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1424C" w14:textId="00F544A5" w:rsidR="00F05E25" w:rsidRPr="00666AB9" w:rsidRDefault="00F05E25" w:rsidP="4F8B75BB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bookmarkStart w:id="0" w:name="_Toc126147374"/>
      <w:bookmarkStart w:id="1" w:name="_Toc126301040"/>
    </w:p>
    <w:p w14:paraId="78E06833" w14:textId="09193701" w:rsidR="00EA0826" w:rsidRPr="00666AB9" w:rsidRDefault="00EA0826" w:rsidP="003033F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bookmarkStart w:id="2" w:name="_Toc181004292"/>
      <w:r w:rsidRPr="00666AB9">
        <w:rPr>
          <w:rFonts w:ascii="Verdana" w:hAnsi="Verdana" w:cs="Arial"/>
          <w:b/>
          <w:sz w:val="20"/>
          <w:szCs w:val="20"/>
        </w:rPr>
        <w:t>OBJETIVO</w:t>
      </w:r>
      <w:bookmarkEnd w:id="0"/>
      <w:bookmarkEnd w:id="1"/>
      <w:bookmarkEnd w:id="2"/>
    </w:p>
    <w:p w14:paraId="2DAF827B" w14:textId="77777777" w:rsidR="00EA0826" w:rsidRDefault="00EA0826" w:rsidP="003033F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bookmarkStart w:id="3" w:name="_Toc126147375"/>
      <w:bookmarkStart w:id="4" w:name="_Toc126301041"/>
      <w:bookmarkStart w:id="5" w:name="_Toc181004293"/>
    </w:p>
    <w:p w14:paraId="26232BFF" w14:textId="29DD8C58" w:rsidR="00E32749" w:rsidRPr="00666AB9" w:rsidRDefault="00126E90" w:rsidP="003033F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126E90">
        <w:rPr>
          <w:rFonts w:ascii="Verdana" w:hAnsi="Verdana" w:cs="Arial"/>
          <w:sz w:val="20"/>
          <w:szCs w:val="20"/>
        </w:rPr>
        <w:t>Brindar asesoría técnica, en materia de informática para automatizar los procesos; modificar, mantener, ajustar o desarrollar nuevo software a las dependencias del Ministerio de Comercio, Industria y Turismo, para el eficaz cumplimiento de sus funciones.</w:t>
      </w:r>
    </w:p>
    <w:p w14:paraId="42E6EE2F" w14:textId="77777777" w:rsidR="003033FD" w:rsidRPr="00666AB9" w:rsidRDefault="003033FD" w:rsidP="003033F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412D6946" w14:textId="77777777" w:rsidR="00EA0826" w:rsidRPr="00666AB9" w:rsidRDefault="00EA0826" w:rsidP="003033F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 w:rsidRPr="00666AB9">
        <w:rPr>
          <w:rFonts w:ascii="Verdana" w:hAnsi="Verdana" w:cs="Arial"/>
          <w:b/>
          <w:sz w:val="20"/>
          <w:szCs w:val="20"/>
        </w:rPr>
        <w:t>ALCANCE</w:t>
      </w:r>
      <w:bookmarkEnd w:id="3"/>
      <w:bookmarkEnd w:id="4"/>
      <w:bookmarkEnd w:id="5"/>
    </w:p>
    <w:p w14:paraId="062C6BF0" w14:textId="77777777" w:rsidR="00EA0826" w:rsidRPr="00666AB9" w:rsidRDefault="00EA0826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2F05E3E3" w14:textId="3D5771F1" w:rsidR="00EA0826" w:rsidRDefault="00126E90" w:rsidP="003033FD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126E90">
        <w:rPr>
          <w:rFonts w:ascii="Verdana" w:hAnsi="Verdana" w:cs="Arial"/>
          <w:bCs/>
          <w:sz w:val="20"/>
          <w:szCs w:val="20"/>
        </w:rPr>
        <w:t>Inicia con la solicitud de asesoría técnica en materia informática por parte de alguna de las áreas del Ministerio; finaliza con las especificaciones técnicas de hardware o software; desarrollo de aplicaciones a la medida de los requerimientos propios de alguna dependencia y la asistencia requerida por los usuarios internos y externos. Aplica a todas las dependencias del Ministerio.</w:t>
      </w:r>
    </w:p>
    <w:p w14:paraId="492B3069" w14:textId="77777777" w:rsidR="00126E90" w:rsidRPr="00666AB9" w:rsidRDefault="00126E90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2375D6A3" w14:textId="3E95B7AB" w:rsidR="00E32749" w:rsidRDefault="00E32749" w:rsidP="172D2D76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bCs/>
          <w:sz w:val="20"/>
          <w:szCs w:val="20"/>
        </w:rPr>
      </w:pPr>
      <w:bookmarkStart w:id="6" w:name="_Toc517861172"/>
      <w:r w:rsidRPr="00666AB9">
        <w:rPr>
          <w:rFonts w:ascii="Verdana" w:hAnsi="Verdana" w:cs="Arial"/>
          <w:b/>
          <w:bCs/>
          <w:sz w:val="20"/>
          <w:szCs w:val="20"/>
        </w:rPr>
        <w:t>DEFINICIONES Y</w:t>
      </w:r>
      <w:r w:rsidR="7103B17B" w:rsidRPr="00666AB9">
        <w:rPr>
          <w:rFonts w:ascii="Verdana" w:hAnsi="Verdana" w:cs="Arial"/>
          <w:b/>
          <w:bCs/>
          <w:sz w:val="20"/>
          <w:szCs w:val="20"/>
        </w:rPr>
        <w:t xml:space="preserve"> SIGLAS</w:t>
      </w:r>
    </w:p>
    <w:p w14:paraId="48B3B551" w14:textId="77777777" w:rsidR="00E9296C" w:rsidRDefault="00E9296C" w:rsidP="00E9296C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492BE07" w14:textId="77777777" w:rsidR="00126E90" w:rsidRPr="00126E90" w:rsidRDefault="00126E90" w:rsidP="00126E90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126E90">
        <w:rPr>
          <w:rFonts w:ascii="Verdana" w:hAnsi="Verdana" w:cs="Arial"/>
          <w:b/>
          <w:bCs/>
          <w:sz w:val="20"/>
          <w:szCs w:val="20"/>
        </w:rPr>
        <w:tab/>
        <w:t xml:space="preserve"> </w:t>
      </w:r>
      <w:r w:rsidRPr="00126E90">
        <w:rPr>
          <w:rFonts w:ascii="Verdana" w:hAnsi="Verdana" w:cs="Arial"/>
          <w:b/>
          <w:bCs/>
          <w:sz w:val="20"/>
          <w:szCs w:val="20"/>
        </w:rPr>
        <w:tab/>
        <w:t xml:space="preserve"> </w:t>
      </w:r>
      <w:r w:rsidRPr="00126E90">
        <w:rPr>
          <w:rFonts w:ascii="Verdana" w:hAnsi="Verdana" w:cs="Arial"/>
          <w:b/>
          <w:bCs/>
          <w:sz w:val="20"/>
          <w:szCs w:val="20"/>
        </w:rPr>
        <w:tab/>
      </w:r>
    </w:p>
    <w:p w14:paraId="3C9101D0" w14:textId="7694516F" w:rsidR="00126E90" w:rsidRPr="00126E90" w:rsidRDefault="00126E90" w:rsidP="00126E90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126E90">
        <w:rPr>
          <w:rFonts w:ascii="Verdana" w:hAnsi="Verdana" w:cs="Arial"/>
          <w:b/>
          <w:bCs/>
          <w:sz w:val="20"/>
          <w:szCs w:val="20"/>
        </w:rPr>
        <w:t>ALCANCE DE LA SOLUCIÓN</w:t>
      </w:r>
      <w:r>
        <w:rPr>
          <w:rFonts w:ascii="Verdana" w:hAnsi="Verdana" w:cs="Arial"/>
          <w:b/>
          <w:bCs/>
          <w:sz w:val="20"/>
          <w:szCs w:val="20"/>
        </w:rPr>
        <w:t>:</w:t>
      </w:r>
      <w:r w:rsidRPr="00126E90">
        <w:t xml:space="preserve"> </w:t>
      </w:r>
      <w:r w:rsidRPr="00126E90">
        <w:rPr>
          <w:rFonts w:ascii="Verdana" w:hAnsi="Verdana" w:cs="Arial"/>
          <w:sz w:val="20"/>
          <w:szCs w:val="20"/>
        </w:rPr>
        <w:t>Definición general de la solución de Tecnologías de la Información y la Comunicación - TIC, que establece claramente las fronteras/límites de dicha solución de TIC, es decir, lo que forma parte de la solución y lo que no.</w:t>
      </w:r>
    </w:p>
    <w:p w14:paraId="21FF585D" w14:textId="77777777" w:rsidR="00126E90" w:rsidRPr="00126E90" w:rsidRDefault="00126E90" w:rsidP="00126E90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BEDAC6B" w14:textId="635CDC43" w:rsidR="00126E90" w:rsidRPr="00126E90" w:rsidRDefault="00126E90" w:rsidP="00126E90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126E90">
        <w:rPr>
          <w:rFonts w:ascii="Verdana" w:hAnsi="Verdana" w:cs="Arial"/>
          <w:b/>
          <w:bCs/>
          <w:sz w:val="20"/>
          <w:szCs w:val="20"/>
        </w:rPr>
        <w:t>CAPACITACIÓN TECNOLÓGICA</w:t>
      </w:r>
      <w:r>
        <w:rPr>
          <w:rFonts w:ascii="Verdana" w:hAnsi="Verdana" w:cs="Arial"/>
          <w:b/>
          <w:bCs/>
          <w:sz w:val="20"/>
          <w:szCs w:val="20"/>
        </w:rPr>
        <w:t xml:space="preserve">: </w:t>
      </w:r>
      <w:r w:rsidRPr="00126E90">
        <w:rPr>
          <w:rFonts w:ascii="Verdana" w:hAnsi="Verdana" w:cs="Arial"/>
          <w:sz w:val="20"/>
          <w:szCs w:val="20"/>
        </w:rPr>
        <w:t>Capacitación que se brinda por parte de los proveedores de Tecnología Informática, a los profesionales de la oficina de sistemas de información del Ministerio de Comercio, Industria y Turismo en desarrollo de un contrato de compraventa de bienes y/o servicios de Tecnológica Informática.</w:t>
      </w:r>
    </w:p>
    <w:p w14:paraId="47FC6D65" w14:textId="77777777" w:rsidR="00126E90" w:rsidRPr="00126E90" w:rsidRDefault="00126E90" w:rsidP="00126E90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9FDA471" w14:textId="6CDA82A5" w:rsidR="00126E90" w:rsidRPr="00126E90" w:rsidRDefault="00126E90" w:rsidP="00126E90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126E90">
        <w:rPr>
          <w:rFonts w:ascii="Verdana" w:hAnsi="Verdana" w:cs="Arial"/>
          <w:b/>
          <w:bCs/>
          <w:sz w:val="20"/>
          <w:szCs w:val="20"/>
        </w:rPr>
        <w:t>DESARROLLO DE LA SOLUCIÓN</w:t>
      </w:r>
      <w:r>
        <w:rPr>
          <w:rFonts w:ascii="Verdana" w:hAnsi="Verdana" w:cs="Arial"/>
          <w:b/>
          <w:bCs/>
          <w:sz w:val="20"/>
          <w:szCs w:val="20"/>
        </w:rPr>
        <w:t xml:space="preserve">: </w:t>
      </w:r>
      <w:r w:rsidRPr="00126E90">
        <w:rPr>
          <w:rFonts w:ascii="Verdana" w:hAnsi="Verdana" w:cs="Arial"/>
          <w:sz w:val="20"/>
          <w:szCs w:val="20"/>
        </w:rPr>
        <w:t>Es el proceso de producir / generar las soluciones de Tecnologías de la Información y la Comunicación, de acuerdo con el diseño y los requerimientos definidos. El desarrollo de la solución genera como producto principal la solución de Tecnologías de la Información y la Comunicación, por lo tanto, involucra las etapas del ciclo de la mejora continua (PHVA) mediante las cuales se garantiza la calidad en el proceso.</w:t>
      </w:r>
    </w:p>
    <w:p w14:paraId="529A5A57" w14:textId="77777777" w:rsidR="00126E90" w:rsidRPr="00126E90" w:rsidRDefault="00126E90" w:rsidP="00126E90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688ACE7" w14:textId="60B53C14" w:rsidR="00126E90" w:rsidRPr="00126E90" w:rsidRDefault="00126E90" w:rsidP="00126E90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126E90">
        <w:rPr>
          <w:rFonts w:ascii="Verdana" w:hAnsi="Verdana" w:cs="Arial"/>
          <w:b/>
          <w:bCs/>
          <w:sz w:val="20"/>
          <w:szCs w:val="20"/>
        </w:rPr>
        <w:t>DISEÑO DE LA SOLUCIÓN</w:t>
      </w:r>
      <w:r>
        <w:rPr>
          <w:rFonts w:ascii="Verdana" w:hAnsi="Verdana" w:cs="Arial"/>
          <w:b/>
          <w:bCs/>
          <w:sz w:val="20"/>
          <w:szCs w:val="20"/>
        </w:rPr>
        <w:t xml:space="preserve">: </w:t>
      </w:r>
      <w:r w:rsidRPr="00126E90">
        <w:rPr>
          <w:rFonts w:ascii="Verdana" w:hAnsi="Verdana" w:cs="Arial"/>
          <w:sz w:val="20"/>
          <w:szCs w:val="20"/>
        </w:rPr>
        <w:t>Es el proceso de creación de un esquema detallado de una solución tecnologías de la información y la comunicación, que responde a los requerimientos identificados y que permite guiar y acotar el desarrollo de la solución. El diseño de la solución de Tecnologías de la Información y la Comunicación también puede corresponder a un producto, por lo tanto, involucra las etapas del ciclo de la mejora continua (PHVA) mediante las cuales se garantiza la calidad en la generación de diseño de soluciones.</w:t>
      </w:r>
    </w:p>
    <w:p w14:paraId="445DBF9B" w14:textId="77777777" w:rsidR="00126E90" w:rsidRPr="00126E90" w:rsidRDefault="00126E90" w:rsidP="00126E90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B8C8528" w14:textId="6F8B94D3" w:rsidR="00126E90" w:rsidRPr="00126E90" w:rsidRDefault="00126E90" w:rsidP="00126E90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126E90">
        <w:rPr>
          <w:rFonts w:ascii="Verdana" w:hAnsi="Verdana" w:cs="Arial"/>
          <w:b/>
          <w:bCs/>
          <w:sz w:val="20"/>
          <w:szCs w:val="20"/>
        </w:rPr>
        <w:t>PROVEEDOR DE TECNOLOGÍA</w:t>
      </w:r>
      <w:r>
        <w:rPr>
          <w:rFonts w:ascii="Verdana" w:hAnsi="Verdana" w:cs="Arial"/>
          <w:b/>
          <w:bCs/>
          <w:sz w:val="20"/>
          <w:szCs w:val="20"/>
        </w:rPr>
        <w:t xml:space="preserve">: </w:t>
      </w:r>
      <w:r w:rsidRPr="00126E90">
        <w:rPr>
          <w:rFonts w:ascii="Verdana" w:hAnsi="Verdana" w:cs="Arial"/>
          <w:sz w:val="20"/>
          <w:szCs w:val="20"/>
        </w:rPr>
        <w:t>Contratista que suministra bienes o servicios tecnológicos al Ministerio de Comercio, Industria y Turismo.</w:t>
      </w:r>
    </w:p>
    <w:p w14:paraId="38DD464B" w14:textId="77777777" w:rsidR="00126E90" w:rsidRPr="00126E90" w:rsidRDefault="00126E90" w:rsidP="00126E90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1BDE8144" w14:textId="2BE6D8A3" w:rsidR="00126E90" w:rsidRPr="00126E90" w:rsidRDefault="00126E90" w:rsidP="00126E90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126E90">
        <w:rPr>
          <w:rFonts w:ascii="Verdana" w:hAnsi="Verdana" w:cs="Arial"/>
          <w:b/>
          <w:bCs/>
          <w:sz w:val="20"/>
          <w:szCs w:val="20"/>
        </w:rPr>
        <w:t>REQUERIMIENTO PARA DESARROLLO</w:t>
      </w:r>
      <w:r>
        <w:rPr>
          <w:rFonts w:ascii="Verdana" w:hAnsi="Verdana" w:cs="Arial"/>
          <w:b/>
          <w:bCs/>
          <w:sz w:val="20"/>
          <w:szCs w:val="20"/>
        </w:rPr>
        <w:t xml:space="preserve">: </w:t>
      </w:r>
      <w:r w:rsidRPr="00126E90">
        <w:rPr>
          <w:rFonts w:ascii="Verdana" w:hAnsi="Verdana" w:cs="Arial"/>
          <w:sz w:val="20"/>
          <w:szCs w:val="20"/>
        </w:rPr>
        <w:t>Descripción clara y precisa de las características o atributos de la Solución de TIC a diseñar y/o desarrollar, en la que se incluya, entre otros: la descripción del tipo de solución requerida, expectativas de servicio, calidad y rendimiento, cliente, niveles de servicio esperados, alcance, participantes.</w:t>
      </w:r>
    </w:p>
    <w:p w14:paraId="4211D543" w14:textId="77777777" w:rsidR="00126E90" w:rsidRPr="00126E90" w:rsidRDefault="00126E90" w:rsidP="00126E90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412F30B9" w14:textId="7707B1F5" w:rsidR="00126E90" w:rsidRPr="00126E90" w:rsidRDefault="00126E90" w:rsidP="00126E90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126E90">
        <w:rPr>
          <w:rFonts w:ascii="Verdana" w:hAnsi="Verdana" w:cs="Arial"/>
          <w:b/>
          <w:bCs/>
          <w:sz w:val="20"/>
          <w:szCs w:val="20"/>
        </w:rPr>
        <w:t>SISTEMA OPERATIVO</w:t>
      </w:r>
      <w:r>
        <w:rPr>
          <w:rFonts w:ascii="Verdana" w:hAnsi="Verdana" w:cs="Arial"/>
          <w:b/>
          <w:bCs/>
          <w:sz w:val="20"/>
          <w:szCs w:val="20"/>
        </w:rPr>
        <w:t xml:space="preserve">: </w:t>
      </w:r>
      <w:r w:rsidRPr="00126E90">
        <w:rPr>
          <w:rFonts w:ascii="Verdana" w:hAnsi="Verdana" w:cs="Arial"/>
          <w:sz w:val="20"/>
          <w:szCs w:val="20"/>
        </w:rPr>
        <w:t>Es un programa o conjunto de programas destinado a permitir una gestión eficaz de los recursos de computadora.</w:t>
      </w:r>
    </w:p>
    <w:p w14:paraId="4A6D0AB0" w14:textId="77777777" w:rsidR="00126E90" w:rsidRPr="00126E90" w:rsidRDefault="00126E90" w:rsidP="00126E90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43FE7D7" w14:textId="483B7C98" w:rsidR="00126E90" w:rsidRPr="00126E90" w:rsidRDefault="00126E90" w:rsidP="00126E90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126E90">
        <w:rPr>
          <w:rFonts w:ascii="Verdana" w:hAnsi="Verdana" w:cs="Arial"/>
          <w:b/>
          <w:bCs/>
          <w:sz w:val="20"/>
          <w:szCs w:val="20"/>
        </w:rPr>
        <w:t>SOFTWARE</w:t>
      </w:r>
      <w:r>
        <w:rPr>
          <w:rFonts w:ascii="Verdana" w:hAnsi="Verdana" w:cs="Arial"/>
          <w:b/>
          <w:bCs/>
          <w:sz w:val="20"/>
          <w:szCs w:val="20"/>
        </w:rPr>
        <w:t>:</w:t>
      </w:r>
      <w:r w:rsidRPr="00126E90">
        <w:rPr>
          <w:rFonts w:ascii="Arial" w:hAnsi="Arial" w:cs="Arial"/>
          <w:color w:val="333333"/>
          <w:sz w:val="17"/>
          <w:szCs w:val="17"/>
        </w:rPr>
        <w:t xml:space="preserve"> </w:t>
      </w:r>
      <w:r w:rsidRPr="00126E90">
        <w:rPr>
          <w:rFonts w:ascii="Verdana" w:hAnsi="Verdana" w:cs="Arial"/>
          <w:sz w:val="20"/>
          <w:szCs w:val="20"/>
        </w:rPr>
        <w:t>Software se refiere al conjunto de programas, instrucciones y reglas informáticas para ejecutar ciertas tareas en un computador.</w:t>
      </w:r>
    </w:p>
    <w:p w14:paraId="32ADFE25" w14:textId="77777777" w:rsidR="00126E90" w:rsidRPr="00126E90" w:rsidRDefault="00126E90" w:rsidP="00126E90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26687A72" w14:textId="6B4E9E08" w:rsidR="003033FD" w:rsidRPr="00126E90" w:rsidRDefault="00126E90" w:rsidP="003033FD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126E90">
        <w:rPr>
          <w:rFonts w:ascii="Verdana" w:hAnsi="Verdana" w:cs="Arial"/>
          <w:b/>
          <w:bCs/>
          <w:sz w:val="20"/>
          <w:szCs w:val="20"/>
        </w:rPr>
        <w:t>SOLUCIÓN DE TIC</w:t>
      </w:r>
      <w:r>
        <w:rPr>
          <w:rFonts w:ascii="Verdana" w:hAnsi="Verdana" w:cs="Arial"/>
          <w:b/>
          <w:bCs/>
          <w:sz w:val="20"/>
          <w:szCs w:val="20"/>
        </w:rPr>
        <w:t>:</w:t>
      </w:r>
      <w:r w:rsidRPr="00126E90">
        <w:t xml:space="preserve"> </w:t>
      </w:r>
      <w:r w:rsidRPr="00126E90">
        <w:rPr>
          <w:rFonts w:ascii="Verdana" w:hAnsi="Verdana" w:cs="Arial"/>
          <w:sz w:val="20"/>
          <w:szCs w:val="20"/>
        </w:rPr>
        <w:t>Herramienta tecnológica orientada a suplir las necesidades de acceso, gestión y transformación de la información, apoyándose en tecnologías de la información y las comunicaciones, así como en estándares tecnológicos establecidos.</w:t>
      </w:r>
      <w:r w:rsidRPr="00126E90">
        <w:rPr>
          <w:rFonts w:ascii="Verdana" w:hAnsi="Verdana" w:cs="Arial"/>
          <w:b/>
          <w:bCs/>
          <w:sz w:val="20"/>
          <w:szCs w:val="20"/>
        </w:rPr>
        <w:t xml:space="preserve">  </w:t>
      </w:r>
    </w:p>
    <w:p w14:paraId="150012C2" w14:textId="77777777" w:rsidR="00E32749" w:rsidRPr="00666AB9" w:rsidRDefault="00E32749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0B74033" w14:textId="23684AC9" w:rsidR="00EA0826" w:rsidRDefault="00E32749" w:rsidP="003033F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bookmarkStart w:id="7" w:name="_Toc126143692"/>
      <w:bookmarkStart w:id="8" w:name="_Toc126144694"/>
      <w:bookmarkStart w:id="9" w:name="_Toc126144876"/>
      <w:bookmarkStart w:id="10" w:name="_Toc126144946"/>
      <w:bookmarkStart w:id="11" w:name="_Toc126147376"/>
      <w:bookmarkStart w:id="12" w:name="_Toc126301042"/>
      <w:bookmarkEnd w:id="6"/>
      <w:r w:rsidRPr="00666AB9">
        <w:rPr>
          <w:rFonts w:ascii="Verdana" w:hAnsi="Verdana" w:cs="Arial"/>
          <w:b/>
          <w:sz w:val="20"/>
          <w:szCs w:val="20"/>
        </w:rPr>
        <w:t>GENERALIDADES</w:t>
      </w:r>
      <w:r w:rsidR="00D102FF" w:rsidRPr="00666AB9">
        <w:rPr>
          <w:rFonts w:ascii="Verdana" w:hAnsi="Verdana" w:cs="Arial"/>
          <w:b/>
          <w:sz w:val="20"/>
          <w:szCs w:val="20"/>
        </w:rPr>
        <w:t xml:space="preserve"> </w:t>
      </w:r>
    </w:p>
    <w:p w14:paraId="3C6CFA89" w14:textId="77777777" w:rsidR="00E769B8" w:rsidRDefault="00E769B8" w:rsidP="00E769B8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1BB23FF1" w14:textId="581471F0" w:rsidR="00126E90" w:rsidRPr="00126E90" w:rsidRDefault="00126E90" w:rsidP="00126E90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126E90">
        <w:rPr>
          <w:rFonts w:ascii="Verdana" w:hAnsi="Verdana" w:cs="Arial"/>
          <w:bCs/>
          <w:sz w:val="20"/>
          <w:szCs w:val="20"/>
        </w:rPr>
        <w:t>Ley 80 de 1993 y Ley 1150 DE 2007.</w:t>
      </w:r>
    </w:p>
    <w:p w14:paraId="204BB215" w14:textId="77777777" w:rsidR="00126E90" w:rsidRPr="00126E90" w:rsidRDefault="00126E90" w:rsidP="00126E90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12FB8595" w14:textId="77777777" w:rsidR="00126E90" w:rsidRPr="00126E90" w:rsidRDefault="00126E90" w:rsidP="00126E90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126E90">
        <w:rPr>
          <w:rFonts w:ascii="Verdana" w:hAnsi="Verdana" w:cs="Arial"/>
          <w:bCs/>
          <w:sz w:val="20"/>
          <w:szCs w:val="20"/>
        </w:rPr>
        <w:t>De conformidad con el Decreto 210 del 2003 en su Artículo 13.</w:t>
      </w:r>
    </w:p>
    <w:p w14:paraId="56405036" w14:textId="77777777" w:rsidR="00126E90" w:rsidRPr="00126E90" w:rsidRDefault="00126E90" w:rsidP="00126E90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7C521276" w14:textId="4CD01B9B" w:rsidR="00126E90" w:rsidRPr="00126E90" w:rsidRDefault="00126E90" w:rsidP="00126E90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126E90">
        <w:rPr>
          <w:rFonts w:ascii="Verdana" w:hAnsi="Verdana" w:cs="Arial"/>
          <w:bCs/>
          <w:sz w:val="20"/>
          <w:szCs w:val="20"/>
        </w:rPr>
        <w:t>La ejecución de las actividades de este procedimiento, podrán ser contratadas con terceros en parte o en su totalidad, teniendo en cuenta su especificidad técnica, caso en el cual, las actividades de los servidores públicos del Ministerio serán de interventoría al contrato respectivo.</w:t>
      </w:r>
    </w:p>
    <w:p w14:paraId="739B39D1" w14:textId="77777777" w:rsidR="00126E90" w:rsidRPr="00126E90" w:rsidRDefault="00126E90" w:rsidP="00126E90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2505F7FF" w14:textId="77777777" w:rsidR="00126E90" w:rsidRPr="00126E90" w:rsidRDefault="00126E90" w:rsidP="00126E90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126E90">
        <w:rPr>
          <w:rFonts w:ascii="Verdana" w:hAnsi="Verdana" w:cs="Arial"/>
          <w:bCs/>
          <w:sz w:val="20"/>
          <w:szCs w:val="20"/>
        </w:rPr>
        <w:t>La Oficina de Sistemas de Información evaluará si con los recursos existentes se puede suplir el requerimiento.</w:t>
      </w:r>
    </w:p>
    <w:p w14:paraId="7107A8DB" w14:textId="77777777" w:rsidR="00126E90" w:rsidRPr="00126E90" w:rsidRDefault="00126E90" w:rsidP="00126E90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4DE5D4BD" w14:textId="6BF56967" w:rsidR="00126E90" w:rsidRPr="00126E90" w:rsidRDefault="00126E90" w:rsidP="00126E90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126E90">
        <w:rPr>
          <w:rFonts w:ascii="Verdana" w:hAnsi="Verdana" w:cs="Arial"/>
          <w:b/>
          <w:sz w:val="20"/>
          <w:szCs w:val="20"/>
        </w:rPr>
        <w:t>4.1 GESTIÓN AMBIENTAL</w:t>
      </w:r>
    </w:p>
    <w:p w14:paraId="051F482E" w14:textId="77777777" w:rsidR="00126E90" w:rsidRPr="00126E90" w:rsidRDefault="00126E90" w:rsidP="00126E90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1C20C74F" w14:textId="77777777" w:rsidR="00126E90" w:rsidRPr="00126E90" w:rsidRDefault="00126E90" w:rsidP="00126E90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126E90">
        <w:rPr>
          <w:rFonts w:ascii="Verdana" w:hAnsi="Verdana" w:cs="Arial"/>
          <w:bCs/>
          <w:sz w:val="20"/>
          <w:szCs w:val="20"/>
        </w:rPr>
        <w:t>La Oficina de Sistemas de Información, en apoyo a las actividades lideradas por la Secretaría General tendientes a desarrollar una gestión enfocada en prevenir la contaminación, en el ahorro y uso eficiente de los recursos naturales y en el control de los aspectos ambientales inherentes a las actividades del Ministerio de Comercio, Industria y Turismo, garantiza que la realización de sus actividades se efectúa en cumplimiento con el Programa de Uso Eficiente de Papel, Programa Gestión Integral de Residuos Sólidos y el Programa Uso Eficiente de la Energía.</w:t>
      </w:r>
    </w:p>
    <w:p w14:paraId="308AD6D3" w14:textId="77777777" w:rsidR="00126E90" w:rsidRPr="00126E90" w:rsidRDefault="00126E90" w:rsidP="00126E90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112E2934" w14:textId="733265C9" w:rsidR="003033FD" w:rsidRDefault="00126E90" w:rsidP="39778E6B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39778E6B">
        <w:rPr>
          <w:rFonts w:ascii="Verdana" w:hAnsi="Verdana" w:cs="Arial"/>
          <w:sz w:val="20"/>
          <w:szCs w:val="20"/>
        </w:rPr>
        <w:t>En cumplimiento al Programa Gestión Integral de Residuos Sólidos, el Jefe de la Oficina de Sistemas de Información o su delegado, debe suministrar la información al profesional responsable en el tema ambiental designado por la Secretaria General para registrar los residuos generados por las actividades de mantenimiento preventivo y correctivo de los recursos físicos de la infraestructura TI, que sean considerados como residuos peligrosos o RAEES, quien se encargará de registrarlos en el formato de "Residuos Peligrosos y RAEES"</w:t>
      </w:r>
      <w:r w:rsidR="00EF3408" w:rsidRPr="39778E6B">
        <w:rPr>
          <w:rFonts w:ascii="Verdana" w:hAnsi="Verdana" w:cs="Arial"/>
          <w:sz w:val="20"/>
          <w:szCs w:val="20"/>
        </w:rPr>
        <w:t xml:space="preserve"> GR-FM-0</w:t>
      </w:r>
      <w:r w:rsidR="7257062E" w:rsidRPr="39778E6B">
        <w:rPr>
          <w:rFonts w:ascii="Verdana" w:hAnsi="Verdana" w:cs="Arial"/>
          <w:sz w:val="20"/>
          <w:szCs w:val="20"/>
        </w:rPr>
        <w:t>14</w:t>
      </w:r>
      <w:r w:rsidR="00EF3408" w:rsidRPr="39778E6B">
        <w:rPr>
          <w:rFonts w:ascii="Verdana" w:hAnsi="Verdana" w:cs="Arial"/>
          <w:sz w:val="20"/>
          <w:szCs w:val="20"/>
        </w:rPr>
        <w:t>.</w:t>
      </w:r>
    </w:p>
    <w:p w14:paraId="23D9267A" w14:textId="77777777" w:rsidR="00E9296C" w:rsidRDefault="00E9296C" w:rsidP="00E9296C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2732FBD8" w14:textId="5FE5F3A7" w:rsidR="00E769B8" w:rsidRPr="00E769B8" w:rsidRDefault="00E769B8" w:rsidP="00E769B8">
      <w:pPr>
        <w:pStyle w:val="Prrafodelista"/>
        <w:numPr>
          <w:ilvl w:val="1"/>
          <w:numId w:val="11"/>
        </w:num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E769B8">
        <w:rPr>
          <w:rFonts w:ascii="Verdana" w:hAnsi="Verdana" w:cs="Arial"/>
          <w:b/>
          <w:sz w:val="20"/>
          <w:szCs w:val="20"/>
        </w:rPr>
        <w:t>RIESGOS   </w:t>
      </w:r>
      <w:r w:rsidRPr="00E769B8">
        <w:rPr>
          <w:rFonts w:ascii="Verdana" w:hAnsi="Verdana" w:cs="Arial"/>
          <w:bCs/>
          <w:sz w:val="20"/>
          <w:szCs w:val="20"/>
        </w:rPr>
        <w:t> </w:t>
      </w:r>
    </w:p>
    <w:p w14:paraId="69F44391" w14:textId="77777777" w:rsidR="00E769B8" w:rsidRDefault="00E769B8" w:rsidP="00E769B8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5AD0F10F" w14:textId="77777777" w:rsidR="00E769B8" w:rsidRDefault="00E769B8" w:rsidP="00E769B8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82647F">
        <w:rPr>
          <w:rFonts w:ascii="Verdana" w:hAnsi="Verdana" w:cs="Arial"/>
          <w:bCs/>
          <w:sz w:val="20"/>
          <w:szCs w:val="20"/>
        </w:rPr>
        <w:t>Los riesgos del proceso se encuentran documentados en la matriz de riesgos institucionales. </w:t>
      </w:r>
    </w:p>
    <w:p w14:paraId="1CBCAF0F" w14:textId="77777777" w:rsidR="00E769B8" w:rsidRPr="0082647F" w:rsidRDefault="00E769B8" w:rsidP="00E769B8">
      <w:pPr>
        <w:pStyle w:val="Prrafodelista"/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0D94876D" w14:textId="77777777" w:rsidR="00E769B8" w:rsidRPr="0082647F" w:rsidRDefault="00E769B8" w:rsidP="00E769B8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  <w:r w:rsidRPr="0082647F">
        <w:rPr>
          <w:rFonts w:ascii="Verdana" w:hAnsi="Verdana" w:cs="Arial"/>
          <w:bCs/>
          <w:sz w:val="20"/>
          <w:szCs w:val="20"/>
        </w:rPr>
        <w:t>Los controles aplicables a cada riesgo se relacionan en las actividades descritas en los documentos y se identifican por medio del código del control.  </w:t>
      </w:r>
    </w:p>
    <w:p w14:paraId="2CB677CD" w14:textId="77777777" w:rsidR="00E9296C" w:rsidRPr="00E9296C" w:rsidRDefault="00E9296C" w:rsidP="00E9296C">
      <w:pPr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4DFC98C1" w14:textId="77777777" w:rsidR="00DA19DE" w:rsidRPr="00666AB9" w:rsidRDefault="00DA19DE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2F654669" w14:textId="77777777" w:rsidR="00666AB9" w:rsidRPr="00666AB9" w:rsidRDefault="00DA19DE" w:rsidP="618C038B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eastAsia="Arial" w:hAnsi="Verdana" w:cs="Arial"/>
          <w:b/>
          <w:bCs/>
          <w:color w:val="00B050"/>
          <w:sz w:val="19"/>
          <w:szCs w:val="19"/>
        </w:rPr>
      </w:pPr>
      <w:r w:rsidRPr="00666AB9">
        <w:rPr>
          <w:rFonts w:ascii="Verdana" w:hAnsi="Verdana" w:cs="Arial"/>
          <w:b/>
          <w:bCs/>
          <w:sz w:val="20"/>
          <w:szCs w:val="20"/>
        </w:rPr>
        <w:t>DIAGRAMA DE FLUJO</w:t>
      </w:r>
      <w:r w:rsidR="546C4893" w:rsidRPr="00666AB9">
        <w:rPr>
          <w:rFonts w:ascii="Verdana" w:hAnsi="Verdana" w:cs="Arial"/>
          <w:b/>
          <w:bCs/>
          <w:sz w:val="20"/>
          <w:szCs w:val="20"/>
        </w:rPr>
        <w:t xml:space="preserve"> </w:t>
      </w:r>
    </w:p>
    <w:p w14:paraId="2A845339" w14:textId="4D131239" w:rsidR="00E32749" w:rsidRPr="00666AB9" w:rsidRDefault="2E1845F4" w:rsidP="00666AB9">
      <w:pPr>
        <w:spacing w:after="0" w:line="240" w:lineRule="auto"/>
        <w:ind w:firstLine="708"/>
        <w:jc w:val="both"/>
        <w:rPr>
          <w:rFonts w:ascii="Verdana" w:eastAsia="Arial" w:hAnsi="Verdana" w:cs="Arial"/>
          <w:bCs/>
          <w:color w:val="00B050"/>
          <w:sz w:val="16"/>
          <w:szCs w:val="16"/>
        </w:rPr>
      </w:pPr>
      <w:r w:rsidRPr="00666AB9">
        <w:rPr>
          <w:rFonts w:ascii="Verdana" w:hAnsi="Verdana" w:cs="Arial"/>
          <w:bCs/>
          <w:sz w:val="16"/>
          <w:szCs w:val="16"/>
        </w:rPr>
        <w:t>(</w:t>
      </w:r>
      <w:r w:rsidR="00666AB9" w:rsidRPr="00666AB9">
        <w:rPr>
          <w:rFonts w:ascii="Verdana" w:hAnsi="Verdana" w:cs="Arial"/>
          <w:bCs/>
          <w:sz w:val="16"/>
          <w:szCs w:val="16"/>
        </w:rPr>
        <w:t>A</w:t>
      </w:r>
      <w:r w:rsidR="23555441" w:rsidRPr="00666AB9">
        <w:rPr>
          <w:rFonts w:ascii="Verdana" w:hAnsi="Verdana" w:cs="Arial"/>
          <w:bCs/>
          <w:sz w:val="16"/>
          <w:szCs w:val="16"/>
        </w:rPr>
        <w:t xml:space="preserve"> </w:t>
      </w:r>
      <w:proofErr w:type="gramStart"/>
      <w:r w:rsidR="23555441" w:rsidRPr="00666AB9">
        <w:rPr>
          <w:rFonts w:ascii="Verdana" w:hAnsi="Verdana" w:cs="Arial"/>
          <w:bCs/>
          <w:sz w:val="16"/>
          <w:szCs w:val="16"/>
        </w:rPr>
        <w:t>continuación</w:t>
      </w:r>
      <w:proofErr w:type="gramEnd"/>
      <w:r w:rsidRPr="00666AB9">
        <w:rPr>
          <w:rFonts w:ascii="Verdana" w:hAnsi="Verdana" w:cs="Arial"/>
          <w:bCs/>
          <w:sz w:val="16"/>
          <w:szCs w:val="16"/>
        </w:rPr>
        <w:t xml:space="preserve"> se visualiza de manera gráfica y secuencial las actividades descritas en el numeral 6)</w:t>
      </w:r>
    </w:p>
    <w:p w14:paraId="32EF75CD" w14:textId="77777777" w:rsidR="003033FD" w:rsidRDefault="003033FD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3EDEED28" w14:textId="7EC9D052" w:rsidR="00542D79" w:rsidRDefault="00542D79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2567978E" wp14:editId="4DB106D6">
            <wp:extent cx="6858000" cy="6849110"/>
            <wp:effectExtent l="0" t="0" r="0" b="8890"/>
            <wp:docPr id="21445016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84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BE3B9" w14:textId="77777777" w:rsidR="00542D79" w:rsidRDefault="00542D79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21478586" w14:textId="77777777" w:rsidR="00542D79" w:rsidRDefault="00542D79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CD30766" w14:textId="77777777" w:rsidR="00542D79" w:rsidRDefault="00542D79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2CFDA5F0" w14:textId="77777777" w:rsidR="00542D79" w:rsidRDefault="00542D79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7242DA0" w14:textId="77777777" w:rsidR="00542D79" w:rsidRPr="00666AB9" w:rsidRDefault="00542D79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7126CDCD" w14:textId="77777777" w:rsidR="00EA0826" w:rsidRPr="00666AB9" w:rsidRDefault="00EA0826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6FAF021A" w14:textId="77777777" w:rsidR="00666AB9" w:rsidRPr="00666AB9" w:rsidRDefault="00EA0826" w:rsidP="618C038B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eastAsia="Arial" w:hAnsi="Verdana" w:cs="Arial"/>
          <w:b/>
          <w:bCs/>
          <w:color w:val="00B050"/>
          <w:sz w:val="21"/>
          <w:szCs w:val="21"/>
        </w:rPr>
      </w:pPr>
      <w:bookmarkStart w:id="13" w:name="ZZZ0038"/>
      <w:bookmarkStart w:id="14" w:name="_Toc126301044"/>
      <w:bookmarkStart w:id="15" w:name="_Toc181004297"/>
      <w:bookmarkEnd w:id="7"/>
      <w:bookmarkEnd w:id="8"/>
      <w:bookmarkEnd w:id="9"/>
      <w:bookmarkEnd w:id="10"/>
      <w:bookmarkEnd w:id="11"/>
      <w:bookmarkEnd w:id="12"/>
      <w:bookmarkEnd w:id="13"/>
      <w:r w:rsidRPr="00666AB9">
        <w:rPr>
          <w:rFonts w:ascii="Verdana" w:hAnsi="Verdana" w:cs="Arial"/>
          <w:b/>
          <w:bCs/>
          <w:sz w:val="20"/>
          <w:szCs w:val="20"/>
        </w:rPr>
        <w:lastRenderedPageBreak/>
        <w:t>DESCRIPCIÓN</w:t>
      </w:r>
      <w:bookmarkEnd w:id="14"/>
      <w:bookmarkEnd w:id="15"/>
      <w:r w:rsidR="00D102FF" w:rsidRPr="00666AB9">
        <w:rPr>
          <w:rFonts w:ascii="Verdana" w:hAnsi="Verdana" w:cs="Arial"/>
          <w:b/>
          <w:bCs/>
          <w:sz w:val="20"/>
          <w:szCs w:val="20"/>
        </w:rPr>
        <w:t xml:space="preserve"> DE ACTIVIDADES</w:t>
      </w:r>
      <w:r w:rsidR="369878EE" w:rsidRPr="00666AB9">
        <w:rPr>
          <w:rFonts w:ascii="Verdana" w:hAnsi="Verdana" w:cs="Arial"/>
          <w:b/>
          <w:bCs/>
          <w:color w:val="00B050"/>
          <w:sz w:val="20"/>
          <w:szCs w:val="20"/>
        </w:rPr>
        <w:t xml:space="preserve"> </w:t>
      </w:r>
    </w:p>
    <w:p w14:paraId="7940B6E5" w14:textId="3929E921" w:rsidR="00EA0826" w:rsidRPr="00666AB9" w:rsidRDefault="369878EE" w:rsidP="00666AB9">
      <w:pPr>
        <w:spacing w:after="0" w:line="240" w:lineRule="auto"/>
        <w:ind w:firstLine="708"/>
        <w:jc w:val="both"/>
        <w:rPr>
          <w:rFonts w:ascii="Verdana" w:hAnsi="Verdana" w:cs="Arial"/>
          <w:bCs/>
          <w:sz w:val="16"/>
          <w:szCs w:val="16"/>
        </w:rPr>
      </w:pPr>
      <w:r w:rsidRPr="00666AB9">
        <w:rPr>
          <w:rFonts w:ascii="Verdana" w:hAnsi="Verdana" w:cs="Arial"/>
          <w:bCs/>
          <w:sz w:val="16"/>
          <w:szCs w:val="16"/>
        </w:rPr>
        <w:t>(</w:t>
      </w:r>
      <w:r w:rsidR="00666AB9" w:rsidRPr="00666AB9">
        <w:rPr>
          <w:rFonts w:ascii="Verdana" w:hAnsi="Verdana" w:cs="Arial"/>
          <w:bCs/>
          <w:sz w:val="16"/>
          <w:szCs w:val="16"/>
        </w:rPr>
        <w:t>A</w:t>
      </w:r>
      <w:r w:rsidR="77BF8195" w:rsidRPr="00666AB9">
        <w:rPr>
          <w:rFonts w:ascii="Verdana" w:hAnsi="Verdana" w:cs="Arial"/>
          <w:bCs/>
          <w:sz w:val="16"/>
          <w:szCs w:val="16"/>
        </w:rPr>
        <w:t xml:space="preserve"> </w:t>
      </w:r>
      <w:proofErr w:type="gramStart"/>
      <w:r w:rsidR="77BF8195" w:rsidRPr="00666AB9">
        <w:rPr>
          <w:rFonts w:ascii="Verdana" w:hAnsi="Verdana" w:cs="Arial"/>
          <w:bCs/>
          <w:sz w:val="16"/>
          <w:szCs w:val="16"/>
        </w:rPr>
        <w:t>continuación</w:t>
      </w:r>
      <w:proofErr w:type="gramEnd"/>
      <w:r w:rsidR="77BF8195" w:rsidRPr="00666AB9">
        <w:rPr>
          <w:rFonts w:ascii="Verdana" w:hAnsi="Verdana" w:cs="Arial"/>
          <w:bCs/>
          <w:sz w:val="16"/>
          <w:szCs w:val="16"/>
        </w:rPr>
        <w:t xml:space="preserve"> </w:t>
      </w:r>
      <w:r w:rsidR="6D71946D" w:rsidRPr="00666AB9">
        <w:rPr>
          <w:rFonts w:ascii="Verdana" w:hAnsi="Verdana" w:cs="Arial"/>
          <w:bCs/>
          <w:sz w:val="16"/>
          <w:szCs w:val="16"/>
        </w:rPr>
        <w:t xml:space="preserve">se detallan </w:t>
      </w:r>
      <w:r w:rsidRPr="00666AB9">
        <w:rPr>
          <w:rFonts w:ascii="Verdana" w:hAnsi="Verdana" w:cs="Arial"/>
          <w:bCs/>
          <w:sz w:val="16"/>
          <w:szCs w:val="16"/>
        </w:rPr>
        <w:t xml:space="preserve">las actividades </w:t>
      </w:r>
      <w:r w:rsidR="11F1AFF7" w:rsidRPr="00666AB9">
        <w:rPr>
          <w:rFonts w:ascii="Verdana" w:hAnsi="Verdana" w:cs="Arial"/>
          <w:bCs/>
          <w:sz w:val="16"/>
          <w:szCs w:val="16"/>
        </w:rPr>
        <w:t xml:space="preserve">graficadas </w:t>
      </w:r>
      <w:r w:rsidRPr="00666AB9">
        <w:rPr>
          <w:rFonts w:ascii="Verdana" w:hAnsi="Verdana" w:cs="Arial"/>
          <w:bCs/>
          <w:sz w:val="16"/>
          <w:szCs w:val="16"/>
        </w:rPr>
        <w:t xml:space="preserve">en el </w:t>
      </w:r>
      <w:r w:rsidR="3FE88C3E" w:rsidRPr="00666AB9">
        <w:rPr>
          <w:rFonts w:ascii="Verdana" w:hAnsi="Verdana" w:cs="Arial"/>
          <w:bCs/>
          <w:sz w:val="16"/>
          <w:szCs w:val="16"/>
        </w:rPr>
        <w:t>numeral 5</w:t>
      </w:r>
      <w:r w:rsidRPr="00666AB9">
        <w:rPr>
          <w:rFonts w:ascii="Verdana" w:hAnsi="Verdana" w:cs="Arial"/>
          <w:bCs/>
          <w:sz w:val="16"/>
          <w:szCs w:val="16"/>
        </w:rPr>
        <w:t>)</w:t>
      </w:r>
    </w:p>
    <w:p w14:paraId="31F9CC76" w14:textId="77777777" w:rsidR="00DA19DE" w:rsidRPr="00666AB9" w:rsidRDefault="00DA19DE" w:rsidP="003033F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635"/>
        <w:gridCol w:w="2039"/>
        <w:gridCol w:w="5063"/>
        <w:gridCol w:w="1463"/>
      </w:tblGrid>
      <w:tr w:rsidR="00DA19DE" w:rsidRPr="00666AB9" w14:paraId="127FA709" w14:textId="77777777" w:rsidTr="333A957F">
        <w:trPr>
          <w:trHeight w:val="17"/>
          <w:tblHeader/>
        </w:trPr>
        <w:tc>
          <w:tcPr>
            <w:tcW w:w="568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1A273ED" w14:textId="77777777" w:rsidR="00DA19DE" w:rsidRPr="00666AB9" w:rsidRDefault="00DA19DE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No.</w:t>
            </w:r>
          </w:p>
        </w:tc>
        <w:tc>
          <w:tcPr>
            <w:tcW w:w="1637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06CED37A" w14:textId="77777777" w:rsidR="00DA19DE" w:rsidRPr="00666AB9" w:rsidRDefault="00DA19DE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ACTIVIDAD</w:t>
            </w:r>
          </w:p>
        </w:tc>
        <w:tc>
          <w:tcPr>
            <w:tcW w:w="2042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5A0A06E1" w14:textId="50B98B3E" w:rsidR="00DA19DE" w:rsidRPr="00666AB9" w:rsidRDefault="00DA19DE" w:rsidP="1D083A95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RESPONSABLE(S</w:t>
            </w:r>
            <w:r w:rsidR="14885C67"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104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DB6DE72" w14:textId="612279FF" w:rsidR="00DA19DE" w:rsidRPr="00666AB9" w:rsidRDefault="14885C67" w:rsidP="1D083A95">
            <w:pPr>
              <w:spacing w:after="0" w:line="240" w:lineRule="auto"/>
              <w:ind w:left="-15"/>
              <w:jc w:val="center"/>
              <w:rPr>
                <w:rFonts w:ascii="Verdana" w:hAnsi="Verdana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DESCRIPCIÓN</w:t>
            </w:r>
          </w:p>
        </w:tc>
        <w:tc>
          <w:tcPr>
            <w:tcW w:w="1417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7B80AD27" w14:textId="5B9E9EE8" w:rsidR="00DA19DE" w:rsidRPr="00666AB9" w:rsidRDefault="722FB441" w:rsidP="618C038B">
            <w:pPr>
              <w:spacing w:after="0" w:line="240" w:lineRule="auto"/>
              <w:ind w:left="-15"/>
              <w:jc w:val="center"/>
              <w:rPr>
                <w:rFonts w:ascii="Verdana" w:hAnsi="Verdana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EVIDENCIA</w:t>
            </w:r>
          </w:p>
        </w:tc>
      </w:tr>
      <w:tr w:rsidR="00DA19DE" w:rsidRPr="00666AB9" w14:paraId="63F6096D" w14:textId="77777777" w:rsidTr="333A957F">
        <w:trPr>
          <w:trHeight w:val="545"/>
        </w:trPr>
        <w:tc>
          <w:tcPr>
            <w:tcW w:w="568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637AD1B" w14:textId="309CAAAD" w:rsidR="00DA19DE" w:rsidRPr="00666AB9" w:rsidRDefault="00EF3408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1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60F8BE6C" w14:textId="09FB725A" w:rsidR="00DA19DE" w:rsidRPr="00EF3408" w:rsidRDefault="00EF3408" w:rsidP="00E22FF1">
            <w:pPr>
              <w:spacing w:after="0" w:line="240" w:lineRule="auto"/>
              <w:rPr>
                <w:rFonts w:ascii="Verdana" w:hAnsi="Verdana" w:cs="Arial"/>
                <w:bCs/>
                <w:sz w:val="16"/>
                <w:szCs w:val="16"/>
              </w:rPr>
            </w:pPr>
            <w:r w:rsidRPr="00EF3408">
              <w:rPr>
                <w:rFonts w:ascii="Verdana" w:hAnsi="Verdana" w:cs="Arial"/>
                <w:bCs/>
                <w:sz w:val="16"/>
                <w:szCs w:val="16"/>
              </w:rPr>
              <w:t>(P) Recibir y consolidar las solicitudes de asesoría técnica en materia informática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03FA381E" w14:textId="2FDE0E71" w:rsidR="00DA19DE" w:rsidRPr="00666AB9" w:rsidRDefault="00EF3408" w:rsidP="00E22FF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F3408">
              <w:rPr>
                <w:rFonts w:ascii="Verdana" w:hAnsi="Verdana" w:cs="Arial"/>
                <w:sz w:val="16"/>
                <w:szCs w:val="16"/>
              </w:rPr>
              <w:t>Jefe Oficina de Sistemas de Información, Profesional Universitario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3DC1B24D" w14:textId="039EC3AB" w:rsidR="00E22FF1" w:rsidRPr="00E22FF1" w:rsidRDefault="00E22FF1" w:rsidP="00E22FF1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22FF1">
              <w:rPr>
                <w:rFonts w:ascii="Verdana" w:hAnsi="Verdana" w:cs="Arial"/>
                <w:sz w:val="16"/>
                <w:szCs w:val="16"/>
              </w:rPr>
              <w:t>Recibir la solicitud por medio de la herramienta designada, memorando electrónico, correo, contacto directo, llamada telefónica o presencial. Permitir que funcionarios o usuarios externos realicen solicitudes de asesoría técnica.</w:t>
            </w:r>
          </w:p>
          <w:p w14:paraId="5E32CAFB" w14:textId="77777777" w:rsidR="00E22FF1" w:rsidRDefault="00E22FF1" w:rsidP="618C038B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220445FF" w14:textId="4AE21455" w:rsidR="00DA19DE" w:rsidRPr="00666AB9" w:rsidRDefault="00DA19DE" w:rsidP="618C038B">
            <w:pPr>
              <w:spacing w:after="0" w:line="240" w:lineRule="auto"/>
              <w:ind w:left="-15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Tiempo:</w:t>
            </w:r>
            <w:r w:rsidR="00EF3408" w:rsidRPr="00EF340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3408" w:rsidRPr="00EF3408">
              <w:rPr>
                <w:rFonts w:ascii="Verdana" w:hAnsi="Verdana" w:cs="Arial"/>
                <w:sz w:val="16"/>
                <w:szCs w:val="16"/>
              </w:rPr>
              <w:t>Conforme especificidad de la solicitud.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8FE0442" w14:textId="447B2226" w:rsidR="00DA19DE" w:rsidRPr="00666AB9" w:rsidRDefault="00EF3408" w:rsidP="003033FD">
            <w:pPr>
              <w:spacing w:after="0" w:line="240" w:lineRule="auto"/>
              <w:ind w:left="-15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F3408">
              <w:rPr>
                <w:rFonts w:ascii="Verdana" w:hAnsi="Verdana" w:cs="Arial"/>
                <w:sz w:val="16"/>
                <w:szCs w:val="16"/>
              </w:rPr>
              <w:t>Solicitud de asesoría o registro en software ARANDA.</w:t>
            </w:r>
          </w:p>
        </w:tc>
      </w:tr>
      <w:tr w:rsidR="00DA19DE" w:rsidRPr="00666AB9" w14:paraId="1607CFEA" w14:textId="77777777" w:rsidTr="333A957F">
        <w:trPr>
          <w:trHeight w:val="17"/>
        </w:trPr>
        <w:tc>
          <w:tcPr>
            <w:tcW w:w="5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0D4964D" w14:textId="054C7F1A" w:rsidR="00DA19DE" w:rsidRPr="00666AB9" w:rsidRDefault="00EF3408" w:rsidP="003033FD">
            <w:pPr>
              <w:spacing w:after="0" w:line="240" w:lineRule="auto"/>
              <w:ind w:left="-14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2</w:t>
            </w:r>
          </w:p>
        </w:tc>
        <w:tc>
          <w:tcPr>
            <w:tcW w:w="1637" w:type="dxa"/>
            <w:tcMar>
              <w:top w:w="57" w:type="dxa"/>
              <w:left w:w="113" w:type="dxa"/>
              <w:bottom w:w="57" w:type="dxa"/>
            </w:tcMar>
          </w:tcPr>
          <w:p w14:paraId="13029DA3" w14:textId="77777777" w:rsidR="00EF3408" w:rsidRDefault="00EF3408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693E8659" w14:textId="77777777" w:rsidR="00E22FF1" w:rsidRDefault="00E22FF1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2EA8E8C1" w14:textId="77777777" w:rsidR="00C556EC" w:rsidRDefault="00C556EC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269703E8" w14:textId="53FC1D43" w:rsidR="00DA19DE" w:rsidRPr="00666AB9" w:rsidRDefault="00EF3408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(H</w:t>
            </w:r>
            <w:r w:rsidRPr="00EF3408">
              <w:rPr>
                <w:rFonts w:ascii="Verdana" w:hAnsi="Verdana" w:cs="Arial"/>
                <w:sz w:val="16"/>
                <w:szCs w:val="16"/>
              </w:rPr>
              <w:t>) Clasificar y Analizar solicitud</w:t>
            </w:r>
          </w:p>
        </w:tc>
        <w:tc>
          <w:tcPr>
            <w:tcW w:w="2042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F2984B5" w14:textId="0AA11AFE" w:rsidR="00DA19DE" w:rsidRPr="00666AB9" w:rsidRDefault="00EF3408" w:rsidP="00E22FF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F3408">
              <w:rPr>
                <w:rFonts w:ascii="Verdana" w:hAnsi="Verdana" w:cs="Arial"/>
                <w:sz w:val="16"/>
                <w:szCs w:val="16"/>
              </w:rPr>
              <w:t>Jefe Oficina de Sistemas de Información, Profesional Universitario</w:t>
            </w:r>
          </w:p>
        </w:tc>
        <w:tc>
          <w:tcPr>
            <w:tcW w:w="5104" w:type="dxa"/>
            <w:tcMar>
              <w:top w:w="57" w:type="dxa"/>
              <w:left w:w="113" w:type="dxa"/>
              <w:bottom w:w="57" w:type="dxa"/>
            </w:tcMar>
          </w:tcPr>
          <w:p w14:paraId="54E9211F" w14:textId="77777777" w:rsidR="00E22FF1" w:rsidRDefault="00E22FF1" w:rsidP="003033FD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6FC4ED97" w14:textId="2B1367B6" w:rsidR="00E22FF1" w:rsidRPr="00E22FF1" w:rsidRDefault="00E22FF1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22FF1">
              <w:rPr>
                <w:rFonts w:ascii="Verdana" w:hAnsi="Verdana" w:cs="Arial"/>
                <w:sz w:val="16"/>
                <w:szCs w:val="16"/>
              </w:rPr>
              <w:t xml:space="preserve">Generar el caso en la herramienta informática y atender el servicio por un profesional. </w:t>
            </w:r>
            <w:r>
              <w:rPr>
                <w:rFonts w:ascii="Verdana" w:hAnsi="Verdana" w:cs="Arial"/>
                <w:sz w:val="16"/>
                <w:szCs w:val="16"/>
              </w:rPr>
              <w:t>S</w:t>
            </w:r>
            <w:r w:rsidRPr="00E22FF1">
              <w:rPr>
                <w:rFonts w:ascii="Verdana" w:hAnsi="Verdana" w:cs="Arial"/>
                <w:sz w:val="16"/>
                <w:szCs w:val="16"/>
              </w:rPr>
              <w:t>i se soluciona la solicitud, se finaliza el proceso, de lo contrario se continúa con el paso 3, cuando el requerimiento se relaciona con el desarrollo, actualización o especificación de un sistema de información y/o aplicativo.</w:t>
            </w:r>
          </w:p>
          <w:p w14:paraId="36B497AF" w14:textId="77777777" w:rsidR="00E22FF1" w:rsidRDefault="00E22FF1" w:rsidP="003033FD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6BC621A6" w14:textId="70DBAE24" w:rsidR="00DA19DE" w:rsidRPr="00666AB9" w:rsidRDefault="00EF3408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Tiempo:</w:t>
            </w:r>
            <w:r w:rsidRPr="00EF340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F3408">
              <w:rPr>
                <w:rFonts w:ascii="Verdana" w:hAnsi="Verdana" w:cs="Arial"/>
                <w:sz w:val="16"/>
                <w:szCs w:val="16"/>
              </w:rPr>
              <w:t>Conforme especificidad de la solicitud.</w:t>
            </w:r>
          </w:p>
        </w:tc>
        <w:tc>
          <w:tcPr>
            <w:tcW w:w="141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B05BBF1" w14:textId="42C67D5E" w:rsidR="00DA19DE" w:rsidRPr="00666AB9" w:rsidRDefault="00EF3408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F3408">
              <w:rPr>
                <w:rFonts w:ascii="Verdana" w:hAnsi="Verdana" w:cs="Arial"/>
                <w:sz w:val="16"/>
                <w:szCs w:val="16"/>
              </w:rPr>
              <w:t>Aplicativo ARANDA.</w:t>
            </w:r>
          </w:p>
        </w:tc>
      </w:tr>
      <w:tr w:rsidR="00EF3408" w:rsidRPr="00666AB9" w14:paraId="788A55C1" w14:textId="77777777" w:rsidTr="333A957F">
        <w:trPr>
          <w:trHeight w:val="17"/>
        </w:trPr>
        <w:tc>
          <w:tcPr>
            <w:tcW w:w="5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EEADC06" w14:textId="62B4AA29" w:rsidR="00EF3408" w:rsidRPr="00666AB9" w:rsidRDefault="00EF3408" w:rsidP="003033FD">
            <w:pPr>
              <w:spacing w:after="0" w:line="240" w:lineRule="auto"/>
              <w:ind w:left="-14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3</w:t>
            </w:r>
          </w:p>
        </w:tc>
        <w:tc>
          <w:tcPr>
            <w:tcW w:w="1637" w:type="dxa"/>
            <w:tcMar>
              <w:top w:w="57" w:type="dxa"/>
              <w:left w:w="113" w:type="dxa"/>
              <w:bottom w:w="57" w:type="dxa"/>
            </w:tcMar>
          </w:tcPr>
          <w:p w14:paraId="572D3AC5" w14:textId="77777777" w:rsidR="00EF3408" w:rsidRDefault="00EF3408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63A6E9A5" w14:textId="77777777" w:rsidR="00EF3408" w:rsidRDefault="00EF3408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1307E0C5" w14:textId="43454886" w:rsidR="00EF3408" w:rsidRPr="00666AB9" w:rsidRDefault="00EF3408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(</w:t>
            </w:r>
            <w:r w:rsidRPr="00EF3408">
              <w:rPr>
                <w:rFonts w:ascii="Verdana" w:hAnsi="Verdana" w:cs="Arial"/>
                <w:sz w:val="16"/>
                <w:szCs w:val="16"/>
              </w:rPr>
              <w:t>V) Efectuar evaluación</w:t>
            </w:r>
          </w:p>
        </w:tc>
        <w:tc>
          <w:tcPr>
            <w:tcW w:w="2042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3046B285" w14:textId="1DA2662F" w:rsidR="00EF3408" w:rsidRPr="00666AB9" w:rsidRDefault="00EF3408" w:rsidP="00E22FF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F3408">
              <w:rPr>
                <w:rFonts w:ascii="Verdana" w:hAnsi="Verdana" w:cs="Arial"/>
                <w:sz w:val="16"/>
                <w:szCs w:val="16"/>
              </w:rPr>
              <w:t>Jefe Oficina de Sistemas de Información, Profesional Universitario</w:t>
            </w:r>
          </w:p>
        </w:tc>
        <w:tc>
          <w:tcPr>
            <w:tcW w:w="5104" w:type="dxa"/>
            <w:tcMar>
              <w:top w:w="57" w:type="dxa"/>
              <w:left w:w="113" w:type="dxa"/>
              <w:bottom w:w="57" w:type="dxa"/>
            </w:tcMar>
          </w:tcPr>
          <w:p w14:paraId="5C9897D7" w14:textId="77777777" w:rsidR="00E22FF1" w:rsidRDefault="00E22FF1" w:rsidP="003033FD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3398A0F6" w14:textId="6CF962BD" w:rsidR="00E22FF1" w:rsidRPr="00E22FF1" w:rsidRDefault="00E22FF1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22FF1">
              <w:rPr>
                <w:rFonts w:ascii="Verdana" w:hAnsi="Verdana" w:cs="Arial"/>
                <w:sz w:val="16"/>
                <w:szCs w:val="16"/>
              </w:rPr>
              <w:t>Evaluar el requerimiento junto con el área respectiva, y realizar levantamiento de información adicional para determinar la viabilidad técnica y financiera de la solución.</w:t>
            </w:r>
          </w:p>
          <w:p w14:paraId="6BF3B891" w14:textId="77777777" w:rsidR="00E22FF1" w:rsidRDefault="00E22FF1" w:rsidP="003033FD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233B60B3" w14:textId="0163C7C6" w:rsidR="00EF3408" w:rsidRPr="00666AB9" w:rsidRDefault="00EF3408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Tiempo:</w:t>
            </w:r>
            <w:r w:rsidRPr="00EF340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F3408">
              <w:rPr>
                <w:rFonts w:ascii="Verdana" w:hAnsi="Verdana" w:cs="Arial"/>
                <w:sz w:val="16"/>
                <w:szCs w:val="16"/>
              </w:rPr>
              <w:t>Conforme especificidad de la solicitud.</w:t>
            </w:r>
          </w:p>
        </w:tc>
        <w:tc>
          <w:tcPr>
            <w:tcW w:w="141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37F97856" w14:textId="434CC13B" w:rsidR="00EF3408" w:rsidRPr="00666AB9" w:rsidRDefault="00EF3408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39778E6B">
              <w:rPr>
                <w:rFonts w:ascii="Verdana" w:hAnsi="Verdana" w:cs="Arial"/>
                <w:sz w:val="16"/>
                <w:szCs w:val="16"/>
              </w:rPr>
              <w:t xml:space="preserve">Correos electrónicos, </w:t>
            </w:r>
            <w:r w:rsidR="00167A0A" w:rsidRPr="39778E6B">
              <w:rPr>
                <w:rFonts w:ascii="Verdana" w:hAnsi="Verdana" w:cs="Arial"/>
                <w:sz w:val="16"/>
                <w:szCs w:val="16"/>
              </w:rPr>
              <w:t>GD-FM-0</w:t>
            </w:r>
            <w:r w:rsidR="3F7238BA" w:rsidRPr="39778E6B">
              <w:rPr>
                <w:rFonts w:ascii="Verdana" w:hAnsi="Verdana" w:cs="Arial"/>
                <w:sz w:val="16"/>
                <w:szCs w:val="16"/>
              </w:rPr>
              <w:t>04</w:t>
            </w:r>
            <w:r w:rsidR="00167A0A" w:rsidRPr="39778E6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39778E6B">
              <w:rPr>
                <w:rFonts w:ascii="Verdana" w:hAnsi="Verdana" w:cs="Arial"/>
                <w:sz w:val="16"/>
                <w:szCs w:val="16"/>
              </w:rPr>
              <w:t xml:space="preserve">formatos de asistencia y </w:t>
            </w:r>
            <w:r w:rsidR="003B453B" w:rsidRPr="39778E6B">
              <w:rPr>
                <w:rFonts w:ascii="Verdana" w:hAnsi="Verdana" w:cs="Arial"/>
                <w:sz w:val="16"/>
                <w:szCs w:val="16"/>
              </w:rPr>
              <w:t>GD-FM-0</w:t>
            </w:r>
            <w:r w:rsidR="13D6BCCA" w:rsidRPr="39778E6B">
              <w:rPr>
                <w:rFonts w:ascii="Verdana" w:hAnsi="Verdana" w:cs="Arial"/>
                <w:sz w:val="16"/>
                <w:szCs w:val="16"/>
              </w:rPr>
              <w:t>02</w:t>
            </w:r>
            <w:r w:rsidR="003B453B" w:rsidRPr="39778E6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39778E6B">
              <w:rPr>
                <w:rFonts w:ascii="Verdana" w:hAnsi="Verdana" w:cs="Arial"/>
                <w:sz w:val="16"/>
                <w:szCs w:val="16"/>
              </w:rPr>
              <w:t>ayudas de memoria.</w:t>
            </w:r>
          </w:p>
        </w:tc>
      </w:tr>
      <w:tr w:rsidR="00EF3408" w:rsidRPr="00666AB9" w14:paraId="26249DDF" w14:textId="77777777" w:rsidTr="333A957F">
        <w:trPr>
          <w:trHeight w:val="17"/>
        </w:trPr>
        <w:tc>
          <w:tcPr>
            <w:tcW w:w="5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39BA8DA" w14:textId="47F0DD0E" w:rsidR="00EF3408" w:rsidRPr="00666AB9" w:rsidRDefault="00EF3408" w:rsidP="003033FD">
            <w:pPr>
              <w:spacing w:after="0" w:line="240" w:lineRule="auto"/>
              <w:ind w:left="-14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4</w:t>
            </w:r>
          </w:p>
        </w:tc>
        <w:tc>
          <w:tcPr>
            <w:tcW w:w="1637" w:type="dxa"/>
            <w:tcMar>
              <w:top w:w="57" w:type="dxa"/>
              <w:left w:w="113" w:type="dxa"/>
              <w:bottom w:w="57" w:type="dxa"/>
            </w:tcMar>
          </w:tcPr>
          <w:p w14:paraId="536BF6D2" w14:textId="77777777" w:rsidR="00E22FF1" w:rsidRDefault="00E22FF1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1E497E72" w14:textId="77777777" w:rsidR="005F38CC" w:rsidRDefault="005F38CC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35A9ACE1" w14:textId="2B094930" w:rsidR="00EF3408" w:rsidRPr="00666AB9" w:rsidRDefault="00EF3408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(</w:t>
            </w:r>
            <w:r w:rsidRPr="00EF3408">
              <w:rPr>
                <w:rFonts w:ascii="Verdana" w:hAnsi="Verdana" w:cs="Arial"/>
                <w:sz w:val="16"/>
                <w:szCs w:val="16"/>
              </w:rPr>
              <w:t>H) Analizar y diagnosticar</w:t>
            </w:r>
          </w:p>
        </w:tc>
        <w:tc>
          <w:tcPr>
            <w:tcW w:w="2042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95A0CFA" w14:textId="5DEB5FF1" w:rsidR="00EF3408" w:rsidRPr="00666AB9" w:rsidRDefault="00EF3408" w:rsidP="00E22FF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F3408">
              <w:rPr>
                <w:rFonts w:ascii="Verdana" w:hAnsi="Verdana" w:cs="Arial"/>
                <w:sz w:val="16"/>
                <w:szCs w:val="16"/>
              </w:rPr>
              <w:t>Profesional Universitario, Profesional Especializado, Analista de sistemas</w:t>
            </w:r>
          </w:p>
        </w:tc>
        <w:tc>
          <w:tcPr>
            <w:tcW w:w="5104" w:type="dxa"/>
            <w:tcMar>
              <w:top w:w="57" w:type="dxa"/>
              <w:left w:w="113" w:type="dxa"/>
              <w:bottom w:w="57" w:type="dxa"/>
            </w:tcMar>
          </w:tcPr>
          <w:p w14:paraId="2B2DA906" w14:textId="77777777" w:rsidR="00E22FF1" w:rsidRDefault="00E22FF1" w:rsidP="003033FD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30F1734C" w14:textId="54C2B93D" w:rsidR="00E22FF1" w:rsidRDefault="00E22FF1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R</w:t>
            </w:r>
            <w:r w:rsidRPr="00E22FF1">
              <w:rPr>
                <w:rFonts w:ascii="Verdana" w:hAnsi="Verdana" w:cs="Arial"/>
                <w:sz w:val="16"/>
                <w:szCs w:val="16"/>
              </w:rPr>
              <w:t>ealiza</w:t>
            </w:r>
            <w:r>
              <w:rPr>
                <w:rFonts w:ascii="Verdana" w:hAnsi="Verdana" w:cs="Arial"/>
                <w:sz w:val="16"/>
                <w:szCs w:val="16"/>
              </w:rPr>
              <w:t>r</w:t>
            </w:r>
            <w:r w:rsidRPr="00E22FF1">
              <w:rPr>
                <w:rFonts w:ascii="Verdana" w:hAnsi="Verdana" w:cs="Arial"/>
                <w:sz w:val="16"/>
                <w:szCs w:val="16"/>
              </w:rPr>
              <w:t xml:space="preserve"> el análisis y determina</w:t>
            </w:r>
            <w:r>
              <w:rPr>
                <w:rFonts w:ascii="Verdana" w:hAnsi="Verdana" w:cs="Arial"/>
                <w:sz w:val="16"/>
                <w:szCs w:val="16"/>
              </w:rPr>
              <w:t>r</w:t>
            </w:r>
            <w:r w:rsidRPr="00E22FF1">
              <w:rPr>
                <w:rFonts w:ascii="Verdana" w:hAnsi="Verdana" w:cs="Arial"/>
                <w:sz w:val="16"/>
                <w:szCs w:val="16"/>
              </w:rPr>
              <w:t xml:space="preserve"> las características del escenario desde la parte técnica.</w:t>
            </w:r>
          </w:p>
          <w:p w14:paraId="3880EF9A" w14:textId="77777777" w:rsidR="00E22FF1" w:rsidRDefault="00E22FF1" w:rsidP="003033FD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3F742406" w14:textId="77777777" w:rsidR="00EF3408" w:rsidRDefault="00EF3408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Tiempo:</w:t>
            </w:r>
            <w:r w:rsidRPr="00EF340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F3408">
              <w:rPr>
                <w:rFonts w:ascii="Verdana" w:hAnsi="Verdana" w:cs="Arial"/>
                <w:sz w:val="16"/>
                <w:szCs w:val="16"/>
              </w:rPr>
              <w:t>Conforme especificidad de la solicitud.</w:t>
            </w:r>
          </w:p>
          <w:p w14:paraId="68252068" w14:textId="77777777" w:rsidR="00FC781B" w:rsidRDefault="00FC781B" w:rsidP="003033FD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1EB0B979" w14:textId="65C1DF31" w:rsidR="00FC781B" w:rsidRPr="00E22FF1" w:rsidRDefault="00FC781B" w:rsidP="003033FD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333A957F">
              <w:rPr>
                <w:rFonts w:ascii="Verdana" w:hAnsi="Verdana" w:cs="Arial"/>
                <w:b/>
                <w:bCs/>
                <w:sz w:val="16"/>
                <w:szCs w:val="16"/>
              </w:rPr>
              <w:t>Control R6</w:t>
            </w:r>
          </w:p>
        </w:tc>
        <w:tc>
          <w:tcPr>
            <w:tcW w:w="141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CC82AF3" w14:textId="04FB19E4" w:rsidR="00EF3408" w:rsidRPr="00666AB9" w:rsidRDefault="00EF3408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39778E6B">
              <w:rPr>
                <w:rFonts w:ascii="Verdana" w:hAnsi="Verdana" w:cs="Arial"/>
                <w:sz w:val="16"/>
                <w:szCs w:val="16"/>
              </w:rPr>
              <w:t xml:space="preserve">Correos electrónicos y </w:t>
            </w:r>
            <w:r w:rsidR="00C930D2" w:rsidRPr="39778E6B">
              <w:rPr>
                <w:rFonts w:ascii="Verdana" w:hAnsi="Verdana" w:cs="Arial"/>
                <w:sz w:val="16"/>
                <w:szCs w:val="16"/>
              </w:rPr>
              <w:t>GD-FM-0</w:t>
            </w:r>
            <w:r w:rsidR="7E39AD21" w:rsidRPr="39778E6B">
              <w:rPr>
                <w:rFonts w:ascii="Verdana" w:hAnsi="Verdana" w:cs="Arial"/>
                <w:sz w:val="16"/>
                <w:szCs w:val="16"/>
              </w:rPr>
              <w:t>02</w:t>
            </w:r>
            <w:r w:rsidR="00C930D2" w:rsidRPr="39778E6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39778E6B">
              <w:rPr>
                <w:rFonts w:ascii="Verdana" w:hAnsi="Verdana" w:cs="Arial"/>
                <w:sz w:val="16"/>
                <w:szCs w:val="16"/>
              </w:rPr>
              <w:t>ayuda de memoria.</w:t>
            </w:r>
          </w:p>
        </w:tc>
      </w:tr>
      <w:tr w:rsidR="00EF3408" w:rsidRPr="00666AB9" w14:paraId="35B975C0" w14:textId="77777777" w:rsidTr="333A957F">
        <w:trPr>
          <w:trHeight w:val="17"/>
        </w:trPr>
        <w:tc>
          <w:tcPr>
            <w:tcW w:w="5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AED3F8F" w14:textId="7E5D4D14" w:rsidR="00EF3408" w:rsidRPr="00666AB9" w:rsidRDefault="00EF3408" w:rsidP="003033FD">
            <w:pPr>
              <w:spacing w:after="0" w:line="240" w:lineRule="auto"/>
              <w:ind w:left="-14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1637" w:type="dxa"/>
            <w:tcMar>
              <w:top w:w="57" w:type="dxa"/>
              <w:left w:w="113" w:type="dxa"/>
              <w:bottom w:w="57" w:type="dxa"/>
            </w:tcMar>
          </w:tcPr>
          <w:p w14:paraId="0E97BD42" w14:textId="77777777" w:rsidR="00E22FF1" w:rsidRDefault="00E22FF1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6AAC2518" w14:textId="2CE18028" w:rsidR="00EF3408" w:rsidRPr="00666AB9" w:rsidRDefault="00EF3408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(</w:t>
            </w:r>
            <w:r w:rsidRPr="00EF3408">
              <w:rPr>
                <w:rFonts w:ascii="Verdana" w:hAnsi="Verdana" w:cs="Arial"/>
                <w:sz w:val="16"/>
                <w:szCs w:val="16"/>
              </w:rPr>
              <w:t>V) Validar y socializar las alternativas de solución con el solicitante</w:t>
            </w:r>
          </w:p>
        </w:tc>
        <w:tc>
          <w:tcPr>
            <w:tcW w:w="2042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917EE62" w14:textId="1F6A869A" w:rsidR="00EF3408" w:rsidRPr="00666AB9" w:rsidRDefault="00EF3408" w:rsidP="00E22FF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F3408">
              <w:rPr>
                <w:rFonts w:ascii="Verdana" w:hAnsi="Verdana" w:cs="Arial"/>
                <w:sz w:val="16"/>
                <w:szCs w:val="16"/>
              </w:rPr>
              <w:t>Profesional Especializado, Jefe Oficina de Sistemas de Información, Profesional Universitario, Analista de sistemas</w:t>
            </w:r>
          </w:p>
        </w:tc>
        <w:tc>
          <w:tcPr>
            <w:tcW w:w="5104" w:type="dxa"/>
            <w:tcMar>
              <w:top w:w="57" w:type="dxa"/>
              <w:left w:w="113" w:type="dxa"/>
              <w:bottom w:w="57" w:type="dxa"/>
            </w:tcMar>
          </w:tcPr>
          <w:p w14:paraId="3201B5CA" w14:textId="77777777" w:rsidR="00E22FF1" w:rsidRDefault="00E22FF1" w:rsidP="003033FD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68A0F64C" w14:textId="39D4AA97" w:rsidR="00E22FF1" w:rsidRPr="00E22FF1" w:rsidRDefault="00E22FF1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22FF1">
              <w:rPr>
                <w:rFonts w:ascii="Verdana" w:hAnsi="Verdana" w:cs="Arial"/>
                <w:sz w:val="16"/>
                <w:szCs w:val="16"/>
              </w:rPr>
              <w:t xml:space="preserve">Presentar alternativas de solución en reunión de concertación. Si es viable con recursos de OSI, continuar con el paso </w:t>
            </w:r>
            <w:r w:rsidR="00A2506B">
              <w:rPr>
                <w:rFonts w:ascii="Verdana" w:hAnsi="Verdana" w:cs="Arial"/>
                <w:sz w:val="16"/>
                <w:szCs w:val="16"/>
              </w:rPr>
              <w:t>6</w:t>
            </w:r>
            <w:r w:rsidRPr="00E22FF1">
              <w:rPr>
                <w:rFonts w:ascii="Verdana" w:hAnsi="Verdana" w:cs="Arial"/>
                <w:sz w:val="16"/>
                <w:szCs w:val="16"/>
              </w:rPr>
              <w:t>; de lo contrario, ir al paso 9.</w:t>
            </w:r>
          </w:p>
          <w:p w14:paraId="451C6F55" w14:textId="77777777" w:rsidR="00E22FF1" w:rsidRDefault="00E22FF1" w:rsidP="003033FD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562113E5" w14:textId="4E0230F1" w:rsidR="00EF3408" w:rsidRPr="00666AB9" w:rsidRDefault="00EF3408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Tiempo:</w:t>
            </w:r>
            <w:r w:rsidRPr="00EF340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F3408">
              <w:rPr>
                <w:rFonts w:ascii="Verdana" w:hAnsi="Verdana" w:cs="Arial"/>
                <w:sz w:val="16"/>
                <w:szCs w:val="16"/>
              </w:rPr>
              <w:t>Conforme especificidad de la solicitud.</w:t>
            </w:r>
          </w:p>
        </w:tc>
        <w:tc>
          <w:tcPr>
            <w:tcW w:w="141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E05206B" w14:textId="5E149BFF" w:rsidR="00EF3408" w:rsidRPr="00666AB9" w:rsidRDefault="00C930D2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39778E6B">
              <w:rPr>
                <w:rFonts w:ascii="Verdana" w:hAnsi="Verdana" w:cs="Arial"/>
                <w:sz w:val="16"/>
                <w:szCs w:val="16"/>
              </w:rPr>
              <w:t>GD-FM-0</w:t>
            </w:r>
            <w:r w:rsidR="495A510C" w:rsidRPr="39778E6B">
              <w:rPr>
                <w:rFonts w:ascii="Verdana" w:hAnsi="Verdana" w:cs="Arial"/>
                <w:sz w:val="16"/>
                <w:szCs w:val="16"/>
              </w:rPr>
              <w:t>02</w:t>
            </w:r>
            <w:r w:rsidRPr="39778E6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EF3408" w:rsidRPr="39778E6B">
              <w:rPr>
                <w:rFonts w:ascii="Verdana" w:hAnsi="Verdana" w:cs="Arial"/>
                <w:sz w:val="16"/>
                <w:szCs w:val="16"/>
              </w:rPr>
              <w:t>Ayuda de Memoria y correo electrónico.</w:t>
            </w:r>
          </w:p>
        </w:tc>
      </w:tr>
      <w:tr w:rsidR="00EF3408" w:rsidRPr="00666AB9" w14:paraId="7298B6CF" w14:textId="77777777" w:rsidTr="333A957F">
        <w:trPr>
          <w:trHeight w:val="17"/>
        </w:trPr>
        <w:tc>
          <w:tcPr>
            <w:tcW w:w="5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51B4E61" w14:textId="5C630727" w:rsidR="00EF3408" w:rsidRPr="00666AB9" w:rsidRDefault="00EF3408" w:rsidP="003033FD">
            <w:pPr>
              <w:spacing w:after="0" w:line="240" w:lineRule="auto"/>
              <w:ind w:left="-14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6</w:t>
            </w:r>
          </w:p>
        </w:tc>
        <w:tc>
          <w:tcPr>
            <w:tcW w:w="1637" w:type="dxa"/>
            <w:tcMar>
              <w:top w:w="57" w:type="dxa"/>
              <w:left w:w="113" w:type="dxa"/>
              <w:bottom w:w="57" w:type="dxa"/>
            </w:tcMar>
          </w:tcPr>
          <w:p w14:paraId="3DAE6123" w14:textId="77777777" w:rsidR="00EF3408" w:rsidRDefault="00EF3408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639ADAF1" w14:textId="1C73A45E" w:rsidR="00EF3408" w:rsidRPr="00666AB9" w:rsidRDefault="00EF3408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(</w:t>
            </w:r>
            <w:r w:rsidRPr="00EF3408">
              <w:rPr>
                <w:rFonts w:ascii="Verdana" w:hAnsi="Verdana" w:cs="Arial"/>
                <w:sz w:val="16"/>
                <w:szCs w:val="16"/>
              </w:rPr>
              <w:t>H) Diseñar y desarrollar solución</w:t>
            </w:r>
          </w:p>
        </w:tc>
        <w:tc>
          <w:tcPr>
            <w:tcW w:w="2042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6CE4B7B" w14:textId="42BCFD63" w:rsidR="00EF3408" w:rsidRPr="00666AB9" w:rsidRDefault="00EF3408" w:rsidP="00E22FF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F3408">
              <w:rPr>
                <w:rFonts w:ascii="Verdana" w:hAnsi="Verdana" w:cs="Arial"/>
                <w:sz w:val="16"/>
                <w:szCs w:val="16"/>
              </w:rPr>
              <w:t>Profesional Especializado, Analista de sistemas</w:t>
            </w:r>
          </w:p>
        </w:tc>
        <w:tc>
          <w:tcPr>
            <w:tcW w:w="5104" w:type="dxa"/>
            <w:tcMar>
              <w:top w:w="57" w:type="dxa"/>
              <w:left w:w="113" w:type="dxa"/>
              <w:bottom w:w="57" w:type="dxa"/>
            </w:tcMar>
          </w:tcPr>
          <w:p w14:paraId="6AFE9E38" w14:textId="77777777" w:rsidR="00E22FF1" w:rsidRDefault="00E22FF1" w:rsidP="003033FD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7C385B39" w14:textId="14117D43" w:rsidR="00E22FF1" w:rsidRPr="00E22FF1" w:rsidRDefault="00E22FF1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22FF1">
              <w:rPr>
                <w:rFonts w:ascii="Verdana" w:hAnsi="Verdana" w:cs="Arial"/>
                <w:sz w:val="16"/>
                <w:szCs w:val="16"/>
              </w:rPr>
              <w:t>Diseñar la solución o ajuste, establecer plan de trabajo, desarrollar, realizar pruebas, y corregir fallas.</w:t>
            </w:r>
          </w:p>
          <w:p w14:paraId="2B9D0099" w14:textId="77777777" w:rsidR="00E22FF1" w:rsidRDefault="00E22FF1" w:rsidP="003033FD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73329827" w14:textId="19109125" w:rsidR="00EF3408" w:rsidRPr="00666AB9" w:rsidRDefault="00EF3408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Tiempo:</w:t>
            </w:r>
            <w:r w:rsidRPr="00EF340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F3408">
              <w:rPr>
                <w:rFonts w:ascii="Verdana" w:hAnsi="Verdana" w:cs="Arial"/>
                <w:sz w:val="16"/>
                <w:szCs w:val="16"/>
              </w:rPr>
              <w:t>Conforme especificidad de la solicitud.</w:t>
            </w:r>
          </w:p>
        </w:tc>
        <w:tc>
          <w:tcPr>
            <w:tcW w:w="141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70414A3" w14:textId="56A5967D" w:rsidR="00EF3408" w:rsidRPr="00666AB9" w:rsidRDefault="00167A0A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39778E6B">
              <w:rPr>
                <w:rFonts w:ascii="Verdana" w:hAnsi="Verdana" w:cs="Arial"/>
                <w:sz w:val="16"/>
                <w:szCs w:val="16"/>
              </w:rPr>
              <w:t>GD-FM-0</w:t>
            </w:r>
            <w:r w:rsidR="6F78E076" w:rsidRPr="39778E6B">
              <w:rPr>
                <w:rFonts w:ascii="Verdana" w:hAnsi="Verdana" w:cs="Arial"/>
                <w:sz w:val="16"/>
                <w:szCs w:val="16"/>
              </w:rPr>
              <w:t>04</w:t>
            </w:r>
            <w:r w:rsidRPr="39778E6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EF3408" w:rsidRPr="39778E6B">
              <w:rPr>
                <w:rFonts w:ascii="Verdana" w:hAnsi="Verdana" w:cs="Arial"/>
                <w:sz w:val="16"/>
                <w:szCs w:val="16"/>
              </w:rPr>
              <w:t>Formatos de asistencia y correos electrónicos</w:t>
            </w:r>
          </w:p>
        </w:tc>
      </w:tr>
      <w:tr w:rsidR="00EF3408" w:rsidRPr="00666AB9" w14:paraId="4A5A50F6" w14:textId="77777777" w:rsidTr="333A957F">
        <w:trPr>
          <w:trHeight w:val="17"/>
        </w:trPr>
        <w:tc>
          <w:tcPr>
            <w:tcW w:w="5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7AA1E4E" w14:textId="5E164BFE" w:rsidR="00EF3408" w:rsidRPr="00666AB9" w:rsidRDefault="00EF3408" w:rsidP="003033FD">
            <w:pPr>
              <w:spacing w:after="0" w:line="240" w:lineRule="auto"/>
              <w:ind w:left="-14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7</w:t>
            </w:r>
          </w:p>
        </w:tc>
        <w:tc>
          <w:tcPr>
            <w:tcW w:w="1637" w:type="dxa"/>
            <w:tcMar>
              <w:top w:w="57" w:type="dxa"/>
              <w:left w:w="113" w:type="dxa"/>
              <w:bottom w:w="57" w:type="dxa"/>
            </w:tcMar>
          </w:tcPr>
          <w:p w14:paraId="5EB76609" w14:textId="77777777" w:rsidR="00E22FF1" w:rsidRDefault="00E22FF1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6D4636DB" w14:textId="77777777" w:rsidR="00A871C7" w:rsidRDefault="00A871C7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045980F6" w14:textId="046D3992" w:rsidR="00EF3408" w:rsidRPr="00666AB9" w:rsidRDefault="00EF3408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(</w:t>
            </w:r>
            <w:r w:rsidRPr="00EF3408">
              <w:rPr>
                <w:rFonts w:ascii="Verdana" w:hAnsi="Verdana" w:cs="Arial"/>
                <w:sz w:val="16"/>
                <w:szCs w:val="16"/>
              </w:rPr>
              <w:t>V) Verificar, validar y controlar cambios en la solución</w:t>
            </w:r>
          </w:p>
        </w:tc>
        <w:tc>
          <w:tcPr>
            <w:tcW w:w="2042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8B5230C" w14:textId="1251950B" w:rsidR="00EF3408" w:rsidRPr="00666AB9" w:rsidRDefault="00EF3408" w:rsidP="00E22FF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F3408">
              <w:rPr>
                <w:rFonts w:ascii="Verdana" w:hAnsi="Verdana" w:cs="Arial"/>
                <w:sz w:val="16"/>
                <w:szCs w:val="16"/>
              </w:rPr>
              <w:t>Profesional Universitario, Profesional Especializado, Analista de sistemas</w:t>
            </w:r>
          </w:p>
        </w:tc>
        <w:tc>
          <w:tcPr>
            <w:tcW w:w="5104" w:type="dxa"/>
            <w:tcMar>
              <w:top w:w="57" w:type="dxa"/>
              <w:left w:w="113" w:type="dxa"/>
              <w:bottom w:w="57" w:type="dxa"/>
            </w:tcMar>
          </w:tcPr>
          <w:p w14:paraId="5AD9750D" w14:textId="23912555" w:rsidR="00E22FF1" w:rsidRDefault="00E22FF1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22FF1">
              <w:rPr>
                <w:rFonts w:ascii="Verdana" w:hAnsi="Verdana" w:cs="Arial"/>
                <w:sz w:val="16"/>
                <w:szCs w:val="16"/>
              </w:rPr>
              <w:t>Capacitar a usuarios si aplica, o socializar la información del requerimiento. Acompañar hasta el cierre. Ejecutar pruebas piloto si aplica.</w:t>
            </w:r>
          </w:p>
          <w:p w14:paraId="6B56052F" w14:textId="77777777" w:rsidR="00E22FF1" w:rsidRDefault="00E22FF1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BC11E31" w14:textId="4CE626C1" w:rsidR="00E22FF1" w:rsidRPr="00E22FF1" w:rsidRDefault="00E22FF1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22FF1">
              <w:rPr>
                <w:rFonts w:ascii="Verdana" w:hAnsi="Verdana" w:cs="Arial"/>
                <w:b/>
                <w:bCs/>
                <w:sz w:val="16"/>
                <w:szCs w:val="16"/>
              </w:rPr>
              <w:t>Nota:</w:t>
            </w:r>
            <w:r w:rsidRPr="00E22FF1">
              <w:rPr>
                <w:rFonts w:ascii="Verdana" w:hAnsi="Verdana" w:cs="Arial"/>
                <w:sz w:val="16"/>
                <w:szCs w:val="16"/>
              </w:rPr>
              <w:t xml:space="preserve"> Pruebas piloto de software elaborado, modificado, ajustado o actualizado</w:t>
            </w:r>
          </w:p>
          <w:p w14:paraId="4C19684C" w14:textId="77777777" w:rsidR="00E22FF1" w:rsidRDefault="00E22FF1" w:rsidP="003033FD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580E80B7" w14:textId="636C482A" w:rsidR="00EF3408" w:rsidRPr="00666AB9" w:rsidRDefault="00EF3408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Tiempo:</w:t>
            </w:r>
            <w:r w:rsidRPr="00EF340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F3408">
              <w:rPr>
                <w:rFonts w:ascii="Verdana" w:hAnsi="Verdana" w:cs="Arial"/>
                <w:sz w:val="16"/>
                <w:szCs w:val="16"/>
              </w:rPr>
              <w:t>De acuerdo con plan de trabajo.</w:t>
            </w:r>
          </w:p>
        </w:tc>
        <w:tc>
          <w:tcPr>
            <w:tcW w:w="141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3F6CC1F9" w14:textId="14240C4A" w:rsidR="00EF3408" w:rsidRPr="00666AB9" w:rsidRDefault="00380784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39778E6B">
              <w:rPr>
                <w:rFonts w:ascii="Verdana" w:hAnsi="Verdana" w:cs="Arial"/>
                <w:sz w:val="16"/>
                <w:szCs w:val="16"/>
              </w:rPr>
              <w:t>GD-FM-0</w:t>
            </w:r>
            <w:r w:rsidR="5E2F30A7" w:rsidRPr="39778E6B">
              <w:rPr>
                <w:rFonts w:ascii="Verdana" w:hAnsi="Verdana" w:cs="Arial"/>
                <w:sz w:val="16"/>
                <w:szCs w:val="16"/>
              </w:rPr>
              <w:t>02</w:t>
            </w:r>
            <w:r w:rsidRPr="39778E6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EF3408" w:rsidRPr="39778E6B">
              <w:rPr>
                <w:rFonts w:ascii="Verdana" w:hAnsi="Verdana" w:cs="Arial"/>
                <w:sz w:val="16"/>
                <w:szCs w:val="16"/>
              </w:rPr>
              <w:t xml:space="preserve">Ayuda de memoria. Documentación de los cambios y manual del usuario final, </w:t>
            </w:r>
            <w:r w:rsidR="00167A0A" w:rsidRPr="39778E6B">
              <w:rPr>
                <w:rFonts w:ascii="Verdana" w:hAnsi="Verdana" w:cs="Arial"/>
                <w:sz w:val="16"/>
                <w:szCs w:val="16"/>
              </w:rPr>
              <w:t>GD-FM-0</w:t>
            </w:r>
            <w:r w:rsidR="73D3F5CB" w:rsidRPr="39778E6B">
              <w:rPr>
                <w:rFonts w:ascii="Verdana" w:hAnsi="Verdana" w:cs="Arial"/>
                <w:sz w:val="16"/>
                <w:szCs w:val="16"/>
              </w:rPr>
              <w:t>04</w:t>
            </w:r>
            <w:r w:rsidR="00167A0A" w:rsidRPr="39778E6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EF3408" w:rsidRPr="39778E6B">
              <w:rPr>
                <w:rFonts w:ascii="Verdana" w:hAnsi="Verdana" w:cs="Arial"/>
                <w:sz w:val="16"/>
                <w:szCs w:val="16"/>
              </w:rPr>
              <w:t>Formato de asistencia.</w:t>
            </w:r>
          </w:p>
        </w:tc>
      </w:tr>
      <w:tr w:rsidR="00EF3408" w:rsidRPr="00666AB9" w14:paraId="68829297" w14:textId="77777777" w:rsidTr="333A957F">
        <w:trPr>
          <w:trHeight w:val="17"/>
        </w:trPr>
        <w:tc>
          <w:tcPr>
            <w:tcW w:w="5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5E0CF9A" w14:textId="186E2D89" w:rsidR="00EF3408" w:rsidRPr="00666AB9" w:rsidRDefault="00EF3408" w:rsidP="003033FD">
            <w:pPr>
              <w:spacing w:after="0" w:line="240" w:lineRule="auto"/>
              <w:ind w:left="-14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lastRenderedPageBreak/>
              <w:t>8</w:t>
            </w:r>
          </w:p>
        </w:tc>
        <w:tc>
          <w:tcPr>
            <w:tcW w:w="1637" w:type="dxa"/>
            <w:tcMar>
              <w:top w:w="57" w:type="dxa"/>
              <w:left w:w="113" w:type="dxa"/>
              <w:bottom w:w="57" w:type="dxa"/>
            </w:tcMar>
          </w:tcPr>
          <w:p w14:paraId="5DF89BB1" w14:textId="77777777" w:rsidR="00EF3408" w:rsidRPr="00EF3408" w:rsidRDefault="00EF3408" w:rsidP="00EF3408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F3408">
              <w:rPr>
                <w:rFonts w:ascii="Verdana" w:hAnsi="Verdana" w:cs="Arial"/>
                <w:sz w:val="16"/>
                <w:szCs w:val="16"/>
              </w:rPr>
              <w:tab/>
            </w:r>
          </w:p>
          <w:p w14:paraId="1C88FF72" w14:textId="75F7222A" w:rsidR="00EF3408" w:rsidRPr="00666AB9" w:rsidRDefault="00EF3408" w:rsidP="00EF3408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(</w:t>
            </w:r>
            <w:r w:rsidRPr="00EF3408">
              <w:rPr>
                <w:rFonts w:ascii="Verdana" w:hAnsi="Verdana" w:cs="Arial"/>
                <w:sz w:val="16"/>
                <w:szCs w:val="16"/>
              </w:rPr>
              <w:t>H) Poner en producción</w:t>
            </w:r>
          </w:p>
        </w:tc>
        <w:tc>
          <w:tcPr>
            <w:tcW w:w="2042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EBC6A3E" w14:textId="7A993862" w:rsidR="00EF3408" w:rsidRPr="00666AB9" w:rsidRDefault="00EF3408" w:rsidP="00E22FF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F3408">
              <w:rPr>
                <w:rFonts w:ascii="Verdana" w:hAnsi="Verdana" w:cs="Arial"/>
                <w:sz w:val="16"/>
                <w:szCs w:val="16"/>
              </w:rPr>
              <w:t>Analista de sistemas, Profesional Especializado, Profesional Universitario</w:t>
            </w:r>
          </w:p>
        </w:tc>
        <w:tc>
          <w:tcPr>
            <w:tcW w:w="5104" w:type="dxa"/>
            <w:tcMar>
              <w:top w:w="57" w:type="dxa"/>
              <w:left w:w="113" w:type="dxa"/>
              <w:bottom w:w="57" w:type="dxa"/>
            </w:tcMar>
          </w:tcPr>
          <w:p w14:paraId="6DB49BB7" w14:textId="77777777" w:rsidR="00E22FF1" w:rsidRDefault="00E22FF1" w:rsidP="003033FD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73CB1339" w14:textId="1BC4F6AD" w:rsidR="00E22FF1" w:rsidRPr="00E22FF1" w:rsidRDefault="00E22FF1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22FF1">
              <w:rPr>
                <w:rFonts w:ascii="Verdana" w:hAnsi="Verdana" w:cs="Arial"/>
                <w:sz w:val="16"/>
                <w:szCs w:val="16"/>
              </w:rPr>
              <w:t>Implementar la solución en ambiente productivo y realizar ajustes si es necesario. Entregar formalmente el aplicativo y finalizar el proceso.</w:t>
            </w:r>
          </w:p>
          <w:p w14:paraId="15F5C784" w14:textId="77777777" w:rsidR="00E22FF1" w:rsidRDefault="00E22FF1" w:rsidP="003033FD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2D449E59" w14:textId="44C6B40A" w:rsidR="00EF3408" w:rsidRPr="00666AB9" w:rsidRDefault="00EF3408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Tiempo:</w:t>
            </w:r>
            <w:r w:rsidRPr="00EF340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F3408">
              <w:rPr>
                <w:rFonts w:ascii="Verdana" w:hAnsi="Verdana" w:cs="Arial"/>
                <w:sz w:val="16"/>
                <w:szCs w:val="16"/>
              </w:rPr>
              <w:t>De acuerdo con plan de trabajo.</w:t>
            </w:r>
          </w:p>
        </w:tc>
        <w:tc>
          <w:tcPr>
            <w:tcW w:w="141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51F0CA4A" w14:textId="02995901" w:rsidR="00744D33" w:rsidRDefault="00744D33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39778E6B">
              <w:rPr>
                <w:rFonts w:ascii="Verdana" w:hAnsi="Verdana" w:cs="Arial"/>
                <w:sz w:val="16"/>
                <w:szCs w:val="16"/>
              </w:rPr>
              <w:t>GD-FM-0</w:t>
            </w:r>
            <w:r w:rsidR="2165A8BC" w:rsidRPr="39778E6B">
              <w:rPr>
                <w:rFonts w:ascii="Verdana" w:hAnsi="Verdana" w:cs="Arial"/>
                <w:sz w:val="16"/>
                <w:szCs w:val="16"/>
              </w:rPr>
              <w:t>04</w:t>
            </w:r>
            <w:r w:rsidRPr="39778E6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EF3408" w:rsidRPr="39778E6B">
              <w:rPr>
                <w:rFonts w:ascii="Verdana" w:hAnsi="Verdana" w:cs="Arial"/>
                <w:sz w:val="16"/>
                <w:szCs w:val="16"/>
              </w:rPr>
              <w:t xml:space="preserve">Registro de asistencia. </w:t>
            </w:r>
          </w:p>
          <w:p w14:paraId="3C7B7D4C" w14:textId="26906985" w:rsidR="00EF3408" w:rsidRPr="00666AB9" w:rsidRDefault="00380784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39778E6B">
              <w:rPr>
                <w:rFonts w:ascii="Verdana" w:hAnsi="Verdana" w:cs="Arial"/>
                <w:sz w:val="16"/>
                <w:szCs w:val="16"/>
              </w:rPr>
              <w:t>GD-FM-0</w:t>
            </w:r>
            <w:r w:rsidR="03FE6012" w:rsidRPr="39778E6B">
              <w:rPr>
                <w:rFonts w:ascii="Verdana" w:hAnsi="Verdana" w:cs="Arial"/>
                <w:sz w:val="16"/>
                <w:szCs w:val="16"/>
              </w:rPr>
              <w:t>02</w:t>
            </w:r>
            <w:r w:rsidRPr="39778E6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EF3408" w:rsidRPr="39778E6B">
              <w:rPr>
                <w:rFonts w:ascii="Verdana" w:hAnsi="Verdana" w:cs="Arial"/>
                <w:sz w:val="16"/>
                <w:szCs w:val="16"/>
              </w:rPr>
              <w:t>Ayuda de Memoria.</w:t>
            </w:r>
          </w:p>
        </w:tc>
      </w:tr>
      <w:tr w:rsidR="00EF3408" w:rsidRPr="00666AB9" w14:paraId="3D16D09F" w14:textId="77777777" w:rsidTr="333A957F">
        <w:trPr>
          <w:trHeight w:val="17"/>
        </w:trPr>
        <w:tc>
          <w:tcPr>
            <w:tcW w:w="5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43E9DB8" w14:textId="55D5A793" w:rsidR="00EF3408" w:rsidRPr="00666AB9" w:rsidRDefault="00EF3408" w:rsidP="003033FD">
            <w:pPr>
              <w:spacing w:after="0" w:line="240" w:lineRule="auto"/>
              <w:ind w:left="-14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9</w:t>
            </w:r>
          </w:p>
        </w:tc>
        <w:tc>
          <w:tcPr>
            <w:tcW w:w="1637" w:type="dxa"/>
            <w:tcMar>
              <w:top w:w="57" w:type="dxa"/>
              <w:left w:w="113" w:type="dxa"/>
              <w:bottom w:w="57" w:type="dxa"/>
            </w:tcMar>
          </w:tcPr>
          <w:p w14:paraId="21358725" w14:textId="64665AF7" w:rsidR="00EF3408" w:rsidRPr="00666AB9" w:rsidRDefault="00EF3408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(</w:t>
            </w:r>
            <w:r w:rsidRPr="00EF3408">
              <w:rPr>
                <w:rFonts w:ascii="Verdana" w:hAnsi="Verdana" w:cs="Arial"/>
                <w:sz w:val="16"/>
                <w:szCs w:val="16"/>
              </w:rPr>
              <w:t>V) Evaluar si hay un único proveedor, de lo contrario realizar Estudio de Mercado</w:t>
            </w:r>
          </w:p>
        </w:tc>
        <w:tc>
          <w:tcPr>
            <w:tcW w:w="2042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D8E4E1E" w14:textId="0A46EB7A" w:rsidR="00EF3408" w:rsidRPr="00666AB9" w:rsidRDefault="00EF3408" w:rsidP="00E22FF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F3408">
              <w:rPr>
                <w:rFonts w:ascii="Verdana" w:hAnsi="Verdana" w:cs="Arial"/>
                <w:sz w:val="16"/>
                <w:szCs w:val="16"/>
              </w:rPr>
              <w:t>Profesional Universitario, Profesional Especializado</w:t>
            </w:r>
          </w:p>
        </w:tc>
        <w:tc>
          <w:tcPr>
            <w:tcW w:w="5104" w:type="dxa"/>
            <w:tcMar>
              <w:top w:w="57" w:type="dxa"/>
              <w:left w:w="113" w:type="dxa"/>
              <w:bottom w:w="57" w:type="dxa"/>
            </w:tcMar>
          </w:tcPr>
          <w:p w14:paraId="1FD916D1" w14:textId="248571E7" w:rsidR="00E22FF1" w:rsidRPr="00E22FF1" w:rsidRDefault="00E22FF1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22FF1">
              <w:rPr>
                <w:rFonts w:ascii="Verdana" w:hAnsi="Verdana" w:cs="Arial"/>
                <w:sz w:val="16"/>
                <w:szCs w:val="16"/>
              </w:rPr>
              <w:t>Elaborar solicitud de orden de compra con características funcionales del bien a adquirir y realizar estudio de mercado si aplica.</w:t>
            </w:r>
          </w:p>
          <w:p w14:paraId="775786CC" w14:textId="6F18A75A" w:rsidR="00EF3408" w:rsidRPr="00666AB9" w:rsidRDefault="00EF3408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Tiempo: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Pr="00EF3408">
              <w:rPr>
                <w:rFonts w:ascii="Verdana" w:hAnsi="Verdana" w:cs="Arial"/>
                <w:sz w:val="16"/>
                <w:szCs w:val="16"/>
              </w:rPr>
              <w:t>Conforme a lo dispuesto en la normatividad vigente.</w:t>
            </w:r>
          </w:p>
        </w:tc>
        <w:tc>
          <w:tcPr>
            <w:tcW w:w="141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73DB3F43" w14:textId="28963C54" w:rsidR="00EF3408" w:rsidRPr="00666AB9" w:rsidRDefault="00EF3408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F3408">
              <w:rPr>
                <w:rFonts w:ascii="Verdana" w:hAnsi="Verdana" w:cs="Arial"/>
                <w:sz w:val="16"/>
                <w:szCs w:val="16"/>
              </w:rPr>
              <w:t>Orden de compra. Estudio de mercado</w:t>
            </w:r>
            <w:r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</w:tr>
      <w:tr w:rsidR="00EF3408" w:rsidRPr="00666AB9" w14:paraId="465805FB" w14:textId="77777777" w:rsidTr="333A957F">
        <w:trPr>
          <w:trHeight w:val="17"/>
        </w:trPr>
        <w:tc>
          <w:tcPr>
            <w:tcW w:w="5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464B21C" w14:textId="61F02D21" w:rsidR="00EF3408" w:rsidRPr="00666AB9" w:rsidRDefault="00EF3408" w:rsidP="003033FD">
            <w:pPr>
              <w:spacing w:after="0" w:line="240" w:lineRule="auto"/>
              <w:ind w:left="-14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10</w:t>
            </w:r>
          </w:p>
        </w:tc>
        <w:tc>
          <w:tcPr>
            <w:tcW w:w="1637" w:type="dxa"/>
            <w:tcMar>
              <w:top w:w="57" w:type="dxa"/>
              <w:left w:w="113" w:type="dxa"/>
              <w:bottom w:w="57" w:type="dxa"/>
            </w:tcMar>
          </w:tcPr>
          <w:p w14:paraId="4D959FAA" w14:textId="77777777" w:rsidR="00E22FF1" w:rsidRDefault="00E22FF1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2C0208F4" w14:textId="77777777" w:rsidR="00E22FF1" w:rsidRDefault="00E22FF1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524472CF" w14:textId="77777777" w:rsidR="00E22FF1" w:rsidRDefault="00E22FF1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2B8CAFF8" w14:textId="77777777" w:rsidR="00E22FF1" w:rsidRDefault="00E22FF1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06E0D2BC" w14:textId="77777777" w:rsidR="00E22FF1" w:rsidRDefault="00E22FF1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5C8D620E" w14:textId="77777777" w:rsidR="00E22FF1" w:rsidRDefault="00E22FF1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548C933F" w14:textId="77777777" w:rsidR="00E22FF1" w:rsidRDefault="00E22FF1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461192A5" w14:textId="1BBCF4D1" w:rsidR="00EF3408" w:rsidRPr="00666AB9" w:rsidRDefault="00EF3408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(</w:t>
            </w:r>
            <w:r w:rsidRPr="00EF3408">
              <w:rPr>
                <w:rFonts w:ascii="Verdana" w:hAnsi="Verdana" w:cs="Arial"/>
                <w:sz w:val="16"/>
                <w:szCs w:val="16"/>
              </w:rPr>
              <w:t>H) Elaborar Requerimientos Técnicos</w:t>
            </w:r>
          </w:p>
        </w:tc>
        <w:tc>
          <w:tcPr>
            <w:tcW w:w="2042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B339FCE" w14:textId="2A0FAB32" w:rsidR="00EF3408" w:rsidRPr="00666AB9" w:rsidRDefault="00E22FF1" w:rsidP="00E22FF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22FF1">
              <w:rPr>
                <w:rFonts w:ascii="Verdana" w:hAnsi="Verdana" w:cs="Arial"/>
                <w:sz w:val="16"/>
                <w:szCs w:val="16"/>
              </w:rPr>
              <w:t>Analista de sistemas, Profesional Universitario, Profesional Especializado</w:t>
            </w:r>
          </w:p>
        </w:tc>
        <w:tc>
          <w:tcPr>
            <w:tcW w:w="5104" w:type="dxa"/>
            <w:tcMar>
              <w:top w:w="57" w:type="dxa"/>
              <w:left w:w="113" w:type="dxa"/>
              <w:bottom w:w="57" w:type="dxa"/>
            </w:tcMar>
          </w:tcPr>
          <w:p w14:paraId="1F8D2017" w14:textId="00AC4188" w:rsidR="00E22FF1" w:rsidRDefault="00E22FF1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22FF1">
              <w:rPr>
                <w:rFonts w:ascii="Verdana" w:hAnsi="Verdana" w:cs="Arial"/>
                <w:sz w:val="16"/>
                <w:szCs w:val="16"/>
              </w:rPr>
              <w:t>Describir especificaciones técnicas, elaborar estudios previos y coordinar con el Grupo de Contratos la elaboración, validación y revisión técnica de pliegos. Sustentar ante la Junta de Licitaciones.</w:t>
            </w:r>
          </w:p>
          <w:p w14:paraId="1013CC0A" w14:textId="77777777" w:rsidR="00E22FF1" w:rsidRDefault="00E22FF1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7BBEF92B" w14:textId="3F6C8194" w:rsidR="00E22FF1" w:rsidRPr="00E22FF1" w:rsidRDefault="00E22FF1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22FF1">
              <w:rPr>
                <w:rFonts w:ascii="Verdana" w:hAnsi="Verdana" w:cs="Arial"/>
                <w:b/>
                <w:bCs/>
                <w:sz w:val="16"/>
                <w:szCs w:val="16"/>
              </w:rPr>
              <w:t>Nota1:</w:t>
            </w:r>
            <w:r w:rsidRPr="00E22FF1">
              <w:rPr>
                <w:rFonts w:ascii="Verdana" w:hAnsi="Verdana" w:cs="Arial"/>
                <w:sz w:val="16"/>
                <w:szCs w:val="16"/>
              </w:rPr>
              <w:t xml:space="preserve"> El Grupo de Contratos envía a la OSI para revisión y Visto bueno de la parte técnica del pliego de condiciones.</w:t>
            </w:r>
            <w:r w:rsidRPr="00E22FF1">
              <w:rPr>
                <w:rFonts w:ascii="Verdana" w:hAnsi="Verdana" w:cs="Arial"/>
                <w:sz w:val="16"/>
                <w:szCs w:val="16"/>
              </w:rPr>
              <w:br/>
            </w:r>
            <w:r w:rsidRPr="00E22FF1">
              <w:rPr>
                <w:rFonts w:ascii="Verdana" w:hAnsi="Verdana" w:cs="Arial"/>
                <w:sz w:val="16"/>
                <w:szCs w:val="16"/>
              </w:rPr>
              <w:br/>
            </w:r>
            <w:r w:rsidRPr="00E22FF1">
              <w:rPr>
                <w:rFonts w:ascii="Verdana" w:hAnsi="Verdana" w:cs="Arial"/>
                <w:b/>
                <w:bCs/>
                <w:sz w:val="16"/>
                <w:szCs w:val="16"/>
              </w:rPr>
              <w:t>Nota 2:</w:t>
            </w:r>
            <w:r w:rsidRPr="00E22FF1">
              <w:rPr>
                <w:rFonts w:ascii="Verdana" w:hAnsi="Verdana" w:cs="Arial"/>
                <w:sz w:val="16"/>
                <w:szCs w:val="16"/>
              </w:rPr>
              <w:t xml:space="preserve"> Una vez iniciado el proceso definitivo, el grupo de contratos envía las diferentes propuestas para la respectiva evaluación técnica.</w:t>
            </w:r>
            <w:r w:rsidRPr="00E22FF1">
              <w:rPr>
                <w:rFonts w:ascii="Verdana" w:hAnsi="Verdana" w:cs="Arial"/>
                <w:sz w:val="16"/>
                <w:szCs w:val="16"/>
              </w:rPr>
              <w:br/>
            </w:r>
            <w:r w:rsidRPr="00E22FF1">
              <w:rPr>
                <w:rFonts w:ascii="Verdana" w:hAnsi="Verdana" w:cs="Arial"/>
                <w:sz w:val="16"/>
                <w:szCs w:val="16"/>
              </w:rPr>
              <w:br/>
            </w:r>
            <w:r w:rsidRPr="00E22FF1">
              <w:rPr>
                <w:rFonts w:ascii="Verdana" w:hAnsi="Verdana" w:cs="Arial"/>
                <w:b/>
                <w:bCs/>
                <w:sz w:val="16"/>
                <w:szCs w:val="16"/>
              </w:rPr>
              <w:t>Nota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Pr="00E22FF1">
              <w:rPr>
                <w:rFonts w:ascii="Verdana" w:hAnsi="Verdana" w:cs="Arial"/>
                <w:b/>
                <w:bCs/>
                <w:sz w:val="16"/>
                <w:szCs w:val="16"/>
              </w:rPr>
              <w:t>3</w:t>
            </w:r>
            <w:r w:rsidRPr="00E22FF1">
              <w:rPr>
                <w:rFonts w:ascii="Verdana" w:hAnsi="Verdana" w:cs="Arial"/>
                <w:sz w:val="16"/>
                <w:szCs w:val="16"/>
              </w:rPr>
              <w:t>: Validación de los pliegos en la parte técnica y funcional</w:t>
            </w:r>
          </w:p>
          <w:p w14:paraId="30E71526" w14:textId="77777777" w:rsidR="00E22FF1" w:rsidRDefault="00E22FF1" w:rsidP="003033FD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76866FD5" w14:textId="0414E6CE" w:rsidR="00EF3408" w:rsidRPr="00666AB9" w:rsidRDefault="00EF3408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Tiempo: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Pr="00EF3408">
              <w:rPr>
                <w:rFonts w:ascii="Verdana" w:hAnsi="Verdana" w:cs="Arial"/>
                <w:sz w:val="16"/>
                <w:szCs w:val="16"/>
              </w:rPr>
              <w:t>Conforme a lo dispuesto en la normatividad vigente.</w:t>
            </w:r>
          </w:p>
        </w:tc>
        <w:tc>
          <w:tcPr>
            <w:tcW w:w="141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1E7D41F5" w14:textId="08C53BF7" w:rsidR="00EF3408" w:rsidRPr="00666AB9" w:rsidRDefault="00EF3408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F3408">
              <w:rPr>
                <w:rFonts w:ascii="Verdana" w:hAnsi="Verdana" w:cs="Arial"/>
                <w:sz w:val="16"/>
                <w:szCs w:val="16"/>
              </w:rPr>
              <w:t>Memorando Electrónico. Pliego de condiciones.</w:t>
            </w:r>
          </w:p>
        </w:tc>
      </w:tr>
      <w:tr w:rsidR="00EF3408" w:rsidRPr="00666AB9" w14:paraId="59C7B02B" w14:textId="77777777" w:rsidTr="333A957F">
        <w:trPr>
          <w:trHeight w:val="17"/>
        </w:trPr>
        <w:tc>
          <w:tcPr>
            <w:tcW w:w="5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39EA4DF1" w14:textId="5FD0C7CB" w:rsidR="00EF3408" w:rsidRPr="00666AB9" w:rsidRDefault="00EF3408" w:rsidP="003033FD">
            <w:pPr>
              <w:spacing w:after="0" w:line="240" w:lineRule="auto"/>
              <w:ind w:left="-14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11</w:t>
            </w:r>
          </w:p>
        </w:tc>
        <w:tc>
          <w:tcPr>
            <w:tcW w:w="1637" w:type="dxa"/>
            <w:tcMar>
              <w:top w:w="57" w:type="dxa"/>
              <w:left w:w="113" w:type="dxa"/>
              <w:bottom w:w="57" w:type="dxa"/>
            </w:tcMar>
          </w:tcPr>
          <w:p w14:paraId="6E01B0D4" w14:textId="77777777" w:rsidR="00EF3408" w:rsidRPr="00EF3408" w:rsidRDefault="00EF3408" w:rsidP="00EF3408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F3408">
              <w:rPr>
                <w:rFonts w:ascii="Verdana" w:hAnsi="Verdana" w:cs="Arial"/>
                <w:sz w:val="16"/>
                <w:szCs w:val="16"/>
              </w:rPr>
              <w:tab/>
            </w:r>
          </w:p>
          <w:p w14:paraId="6CBCF5A2" w14:textId="7C945811" w:rsidR="00EF3408" w:rsidRPr="00666AB9" w:rsidRDefault="00EF3408" w:rsidP="00EF3408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(</w:t>
            </w:r>
            <w:r w:rsidRPr="00EF3408">
              <w:rPr>
                <w:rFonts w:ascii="Verdana" w:hAnsi="Verdana" w:cs="Arial"/>
                <w:sz w:val="16"/>
                <w:szCs w:val="16"/>
              </w:rPr>
              <w:t>H) Establecer cronograma de actividades</w:t>
            </w:r>
          </w:p>
        </w:tc>
        <w:tc>
          <w:tcPr>
            <w:tcW w:w="2042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82834F3" w14:textId="4667E250" w:rsidR="00EF3408" w:rsidRPr="00666AB9" w:rsidRDefault="00E22FF1" w:rsidP="00E22FF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22FF1">
              <w:rPr>
                <w:rFonts w:ascii="Verdana" w:hAnsi="Verdana" w:cs="Arial"/>
                <w:sz w:val="16"/>
                <w:szCs w:val="16"/>
              </w:rPr>
              <w:t>Profesional Especializado</w:t>
            </w:r>
          </w:p>
        </w:tc>
        <w:tc>
          <w:tcPr>
            <w:tcW w:w="5104" w:type="dxa"/>
            <w:tcMar>
              <w:top w:w="57" w:type="dxa"/>
              <w:left w:w="113" w:type="dxa"/>
              <w:bottom w:w="57" w:type="dxa"/>
            </w:tcMar>
          </w:tcPr>
          <w:p w14:paraId="1CCD1416" w14:textId="77777777" w:rsidR="00E22FF1" w:rsidRDefault="00E22FF1" w:rsidP="003033FD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5EAF60B3" w14:textId="0F9A7CBC" w:rsidR="00E22FF1" w:rsidRPr="00FC781B" w:rsidRDefault="00FC781B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FC781B">
              <w:rPr>
                <w:rFonts w:ascii="Verdana" w:hAnsi="Verdana" w:cs="Arial"/>
                <w:sz w:val="16"/>
                <w:szCs w:val="16"/>
              </w:rPr>
              <w:t>Planear con el contratista la ejecución del contrato e iniciar las actividades según lo establecido.</w:t>
            </w:r>
          </w:p>
          <w:p w14:paraId="40632656" w14:textId="77777777" w:rsidR="00E22FF1" w:rsidRDefault="00E22FF1" w:rsidP="003033FD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298413BD" w14:textId="02884246" w:rsidR="00EF3408" w:rsidRPr="00666AB9" w:rsidRDefault="00EF3408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Tiempo: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Pr="00EF3408">
              <w:rPr>
                <w:rFonts w:ascii="Verdana" w:hAnsi="Verdana" w:cs="Arial"/>
                <w:sz w:val="16"/>
                <w:szCs w:val="16"/>
              </w:rPr>
              <w:t>Conforme a lo dispuesto en la normatividad vigente.</w:t>
            </w:r>
          </w:p>
        </w:tc>
        <w:tc>
          <w:tcPr>
            <w:tcW w:w="141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AF5FBBF" w14:textId="0D3DBB2D" w:rsidR="00EF3408" w:rsidRPr="00666AB9" w:rsidRDefault="00EF3408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F3408">
              <w:rPr>
                <w:rFonts w:ascii="Verdana" w:hAnsi="Verdana" w:cs="Arial"/>
                <w:sz w:val="16"/>
                <w:szCs w:val="16"/>
              </w:rPr>
              <w:t>Cronograma de actividades. Plataforma de Contratación</w:t>
            </w:r>
          </w:p>
        </w:tc>
      </w:tr>
      <w:tr w:rsidR="00EF3408" w:rsidRPr="00666AB9" w14:paraId="3DBB2648" w14:textId="77777777" w:rsidTr="333A957F">
        <w:trPr>
          <w:trHeight w:val="17"/>
        </w:trPr>
        <w:tc>
          <w:tcPr>
            <w:tcW w:w="5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5CBE3D08" w14:textId="41DBA385" w:rsidR="00EF3408" w:rsidRPr="00666AB9" w:rsidRDefault="00EF3408" w:rsidP="003033FD">
            <w:pPr>
              <w:spacing w:after="0" w:line="240" w:lineRule="auto"/>
              <w:ind w:left="-14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12</w:t>
            </w:r>
          </w:p>
        </w:tc>
        <w:tc>
          <w:tcPr>
            <w:tcW w:w="1637" w:type="dxa"/>
            <w:tcMar>
              <w:top w:w="57" w:type="dxa"/>
              <w:left w:w="113" w:type="dxa"/>
              <w:bottom w:w="57" w:type="dxa"/>
            </w:tcMar>
          </w:tcPr>
          <w:p w14:paraId="668546FC" w14:textId="77777777" w:rsidR="00B92928" w:rsidRDefault="00B92928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09384CD4" w14:textId="237F524E" w:rsidR="00EF3408" w:rsidRPr="00666AB9" w:rsidRDefault="00EF3408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(</w:t>
            </w:r>
            <w:r w:rsidRPr="00EF3408">
              <w:rPr>
                <w:rFonts w:ascii="Verdana" w:hAnsi="Verdana" w:cs="Arial"/>
                <w:sz w:val="16"/>
                <w:szCs w:val="16"/>
              </w:rPr>
              <w:t>V) Implementar la tecnología adquirida (Hardware-Software)</w:t>
            </w:r>
          </w:p>
        </w:tc>
        <w:tc>
          <w:tcPr>
            <w:tcW w:w="2042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FE80A3A" w14:textId="030B40A6" w:rsidR="00EF3408" w:rsidRPr="00666AB9" w:rsidRDefault="00E22FF1" w:rsidP="00E22FF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22FF1">
              <w:rPr>
                <w:rFonts w:ascii="Verdana" w:hAnsi="Verdana" w:cs="Arial"/>
                <w:sz w:val="16"/>
                <w:szCs w:val="16"/>
              </w:rPr>
              <w:t>Jefe Oficina de Sistemas de Información, Profesional Especializado, Profesional Universitario</w:t>
            </w:r>
          </w:p>
        </w:tc>
        <w:tc>
          <w:tcPr>
            <w:tcW w:w="5104" w:type="dxa"/>
            <w:tcMar>
              <w:top w:w="57" w:type="dxa"/>
              <w:left w:w="113" w:type="dxa"/>
              <w:bottom w:w="57" w:type="dxa"/>
            </w:tcMar>
          </w:tcPr>
          <w:p w14:paraId="3E72A3F3" w14:textId="094D9DCC" w:rsidR="00FC781B" w:rsidRPr="00FC781B" w:rsidRDefault="00FC781B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FC781B">
              <w:rPr>
                <w:rFonts w:ascii="Verdana" w:hAnsi="Verdana" w:cs="Arial"/>
                <w:sz w:val="16"/>
                <w:szCs w:val="16"/>
              </w:rPr>
              <w:t>Realizar pruebas técnicas y funcionales, certificar el recibo a satisfacción, y coordinar la capacitación por parte del proveedor. Posteriormente, expedir el acta de liquidación del contrato.</w:t>
            </w:r>
          </w:p>
          <w:p w14:paraId="69D9B397" w14:textId="77777777" w:rsidR="00FC781B" w:rsidRDefault="00FC781B" w:rsidP="003033FD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3106D8FF" w14:textId="77777777" w:rsidR="00EF3408" w:rsidRDefault="00EF3408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Tiempo:</w:t>
            </w:r>
            <w:r w:rsidRPr="00EF340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F3408">
              <w:rPr>
                <w:rFonts w:ascii="Verdana" w:hAnsi="Verdana" w:cs="Arial"/>
                <w:sz w:val="16"/>
                <w:szCs w:val="16"/>
              </w:rPr>
              <w:t>Conforme a lo dispuesto en la normatividad vigente</w:t>
            </w:r>
            <w:r w:rsidR="00FC781B">
              <w:rPr>
                <w:rFonts w:ascii="Verdana" w:hAnsi="Verdana" w:cs="Arial"/>
                <w:sz w:val="16"/>
                <w:szCs w:val="16"/>
              </w:rPr>
              <w:t>.</w:t>
            </w:r>
          </w:p>
          <w:p w14:paraId="3B4B31D5" w14:textId="77777777" w:rsidR="00FC781B" w:rsidRDefault="00FC781B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3DD292A" w14:textId="4F847C6C" w:rsidR="00FC781B" w:rsidRPr="00FC781B" w:rsidRDefault="00FC781B" w:rsidP="003033FD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333A957F">
              <w:rPr>
                <w:rFonts w:ascii="Verdana" w:hAnsi="Verdana" w:cs="Arial"/>
                <w:b/>
                <w:bCs/>
                <w:sz w:val="16"/>
                <w:szCs w:val="16"/>
              </w:rPr>
              <w:t>Control R7</w:t>
            </w:r>
          </w:p>
        </w:tc>
        <w:tc>
          <w:tcPr>
            <w:tcW w:w="141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680FEC9" w14:textId="49A706B7" w:rsidR="00EF3408" w:rsidRPr="00666AB9" w:rsidRDefault="00EF3408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F3408">
              <w:rPr>
                <w:rFonts w:ascii="Verdana" w:hAnsi="Verdana" w:cs="Arial"/>
                <w:sz w:val="16"/>
                <w:szCs w:val="16"/>
              </w:rPr>
              <w:t>Certificación de recibo a satisfacción por parte del supervisor. Plataforma de contratación.</w:t>
            </w:r>
          </w:p>
        </w:tc>
      </w:tr>
      <w:tr w:rsidR="00EF3408" w:rsidRPr="00666AB9" w14:paraId="1BE4B912" w14:textId="77777777" w:rsidTr="333A957F">
        <w:trPr>
          <w:trHeight w:val="17"/>
        </w:trPr>
        <w:tc>
          <w:tcPr>
            <w:tcW w:w="56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FB87A03" w14:textId="4D197757" w:rsidR="00EF3408" w:rsidRPr="00666AB9" w:rsidRDefault="00EF3408" w:rsidP="003033FD">
            <w:pPr>
              <w:spacing w:after="0" w:line="240" w:lineRule="auto"/>
              <w:ind w:left="-142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13</w:t>
            </w:r>
          </w:p>
        </w:tc>
        <w:tc>
          <w:tcPr>
            <w:tcW w:w="1637" w:type="dxa"/>
            <w:tcMar>
              <w:top w:w="57" w:type="dxa"/>
              <w:left w:w="113" w:type="dxa"/>
              <w:bottom w:w="57" w:type="dxa"/>
            </w:tcMar>
          </w:tcPr>
          <w:p w14:paraId="2323AB7A" w14:textId="77777777" w:rsidR="00FC781B" w:rsidRDefault="00FC781B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732DA778" w14:textId="0EF562CD" w:rsidR="00EF3408" w:rsidRPr="00666AB9" w:rsidRDefault="00EF3408" w:rsidP="003033F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F3408">
              <w:rPr>
                <w:rFonts w:ascii="Verdana" w:hAnsi="Verdana" w:cs="Arial"/>
                <w:sz w:val="16"/>
                <w:szCs w:val="16"/>
              </w:rPr>
              <w:t>(A) Establecer acciones necesarias de recuperación y mejora continua</w:t>
            </w:r>
          </w:p>
        </w:tc>
        <w:tc>
          <w:tcPr>
            <w:tcW w:w="2042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397E9364" w14:textId="6A3A7959" w:rsidR="00EF3408" w:rsidRPr="00666AB9" w:rsidRDefault="00E22FF1" w:rsidP="00E22FF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22FF1">
              <w:rPr>
                <w:rFonts w:ascii="Verdana" w:hAnsi="Verdana" w:cs="Arial"/>
                <w:sz w:val="16"/>
                <w:szCs w:val="16"/>
              </w:rPr>
              <w:t>Jefe Oficina de Sistemas de Información, Profesional Especializado</w:t>
            </w:r>
          </w:p>
        </w:tc>
        <w:tc>
          <w:tcPr>
            <w:tcW w:w="5104" w:type="dxa"/>
            <w:tcMar>
              <w:top w:w="57" w:type="dxa"/>
              <w:left w:w="113" w:type="dxa"/>
              <w:bottom w:w="57" w:type="dxa"/>
            </w:tcMar>
          </w:tcPr>
          <w:p w14:paraId="29C2B975" w14:textId="77777777" w:rsidR="00FC781B" w:rsidRDefault="00FC781B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184C090B" w14:textId="36CE7747" w:rsidR="00FC781B" w:rsidRPr="00FC781B" w:rsidRDefault="00FC781B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FC781B">
              <w:rPr>
                <w:rFonts w:ascii="Verdana" w:hAnsi="Verdana" w:cs="Arial"/>
                <w:sz w:val="16"/>
                <w:szCs w:val="16"/>
              </w:rPr>
              <w:t>Capacitar al personal técnico, definir políticas, divulgar cambios y formar a los usuarios finales. Desarrollar acciones de mejora continua.</w:t>
            </w:r>
          </w:p>
          <w:p w14:paraId="01B78D88" w14:textId="77777777" w:rsidR="00FC781B" w:rsidRDefault="00FC781B" w:rsidP="003033FD">
            <w:pPr>
              <w:spacing w:after="0" w:line="240" w:lineRule="auto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47E93347" w14:textId="3803B806" w:rsidR="00EF3408" w:rsidRPr="00666AB9" w:rsidRDefault="00EF3408" w:rsidP="003033FD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bCs/>
                <w:sz w:val="16"/>
                <w:szCs w:val="16"/>
              </w:rPr>
              <w:t>Tiempo:</w:t>
            </w:r>
            <w:r w:rsidRPr="00EF340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F3408">
              <w:rPr>
                <w:rFonts w:ascii="Verdana" w:hAnsi="Verdana" w:cs="Arial"/>
                <w:sz w:val="16"/>
                <w:szCs w:val="16"/>
              </w:rPr>
              <w:t>Conforme a la cantidad de tecnologías desarrolladas o ajustadas.</w:t>
            </w:r>
          </w:p>
        </w:tc>
        <w:tc>
          <w:tcPr>
            <w:tcW w:w="1417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5860FD5D" w14:textId="4E129EA8" w:rsidR="00EF3408" w:rsidRPr="00666AB9" w:rsidRDefault="00E4528D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39778E6B">
              <w:rPr>
                <w:rFonts w:ascii="Verdana" w:hAnsi="Verdana" w:cs="Arial"/>
                <w:sz w:val="16"/>
                <w:szCs w:val="16"/>
              </w:rPr>
              <w:t>GD-FM-0</w:t>
            </w:r>
            <w:r w:rsidR="734EDAF1" w:rsidRPr="39778E6B">
              <w:rPr>
                <w:rFonts w:ascii="Verdana" w:hAnsi="Verdana" w:cs="Arial"/>
                <w:sz w:val="16"/>
                <w:szCs w:val="16"/>
              </w:rPr>
              <w:t>04</w:t>
            </w:r>
            <w:r w:rsidRPr="39778E6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EF3408" w:rsidRPr="39778E6B">
              <w:rPr>
                <w:rFonts w:ascii="Verdana" w:hAnsi="Verdana" w:cs="Arial"/>
                <w:sz w:val="16"/>
                <w:szCs w:val="16"/>
              </w:rPr>
              <w:t xml:space="preserve">Listado de Asistencia, Correos electrónicos, </w:t>
            </w:r>
            <w:r w:rsidR="00380784" w:rsidRPr="39778E6B">
              <w:rPr>
                <w:rFonts w:ascii="Verdana" w:hAnsi="Verdana" w:cs="Arial"/>
                <w:sz w:val="16"/>
                <w:szCs w:val="16"/>
              </w:rPr>
              <w:t>GD-FM-0</w:t>
            </w:r>
            <w:r w:rsidR="7FED7A86" w:rsidRPr="39778E6B">
              <w:rPr>
                <w:rFonts w:ascii="Verdana" w:hAnsi="Verdana" w:cs="Arial"/>
                <w:sz w:val="16"/>
                <w:szCs w:val="16"/>
              </w:rPr>
              <w:t>02</w:t>
            </w:r>
            <w:r w:rsidR="00380784" w:rsidRPr="39778E6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EF3408" w:rsidRPr="39778E6B">
              <w:rPr>
                <w:rFonts w:ascii="Verdana" w:hAnsi="Verdana" w:cs="Arial"/>
                <w:sz w:val="16"/>
                <w:szCs w:val="16"/>
              </w:rPr>
              <w:t>Ayudas de Memoria, Publicaciones Internas</w:t>
            </w:r>
          </w:p>
        </w:tc>
      </w:tr>
    </w:tbl>
    <w:p w14:paraId="37504464" w14:textId="3CAAB0D8" w:rsidR="00E4528D" w:rsidRDefault="00E4528D" w:rsidP="39778E6B">
      <w:pPr>
        <w:spacing w:after="0" w:line="240" w:lineRule="auto"/>
        <w:rPr>
          <w:rFonts w:ascii="Verdana" w:hAnsi="Verdana"/>
          <w:color w:val="00B050"/>
        </w:rPr>
      </w:pPr>
    </w:p>
    <w:p w14:paraId="0089B82E" w14:textId="77777777" w:rsidR="00E4528D" w:rsidRPr="00666AB9" w:rsidRDefault="00E4528D" w:rsidP="172D2D76">
      <w:pPr>
        <w:spacing w:after="0" w:line="240" w:lineRule="auto"/>
        <w:rPr>
          <w:rFonts w:ascii="Verdana" w:hAnsi="Verdana"/>
          <w:color w:val="00B050"/>
        </w:rPr>
      </w:pPr>
    </w:p>
    <w:p w14:paraId="206A5B82" w14:textId="7CFC4CCD" w:rsidR="7F1AE148" w:rsidRPr="00666AB9" w:rsidRDefault="7F1AE148" w:rsidP="00666AB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Verdana" w:hAnsi="Verdana" w:cs="Arial"/>
          <w:b/>
          <w:bCs/>
          <w:sz w:val="20"/>
          <w:szCs w:val="20"/>
        </w:rPr>
      </w:pPr>
      <w:r w:rsidRPr="00666AB9">
        <w:rPr>
          <w:rFonts w:ascii="Verdana" w:hAnsi="Verdana" w:cs="Arial"/>
          <w:b/>
          <w:bCs/>
          <w:sz w:val="20"/>
          <w:szCs w:val="20"/>
        </w:rPr>
        <w:t>FORMATOS DEL PROCEDIMIENTO</w:t>
      </w:r>
    </w:p>
    <w:p w14:paraId="664792D9" w14:textId="7AD530A5" w:rsidR="172D2D76" w:rsidRPr="00666AB9" w:rsidRDefault="172D2D76" w:rsidP="172D2D76">
      <w:pPr>
        <w:spacing w:after="0" w:line="240" w:lineRule="auto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715"/>
        <w:gridCol w:w="7075"/>
      </w:tblGrid>
      <w:tr w:rsidR="172D2D76" w:rsidRPr="00666AB9" w14:paraId="106D9FBD" w14:textId="77777777" w:rsidTr="39778E6B">
        <w:trPr>
          <w:trHeight w:val="117"/>
        </w:trPr>
        <w:tc>
          <w:tcPr>
            <w:tcW w:w="960" w:type="dxa"/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67AD3A" w14:textId="149D973B" w:rsidR="7F1AE148" w:rsidRPr="00666AB9" w:rsidRDefault="7F1AE148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</w:pPr>
            <w:r w:rsidRPr="00666AB9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No.</w:t>
            </w:r>
          </w:p>
        </w:tc>
        <w:tc>
          <w:tcPr>
            <w:tcW w:w="2715" w:type="dxa"/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367250" w14:textId="4F314F0A" w:rsidR="172D2D76" w:rsidRPr="00666AB9" w:rsidRDefault="172D2D76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666AB9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 xml:space="preserve">CODIGO </w:t>
            </w:r>
          </w:p>
        </w:tc>
        <w:tc>
          <w:tcPr>
            <w:tcW w:w="7075" w:type="dxa"/>
            <w:shd w:val="clear" w:color="auto" w:fill="BFBFBF" w:themeFill="background1" w:themeFillShade="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DBAD5F" w14:textId="3E86D5D6" w:rsidR="172D2D76" w:rsidRPr="00666AB9" w:rsidRDefault="172D2D76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666AB9">
              <w:rPr>
                <w:rFonts w:ascii="Verdana" w:eastAsia="Arial" w:hAnsi="Verdana" w:cs="Arial"/>
                <w:b/>
                <w:bCs/>
                <w:color w:val="000000" w:themeColor="text1"/>
                <w:sz w:val="16"/>
                <w:szCs w:val="16"/>
              </w:rPr>
              <w:t>NOMBRE DEL FORMATO</w:t>
            </w:r>
          </w:p>
        </w:tc>
      </w:tr>
      <w:tr w:rsidR="172D2D76" w:rsidRPr="00666AB9" w14:paraId="54AA9CC1" w14:textId="77777777" w:rsidTr="39778E6B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D8F697" w14:textId="0FB7A51D" w:rsidR="172D2D76" w:rsidRPr="00666AB9" w:rsidRDefault="00FC781B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FEEE01" w14:textId="2C19C1D7" w:rsidR="172D2D76" w:rsidRPr="00666AB9" w:rsidRDefault="00FC781B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No aplica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815E36" w14:textId="28C36A3F" w:rsidR="172D2D76" w:rsidRPr="00666AB9" w:rsidRDefault="00FC781B" w:rsidP="00666AB9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FC781B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Solicitud de asesoría (Aranda)</w:t>
            </w:r>
          </w:p>
        </w:tc>
      </w:tr>
      <w:tr w:rsidR="00666AB9" w:rsidRPr="00666AB9" w14:paraId="5B8533FB" w14:textId="77777777" w:rsidTr="39778E6B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3EBFF5" w14:textId="1345F944" w:rsidR="00666AB9" w:rsidRPr="00666AB9" w:rsidRDefault="00FC781B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571869" w14:textId="3E89EB9D" w:rsidR="00666AB9" w:rsidRPr="00666AB9" w:rsidRDefault="00C40AC7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No aplica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50381A" w14:textId="39BE2E74" w:rsidR="00666AB9" w:rsidRPr="00666AB9" w:rsidRDefault="00FC781B" w:rsidP="00666AB9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FC781B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Memorando Electrónico</w:t>
            </w:r>
          </w:p>
        </w:tc>
      </w:tr>
      <w:tr w:rsidR="00666AB9" w:rsidRPr="00666AB9" w14:paraId="099A4B8D" w14:textId="77777777" w:rsidTr="39778E6B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358707" w14:textId="7E787439" w:rsidR="00666AB9" w:rsidRPr="00666AB9" w:rsidRDefault="00FC781B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89E77F" w14:textId="773E2355" w:rsidR="00666AB9" w:rsidRPr="00666AB9" w:rsidRDefault="00FC781B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39778E6B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GD-FM-</w:t>
            </w:r>
            <w:r w:rsidR="00C40AC7" w:rsidRPr="39778E6B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0</w:t>
            </w:r>
            <w:r w:rsidR="41FA2D51" w:rsidRPr="39778E6B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02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82B659" w14:textId="0ABC5665" w:rsidR="00666AB9" w:rsidRPr="00666AB9" w:rsidRDefault="00FC781B" w:rsidP="00666AB9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FC781B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Ayuda de memoria</w:t>
            </w:r>
          </w:p>
        </w:tc>
      </w:tr>
      <w:tr w:rsidR="00FC781B" w:rsidRPr="00666AB9" w14:paraId="53439FE6" w14:textId="77777777" w:rsidTr="39778E6B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E4261C" w14:textId="6E0FBCB2" w:rsidR="00FC781B" w:rsidRPr="00666AB9" w:rsidRDefault="00FC781B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96FC8D" w14:textId="74D5E14E" w:rsidR="00FC781B" w:rsidRPr="00666AB9" w:rsidRDefault="00FC781B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No aplica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639B24" w14:textId="58D2A2A0" w:rsidR="00FC781B" w:rsidRPr="00666AB9" w:rsidRDefault="00FC781B" w:rsidP="00666AB9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FC781B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Copia del contrato (Plataforma contratación)</w:t>
            </w:r>
          </w:p>
        </w:tc>
      </w:tr>
      <w:tr w:rsidR="00FC781B" w:rsidRPr="00666AB9" w14:paraId="3A3EA11D" w14:textId="77777777" w:rsidTr="39778E6B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5A2301" w14:textId="6CC6DA98" w:rsidR="00FC781B" w:rsidRPr="00666AB9" w:rsidRDefault="00FC781B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FDBF24" w14:textId="47BB1930" w:rsidR="00FC781B" w:rsidRPr="00666AB9" w:rsidRDefault="00C40AC7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No aplica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9AC9DA" w14:textId="419B5420" w:rsidR="00FC781B" w:rsidRPr="00666AB9" w:rsidRDefault="00FC781B" w:rsidP="00666AB9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FC781B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Informes de supervisión/interventoría (Plataforma)</w:t>
            </w:r>
          </w:p>
        </w:tc>
      </w:tr>
      <w:tr w:rsidR="00666AB9" w:rsidRPr="00666AB9" w14:paraId="2DD53572" w14:textId="77777777" w:rsidTr="39778E6B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4A2273" w14:textId="23BCE2A5" w:rsidR="00666AB9" w:rsidRPr="00666AB9" w:rsidRDefault="00FC781B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1851CB" w14:textId="59AC2C93" w:rsidR="00666AB9" w:rsidRPr="00666AB9" w:rsidRDefault="00FC781B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39778E6B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GD-FM-</w:t>
            </w:r>
            <w:r w:rsidR="00C40AC7" w:rsidRPr="39778E6B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0</w:t>
            </w:r>
            <w:r w:rsidR="10DFCF5D" w:rsidRPr="39778E6B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04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06C58A" w14:textId="141105F9" w:rsidR="00666AB9" w:rsidRPr="00666AB9" w:rsidRDefault="00FC781B" w:rsidP="00666AB9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FC781B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Registro de Asistencia</w:t>
            </w:r>
          </w:p>
        </w:tc>
      </w:tr>
      <w:tr w:rsidR="00666AB9" w:rsidRPr="00666AB9" w14:paraId="27E4BFB0" w14:textId="77777777" w:rsidTr="39778E6B">
        <w:trPr>
          <w:trHeight w:val="300"/>
        </w:trPr>
        <w:tc>
          <w:tcPr>
            <w:tcW w:w="9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B99134" w14:textId="204F9D4C" w:rsidR="00666AB9" w:rsidRPr="00666AB9" w:rsidRDefault="00FC781B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71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043FF8" w14:textId="08715C5A" w:rsidR="00666AB9" w:rsidRPr="00666AB9" w:rsidRDefault="00FC781B" w:rsidP="00666AB9">
            <w:pPr>
              <w:spacing w:after="0" w:line="240" w:lineRule="auto"/>
              <w:jc w:val="center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No aplica</w:t>
            </w:r>
          </w:p>
        </w:tc>
        <w:tc>
          <w:tcPr>
            <w:tcW w:w="707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170341" w14:textId="6F4B03FD" w:rsidR="00666AB9" w:rsidRPr="00666AB9" w:rsidRDefault="00FC781B" w:rsidP="00666AB9">
            <w:pPr>
              <w:spacing w:after="0" w:line="240" w:lineRule="auto"/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</w:pPr>
            <w:r w:rsidRPr="00FC781B">
              <w:rPr>
                <w:rFonts w:ascii="Verdana" w:eastAsia="Arial" w:hAnsi="Verdana" w:cs="Arial"/>
                <w:color w:val="000000" w:themeColor="text1"/>
                <w:sz w:val="16"/>
                <w:szCs w:val="16"/>
              </w:rPr>
              <w:t>Certificación(es) (Sistema)</w:t>
            </w:r>
          </w:p>
        </w:tc>
      </w:tr>
    </w:tbl>
    <w:p w14:paraId="2D62CA79" w14:textId="77777777" w:rsidR="003033FD" w:rsidRPr="00666AB9" w:rsidRDefault="003033FD" w:rsidP="003033FD">
      <w:pPr>
        <w:spacing w:after="0" w:line="240" w:lineRule="auto"/>
        <w:rPr>
          <w:rFonts w:ascii="Verdana" w:hAnsi="Verdana"/>
        </w:rPr>
      </w:pPr>
    </w:p>
    <w:p w14:paraId="22091644" w14:textId="7F6E1FA8" w:rsidR="00EA0826" w:rsidRPr="00666AB9" w:rsidRDefault="00EA0826" w:rsidP="003033FD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 w:cs="Arial"/>
          <w:b/>
          <w:sz w:val="18"/>
          <w:szCs w:val="18"/>
        </w:rPr>
      </w:pPr>
      <w:r w:rsidRPr="00666AB9">
        <w:rPr>
          <w:rFonts w:ascii="Verdana" w:hAnsi="Verdana" w:cs="Arial"/>
          <w:b/>
          <w:sz w:val="18"/>
          <w:szCs w:val="18"/>
        </w:rPr>
        <w:t>HISTORIAL DE CAMBIOS</w:t>
      </w:r>
    </w:p>
    <w:p w14:paraId="0A283FF2" w14:textId="77777777" w:rsidR="00BA58FB" w:rsidRPr="00666AB9" w:rsidRDefault="00BA58FB" w:rsidP="003033FD">
      <w:pPr>
        <w:spacing w:after="0" w:line="240" w:lineRule="auto"/>
        <w:ind w:left="360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8221"/>
      </w:tblGrid>
      <w:tr w:rsidR="00EA0826" w:rsidRPr="00666AB9" w14:paraId="1154EF14" w14:textId="77777777" w:rsidTr="333A957F">
        <w:trPr>
          <w:trHeight w:val="100"/>
          <w:tblHeader/>
        </w:trPr>
        <w:tc>
          <w:tcPr>
            <w:tcW w:w="1418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351D7C86" w14:textId="77777777" w:rsidR="00EA0826" w:rsidRPr="00666AB9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FECHA</w:t>
            </w:r>
          </w:p>
        </w:tc>
        <w:tc>
          <w:tcPr>
            <w:tcW w:w="1134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473EF726" w14:textId="77777777" w:rsidR="00EA0826" w:rsidRPr="00666AB9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VERSIÓN</w:t>
            </w:r>
          </w:p>
        </w:tc>
        <w:tc>
          <w:tcPr>
            <w:tcW w:w="8221" w:type="dxa"/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</w:tcMar>
            <w:vAlign w:val="center"/>
          </w:tcPr>
          <w:p w14:paraId="559C37CF" w14:textId="77777777" w:rsidR="00EA0826" w:rsidRPr="00666AB9" w:rsidRDefault="00EA0826" w:rsidP="003033FD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666AB9">
              <w:rPr>
                <w:rFonts w:ascii="Verdana" w:hAnsi="Verdana" w:cs="Arial"/>
                <w:b/>
                <w:sz w:val="16"/>
                <w:szCs w:val="16"/>
              </w:rPr>
              <w:t>DESCRIPCIÓN DEL CAMBIO</w:t>
            </w:r>
          </w:p>
        </w:tc>
      </w:tr>
      <w:tr w:rsidR="00EA0826" w:rsidRPr="00666AB9" w14:paraId="4E619D77" w14:textId="77777777" w:rsidTr="333A957F">
        <w:trPr>
          <w:trHeight w:val="300"/>
        </w:trPr>
        <w:tc>
          <w:tcPr>
            <w:tcW w:w="1418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02647CAE" w14:textId="4F3AE82D" w:rsidR="00EA0826" w:rsidRPr="00666AB9" w:rsidRDefault="6A18924C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333A957F">
              <w:rPr>
                <w:rFonts w:ascii="Verdana" w:hAnsi="Verdana" w:cs="Arial"/>
                <w:sz w:val="16"/>
                <w:szCs w:val="16"/>
              </w:rPr>
              <w:t>1</w:t>
            </w:r>
            <w:r w:rsidR="776BAC9B" w:rsidRPr="333A957F">
              <w:rPr>
                <w:rFonts w:ascii="Verdana" w:hAnsi="Verdana" w:cs="Arial"/>
                <w:sz w:val="16"/>
                <w:szCs w:val="16"/>
              </w:rPr>
              <w:t>2</w:t>
            </w:r>
            <w:r w:rsidRPr="333A957F">
              <w:rPr>
                <w:rFonts w:ascii="Verdana" w:hAnsi="Verdana" w:cs="Arial"/>
                <w:sz w:val="16"/>
                <w:szCs w:val="16"/>
              </w:rPr>
              <w:t>/0</w:t>
            </w:r>
            <w:r w:rsidR="6BF75DFB" w:rsidRPr="333A957F">
              <w:rPr>
                <w:rFonts w:ascii="Verdana" w:hAnsi="Verdana" w:cs="Arial"/>
                <w:sz w:val="16"/>
                <w:szCs w:val="16"/>
              </w:rPr>
              <w:t>6</w:t>
            </w:r>
            <w:r w:rsidRPr="333A957F">
              <w:rPr>
                <w:rFonts w:ascii="Verdana" w:hAnsi="Verdana" w:cs="Arial"/>
                <w:sz w:val="16"/>
                <w:szCs w:val="16"/>
              </w:rPr>
              <w:t>/2026</w:t>
            </w:r>
          </w:p>
        </w:tc>
        <w:tc>
          <w:tcPr>
            <w:tcW w:w="1134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640FCB58" w14:textId="577ED829" w:rsidR="00EA0826" w:rsidRPr="00666AB9" w:rsidRDefault="00BA58FB" w:rsidP="003033FD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66AB9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8221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DC8F946" w14:textId="0E633142" w:rsidR="00EA0826" w:rsidRPr="00666AB9" w:rsidRDefault="00FC781B" w:rsidP="333A957F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333A957F">
              <w:rPr>
                <w:rFonts w:ascii="Verdana" w:hAnsi="Verdana" w:cs="Arial"/>
                <w:sz w:val="16"/>
                <w:szCs w:val="16"/>
              </w:rPr>
              <w:t xml:space="preserve">Primera versión del documento para el nuevo Mapa de procesos. </w:t>
            </w:r>
          </w:p>
          <w:p w14:paraId="04F6DA9A" w14:textId="18127E97" w:rsidR="00EA0826" w:rsidRPr="00666AB9" w:rsidRDefault="00FC781B" w:rsidP="333A957F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333A957F">
              <w:rPr>
                <w:rFonts w:ascii="Verdana" w:hAnsi="Verdana" w:cs="Arial"/>
                <w:sz w:val="16"/>
                <w:szCs w:val="16"/>
              </w:rPr>
              <w:t>Código anterior: GTI-PR-009</w:t>
            </w:r>
            <w:r w:rsidR="0FE3827B" w:rsidRPr="333A957F">
              <w:rPr>
                <w:rFonts w:ascii="Verdana" w:hAnsi="Verdana" w:cs="Arial"/>
                <w:sz w:val="16"/>
                <w:szCs w:val="16"/>
              </w:rPr>
              <w:t>. V02.</w:t>
            </w:r>
          </w:p>
          <w:p w14:paraId="0CEF95E4" w14:textId="034CE246" w:rsidR="00EA0826" w:rsidRPr="00666AB9" w:rsidRDefault="00EA0826" w:rsidP="333A957F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8B6688D" w14:textId="0D67B58F" w:rsidR="00EA0826" w:rsidRDefault="6F4B2FE9" w:rsidP="003033FD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333A957F">
              <w:rPr>
                <w:rFonts w:ascii="Verdana" w:eastAsia="Verdana" w:hAnsi="Verdana" w:cs="Verdana"/>
                <w:sz w:val="16"/>
                <w:szCs w:val="16"/>
              </w:rPr>
              <w:t>Para efectos de trazabilidad y soporte de la migración al nuevo aplicativo de administración de la documentación del Modelo Institucional de Operación (MIO), los siguientes fueron los responsables de la revisión y aprobación del documento migrado:</w:t>
            </w:r>
          </w:p>
          <w:p w14:paraId="177B1ED6" w14:textId="77777777" w:rsidR="009202CD" w:rsidRPr="00666AB9" w:rsidRDefault="009202CD" w:rsidP="003033FD">
            <w:pPr>
              <w:spacing w:after="0" w:line="240" w:lineRule="auto"/>
              <w:jc w:val="both"/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6"/>
              <w:gridCol w:w="4006"/>
            </w:tblGrid>
            <w:tr w:rsidR="333A957F" w14:paraId="013A92B4" w14:textId="77777777" w:rsidTr="333A957F">
              <w:trPr>
                <w:trHeight w:val="300"/>
              </w:trPr>
              <w:tc>
                <w:tcPr>
                  <w:tcW w:w="40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14980FE" w14:textId="74B7EF04" w:rsidR="333A957F" w:rsidRDefault="333A957F" w:rsidP="333A957F">
                  <w:pPr>
                    <w:spacing w:after="200" w:line="276" w:lineRule="auto"/>
                    <w:jc w:val="center"/>
                  </w:pPr>
                  <w:r w:rsidRPr="333A957F">
                    <w:rPr>
                      <w:rFonts w:ascii="Verdana" w:eastAsia="Verdana" w:hAnsi="Verdana" w:cs="Verdana"/>
                      <w:sz w:val="16"/>
                      <w:szCs w:val="16"/>
                    </w:rPr>
                    <w:t>REVISÓ</w:t>
                  </w:r>
                </w:p>
              </w:tc>
              <w:tc>
                <w:tcPr>
                  <w:tcW w:w="40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352A74A" w14:textId="7F998BFB" w:rsidR="333A957F" w:rsidRDefault="333A957F" w:rsidP="333A957F">
                  <w:pPr>
                    <w:spacing w:after="200" w:line="276" w:lineRule="auto"/>
                    <w:jc w:val="center"/>
                  </w:pPr>
                  <w:r w:rsidRPr="333A957F">
                    <w:rPr>
                      <w:rFonts w:ascii="Verdana" w:eastAsia="Verdana" w:hAnsi="Verdana" w:cs="Verdana"/>
                      <w:sz w:val="16"/>
                      <w:szCs w:val="16"/>
                    </w:rPr>
                    <w:t>APROBÓ</w:t>
                  </w:r>
                </w:p>
              </w:tc>
            </w:tr>
            <w:tr w:rsidR="333A957F" w14:paraId="211CD8B7" w14:textId="77777777" w:rsidTr="333A957F">
              <w:trPr>
                <w:trHeight w:val="300"/>
              </w:trPr>
              <w:tc>
                <w:tcPr>
                  <w:tcW w:w="40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D65468D" w14:textId="6941276C" w:rsidR="1DFA558C" w:rsidRDefault="1DFA558C" w:rsidP="333A957F">
                  <w:pPr>
                    <w:spacing w:line="276" w:lineRule="auto"/>
                    <w:jc w:val="both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 w:rsidRPr="333A957F">
                    <w:rPr>
                      <w:rFonts w:ascii="Verdana" w:eastAsia="Verdana" w:hAnsi="Verdana" w:cs="Verdana"/>
                      <w:sz w:val="16"/>
                      <w:szCs w:val="16"/>
                    </w:rPr>
                    <w:t>MANUELA MIRANDA CASTRILLÓN</w:t>
                  </w:r>
                </w:p>
                <w:p w14:paraId="7336D1E2" w14:textId="701A2BD5" w:rsidR="333A957F" w:rsidRDefault="333A957F" w:rsidP="333A957F">
                  <w:pPr>
                    <w:spacing w:line="276" w:lineRule="auto"/>
                    <w:jc w:val="both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 w:rsidRPr="333A957F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Cargo: </w:t>
                  </w:r>
                  <w:r w:rsidR="450DA6BE" w:rsidRPr="333A957F">
                    <w:rPr>
                      <w:rFonts w:ascii="Verdana" w:eastAsia="Verdana" w:hAnsi="Verdana" w:cs="Verdana"/>
                      <w:sz w:val="16"/>
                      <w:szCs w:val="16"/>
                    </w:rPr>
                    <w:t>Jefe OAPS</w:t>
                  </w:r>
                </w:p>
              </w:tc>
              <w:tc>
                <w:tcPr>
                  <w:tcW w:w="40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53AD490" w14:textId="106F7BB2" w:rsidR="450DA6BE" w:rsidRDefault="450DA6BE" w:rsidP="333A957F">
                  <w:pPr>
                    <w:spacing w:line="276" w:lineRule="auto"/>
                    <w:jc w:val="both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 w:rsidRPr="333A957F">
                    <w:rPr>
                      <w:rFonts w:ascii="Verdana" w:eastAsia="Verdana" w:hAnsi="Verdana" w:cs="Verdana"/>
                      <w:sz w:val="16"/>
                      <w:szCs w:val="16"/>
                    </w:rPr>
                    <w:t>MANUELA MIRANDA CASTRILLÓN</w:t>
                  </w:r>
                </w:p>
                <w:p w14:paraId="1656571B" w14:textId="36FD65D2" w:rsidR="333A957F" w:rsidRDefault="333A957F" w:rsidP="333A957F">
                  <w:pPr>
                    <w:spacing w:line="276" w:lineRule="auto"/>
                    <w:jc w:val="both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 w:rsidRPr="333A957F">
                    <w:rPr>
                      <w:rFonts w:ascii="Verdana" w:eastAsia="Verdana" w:hAnsi="Verdana" w:cs="Verdana"/>
                      <w:sz w:val="16"/>
                      <w:szCs w:val="16"/>
                    </w:rPr>
                    <w:t>Cargo: Jefe O</w:t>
                  </w:r>
                  <w:r w:rsidR="13178518" w:rsidRPr="333A957F">
                    <w:rPr>
                      <w:rFonts w:ascii="Verdana" w:eastAsia="Verdana" w:hAnsi="Verdana" w:cs="Verdana"/>
                      <w:sz w:val="16"/>
                      <w:szCs w:val="16"/>
                    </w:rPr>
                    <w:t>APS</w:t>
                  </w:r>
                </w:p>
              </w:tc>
            </w:tr>
          </w:tbl>
          <w:p w14:paraId="4CF8C849" w14:textId="2BE74147" w:rsidR="00EA0826" w:rsidRPr="00666AB9" w:rsidRDefault="6F4B2FE9" w:rsidP="333A957F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333A957F">
              <w:rPr>
                <w:rFonts w:ascii="Verdana" w:eastAsia="Verdana" w:hAnsi="Verdana" w:cs="Verdana"/>
                <w:sz w:val="16"/>
                <w:szCs w:val="16"/>
              </w:rPr>
              <w:t>Desde la OAPS se asegura que el contenido corresponde a la última versión vigente en ISOlución al momento de la migración a MIOsoft.</w:t>
            </w:r>
          </w:p>
        </w:tc>
      </w:tr>
    </w:tbl>
    <w:p w14:paraId="2ABD5054" w14:textId="5935DCA9" w:rsidR="172D2D76" w:rsidRPr="00666AB9" w:rsidRDefault="172D2D76" w:rsidP="172D2D76">
      <w:pPr>
        <w:spacing w:after="0" w:line="240" w:lineRule="auto"/>
        <w:ind w:right="-232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4FF89A96" w14:textId="2BD6A987" w:rsidR="172D2D76" w:rsidRPr="00666AB9" w:rsidRDefault="172D2D76" w:rsidP="172D2D76">
      <w:pPr>
        <w:spacing w:after="0" w:line="240" w:lineRule="auto"/>
        <w:ind w:right="-232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05720684" w14:textId="0D506902" w:rsidR="00EA0826" w:rsidRPr="00666AB9" w:rsidRDefault="6DEDE460" w:rsidP="172D2D76">
      <w:pPr>
        <w:numPr>
          <w:ilvl w:val="0"/>
          <w:numId w:val="11"/>
        </w:numPr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 w:rsidRPr="00666AB9">
        <w:rPr>
          <w:rFonts w:ascii="Verdana" w:hAnsi="Verdana" w:cs="Arial"/>
          <w:b/>
          <w:bCs/>
          <w:sz w:val="18"/>
          <w:szCs w:val="18"/>
        </w:rPr>
        <w:t xml:space="preserve">FLUJO DE </w:t>
      </w:r>
      <w:r w:rsidR="00EA0826" w:rsidRPr="00666AB9">
        <w:rPr>
          <w:rFonts w:ascii="Verdana" w:hAnsi="Verdana" w:cs="Arial"/>
          <w:b/>
          <w:bCs/>
          <w:sz w:val="18"/>
          <w:szCs w:val="18"/>
        </w:rPr>
        <w:t>APROBACIÓN</w:t>
      </w:r>
    </w:p>
    <w:p w14:paraId="350C18D7" w14:textId="7A12D633" w:rsidR="172D2D76" w:rsidRPr="00666AB9" w:rsidRDefault="172D2D76" w:rsidP="172D2D76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1095"/>
        <w:gridCol w:w="1605"/>
        <w:gridCol w:w="1095"/>
        <w:gridCol w:w="1605"/>
        <w:gridCol w:w="1155"/>
        <w:gridCol w:w="1545"/>
        <w:gridCol w:w="1155"/>
        <w:gridCol w:w="1545"/>
      </w:tblGrid>
      <w:tr w:rsidR="172D2D76" w:rsidRPr="00666AB9" w14:paraId="5ADC3D7C" w14:textId="77777777" w:rsidTr="333A957F">
        <w:trPr>
          <w:trHeight w:val="300"/>
        </w:trPr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472EFE28" w14:textId="570A2EA3" w:rsidR="34DFD2F2" w:rsidRPr="00666AB9" w:rsidRDefault="34DFD2F2" w:rsidP="172D2D7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/>
                <w:b/>
                <w:bCs/>
                <w:sz w:val="16"/>
                <w:szCs w:val="16"/>
              </w:rPr>
              <w:t>ELABORÓ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3181BE0D" w14:textId="48B459B2" w:rsidR="34DFD2F2" w:rsidRPr="00666AB9" w:rsidRDefault="34DFD2F2" w:rsidP="172D2D7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/>
                <w:b/>
                <w:bCs/>
                <w:sz w:val="16"/>
                <w:szCs w:val="16"/>
              </w:rPr>
              <w:t>APOYO OAPS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093CAE7F" w14:textId="4E656208" w:rsidR="34DFD2F2" w:rsidRPr="00666AB9" w:rsidRDefault="34DFD2F2" w:rsidP="172D2D7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/>
                <w:b/>
                <w:bCs/>
                <w:sz w:val="16"/>
                <w:szCs w:val="16"/>
              </w:rPr>
              <w:t>REVISÓ</w:t>
            </w:r>
          </w:p>
        </w:tc>
        <w:tc>
          <w:tcPr>
            <w:tcW w:w="2700" w:type="dxa"/>
            <w:gridSpan w:val="2"/>
            <w:shd w:val="clear" w:color="auto" w:fill="BFBFBF" w:themeFill="background1" w:themeFillShade="BF"/>
            <w:vAlign w:val="center"/>
          </w:tcPr>
          <w:p w14:paraId="23E45159" w14:textId="7A21C8F2" w:rsidR="34DFD2F2" w:rsidRPr="00666AB9" w:rsidRDefault="34DFD2F2" w:rsidP="172D2D7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66AB9">
              <w:rPr>
                <w:rFonts w:ascii="Verdana" w:hAnsi="Verdana"/>
                <w:b/>
                <w:bCs/>
                <w:sz w:val="16"/>
                <w:szCs w:val="16"/>
              </w:rPr>
              <w:t>APROBÓ</w:t>
            </w:r>
          </w:p>
        </w:tc>
      </w:tr>
      <w:tr w:rsidR="172D2D76" w:rsidRPr="00666AB9" w14:paraId="3605B70E" w14:textId="77777777" w:rsidTr="333A957F">
        <w:trPr>
          <w:trHeight w:val="300"/>
        </w:trPr>
        <w:tc>
          <w:tcPr>
            <w:tcW w:w="1095" w:type="dxa"/>
            <w:vAlign w:val="center"/>
          </w:tcPr>
          <w:p w14:paraId="109C7F2B" w14:textId="342F89ED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605" w:type="dxa"/>
            <w:vAlign w:val="center"/>
          </w:tcPr>
          <w:p w14:paraId="23DB4F19" w14:textId="732FFD12" w:rsidR="172D2D76" w:rsidRPr="00666AB9" w:rsidRDefault="172D2D76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739F9FC0" w14:textId="27C443C9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605" w:type="dxa"/>
            <w:vAlign w:val="center"/>
          </w:tcPr>
          <w:p w14:paraId="30B91C55" w14:textId="2918822E" w:rsidR="172D2D76" w:rsidRPr="00666AB9" w:rsidRDefault="00763A3B" w:rsidP="009A0A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Jefferson López Saavedra</w:t>
            </w:r>
          </w:p>
        </w:tc>
        <w:tc>
          <w:tcPr>
            <w:tcW w:w="1155" w:type="dxa"/>
            <w:vAlign w:val="center"/>
          </w:tcPr>
          <w:p w14:paraId="6849A12D" w14:textId="419C6515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545" w:type="dxa"/>
            <w:vAlign w:val="center"/>
          </w:tcPr>
          <w:p w14:paraId="7090EF5F" w14:textId="19E09BD4" w:rsidR="172D2D76" w:rsidRPr="00666AB9" w:rsidRDefault="172D2D76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336AA2BC" w14:textId="7C55D86B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Nombre:</w:t>
            </w:r>
          </w:p>
        </w:tc>
        <w:tc>
          <w:tcPr>
            <w:tcW w:w="1545" w:type="dxa"/>
            <w:vAlign w:val="center"/>
          </w:tcPr>
          <w:p w14:paraId="3E0B41D5" w14:textId="465F8993" w:rsidR="172D2D76" w:rsidRPr="00666AB9" w:rsidRDefault="172D2D76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172D2D76" w:rsidRPr="00666AB9" w14:paraId="651212ED" w14:textId="77777777" w:rsidTr="333A957F">
        <w:trPr>
          <w:trHeight w:val="513"/>
        </w:trPr>
        <w:tc>
          <w:tcPr>
            <w:tcW w:w="1095" w:type="dxa"/>
            <w:vAlign w:val="center"/>
          </w:tcPr>
          <w:p w14:paraId="108876F4" w14:textId="7305786A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605" w:type="dxa"/>
            <w:vAlign w:val="center"/>
          </w:tcPr>
          <w:p w14:paraId="22993495" w14:textId="09E196E0" w:rsidR="172D2D76" w:rsidRPr="00666AB9" w:rsidRDefault="172D2D76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95" w:type="dxa"/>
            <w:vAlign w:val="center"/>
          </w:tcPr>
          <w:p w14:paraId="73D0FEE9" w14:textId="0816A004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605" w:type="dxa"/>
            <w:vAlign w:val="center"/>
          </w:tcPr>
          <w:p w14:paraId="294466E6" w14:textId="542ABD80" w:rsidR="172D2D76" w:rsidRPr="00666AB9" w:rsidRDefault="00763A3B" w:rsidP="009A0A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Profesional Especializado</w:t>
            </w:r>
          </w:p>
        </w:tc>
        <w:tc>
          <w:tcPr>
            <w:tcW w:w="1155" w:type="dxa"/>
            <w:vAlign w:val="center"/>
          </w:tcPr>
          <w:p w14:paraId="6D3C41AD" w14:textId="42325CCD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545" w:type="dxa"/>
            <w:vAlign w:val="center"/>
          </w:tcPr>
          <w:p w14:paraId="5A69124C" w14:textId="4E42F656" w:rsidR="172D2D76" w:rsidRPr="00666AB9" w:rsidRDefault="172D2D76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6780807E" w14:textId="73FB5C6D" w:rsidR="34DFD2F2" w:rsidRPr="00666AB9" w:rsidRDefault="34DFD2F2" w:rsidP="009A0A14">
            <w:pPr>
              <w:rPr>
                <w:rFonts w:ascii="Verdana" w:hAnsi="Verdana"/>
                <w:sz w:val="16"/>
                <w:szCs w:val="16"/>
              </w:rPr>
            </w:pPr>
            <w:r w:rsidRPr="00666AB9">
              <w:rPr>
                <w:rFonts w:ascii="Verdana" w:hAnsi="Verdana"/>
                <w:sz w:val="16"/>
                <w:szCs w:val="16"/>
              </w:rPr>
              <w:t>Cargo:</w:t>
            </w:r>
          </w:p>
        </w:tc>
        <w:tc>
          <w:tcPr>
            <w:tcW w:w="1545" w:type="dxa"/>
            <w:vAlign w:val="center"/>
          </w:tcPr>
          <w:p w14:paraId="01C5E13E" w14:textId="2D51DC87" w:rsidR="172D2D76" w:rsidRPr="00666AB9" w:rsidRDefault="172D2D76" w:rsidP="009A0A14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B1DAECF" w14:textId="0F448530" w:rsidR="172D2D76" w:rsidRPr="00666AB9" w:rsidRDefault="172D2D76">
      <w:pPr>
        <w:rPr>
          <w:rFonts w:ascii="Verdana" w:hAnsi="Verdana"/>
        </w:rPr>
      </w:pPr>
    </w:p>
    <w:p w14:paraId="12787E50" w14:textId="75C72F7D" w:rsidR="172D2D76" w:rsidRPr="00666AB9" w:rsidRDefault="172D2D76" w:rsidP="172D2D76">
      <w:pPr>
        <w:spacing w:after="0" w:line="240" w:lineRule="auto"/>
        <w:rPr>
          <w:rFonts w:ascii="Verdana" w:hAnsi="Verdana"/>
          <w:sz w:val="18"/>
          <w:szCs w:val="18"/>
        </w:rPr>
      </w:pPr>
    </w:p>
    <w:sectPr w:rsidR="172D2D76" w:rsidRPr="00666AB9" w:rsidSect="009E4885">
      <w:headerReference w:type="default" r:id="rId12"/>
      <w:footerReference w:type="default" r:id="rId13"/>
      <w:pgSz w:w="12240" w:h="15840"/>
      <w:pgMar w:top="1368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50099" w14:textId="77777777" w:rsidR="00972292" w:rsidRDefault="00972292" w:rsidP="00FF09A0">
      <w:pPr>
        <w:spacing w:after="0" w:line="240" w:lineRule="auto"/>
      </w:pPr>
      <w:r>
        <w:separator/>
      </w:r>
    </w:p>
  </w:endnote>
  <w:endnote w:type="continuationSeparator" w:id="0">
    <w:p w14:paraId="6A6D09A2" w14:textId="77777777" w:rsidR="00972292" w:rsidRDefault="00972292" w:rsidP="00FF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B65F" w14:textId="77777777" w:rsidR="00666AB9" w:rsidRDefault="00666AB9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6"/>
        <w:szCs w:val="16"/>
      </w:rPr>
    </w:pPr>
  </w:p>
  <w:p w14:paraId="334C21FD" w14:textId="77777777" w:rsidR="0026414F" w:rsidRPr="00666AB9" w:rsidRDefault="0026414F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b/>
        <w:sz w:val="14"/>
        <w:szCs w:val="14"/>
      </w:rPr>
    </w:pPr>
    <w:r w:rsidRPr="00666AB9">
      <w:rPr>
        <w:rFonts w:ascii="Verdana" w:hAnsi="Verdana"/>
        <w:b/>
        <w:sz w:val="14"/>
        <w:szCs w:val="14"/>
      </w:rPr>
      <w:t>DOCUMENTO CONTROLADO</w:t>
    </w:r>
  </w:p>
  <w:p w14:paraId="1DD0E2AE" w14:textId="0AC0C04E" w:rsidR="003033FD" w:rsidRPr="00666AB9" w:rsidRDefault="0026414F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  <w:r w:rsidRPr="00666AB9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14:paraId="306E158A" w14:textId="77777777" w:rsidR="0026414F" w:rsidRPr="00666AB9" w:rsidRDefault="0026414F" w:rsidP="0026414F">
    <w:pPr>
      <w:tabs>
        <w:tab w:val="center" w:pos="4550"/>
        <w:tab w:val="left" w:pos="5818"/>
      </w:tabs>
      <w:spacing w:after="0" w:line="240" w:lineRule="auto"/>
      <w:ind w:right="260"/>
      <w:jc w:val="center"/>
      <w:rPr>
        <w:rFonts w:ascii="Verdana" w:hAnsi="Verdana"/>
        <w:sz w:val="14"/>
        <w:szCs w:val="14"/>
      </w:rPr>
    </w:pPr>
  </w:p>
  <w:p w14:paraId="1B129A30" w14:textId="0486DCE3" w:rsidR="003033FD" w:rsidRPr="00666AB9" w:rsidRDefault="0026414F" w:rsidP="00666AB9">
    <w:pPr>
      <w:tabs>
        <w:tab w:val="center" w:pos="4550"/>
        <w:tab w:val="left" w:pos="5818"/>
      </w:tabs>
      <w:spacing w:after="0" w:line="240" w:lineRule="auto"/>
      <w:ind w:right="260"/>
      <w:jc w:val="right"/>
      <w:rPr>
        <w:rFonts w:ascii="Verdana" w:hAnsi="Verdana"/>
        <w:sz w:val="14"/>
        <w:szCs w:val="14"/>
      </w:rPr>
    </w:pPr>
    <w:r w:rsidRPr="00666AB9">
      <w:rPr>
        <w:rFonts w:ascii="Verdana" w:hAnsi="Verdana"/>
        <w:spacing w:val="60"/>
        <w:sz w:val="14"/>
        <w:szCs w:val="14"/>
        <w:lang w:val="es-ES"/>
      </w:rPr>
      <w:t>Página</w:t>
    </w:r>
    <w:r w:rsidRPr="00666AB9">
      <w:rPr>
        <w:rFonts w:ascii="Verdana" w:hAnsi="Verdana"/>
        <w:sz w:val="14"/>
        <w:szCs w:val="14"/>
        <w:lang w:val="es-ES"/>
      </w:rPr>
      <w:t xml:space="preserve">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PAGE 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="009A0A14" w:rsidRPr="009A0A14">
      <w:rPr>
        <w:rFonts w:ascii="Verdana" w:hAnsi="Verdana"/>
        <w:noProof/>
        <w:sz w:val="14"/>
        <w:szCs w:val="14"/>
        <w:lang w:val="es-ES"/>
      </w:rPr>
      <w:t>2</w:t>
    </w:r>
    <w:r w:rsidRPr="00666AB9">
      <w:rPr>
        <w:rFonts w:ascii="Verdana" w:hAnsi="Verdana"/>
        <w:sz w:val="14"/>
        <w:szCs w:val="14"/>
      </w:rPr>
      <w:fldChar w:fldCharType="end"/>
    </w:r>
    <w:r w:rsidRPr="00666AB9">
      <w:rPr>
        <w:rFonts w:ascii="Verdana" w:hAnsi="Verdana"/>
        <w:sz w:val="14"/>
        <w:szCs w:val="14"/>
        <w:lang w:val="es-ES"/>
      </w:rPr>
      <w:t xml:space="preserve"> |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NUMPAGES  \* Arabic  \* MERGEFORMAT</w:instrText>
    </w:r>
    <w:r w:rsidRPr="00666AB9">
      <w:rPr>
        <w:rFonts w:ascii="Verdana" w:hAnsi="Verdana"/>
        <w:sz w:val="14"/>
        <w:szCs w:val="14"/>
      </w:rPr>
      <w:fldChar w:fldCharType="separate"/>
    </w:r>
    <w:r w:rsidR="009A0A14" w:rsidRPr="009A0A14">
      <w:rPr>
        <w:rFonts w:ascii="Verdana" w:hAnsi="Verdana"/>
        <w:noProof/>
        <w:sz w:val="14"/>
        <w:szCs w:val="14"/>
        <w:lang w:val="es-ES"/>
      </w:rPr>
      <w:t>2</w:t>
    </w:r>
    <w:r w:rsidRPr="00666AB9">
      <w:rPr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DDB83" w14:textId="77777777" w:rsidR="00972292" w:rsidRDefault="00972292" w:rsidP="00FF09A0">
      <w:pPr>
        <w:spacing w:after="0" w:line="240" w:lineRule="auto"/>
      </w:pPr>
      <w:r>
        <w:separator/>
      </w:r>
    </w:p>
  </w:footnote>
  <w:footnote w:type="continuationSeparator" w:id="0">
    <w:p w14:paraId="3493546C" w14:textId="77777777" w:rsidR="00972292" w:rsidRDefault="00972292" w:rsidP="00FF0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1260"/>
      <w:gridCol w:w="1365"/>
      <w:gridCol w:w="1365"/>
      <w:gridCol w:w="1470"/>
      <w:gridCol w:w="2118"/>
      <w:gridCol w:w="1516"/>
    </w:tblGrid>
    <w:tr w:rsidR="618C038B" w:rsidRPr="00666AB9" w14:paraId="1DEB2300" w14:textId="77777777" w:rsidTr="333A957F">
      <w:trPr>
        <w:trHeight w:val="300"/>
      </w:trPr>
      <w:tc>
        <w:tcPr>
          <w:tcW w:w="1696" w:type="dxa"/>
          <w:vMerge w:val="restart"/>
          <w:vAlign w:val="center"/>
        </w:tcPr>
        <w:p w14:paraId="36A7E838" w14:textId="78CD49E5" w:rsidR="618C038B" w:rsidRPr="00666AB9" w:rsidRDefault="618C038B" w:rsidP="618C038B">
          <w:pPr>
            <w:spacing w:after="160"/>
            <w:rPr>
              <w:rFonts w:ascii="Verdana" w:hAnsi="Verdana"/>
            </w:rPr>
          </w:pPr>
          <w:r w:rsidRPr="00666AB9">
            <w:rPr>
              <w:rFonts w:ascii="Verdana" w:hAnsi="Verdana"/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F67E256" wp14:editId="45915FE8">
                <wp:simplePos x="0" y="0"/>
                <wp:positionH relativeFrom="column">
                  <wp:posOffset>22860</wp:posOffset>
                </wp:positionH>
                <wp:positionV relativeFrom="paragraph">
                  <wp:posOffset>0</wp:posOffset>
                </wp:positionV>
                <wp:extent cx="904875" cy="552450"/>
                <wp:effectExtent l="0" t="0" r="9525" b="0"/>
                <wp:wrapNone/>
                <wp:docPr id="1875582370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4875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94" w:type="dxa"/>
          <w:gridSpan w:val="6"/>
          <w:shd w:val="clear" w:color="auto" w:fill="BFBFBF" w:themeFill="background1" w:themeFillShade="BF"/>
          <w:vAlign w:val="center"/>
        </w:tcPr>
        <w:p w14:paraId="3F759200" w14:textId="70022FFF" w:rsidR="618C038B" w:rsidRPr="00666AB9" w:rsidRDefault="333A957F" w:rsidP="00666AB9">
          <w:pPr>
            <w:spacing w:after="0"/>
            <w:jc w:val="center"/>
            <w:rPr>
              <w:rFonts w:ascii="Verdana" w:hAnsi="Verdana"/>
            </w:rPr>
          </w:pPr>
          <w:r w:rsidRPr="333A957F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Proceso: Gobierno de Información y Estadística</w:t>
          </w:r>
        </w:p>
      </w:tc>
    </w:tr>
    <w:tr w:rsidR="618C038B" w:rsidRPr="00666AB9" w14:paraId="2E987635" w14:textId="77777777" w:rsidTr="333A957F">
      <w:trPr>
        <w:trHeight w:val="537"/>
      </w:trPr>
      <w:tc>
        <w:tcPr>
          <w:tcW w:w="1696" w:type="dxa"/>
          <w:vMerge/>
        </w:tcPr>
        <w:p w14:paraId="1674BB03" w14:textId="77777777" w:rsidR="005E25C7" w:rsidRPr="00666AB9" w:rsidRDefault="005E25C7">
          <w:pPr>
            <w:rPr>
              <w:rFonts w:ascii="Verdana" w:hAnsi="Verdana"/>
            </w:rPr>
          </w:pPr>
        </w:p>
      </w:tc>
      <w:tc>
        <w:tcPr>
          <w:tcW w:w="9094" w:type="dxa"/>
          <w:gridSpan w:val="6"/>
          <w:shd w:val="clear" w:color="auto" w:fill="FFFFFF" w:themeFill="background1"/>
          <w:vAlign w:val="center"/>
        </w:tcPr>
        <w:p w14:paraId="1A1774EB" w14:textId="15D2EC54" w:rsidR="4F8B75BB" w:rsidRPr="00666AB9" w:rsidRDefault="00EF3408" w:rsidP="618C038B">
          <w:pPr>
            <w:spacing w:after="0"/>
            <w:jc w:val="center"/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</w:pPr>
          <w:r w:rsidRPr="00EF3408"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  <w:t>ASESORÍA Y ASISTENCIA TÉCNICA EN MATERIA INFORMÁTICA</w:t>
          </w:r>
        </w:p>
      </w:tc>
    </w:tr>
    <w:tr w:rsidR="00666AB9" w:rsidRPr="00666AB9" w14:paraId="3D9C8ACF" w14:textId="77777777" w:rsidTr="333A957F">
      <w:trPr>
        <w:trHeight w:val="300"/>
      </w:trPr>
      <w:tc>
        <w:tcPr>
          <w:tcW w:w="1696" w:type="dxa"/>
          <w:vMerge/>
        </w:tcPr>
        <w:p w14:paraId="61991455" w14:textId="77777777" w:rsidR="005E25C7" w:rsidRPr="00666AB9" w:rsidRDefault="005E25C7">
          <w:pPr>
            <w:rPr>
              <w:rFonts w:ascii="Verdana" w:hAnsi="Verdana"/>
            </w:rPr>
          </w:pPr>
        </w:p>
      </w:tc>
      <w:tc>
        <w:tcPr>
          <w:tcW w:w="1260" w:type="dxa"/>
          <w:shd w:val="clear" w:color="auto" w:fill="BFBFBF" w:themeFill="background1" w:themeFillShade="BF"/>
          <w:vAlign w:val="center"/>
        </w:tcPr>
        <w:p w14:paraId="63645755" w14:textId="20820E52" w:rsidR="618C038B" w:rsidRPr="00666AB9" w:rsidRDefault="7CEF94DF" w:rsidP="7CEF94DF">
          <w:pPr>
            <w:spacing w:after="0"/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</w:pPr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Código:</w:t>
          </w:r>
        </w:p>
      </w:tc>
      <w:tc>
        <w:tcPr>
          <w:tcW w:w="1365" w:type="dxa"/>
          <w:shd w:val="clear" w:color="auto" w:fill="FFFFFF" w:themeFill="background1"/>
          <w:vAlign w:val="center"/>
        </w:tcPr>
        <w:p w14:paraId="43A91F66" w14:textId="796FBFD5" w:rsidR="618C038B" w:rsidRPr="00666AB9" w:rsidRDefault="00CE1ABE" w:rsidP="7CEF94DF">
          <w:pPr>
            <w:spacing w:after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TE-PR-008</w:t>
          </w:r>
          <w:r w:rsidR="7CEF94DF" w:rsidRPr="7CEF94DF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 </w:t>
          </w:r>
        </w:p>
      </w:tc>
      <w:tc>
        <w:tcPr>
          <w:tcW w:w="1365" w:type="dxa"/>
          <w:shd w:val="clear" w:color="auto" w:fill="BFBFBF" w:themeFill="background1" w:themeFillShade="BF"/>
          <w:vAlign w:val="center"/>
        </w:tcPr>
        <w:p w14:paraId="502A9AEB" w14:textId="51493FC3" w:rsidR="618C038B" w:rsidRPr="00666AB9" w:rsidRDefault="7CEF94DF" w:rsidP="7CEF94DF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Versión:</w:t>
          </w:r>
        </w:p>
      </w:tc>
      <w:tc>
        <w:tcPr>
          <w:tcW w:w="1470" w:type="dxa"/>
          <w:shd w:val="clear" w:color="auto" w:fill="FFFFFF" w:themeFill="background1"/>
          <w:vAlign w:val="center"/>
        </w:tcPr>
        <w:p w14:paraId="10C2A75A" w14:textId="01C0DED8" w:rsidR="618C038B" w:rsidRPr="00666AB9" w:rsidRDefault="00CE1ABE" w:rsidP="7CEF94DF">
          <w:pPr>
            <w:spacing w:after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0</w:t>
          </w:r>
          <w:r w:rsidR="00963A19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>0</w:t>
          </w:r>
        </w:p>
      </w:tc>
      <w:tc>
        <w:tcPr>
          <w:tcW w:w="2118" w:type="dxa"/>
          <w:shd w:val="clear" w:color="auto" w:fill="BFBFBF" w:themeFill="background1" w:themeFillShade="BF"/>
          <w:vAlign w:val="center"/>
        </w:tcPr>
        <w:p w14:paraId="7C8DA198" w14:textId="35DCC4D2" w:rsidR="618C038B" w:rsidRPr="00666AB9" w:rsidRDefault="7CEF94DF" w:rsidP="7CEF94DF">
          <w:pPr>
            <w:spacing w:after="0"/>
            <w:jc w:val="right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7CEF94DF">
            <w:rPr>
              <w:rFonts w:ascii="Verdana" w:eastAsia="Arial" w:hAnsi="Verdana" w:cs="Arial"/>
              <w:b/>
              <w:bCs/>
              <w:color w:val="000000" w:themeColor="text1"/>
              <w:sz w:val="14"/>
              <w:szCs w:val="14"/>
            </w:rPr>
            <w:t>Fecha de Vigencia:</w:t>
          </w:r>
        </w:p>
      </w:tc>
      <w:tc>
        <w:tcPr>
          <w:tcW w:w="1516" w:type="dxa"/>
          <w:shd w:val="clear" w:color="auto" w:fill="FFFFFF" w:themeFill="background1"/>
          <w:vAlign w:val="center"/>
        </w:tcPr>
        <w:p w14:paraId="7D667271" w14:textId="3AE5B41D" w:rsidR="618C038B" w:rsidRPr="00666AB9" w:rsidRDefault="39778E6B" w:rsidP="7CEF94DF">
          <w:pPr>
            <w:spacing w:after="0"/>
            <w:rPr>
              <w:rFonts w:ascii="Verdana" w:eastAsia="Arial" w:hAnsi="Verdana" w:cs="Arial"/>
              <w:color w:val="000000" w:themeColor="text1"/>
              <w:sz w:val="14"/>
              <w:szCs w:val="14"/>
            </w:rPr>
          </w:pPr>
          <w:r w:rsidRPr="39778E6B">
            <w:rPr>
              <w:rFonts w:ascii="Verdana" w:eastAsia="Arial" w:hAnsi="Verdana" w:cs="Arial"/>
              <w:color w:val="000000" w:themeColor="text1"/>
              <w:sz w:val="14"/>
              <w:szCs w:val="14"/>
            </w:rPr>
            <w:t xml:space="preserve">12/06/2026 </w:t>
          </w:r>
        </w:p>
      </w:tc>
    </w:tr>
  </w:tbl>
  <w:p w14:paraId="70DBCA2B" w14:textId="1D576E6B" w:rsidR="172D2D76" w:rsidRDefault="172D2D76" w:rsidP="172D2D76">
    <w:pPr>
      <w:pStyle w:val="Encabezado"/>
      <w:tabs>
        <w:tab w:val="clear" w:pos="4419"/>
        <w:tab w:val="clear" w:pos="8838"/>
        <w:tab w:val="left" w:pos="1208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53A"/>
    <w:multiLevelType w:val="hybridMultilevel"/>
    <w:tmpl w:val="0C7AEA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4322E"/>
    <w:multiLevelType w:val="hybridMultilevel"/>
    <w:tmpl w:val="7A9884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01D91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04000"/>
    <w:multiLevelType w:val="multilevel"/>
    <w:tmpl w:val="F062778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8A56BDC"/>
    <w:multiLevelType w:val="hybridMultilevel"/>
    <w:tmpl w:val="00DA0400"/>
    <w:lvl w:ilvl="0" w:tplc="AB66DDFE">
      <w:numFmt w:val="bullet"/>
      <w:lvlText w:val="•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F1C5B"/>
    <w:multiLevelType w:val="hybridMultilevel"/>
    <w:tmpl w:val="023C23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B1A09"/>
    <w:multiLevelType w:val="hybridMultilevel"/>
    <w:tmpl w:val="4378E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54E51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14C8F"/>
    <w:multiLevelType w:val="hybridMultilevel"/>
    <w:tmpl w:val="B6CC35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246D7"/>
    <w:multiLevelType w:val="hybridMultilevel"/>
    <w:tmpl w:val="C6F2BF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12811"/>
    <w:multiLevelType w:val="hybridMultilevel"/>
    <w:tmpl w:val="2B1E8BCE"/>
    <w:lvl w:ilvl="0" w:tplc="24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 w15:restartNumberingAfterBreak="0">
    <w:nsid w:val="6BF03614"/>
    <w:multiLevelType w:val="hybridMultilevel"/>
    <w:tmpl w:val="574C853E"/>
    <w:lvl w:ilvl="0" w:tplc="A378DE4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EA528C"/>
    <w:multiLevelType w:val="hybridMultilevel"/>
    <w:tmpl w:val="2B8869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120FC"/>
    <w:multiLevelType w:val="multilevel"/>
    <w:tmpl w:val="5BC292D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auto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EBA7A09"/>
    <w:multiLevelType w:val="hybridMultilevel"/>
    <w:tmpl w:val="776276E0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86AAB"/>
    <w:multiLevelType w:val="hybridMultilevel"/>
    <w:tmpl w:val="6F22E50A"/>
    <w:lvl w:ilvl="0" w:tplc="35986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909357">
    <w:abstractNumId w:val="15"/>
  </w:num>
  <w:num w:numId="2" w16cid:durableId="471102456">
    <w:abstractNumId w:val="7"/>
  </w:num>
  <w:num w:numId="3" w16cid:durableId="1771659506">
    <w:abstractNumId w:val="2"/>
  </w:num>
  <w:num w:numId="4" w16cid:durableId="1588463160">
    <w:abstractNumId w:val="11"/>
  </w:num>
  <w:num w:numId="5" w16cid:durableId="1682775774">
    <w:abstractNumId w:val="14"/>
  </w:num>
  <w:num w:numId="6" w16cid:durableId="1853760284">
    <w:abstractNumId w:val="5"/>
  </w:num>
  <w:num w:numId="7" w16cid:durableId="1606812334">
    <w:abstractNumId w:val="1"/>
  </w:num>
  <w:num w:numId="8" w16cid:durableId="2131774369">
    <w:abstractNumId w:val="6"/>
  </w:num>
  <w:num w:numId="9" w16cid:durableId="2138378137">
    <w:abstractNumId w:val="12"/>
  </w:num>
  <w:num w:numId="10" w16cid:durableId="263997478">
    <w:abstractNumId w:val="8"/>
  </w:num>
  <w:num w:numId="11" w16cid:durableId="161429240">
    <w:abstractNumId w:val="13"/>
  </w:num>
  <w:num w:numId="12" w16cid:durableId="1911380020">
    <w:abstractNumId w:val="10"/>
  </w:num>
  <w:num w:numId="13" w16cid:durableId="584992562">
    <w:abstractNumId w:val="0"/>
  </w:num>
  <w:num w:numId="14" w16cid:durableId="1514539714">
    <w:abstractNumId w:val="4"/>
  </w:num>
  <w:num w:numId="15" w16cid:durableId="1983000340">
    <w:abstractNumId w:val="9"/>
  </w:num>
  <w:num w:numId="16" w16cid:durableId="1733121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9A0"/>
    <w:rsid w:val="00010108"/>
    <w:rsid w:val="000146B5"/>
    <w:rsid w:val="00097790"/>
    <w:rsid w:val="000A6C04"/>
    <w:rsid w:val="000B4925"/>
    <w:rsid w:val="000B497A"/>
    <w:rsid w:val="000C2D17"/>
    <w:rsid w:val="000E5FFE"/>
    <w:rsid w:val="00126E90"/>
    <w:rsid w:val="00140172"/>
    <w:rsid w:val="00167A0A"/>
    <w:rsid w:val="001E7211"/>
    <w:rsid w:val="00200F58"/>
    <w:rsid w:val="00200FC8"/>
    <w:rsid w:val="00223AA5"/>
    <w:rsid w:val="00237C40"/>
    <w:rsid w:val="0024300F"/>
    <w:rsid w:val="0024690F"/>
    <w:rsid w:val="002609A3"/>
    <w:rsid w:val="0026414F"/>
    <w:rsid w:val="00274A63"/>
    <w:rsid w:val="00291CA0"/>
    <w:rsid w:val="002931C7"/>
    <w:rsid w:val="00298F3E"/>
    <w:rsid w:val="002A0289"/>
    <w:rsid w:val="002C3BD4"/>
    <w:rsid w:val="002E6474"/>
    <w:rsid w:val="002F5FEB"/>
    <w:rsid w:val="00300460"/>
    <w:rsid w:val="00301C99"/>
    <w:rsid w:val="003033FD"/>
    <w:rsid w:val="00313C84"/>
    <w:rsid w:val="003373A1"/>
    <w:rsid w:val="003545C9"/>
    <w:rsid w:val="00356923"/>
    <w:rsid w:val="003644BD"/>
    <w:rsid w:val="00380784"/>
    <w:rsid w:val="003823B7"/>
    <w:rsid w:val="003A053B"/>
    <w:rsid w:val="003B453B"/>
    <w:rsid w:val="003B7177"/>
    <w:rsid w:val="003F4BE1"/>
    <w:rsid w:val="00403988"/>
    <w:rsid w:val="00416D2C"/>
    <w:rsid w:val="0043771F"/>
    <w:rsid w:val="004A240F"/>
    <w:rsid w:val="004A3BE9"/>
    <w:rsid w:val="004B7F25"/>
    <w:rsid w:val="005034CA"/>
    <w:rsid w:val="0051343D"/>
    <w:rsid w:val="00535FDD"/>
    <w:rsid w:val="00542D79"/>
    <w:rsid w:val="00573D13"/>
    <w:rsid w:val="005832CD"/>
    <w:rsid w:val="00584585"/>
    <w:rsid w:val="005A0CE9"/>
    <w:rsid w:val="005A6B66"/>
    <w:rsid w:val="005B191F"/>
    <w:rsid w:val="005B5CEB"/>
    <w:rsid w:val="005B6577"/>
    <w:rsid w:val="005E25C7"/>
    <w:rsid w:val="005F01BD"/>
    <w:rsid w:val="005F3247"/>
    <w:rsid w:val="005F38CC"/>
    <w:rsid w:val="006165B0"/>
    <w:rsid w:val="006169FD"/>
    <w:rsid w:val="006377AC"/>
    <w:rsid w:val="006456A3"/>
    <w:rsid w:val="0066027D"/>
    <w:rsid w:val="00666AB9"/>
    <w:rsid w:val="00697108"/>
    <w:rsid w:val="006B1F16"/>
    <w:rsid w:val="006B2669"/>
    <w:rsid w:val="006C52F0"/>
    <w:rsid w:val="006D1AB7"/>
    <w:rsid w:val="006E1279"/>
    <w:rsid w:val="007124C9"/>
    <w:rsid w:val="00713034"/>
    <w:rsid w:val="0072537A"/>
    <w:rsid w:val="0072655E"/>
    <w:rsid w:val="00744D33"/>
    <w:rsid w:val="00747263"/>
    <w:rsid w:val="00763A3B"/>
    <w:rsid w:val="007758F6"/>
    <w:rsid w:val="0079608A"/>
    <w:rsid w:val="007B4E62"/>
    <w:rsid w:val="007C3D27"/>
    <w:rsid w:val="007C4B85"/>
    <w:rsid w:val="007D0A86"/>
    <w:rsid w:val="008034D9"/>
    <w:rsid w:val="00823BA1"/>
    <w:rsid w:val="0087001D"/>
    <w:rsid w:val="00874AE0"/>
    <w:rsid w:val="008921D4"/>
    <w:rsid w:val="00895E24"/>
    <w:rsid w:val="008974F0"/>
    <w:rsid w:val="008B0C34"/>
    <w:rsid w:val="008B1C34"/>
    <w:rsid w:val="008F0A6E"/>
    <w:rsid w:val="009202CD"/>
    <w:rsid w:val="00925745"/>
    <w:rsid w:val="0093090C"/>
    <w:rsid w:val="00940BA8"/>
    <w:rsid w:val="00944BE9"/>
    <w:rsid w:val="00963A19"/>
    <w:rsid w:val="00970821"/>
    <w:rsid w:val="00971C19"/>
    <w:rsid w:val="00972292"/>
    <w:rsid w:val="009753FA"/>
    <w:rsid w:val="009A0A14"/>
    <w:rsid w:val="009A384B"/>
    <w:rsid w:val="009C21BB"/>
    <w:rsid w:val="009C583C"/>
    <w:rsid w:val="009D19DD"/>
    <w:rsid w:val="009D2340"/>
    <w:rsid w:val="009E1DED"/>
    <w:rsid w:val="009E4885"/>
    <w:rsid w:val="00A202A6"/>
    <w:rsid w:val="00A20B64"/>
    <w:rsid w:val="00A2506B"/>
    <w:rsid w:val="00A32148"/>
    <w:rsid w:val="00A33AC2"/>
    <w:rsid w:val="00A770ED"/>
    <w:rsid w:val="00A808A4"/>
    <w:rsid w:val="00A871C7"/>
    <w:rsid w:val="00AD62FA"/>
    <w:rsid w:val="00AF3BAE"/>
    <w:rsid w:val="00B07EC5"/>
    <w:rsid w:val="00B2097D"/>
    <w:rsid w:val="00B37A7C"/>
    <w:rsid w:val="00B679FA"/>
    <w:rsid w:val="00B838E7"/>
    <w:rsid w:val="00B92928"/>
    <w:rsid w:val="00BA58FB"/>
    <w:rsid w:val="00BB4EAC"/>
    <w:rsid w:val="00C02383"/>
    <w:rsid w:val="00C04609"/>
    <w:rsid w:val="00C40AC7"/>
    <w:rsid w:val="00C556EC"/>
    <w:rsid w:val="00C71896"/>
    <w:rsid w:val="00C823B2"/>
    <w:rsid w:val="00C930D2"/>
    <w:rsid w:val="00CA776F"/>
    <w:rsid w:val="00CE1ABE"/>
    <w:rsid w:val="00D102FF"/>
    <w:rsid w:val="00D27F6A"/>
    <w:rsid w:val="00D30510"/>
    <w:rsid w:val="00D4353B"/>
    <w:rsid w:val="00D8671B"/>
    <w:rsid w:val="00DA19DE"/>
    <w:rsid w:val="00DA21F1"/>
    <w:rsid w:val="00E011C4"/>
    <w:rsid w:val="00E143A7"/>
    <w:rsid w:val="00E22FF1"/>
    <w:rsid w:val="00E32749"/>
    <w:rsid w:val="00E4528D"/>
    <w:rsid w:val="00E75BA3"/>
    <w:rsid w:val="00E769B8"/>
    <w:rsid w:val="00E87A9C"/>
    <w:rsid w:val="00E9296C"/>
    <w:rsid w:val="00EA0826"/>
    <w:rsid w:val="00EF0EDB"/>
    <w:rsid w:val="00EF3408"/>
    <w:rsid w:val="00EF4DED"/>
    <w:rsid w:val="00EF4E5E"/>
    <w:rsid w:val="00F05E25"/>
    <w:rsid w:val="00F1461B"/>
    <w:rsid w:val="00F40E86"/>
    <w:rsid w:val="00F62291"/>
    <w:rsid w:val="00F74146"/>
    <w:rsid w:val="00F91859"/>
    <w:rsid w:val="00FC781B"/>
    <w:rsid w:val="00FF09A0"/>
    <w:rsid w:val="03025665"/>
    <w:rsid w:val="03FE6012"/>
    <w:rsid w:val="06C3AAEF"/>
    <w:rsid w:val="0FE3827B"/>
    <w:rsid w:val="10DFCF5D"/>
    <w:rsid w:val="113211A5"/>
    <w:rsid w:val="11F1AFF7"/>
    <w:rsid w:val="127CFD9A"/>
    <w:rsid w:val="13178518"/>
    <w:rsid w:val="13D6BCCA"/>
    <w:rsid w:val="14885C67"/>
    <w:rsid w:val="172D2D76"/>
    <w:rsid w:val="1950B524"/>
    <w:rsid w:val="1A21EA47"/>
    <w:rsid w:val="1A3A234F"/>
    <w:rsid w:val="1B1E02CE"/>
    <w:rsid w:val="1D083A95"/>
    <w:rsid w:val="1DFA558C"/>
    <w:rsid w:val="2165A8BC"/>
    <w:rsid w:val="229EEC18"/>
    <w:rsid w:val="23555441"/>
    <w:rsid w:val="23853488"/>
    <w:rsid w:val="2768B74F"/>
    <w:rsid w:val="289671C6"/>
    <w:rsid w:val="28C2383C"/>
    <w:rsid w:val="29302830"/>
    <w:rsid w:val="2E1845F4"/>
    <w:rsid w:val="30C6FC70"/>
    <w:rsid w:val="30DD9150"/>
    <w:rsid w:val="315AF3EA"/>
    <w:rsid w:val="31A8E527"/>
    <w:rsid w:val="333A957F"/>
    <w:rsid w:val="34DFD2F2"/>
    <w:rsid w:val="36336C7C"/>
    <w:rsid w:val="36605729"/>
    <w:rsid w:val="369878EE"/>
    <w:rsid w:val="394CAF00"/>
    <w:rsid w:val="39778E6B"/>
    <w:rsid w:val="3AA254F4"/>
    <w:rsid w:val="3BF364D1"/>
    <w:rsid w:val="3E3B516F"/>
    <w:rsid w:val="3E3F23B5"/>
    <w:rsid w:val="3F2B98A1"/>
    <w:rsid w:val="3F7238BA"/>
    <w:rsid w:val="3FE88C3E"/>
    <w:rsid w:val="41FA2D51"/>
    <w:rsid w:val="430F6792"/>
    <w:rsid w:val="450DA6BE"/>
    <w:rsid w:val="4583C37A"/>
    <w:rsid w:val="45A2EE5F"/>
    <w:rsid w:val="46DE58CB"/>
    <w:rsid w:val="495A510C"/>
    <w:rsid w:val="4A3C9590"/>
    <w:rsid w:val="4C492A46"/>
    <w:rsid w:val="4CB23A88"/>
    <w:rsid w:val="4CFF98E9"/>
    <w:rsid w:val="4E796A5D"/>
    <w:rsid w:val="4F8B75BB"/>
    <w:rsid w:val="50CBB586"/>
    <w:rsid w:val="546C4893"/>
    <w:rsid w:val="54A06F63"/>
    <w:rsid w:val="5847038A"/>
    <w:rsid w:val="59559A9C"/>
    <w:rsid w:val="5965D629"/>
    <w:rsid w:val="59A97200"/>
    <w:rsid w:val="5C7A4201"/>
    <w:rsid w:val="5D77A161"/>
    <w:rsid w:val="5E2F30A7"/>
    <w:rsid w:val="5F315C4B"/>
    <w:rsid w:val="61243E7E"/>
    <w:rsid w:val="618C038B"/>
    <w:rsid w:val="62B7A90C"/>
    <w:rsid w:val="635B5BBB"/>
    <w:rsid w:val="6633B530"/>
    <w:rsid w:val="684BBE75"/>
    <w:rsid w:val="692A7D21"/>
    <w:rsid w:val="69897072"/>
    <w:rsid w:val="6A18924C"/>
    <w:rsid w:val="6A4AC7BD"/>
    <w:rsid w:val="6B8E22EF"/>
    <w:rsid w:val="6BF75DFB"/>
    <w:rsid w:val="6C7C55B0"/>
    <w:rsid w:val="6D2411D6"/>
    <w:rsid w:val="6D71946D"/>
    <w:rsid w:val="6DEDE460"/>
    <w:rsid w:val="6F4B2FE9"/>
    <w:rsid w:val="6F78E076"/>
    <w:rsid w:val="7103B17B"/>
    <w:rsid w:val="722FB441"/>
    <w:rsid w:val="7257062E"/>
    <w:rsid w:val="734EDAF1"/>
    <w:rsid w:val="73D3F5CB"/>
    <w:rsid w:val="765BC137"/>
    <w:rsid w:val="776BAC9B"/>
    <w:rsid w:val="77BF8195"/>
    <w:rsid w:val="790CAEDB"/>
    <w:rsid w:val="7AC0ADDA"/>
    <w:rsid w:val="7CEF94DF"/>
    <w:rsid w:val="7E39AD21"/>
    <w:rsid w:val="7F1AE148"/>
    <w:rsid w:val="7F9DCA59"/>
    <w:rsid w:val="7FED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F94EB"/>
  <w15:docId w15:val="{034EC692-68A0-449D-A219-55BECDB1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8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0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09A0"/>
  </w:style>
  <w:style w:type="paragraph" w:styleId="Piedepgina">
    <w:name w:val="footer"/>
    <w:basedOn w:val="Normal"/>
    <w:link w:val="PiedepginaCar"/>
    <w:unhideWhenUsed/>
    <w:rsid w:val="00FF0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F09A0"/>
  </w:style>
  <w:style w:type="paragraph" w:styleId="Textodeglobo">
    <w:name w:val="Balloon Text"/>
    <w:basedOn w:val="Normal"/>
    <w:link w:val="TextodegloboCar"/>
    <w:uiPriority w:val="99"/>
    <w:semiHidden/>
    <w:unhideWhenUsed/>
    <w:rsid w:val="00FF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09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09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209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097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097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09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097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A6C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9D2340"/>
    <w:pPr>
      <w:ind w:left="720"/>
      <w:contextualSpacing/>
    </w:pPr>
  </w:style>
  <w:style w:type="character" w:customStyle="1" w:styleId="labels">
    <w:name w:val="labels"/>
    <w:basedOn w:val="Fuentedeprrafopredeter"/>
    <w:rsid w:val="00B37A7C"/>
  </w:style>
  <w:style w:type="character" w:styleId="Hipervnculo">
    <w:name w:val="Hyperlink"/>
    <w:basedOn w:val="Fuentedeprrafopredeter"/>
    <w:uiPriority w:val="99"/>
    <w:unhideWhenUsed/>
    <w:rsid w:val="00237C40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B497A"/>
    <w:pPr>
      <w:spacing w:after="0" w:line="240" w:lineRule="auto"/>
    </w:pPr>
    <w:rPr>
      <w:rFonts w:eastAsiaTheme="minorEastAsia"/>
      <w:sz w:val="20"/>
      <w:szCs w:val="20"/>
      <w:lang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B497A"/>
    <w:rPr>
      <w:rFonts w:eastAsiaTheme="minorEastAsia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0B497A"/>
    <w:rPr>
      <w:vertAlign w:val="superscript"/>
    </w:rPr>
  </w:style>
  <w:style w:type="table" w:styleId="Tablaconcuadrcula">
    <w:name w:val="Table Grid"/>
    <w:basedOn w:val="Tablanormal"/>
    <w:uiPriority w:val="59"/>
    <w:rsid w:val="00D30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1">
    <w:name w:val="Note 1"/>
    <w:basedOn w:val="Textoindependiente"/>
    <w:rsid w:val="00EA0826"/>
    <w:pPr>
      <w:spacing w:before="240" w:after="0" w:line="240" w:lineRule="auto"/>
      <w:ind w:left="432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A082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A0826"/>
  </w:style>
  <w:style w:type="character" w:styleId="Fuerte">
    <w:name w:val="Strong"/>
    <w:basedOn w:val="Fuentedeprrafopredeter"/>
    <w:uiPriority w:val="22"/>
    <w:qFormat/>
    <w:rsid w:val="009E4885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E92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  <orden xmlns="a8c18c6c-cefa-4b99-b050-d33e529ecf67"/>
    <_x002f__x002f_ xmlns="a8c18c6c-cefa-4b99-b050-d33e529ecf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82493-A7C7-4380-904C-9027BFA12F3D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customXml/itemProps2.xml><?xml version="1.0" encoding="utf-8"?>
<ds:datastoreItem xmlns:ds="http://schemas.openxmlformats.org/officeDocument/2006/customXml" ds:itemID="{F651454D-8911-4A95-BBF5-27FAFF9722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C3A2F8-F1DC-405F-A98A-92D52543E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08930A-6F93-47E8-98BC-1C6B50A93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1896</Words>
  <Characters>10429</Characters>
  <Application>Microsoft Office Word</Application>
  <DocSecurity>0</DocSecurity>
  <Lines>86</Lines>
  <Paragraphs>24</Paragraphs>
  <ScaleCrop>false</ScaleCrop>
  <Company>Ministerio de Hacienda y Crédito Público</Company>
  <LinksUpToDate>false</LinksUpToDate>
  <CharactersWithSpaces>12301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Derly Catherine Cifuentes Guerrero</dc:creator>
  <cp:lastModifiedBy>Jefferson Orlando Lopez Saavedra</cp:lastModifiedBy>
  <cp:revision>39</cp:revision>
  <dcterms:created xsi:type="dcterms:W3CDTF">2025-09-17T19:51:00Z</dcterms:created>
  <dcterms:modified xsi:type="dcterms:W3CDTF">2026-06-05T13:10:00Z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  <property fmtid="{D5CDD505-2E9C-101B-9397-08002B2CF9AE}" pid="3" name="_dlc_DocIdItemGuid">
    <vt:lpwstr>0dfa9eae-ca48-42e4-b410-8a7eb0e6265a</vt:lpwstr>
  </property>
  <property fmtid="{D5CDD505-2E9C-101B-9397-08002B2CF9AE}" pid="4" name="_dlc_DocId">
    <vt:lpwstr>KR33XJ2DTYQK-62-4174</vt:lpwstr>
  </property>
  <property fmtid="{D5CDD505-2E9C-101B-9397-08002B2CF9AE}" pid="5" name="_dlc_DocIdUrl">
    <vt:lpwstr>http://mintranet/sug/_layouts/DocIdRedir.aspx?ID=KR33XJ2DTYQK-62-4174, KR33XJ2DTYQK-62-4174</vt:lpwstr>
  </property>
  <property fmtid="{D5CDD505-2E9C-101B-9397-08002B2CF9AE}" pid="6" name="MediaServiceImageTags">
    <vt:lpwstr/>
  </property>
</Properties>
</file>