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C433AF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</w:rPr>
      </w:pPr>
      <w:bookmarkStart w:id="0" w:name="_Toc126147374"/>
      <w:bookmarkStart w:id="1" w:name="_Toc126301040"/>
    </w:p>
    <w:p w14:paraId="78E06833" w14:textId="6E938D0D" w:rsidR="00EA0826" w:rsidRPr="00405F5A" w:rsidRDefault="00EA0826" w:rsidP="00C1743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</w:rPr>
      </w:pPr>
      <w:bookmarkStart w:id="2" w:name="_Toc181004292"/>
      <w:r w:rsidRPr="00405F5A">
        <w:rPr>
          <w:rFonts w:ascii="Verdana" w:hAnsi="Verdana" w:cs="Arial"/>
          <w:b/>
        </w:rPr>
        <w:t>OBJETIVO</w:t>
      </w:r>
      <w:bookmarkEnd w:id="0"/>
      <w:bookmarkEnd w:id="1"/>
      <w:bookmarkEnd w:id="2"/>
    </w:p>
    <w:p w14:paraId="2DAF827B" w14:textId="77777777" w:rsidR="00EA0826" w:rsidRPr="00405F5A" w:rsidRDefault="00EA0826" w:rsidP="003033FD">
      <w:pPr>
        <w:spacing w:after="0" w:line="240" w:lineRule="auto"/>
        <w:jc w:val="both"/>
        <w:rPr>
          <w:rFonts w:ascii="Verdana" w:hAnsi="Verdana" w:cs="Arial"/>
        </w:rPr>
      </w:pPr>
      <w:bookmarkStart w:id="3" w:name="_Toc126147375"/>
      <w:bookmarkStart w:id="4" w:name="_Toc126301041"/>
      <w:bookmarkStart w:id="5" w:name="_Toc181004293"/>
    </w:p>
    <w:p w14:paraId="42E6EE2F" w14:textId="40DC8DEF" w:rsidR="003033FD" w:rsidRPr="00405F5A" w:rsidRDefault="007A203A" w:rsidP="003033FD">
      <w:pPr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 xml:space="preserve">Formular y realizar el seguimiento a los proyectos de cooperación internacional de todas las dependencias del Ministerio de Comercio, Industria y Turismo, </w:t>
      </w:r>
      <w:r w:rsidR="00213335" w:rsidRPr="00405F5A">
        <w:rPr>
          <w:rFonts w:ascii="Verdana" w:hAnsi="Verdana" w:cs="Arial"/>
          <w:lang w:val="es-ES"/>
        </w:rPr>
        <w:t>así como a sus</w:t>
      </w:r>
      <w:r w:rsidRPr="00405F5A">
        <w:rPr>
          <w:rFonts w:ascii="Verdana" w:hAnsi="Verdana" w:cs="Arial"/>
          <w:lang w:val="es-ES"/>
        </w:rPr>
        <w:t xml:space="preserve"> entidades adscritas y patrimonios autónomos, en coherencia con los lineamientos de política del Gobierno Nacional y en articulación con las entidades competentes en materia de cooperación internacional.</w:t>
      </w:r>
    </w:p>
    <w:p w14:paraId="7C067449" w14:textId="77777777" w:rsidR="00C1743D" w:rsidRPr="00405F5A" w:rsidRDefault="00C1743D" w:rsidP="00C1743D">
      <w:pPr>
        <w:spacing w:after="0" w:line="240" w:lineRule="auto"/>
        <w:jc w:val="both"/>
        <w:rPr>
          <w:rFonts w:ascii="Verdana" w:hAnsi="Verdana" w:cs="Arial"/>
        </w:rPr>
      </w:pPr>
    </w:p>
    <w:p w14:paraId="412D6946" w14:textId="19E7DFA7" w:rsidR="00EA0826" w:rsidRPr="00405F5A" w:rsidRDefault="00EA0826" w:rsidP="00C1743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</w:rPr>
      </w:pPr>
      <w:r w:rsidRPr="00405F5A">
        <w:rPr>
          <w:rFonts w:ascii="Verdana" w:hAnsi="Verdana" w:cs="Arial"/>
          <w:b/>
        </w:rPr>
        <w:t>ALCANCE</w:t>
      </w:r>
      <w:bookmarkEnd w:id="3"/>
      <w:bookmarkEnd w:id="4"/>
      <w:bookmarkEnd w:id="5"/>
    </w:p>
    <w:p w14:paraId="062C6BF0" w14:textId="77777777" w:rsidR="00EA0826" w:rsidRPr="00405F5A" w:rsidRDefault="00EA0826" w:rsidP="003033FD">
      <w:pPr>
        <w:spacing w:after="0" w:line="240" w:lineRule="auto"/>
        <w:jc w:val="both"/>
        <w:rPr>
          <w:rFonts w:ascii="Verdana" w:hAnsi="Verdana" w:cs="Arial"/>
          <w:b/>
        </w:rPr>
      </w:pPr>
    </w:p>
    <w:p w14:paraId="58B3EFB7" w14:textId="2253A9E0" w:rsidR="003B0BE7" w:rsidRPr="00405F5A" w:rsidRDefault="003B0BE7" w:rsidP="7096AF1A">
      <w:pPr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 xml:space="preserve">Este procedimiento deber ser aplicado por todas las dependencias del Ministerio de Comercio, Industria y Turismo, </w:t>
      </w:r>
      <w:r w:rsidR="00213335" w:rsidRPr="00405F5A">
        <w:rPr>
          <w:rFonts w:ascii="Verdana" w:hAnsi="Verdana" w:cs="Arial"/>
          <w:lang w:val="es-ES"/>
        </w:rPr>
        <w:t>así como a sus</w:t>
      </w:r>
      <w:r w:rsidRPr="00405F5A">
        <w:rPr>
          <w:rFonts w:ascii="Verdana" w:hAnsi="Verdana" w:cs="Arial"/>
          <w:lang w:val="es-ES"/>
        </w:rPr>
        <w:t xml:space="preserve"> Entidades Adscritas y </w:t>
      </w:r>
      <w:r w:rsidR="007A203A" w:rsidRPr="00405F5A">
        <w:rPr>
          <w:rFonts w:ascii="Verdana" w:hAnsi="Verdana" w:cs="Arial"/>
          <w:lang w:val="es-ES"/>
        </w:rPr>
        <w:t xml:space="preserve">los </w:t>
      </w:r>
      <w:r w:rsidRPr="00405F5A">
        <w:rPr>
          <w:rFonts w:ascii="Verdana" w:hAnsi="Verdana" w:cs="Arial"/>
          <w:lang w:val="es-ES"/>
        </w:rPr>
        <w:t>Patrimonios Autónomos del sector</w:t>
      </w:r>
      <w:r w:rsidR="007A203A" w:rsidRPr="00405F5A">
        <w:rPr>
          <w:rFonts w:ascii="Verdana" w:hAnsi="Verdana" w:cs="Arial"/>
          <w:lang w:val="es-ES"/>
        </w:rPr>
        <w:t>,</w:t>
      </w:r>
      <w:r w:rsidRPr="00405F5A">
        <w:rPr>
          <w:rFonts w:ascii="Verdana" w:hAnsi="Verdana" w:cs="Arial"/>
          <w:lang w:val="es-ES"/>
        </w:rPr>
        <w:t xml:space="preserve"> que se encuentren interesadas en la formulación y/o el seguimiento de proyectos de cooperación internacional.</w:t>
      </w:r>
    </w:p>
    <w:p w14:paraId="10E686DF" w14:textId="77777777" w:rsidR="00C1743D" w:rsidRPr="00405F5A" w:rsidRDefault="00C1743D" w:rsidP="00C1743D">
      <w:pPr>
        <w:spacing w:after="0" w:line="240" w:lineRule="auto"/>
        <w:jc w:val="both"/>
        <w:rPr>
          <w:rFonts w:ascii="Verdana" w:hAnsi="Verdana" w:cs="Arial"/>
          <w:b/>
        </w:rPr>
      </w:pPr>
      <w:bookmarkStart w:id="6" w:name="_Toc517861172"/>
    </w:p>
    <w:p w14:paraId="2375D6A3" w14:textId="336E4945" w:rsidR="00E32749" w:rsidRPr="00405F5A" w:rsidRDefault="00E32749" w:rsidP="00C1743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  <w:bCs/>
        </w:rPr>
      </w:pPr>
      <w:r w:rsidRPr="00405F5A">
        <w:rPr>
          <w:rFonts w:ascii="Verdana" w:hAnsi="Verdana" w:cs="Arial"/>
          <w:b/>
          <w:bCs/>
        </w:rPr>
        <w:t>DEFINICIONES Y</w:t>
      </w:r>
      <w:r w:rsidR="7103B17B" w:rsidRPr="00405F5A">
        <w:rPr>
          <w:rFonts w:ascii="Verdana" w:hAnsi="Verdana" w:cs="Arial"/>
          <w:b/>
          <w:bCs/>
        </w:rPr>
        <w:t xml:space="preserve"> SIGLAS</w:t>
      </w:r>
    </w:p>
    <w:p w14:paraId="50E4B8A9" w14:textId="77777777" w:rsidR="00E77DEB" w:rsidRPr="00405F5A" w:rsidRDefault="00E77DEB" w:rsidP="00E77DEB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11D4072F" w14:textId="77777777" w:rsidR="00C0111D" w:rsidRPr="00405F5A" w:rsidRDefault="00C0111D" w:rsidP="007B58CA">
      <w:pPr>
        <w:ind w:left="1416" w:hanging="1416"/>
        <w:jc w:val="both"/>
        <w:rPr>
          <w:rFonts w:ascii="Verdana" w:hAnsi="Verdana" w:cs="Arial"/>
        </w:rPr>
      </w:pPr>
      <w:r w:rsidRPr="00405F5A">
        <w:rPr>
          <w:rFonts w:ascii="Verdana" w:hAnsi="Verdana" w:cs="Arial"/>
          <w:b/>
          <w:bCs/>
        </w:rPr>
        <w:t>Cooperación Internacional:</w:t>
      </w:r>
      <w:r w:rsidRPr="00405F5A">
        <w:rPr>
          <w:rFonts w:ascii="Verdana" w:hAnsi="Verdana" w:cs="Arial"/>
        </w:rPr>
        <w:t xml:space="preserve"> Acción conjunta para apoyar el desarrollo económico y social del país, mediante la transferencia de tecnologías, conocimientos, experiencias o recursos por parte de países con igual o mayor nivel de desarrollo, organismos multilaterales, organizaciones no gubernamentales y de la sociedad civil. También se conoce como cooperación para el desarrollo y es un concepto global que comprende diferentes modalidades de ayuda que fluyen hacia los países de menor desarrollo relativo. (</w:t>
      </w:r>
      <w:hyperlink r:id="rId11" w:history="1">
        <w:r w:rsidRPr="00405F5A">
          <w:rPr>
            <w:rStyle w:val="Hipervnculo"/>
            <w:rFonts w:ascii="Verdana" w:hAnsi="Verdana" w:cs="Arial"/>
          </w:rPr>
          <w:t>www.apccolombia.gov.co</w:t>
        </w:r>
      </w:hyperlink>
      <w:r w:rsidRPr="00405F5A">
        <w:rPr>
          <w:rFonts w:ascii="Verdana" w:hAnsi="Verdana" w:cs="Arial"/>
        </w:rPr>
        <w:t>).</w:t>
      </w:r>
    </w:p>
    <w:p w14:paraId="0C95FD27" w14:textId="45474EC7" w:rsidR="003D72CD" w:rsidRPr="00405F5A" w:rsidRDefault="003D72CD" w:rsidP="003D72CD">
      <w:pPr>
        <w:jc w:val="both"/>
        <w:rPr>
          <w:rFonts w:ascii="Verdana" w:hAnsi="Verdana" w:cs="Arial"/>
        </w:rPr>
      </w:pPr>
      <w:r w:rsidRPr="00405F5A">
        <w:rPr>
          <w:rFonts w:ascii="Verdana" w:hAnsi="Verdana" w:cs="Arial"/>
          <w:b/>
          <w:bCs/>
        </w:rPr>
        <w:t>Cooperación Financiera</w:t>
      </w:r>
      <w:r w:rsidR="53C675D6" w:rsidRPr="00405F5A">
        <w:rPr>
          <w:rFonts w:ascii="Verdana" w:hAnsi="Verdana" w:cs="Arial"/>
          <w:b/>
          <w:bCs/>
        </w:rPr>
        <w:t xml:space="preserve">: </w:t>
      </w:r>
      <w:r w:rsidRPr="00405F5A">
        <w:rPr>
          <w:rFonts w:ascii="Verdana" w:hAnsi="Verdana" w:cs="Arial"/>
        </w:rPr>
        <w:t xml:space="preserve">La cooperación financiera es la modalidad de cooperación internacional orientada a proveer recursos monetarios destinados a la financiación de proyectos, programas o políticas públicas que promuevan el desarrollo económico y social. Estos recursos pueden ser </w:t>
      </w:r>
      <w:r w:rsidRPr="00405F5A">
        <w:rPr>
          <w:rFonts w:ascii="Verdana" w:hAnsi="Verdana" w:cs="Arial"/>
          <w:b/>
          <w:bCs/>
        </w:rPr>
        <w:t>reembolsables</w:t>
      </w:r>
      <w:r w:rsidRPr="00405F5A">
        <w:rPr>
          <w:rFonts w:ascii="Verdana" w:hAnsi="Verdana" w:cs="Arial"/>
        </w:rPr>
        <w:t xml:space="preserve">, como préstamos blandos o créditos concesionales otorgados en condiciones financieras favorables, o </w:t>
      </w:r>
      <w:r w:rsidRPr="00405F5A">
        <w:rPr>
          <w:rFonts w:ascii="Verdana" w:hAnsi="Verdana" w:cs="Arial"/>
          <w:b/>
          <w:bCs/>
        </w:rPr>
        <w:t>no reembolsables</w:t>
      </w:r>
      <w:r w:rsidRPr="00405F5A">
        <w:rPr>
          <w:rFonts w:ascii="Verdana" w:hAnsi="Verdana" w:cs="Arial"/>
        </w:rPr>
        <w:t xml:space="preserve">, como donaciones, aportes o contribuciones directas. La cooperación financiera puede provenir de </w:t>
      </w:r>
      <w:r w:rsidRPr="00405F5A">
        <w:rPr>
          <w:rFonts w:ascii="Verdana" w:hAnsi="Verdana" w:cs="Arial"/>
          <w:b/>
          <w:bCs/>
        </w:rPr>
        <w:t>fuentes bilaterales</w:t>
      </w:r>
      <w:r w:rsidRPr="00405F5A">
        <w:rPr>
          <w:rFonts w:ascii="Verdana" w:hAnsi="Verdana" w:cs="Arial"/>
        </w:rPr>
        <w:t xml:space="preserve"> (países donantes), </w:t>
      </w:r>
      <w:r w:rsidRPr="00405F5A">
        <w:rPr>
          <w:rFonts w:ascii="Verdana" w:hAnsi="Verdana" w:cs="Arial"/>
          <w:b/>
          <w:bCs/>
        </w:rPr>
        <w:t>multilaterales</w:t>
      </w:r>
      <w:r w:rsidRPr="00405F5A">
        <w:rPr>
          <w:rFonts w:ascii="Verdana" w:hAnsi="Verdana" w:cs="Arial"/>
        </w:rPr>
        <w:t xml:space="preserve"> (organismos financieros internacionales), o </w:t>
      </w:r>
      <w:r w:rsidRPr="00405F5A">
        <w:rPr>
          <w:rFonts w:ascii="Verdana" w:hAnsi="Verdana" w:cs="Arial"/>
          <w:b/>
          <w:bCs/>
        </w:rPr>
        <w:t>mixtas</w:t>
      </w:r>
      <w:r w:rsidRPr="00405F5A">
        <w:rPr>
          <w:rFonts w:ascii="Verdana" w:hAnsi="Verdana" w:cs="Arial"/>
        </w:rPr>
        <w:t xml:space="preserve"> (esquemas de cofinanciamiento). Su propósito principal es fortalecer la capacidad de inversión de los Estados receptores, impulsar proyectos estratégicos y facilitar el cumplimiento de metas de desarrollo sostenible y compromisos internacionales.</w:t>
      </w:r>
    </w:p>
    <w:p w14:paraId="2B0DF1C8" w14:textId="01BDA870" w:rsidR="008C13B8" w:rsidRPr="00405F5A" w:rsidRDefault="008C13B8" w:rsidP="008C13B8">
      <w:pPr>
        <w:jc w:val="both"/>
        <w:rPr>
          <w:rFonts w:ascii="Verdana" w:hAnsi="Verdana" w:cs="Arial"/>
        </w:rPr>
      </w:pPr>
      <w:r w:rsidRPr="00405F5A">
        <w:rPr>
          <w:rFonts w:ascii="Verdana" w:hAnsi="Verdana" w:cs="Arial"/>
          <w:b/>
          <w:bCs/>
        </w:rPr>
        <w:t>Cooperación Técnica</w:t>
      </w:r>
      <w:r w:rsidR="380C21B1" w:rsidRPr="00405F5A">
        <w:rPr>
          <w:rFonts w:ascii="Verdana" w:hAnsi="Verdana" w:cs="Arial"/>
          <w:b/>
          <w:bCs/>
        </w:rPr>
        <w:t xml:space="preserve">: </w:t>
      </w:r>
      <w:r w:rsidRPr="00405F5A">
        <w:rPr>
          <w:rFonts w:ascii="Verdana" w:hAnsi="Verdana" w:cs="Arial"/>
        </w:rPr>
        <w:t xml:space="preserve">La cooperación técnica es la modalidad de cooperación internacional que se materializa a través de la </w:t>
      </w:r>
      <w:r w:rsidRPr="00405F5A">
        <w:rPr>
          <w:rFonts w:ascii="Verdana" w:hAnsi="Verdana" w:cs="Arial"/>
          <w:b/>
          <w:bCs/>
        </w:rPr>
        <w:t>transferencia de conocimientos, tecnologías, metodologías, capacidades humanas y experiencias</w:t>
      </w:r>
      <w:r w:rsidRPr="00405F5A">
        <w:rPr>
          <w:rFonts w:ascii="Verdana" w:hAnsi="Verdana" w:cs="Arial"/>
        </w:rPr>
        <w:t xml:space="preserve">, entre países u organismos internacionales, con el objetivo de apoyar procesos de fortalecimiento institucional, generación de capacidades locales y desarrollo socioeconómico en áreas específicas. Puede darse en forma de </w:t>
      </w:r>
      <w:r w:rsidRPr="00405F5A">
        <w:rPr>
          <w:rFonts w:ascii="Verdana" w:hAnsi="Verdana" w:cs="Arial"/>
          <w:b/>
          <w:bCs/>
        </w:rPr>
        <w:t>asistencia técnica</w:t>
      </w:r>
      <w:r w:rsidRPr="00405F5A">
        <w:rPr>
          <w:rFonts w:ascii="Verdana" w:hAnsi="Verdana" w:cs="Arial"/>
        </w:rPr>
        <w:t xml:space="preserve">, </w:t>
      </w:r>
      <w:r w:rsidRPr="00405F5A">
        <w:rPr>
          <w:rFonts w:ascii="Verdana" w:hAnsi="Verdana" w:cs="Arial"/>
          <w:b/>
          <w:bCs/>
        </w:rPr>
        <w:t>capacitación especializada</w:t>
      </w:r>
      <w:r w:rsidRPr="00405F5A">
        <w:rPr>
          <w:rFonts w:ascii="Verdana" w:hAnsi="Verdana" w:cs="Arial"/>
        </w:rPr>
        <w:t xml:space="preserve">, </w:t>
      </w:r>
      <w:r w:rsidRPr="00405F5A">
        <w:rPr>
          <w:rFonts w:ascii="Verdana" w:hAnsi="Verdana" w:cs="Arial"/>
          <w:b/>
          <w:bCs/>
        </w:rPr>
        <w:t>intercambio de expertos</w:t>
      </w:r>
      <w:r w:rsidRPr="00405F5A">
        <w:rPr>
          <w:rFonts w:ascii="Verdana" w:hAnsi="Verdana" w:cs="Arial"/>
        </w:rPr>
        <w:t xml:space="preserve">, </w:t>
      </w:r>
      <w:r w:rsidRPr="00405F5A">
        <w:rPr>
          <w:rFonts w:ascii="Verdana" w:hAnsi="Verdana" w:cs="Arial"/>
          <w:b/>
          <w:bCs/>
        </w:rPr>
        <w:t>estudios sectoriales</w:t>
      </w:r>
      <w:r w:rsidRPr="00405F5A">
        <w:rPr>
          <w:rFonts w:ascii="Verdana" w:hAnsi="Verdana" w:cs="Arial"/>
        </w:rPr>
        <w:t xml:space="preserve"> o </w:t>
      </w:r>
      <w:r w:rsidRPr="00405F5A">
        <w:rPr>
          <w:rFonts w:ascii="Verdana" w:hAnsi="Verdana" w:cs="Arial"/>
          <w:b/>
          <w:bCs/>
        </w:rPr>
        <w:lastRenderedPageBreak/>
        <w:t>transferencia tecnológica</w:t>
      </w:r>
      <w:r w:rsidRPr="00405F5A">
        <w:rPr>
          <w:rFonts w:ascii="Verdana" w:hAnsi="Verdana" w:cs="Arial"/>
        </w:rPr>
        <w:t xml:space="preserve">, entre otros. Esta modalidad puede ser </w:t>
      </w:r>
      <w:r w:rsidRPr="00405F5A">
        <w:rPr>
          <w:rFonts w:ascii="Verdana" w:hAnsi="Verdana" w:cs="Arial"/>
          <w:b/>
          <w:bCs/>
        </w:rPr>
        <w:t>bilateral, multilateral, triangular o Sur-Sur</w:t>
      </w:r>
      <w:r w:rsidRPr="00405F5A">
        <w:rPr>
          <w:rFonts w:ascii="Verdana" w:hAnsi="Verdana" w:cs="Arial"/>
        </w:rPr>
        <w:t>, y busca no solo aportar soluciones a problemas de desarrollo, sino también promover la innovación, la sostenibilidad y la cooperación entre pares.</w:t>
      </w:r>
    </w:p>
    <w:p w14:paraId="1038990B" w14:textId="5F7C265E" w:rsidR="00C244A8" w:rsidRPr="00405F5A" w:rsidRDefault="00C244A8" w:rsidP="00C244A8">
      <w:pPr>
        <w:jc w:val="both"/>
        <w:rPr>
          <w:rFonts w:ascii="Verdana" w:hAnsi="Verdana" w:cs="Arial"/>
        </w:rPr>
      </w:pPr>
      <w:r w:rsidRPr="00405F5A">
        <w:rPr>
          <w:rFonts w:ascii="Verdana" w:hAnsi="Verdana" w:cs="Arial"/>
          <w:b/>
          <w:bCs/>
        </w:rPr>
        <w:t>Formulación de Proyectos de Desarrollo</w:t>
      </w:r>
      <w:r w:rsidR="5242BDA2" w:rsidRPr="00405F5A">
        <w:rPr>
          <w:rFonts w:ascii="Verdana" w:hAnsi="Verdana" w:cs="Arial"/>
          <w:b/>
          <w:bCs/>
        </w:rPr>
        <w:t xml:space="preserve">: </w:t>
      </w:r>
      <w:r w:rsidRPr="00405F5A">
        <w:rPr>
          <w:rFonts w:ascii="Verdana" w:hAnsi="Verdana" w:cs="Arial"/>
        </w:rPr>
        <w:t xml:space="preserve">La formulación de proyectos de desarrollo es el proceso metodológico y estructurado mediante el cual se identifican, diseñan y planifican iniciativas orientadas a generar cambios positivos y sostenibles en una población, territorio o sector determinado. Este proceso comprende la definición de objetivos, resultados, productos, actividades, recursos, cronograma, indicadores y mecanismos de gestión, asegurando su alineación con las políticas públicas nacionales, planes de desarrollo y marcos internacionales como la Agenda 2030. </w:t>
      </w:r>
    </w:p>
    <w:p w14:paraId="6F66FC35" w14:textId="77777777" w:rsidR="001273E1" w:rsidRPr="00405F5A" w:rsidRDefault="001273E1" w:rsidP="001273E1">
      <w:pPr>
        <w:jc w:val="both"/>
        <w:rPr>
          <w:rFonts w:ascii="Verdana" w:hAnsi="Verdana" w:cs="Arial"/>
        </w:rPr>
      </w:pPr>
      <w:r w:rsidRPr="00405F5A">
        <w:rPr>
          <w:rFonts w:ascii="Verdana" w:hAnsi="Verdana" w:cs="Arial"/>
          <w:b/>
          <w:bCs/>
        </w:rPr>
        <w:t xml:space="preserve">Institucionalidad de la cooperación internacional: </w:t>
      </w:r>
      <w:r w:rsidRPr="00405F5A">
        <w:rPr>
          <w:rFonts w:ascii="Verdana" w:hAnsi="Verdana" w:cs="Arial"/>
        </w:rPr>
        <w:t>Hace referencia a la arquitectura política, normativa y organizacional que permite que la cooperación fluya de manera ordenada, coordinada y alineada con las prioridades nacionales de desarrollo y con la política exterior. (</w:t>
      </w:r>
      <w:hyperlink r:id="rId12" w:history="1">
        <w:r w:rsidRPr="00405F5A">
          <w:rPr>
            <w:rStyle w:val="Hipervnculo"/>
            <w:rFonts w:ascii="Verdana" w:hAnsi="Verdana" w:cs="Arial"/>
          </w:rPr>
          <w:t>www.apccolombia.gov.co</w:t>
        </w:r>
      </w:hyperlink>
      <w:r w:rsidRPr="00405F5A">
        <w:rPr>
          <w:rFonts w:ascii="Verdana" w:hAnsi="Verdana" w:cs="Arial"/>
        </w:rPr>
        <w:t>).</w:t>
      </w:r>
    </w:p>
    <w:p w14:paraId="5D469974" w14:textId="7FCB0A35" w:rsidR="0067424D" w:rsidRPr="00405F5A" w:rsidRDefault="0067424D" w:rsidP="00C244A8">
      <w:pPr>
        <w:jc w:val="both"/>
        <w:rPr>
          <w:rFonts w:ascii="Verdana" w:hAnsi="Verdana" w:cs="Arial"/>
        </w:rPr>
      </w:pPr>
      <w:r w:rsidRPr="00405F5A">
        <w:rPr>
          <w:rFonts w:ascii="Verdana" w:hAnsi="Verdana" w:cs="Arial"/>
          <w:b/>
          <w:bCs/>
        </w:rPr>
        <w:t>Seguimiento de Proyecto Internacional</w:t>
      </w:r>
      <w:r w:rsidR="6066814E" w:rsidRPr="00405F5A">
        <w:rPr>
          <w:rFonts w:ascii="Verdana" w:hAnsi="Verdana" w:cs="Arial"/>
          <w:b/>
          <w:bCs/>
        </w:rPr>
        <w:t xml:space="preserve">: </w:t>
      </w:r>
      <w:r w:rsidRPr="00405F5A">
        <w:rPr>
          <w:rFonts w:ascii="Verdana" w:hAnsi="Verdana" w:cs="Arial"/>
        </w:rPr>
        <w:t xml:space="preserve">El seguimiento de un proyecto internacional es el proceso sistemático y continuo de recopilación, análisis y uso de información relevante para medir el grado de avance de la ejecución frente a los objetivos, metas, indicadores y plan de trabajo definidos en su formulación. </w:t>
      </w:r>
    </w:p>
    <w:p w14:paraId="47D49416" w14:textId="77777777" w:rsidR="00C0111D" w:rsidRPr="00405F5A" w:rsidRDefault="00C0111D" w:rsidP="00C0111D">
      <w:pPr>
        <w:jc w:val="both"/>
        <w:rPr>
          <w:rFonts w:ascii="Verdana" w:hAnsi="Verdana" w:cs="Arial"/>
        </w:rPr>
      </w:pPr>
      <w:r w:rsidRPr="00405F5A">
        <w:rPr>
          <w:rFonts w:ascii="Verdana" w:hAnsi="Verdana" w:cs="Arial"/>
          <w:b/>
          <w:bCs/>
        </w:rPr>
        <w:t>El Sistema Nacional de Cooperación Internacional de Colombia:</w:t>
      </w:r>
      <w:r w:rsidRPr="00405F5A">
        <w:rPr>
          <w:rFonts w:ascii="Verdana" w:hAnsi="Verdana" w:cs="Arial"/>
        </w:rPr>
        <w:t xml:space="preserve"> Es el principal mecanismo institucional de coordinación y articulación entre todos los actores involucrados en la cooperación internacional. Su propósito es que la gestión de la cooperación no reembolsable esté alineada con la política exterior del país y con las prioridades definidas en el Plan Nacional de Desarrollo, fortaleciendo así su pertinencia, coherencia y eficacia. Reglamentado mediante el Decreto 603 de 2022. (</w:t>
      </w:r>
      <w:hyperlink r:id="rId13" w:history="1">
        <w:r w:rsidRPr="00405F5A">
          <w:rPr>
            <w:rStyle w:val="Hipervnculo"/>
            <w:rFonts w:ascii="Verdana" w:hAnsi="Verdana" w:cs="Arial"/>
          </w:rPr>
          <w:t>www.apccolombia.gov.co</w:t>
        </w:r>
      </w:hyperlink>
      <w:r w:rsidRPr="00405F5A">
        <w:rPr>
          <w:rFonts w:ascii="Verdana" w:hAnsi="Verdana" w:cs="Arial"/>
        </w:rPr>
        <w:t>).</w:t>
      </w:r>
    </w:p>
    <w:p w14:paraId="60B74033" w14:textId="094FF6E1" w:rsidR="00EA0826" w:rsidRPr="00405F5A" w:rsidRDefault="00E32749" w:rsidP="00C1743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405F5A">
        <w:rPr>
          <w:rFonts w:ascii="Verdana" w:hAnsi="Verdana" w:cs="Arial"/>
          <w:b/>
        </w:rPr>
        <w:t>GENERALIDADES</w:t>
      </w:r>
      <w:r w:rsidR="00D102FF" w:rsidRPr="00405F5A">
        <w:rPr>
          <w:rFonts w:ascii="Verdana" w:hAnsi="Verdana" w:cs="Arial"/>
          <w:b/>
        </w:rPr>
        <w:t xml:space="preserve"> </w:t>
      </w:r>
    </w:p>
    <w:p w14:paraId="5AE31B6F" w14:textId="77777777" w:rsidR="00EA224E" w:rsidRPr="00405F5A" w:rsidRDefault="00EA224E" w:rsidP="00EA224E">
      <w:pPr>
        <w:spacing w:after="0" w:line="240" w:lineRule="auto"/>
        <w:jc w:val="both"/>
        <w:rPr>
          <w:rFonts w:ascii="Verdana" w:hAnsi="Verdana" w:cs="Arial"/>
          <w:b/>
        </w:rPr>
      </w:pPr>
    </w:p>
    <w:p w14:paraId="457F3620" w14:textId="4BE143FE" w:rsidR="00EA224E" w:rsidRPr="00405F5A" w:rsidRDefault="007628FA" w:rsidP="005B5969">
      <w:pPr>
        <w:spacing w:after="0" w:line="240" w:lineRule="auto"/>
        <w:jc w:val="both"/>
        <w:rPr>
          <w:rFonts w:ascii="Verdana" w:hAnsi="Verdana" w:cs="Arial"/>
          <w:b/>
        </w:rPr>
      </w:pPr>
      <w:r w:rsidRPr="00405F5A">
        <w:rPr>
          <w:rFonts w:ascii="Verdana" w:hAnsi="Verdana" w:cs="Arial"/>
          <w:bCs/>
        </w:rPr>
        <w:t>Este procedimiento se articula con el documento “Lineamientos para la Gestión de Proyectos de Cooperación Internacional del Sector Comercio, Industria y Turismo”, el cual establece el marco conceptual, estratégico y normativo que rige la actuación del Ministerio en materia de cooperación. En consecuencia, todas las etapas descritas —identificación de necesidades, formulación, gestión, negociación, aprobación, ejecución, seguimiento y cierre— deberán desarrollarse en coherencia con dichos lineamientos, asegurando que cada iniciativa se enmarque en las prioridades sectoriales y nacionales, respete los roles institucionales definidos y cumpla con los criterios de alineación estratégica, fortalecimiento institucional, sostenibilidad y reporte establecidos en el documento rector</w:t>
      </w:r>
      <w:r w:rsidRPr="00405F5A">
        <w:rPr>
          <w:rFonts w:ascii="Verdana" w:hAnsi="Verdana" w:cs="Arial"/>
          <w:b/>
        </w:rPr>
        <w:t>.</w:t>
      </w:r>
    </w:p>
    <w:p w14:paraId="564B400F" w14:textId="77777777" w:rsidR="00C71896" w:rsidRPr="00405F5A" w:rsidRDefault="00C71896" w:rsidP="003033FD">
      <w:pPr>
        <w:spacing w:after="0" w:line="240" w:lineRule="auto"/>
        <w:jc w:val="both"/>
        <w:rPr>
          <w:rFonts w:ascii="Verdana" w:hAnsi="Verdana" w:cs="Arial"/>
          <w:b/>
        </w:rPr>
      </w:pPr>
    </w:p>
    <w:p w14:paraId="2201C951" w14:textId="77777777" w:rsidR="00436084" w:rsidRPr="00405F5A" w:rsidRDefault="00436084" w:rsidP="003033FD">
      <w:pPr>
        <w:spacing w:after="0" w:line="240" w:lineRule="auto"/>
        <w:jc w:val="both"/>
        <w:rPr>
          <w:rFonts w:ascii="Verdana" w:hAnsi="Verdana" w:cs="Arial"/>
          <w:b/>
        </w:rPr>
      </w:pPr>
    </w:p>
    <w:p w14:paraId="7A91EA4B" w14:textId="77777777" w:rsidR="00436084" w:rsidRPr="00405F5A" w:rsidRDefault="00436084" w:rsidP="003033FD">
      <w:pPr>
        <w:spacing w:after="0" w:line="240" w:lineRule="auto"/>
        <w:jc w:val="both"/>
        <w:rPr>
          <w:rFonts w:ascii="Verdana" w:hAnsi="Verdana" w:cs="Arial"/>
          <w:b/>
        </w:rPr>
      </w:pPr>
    </w:p>
    <w:p w14:paraId="21EEABE7" w14:textId="77777777" w:rsidR="00436084" w:rsidRPr="00405F5A" w:rsidRDefault="00436084" w:rsidP="003033FD">
      <w:pPr>
        <w:spacing w:after="0" w:line="240" w:lineRule="auto"/>
        <w:jc w:val="both"/>
        <w:rPr>
          <w:rFonts w:ascii="Verdana" w:hAnsi="Verdana" w:cs="Arial"/>
          <w:b/>
        </w:rPr>
      </w:pPr>
    </w:p>
    <w:p w14:paraId="5EDEE9AF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4.1. COMPETENCIA</w:t>
      </w:r>
    </w:p>
    <w:p w14:paraId="28B7BDCF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</w:p>
    <w:p w14:paraId="2BF982DF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>El Decreto 210 del 3 de febrero de 2003, establece que la Oficina Asesora de Planeación Sectorial al ser la encargada de los temas de Cooperación Internacional en el Ministerio de Comercio, Industria y Turismo, tiene entre sus funciones:</w:t>
      </w:r>
    </w:p>
    <w:p w14:paraId="1E1E623B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Cs/>
          <w:lang w:val="es-ES"/>
        </w:rPr>
      </w:pPr>
    </w:p>
    <w:p w14:paraId="0EAB3446" w14:textId="6BBE7929" w:rsidR="00AD190A" w:rsidRPr="00405F5A" w:rsidRDefault="00AD190A" w:rsidP="00AD190A">
      <w:pPr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>Formular y articular programas de cooperación técnica nacional e internacional que el organismo requiera para el desarrollo de sus objetivos institucionales</w:t>
      </w:r>
      <w:r w:rsidR="003919FE" w:rsidRPr="00405F5A">
        <w:rPr>
          <w:rFonts w:ascii="Verdana" w:hAnsi="Verdana" w:cs="Arial"/>
          <w:bCs/>
          <w:lang w:val="es-ES"/>
        </w:rPr>
        <w:t xml:space="preserve"> </w:t>
      </w:r>
      <w:r w:rsidR="008C6F40" w:rsidRPr="00405F5A">
        <w:rPr>
          <w:rFonts w:ascii="Verdana" w:hAnsi="Verdana" w:cs="Arial"/>
          <w:bCs/>
          <w:lang w:val="es-ES"/>
        </w:rPr>
        <w:t xml:space="preserve">en coordinación con </w:t>
      </w:r>
      <w:r w:rsidRPr="00405F5A">
        <w:rPr>
          <w:rFonts w:ascii="Verdana" w:hAnsi="Verdana" w:cs="Arial"/>
          <w:bCs/>
          <w:lang w:val="es-ES"/>
        </w:rPr>
        <w:t>las entidades competentes</w:t>
      </w:r>
      <w:r w:rsidR="008C6F40" w:rsidRPr="00405F5A">
        <w:rPr>
          <w:rFonts w:ascii="Verdana" w:hAnsi="Verdana" w:cs="Arial"/>
          <w:bCs/>
          <w:lang w:val="es-ES"/>
        </w:rPr>
        <w:t>.</w:t>
      </w:r>
    </w:p>
    <w:p w14:paraId="590115CE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Cs/>
          <w:lang w:val="es-ES"/>
        </w:rPr>
      </w:pPr>
    </w:p>
    <w:p w14:paraId="19AE5867" w14:textId="77777777" w:rsidR="00AD190A" w:rsidRPr="00405F5A" w:rsidRDefault="00AD190A" w:rsidP="00AD190A">
      <w:pPr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>Orientar, capacitar y asesorar a las diferentes dependencias del Ministerio y a sus entidades adscritas, vinculadas y patrimonios autónomos (como ejecutores), en el diseño y formulación de proyectos que puedan ser financiados con recursos de cooperación internacional.</w:t>
      </w:r>
    </w:p>
    <w:p w14:paraId="508235B8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Cs/>
          <w:lang w:val="es-ES"/>
        </w:rPr>
      </w:pPr>
    </w:p>
    <w:p w14:paraId="2E53A691" w14:textId="77777777" w:rsidR="00AD190A" w:rsidRPr="00405F5A" w:rsidRDefault="00AD190A" w:rsidP="00AD190A">
      <w:pPr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>Hacer seguimiento a los proyectos ejecutados por el Ministerio y por sus entidades adscritas, vinculadas y patrimonios autónomos, con recursos de cooperación internacional.</w:t>
      </w:r>
    </w:p>
    <w:p w14:paraId="5A29D088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</w:p>
    <w:p w14:paraId="1131D2AB" w14:textId="713FBAD0" w:rsidR="00AD190A" w:rsidRPr="00405F5A" w:rsidRDefault="00AD190A" w:rsidP="005B596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Verdana" w:hAnsi="Verdana" w:cs="Arial"/>
          <w:b/>
          <w:lang w:val="es-ES"/>
        </w:rPr>
      </w:pPr>
      <w:r w:rsidRPr="00405F5A">
        <w:rPr>
          <w:rFonts w:ascii="Verdana" w:hAnsi="Verdana" w:cs="Arial"/>
          <w:b/>
          <w:lang w:val="es-ES"/>
        </w:rPr>
        <w:t>IDENTIFICACIÓN DE LAS NECESIDADES DE COOPERACIÓN AL INTERIOR DEL MINISTERIO</w:t>
      </w:r>
    </w:p>
    <w:p w14:paraId="2161AC90" w14:textId="75976CF9" w:rsidR="00220941" w:rsidRPr="00405F5A" w:rsidRDefault="00C433AF" w:rsidP="00220941">
      <w:pPr>
        <w:spacing w:before="100" w:beforeAutospacing="1" w:after="100" w:afterAutospacing="1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 xml:space="preserve">La Oficina Asesora de Planeación Sectorial (OAPS) </w:t>
      </w:r>
      <w:r w:rsidR="00220941" w:rsidRPr="00405F5A">
        <w:rPr>
          <w:rFonts w:ascii="Verdana" w:hAnsi="Verdana" w:cs="Arial"/>
          <w:lang w:val="es-ES"/>
        </w:rPr>
        <w:t>solicita</w:t>
      </w:r>
      <w:r w:rsidR="008B595F" w:rsidRPr="00405F5A">
        <w:rPr>
          <w:rFonts w:ascii="Verdana" w:hAnsi="Verdana" w:cs="Arial"/>
          <w:lang w:val="es-ES"/>
        </w:rPr>
        <w:t xml:space="preserve"> </w:t>
      </w:r>
      <w:r w:rsidRPr="00405F5A">
        <w:rPr>
          <w:rFonts w:ascii="Verdana" w:hAnsi="Verdana" w:cs="Arial"/>
          <w:lang w:val="es-ES"/>
        </w:rPr>
        <w:t xml:space="preserve">a las dependencias del Ministerio de Comercio, Industria y Turismo, </w:t>
      </w:r>
      <w:r w:rsidR="00213335" w:rsidRPr="00405F5A">
        <w:rPr>
          <w:rFonts w:ascii="Verdana" w:hAnsi="Verdana" w:cs="Arial"/>
          <w:lang w:val="es-ES"/>
        </w:rPr>
        <w:t xml:space="preserve">así como a </w:t>
      </w:r>
      <w:r w:rsidRPr="00405F5A">
        <w:rPr>
          <w:rFonts w:ascii="Verdana" w:hAnsi="Verdana" w:cs="Arial"/>
          <w:lang w:val="es-ES"/>
        </w:rPr>
        <w:t>sus entidades adscritas y patrimonios autónomos, la identificación de necesidades susceptibles de ser financiadas con recursos de cooperación internacional cada dos años o ante cualquier cambio de autoridad.</w:t>
      </w:r>
      <w:r w:rsidR="00213335" w:rsidRPr="00405F5A">
        <w:rPr>
          <w:rFonts w:ascii="Verdana" w:hAnsi="Verdana" w:cs="Arial"/>
          <w:lang w:val="es-ES"/>
        </w:rPr>
        <w:t xml:space="preserve"> Estas necesidades </w:t>
      </w:r>
      <w:r w:rsidR="00366B5D" w:rsidRPr="00405F5A">
        <w:rPr>
          <w:rFonts w:ascii="Verdana" w:hAnsi="Verdana" w:cs="Arial"/>
          <w:lang w:val="es-ES"/>
        </w:rPr>
        <w:t xml:space="preserve">se </w:t>
      </w:r>
      <w:r w:rsidR="00213335" w:rsidRPr="00405F5A">
        <w:rPr>
          <w:rFonts w:ascii="Verdana" w:hAnsi="Verdana" w:cs="Arial"/>
          <w:lang w:val="es-ES"/>
        </w:rPr>
        <w:t>registra</w:t>
      </w:r>
      <w:r w:rsidR="00366B5D" w:rsidRPr="00405F5A">
        <w:rPr>
          <w:rFonts w:ascii="Verdana" w:hAnsi="Verdana" w:cs="Arial"/>
          <w:lang w:val="es-ES"/>
        </w:rPr>
        <w:t>n</w:t>
      </w:r>
      <w:r w:rsidR="007E0A9B" w:rsidRPr="00405F5A">
        <w:rPr>
          <w:rFonts w:ascii="Verdana" w:hAnsi="Verdana" w:cs="Arial"/>
          <w:lang w:val="es-ES"/>
        </w:rPr>
        <w:t xml:space="preserve"> </w:t>
      </w:r>
      <w:r w:rsidR="00213335" w:rsidRPr="00405F5A">
        <w:rPr>
          <w:rFonts w:ascii="Verdana" w:hAnsi="Verdana" w:cs="Arial"/>
          <w:lang w:val="es-ES"/>
        </w:rPr>
        <w:t>en el</w:t>
      </w:r>
      <w:r w:rsidR="00366B5D" w:rsidRPr="00405F5A">
        <w:rPr>
          <w:rFonts w:ascii="Verdana" w:hAnsi="Verdana" w:cs="Arial"/>
          <w:lang w:val="es-ES"/>
        </w:rPr>
        <w:t xml:space="preserve"> </w:t>
      </w:r>
      <w:r w:rsidR="006074FB" w:rsidRPr="00405F5A">
        <w:rPr>
          <w:rFonts w:ascii="Verdana" w:hAnsi="Verdana" w:cs="Arial"/>
          <w:lang w:val="es-ES"/>
        </w:rPr>
        <w:t xml:space="preserve">formato </w:t>
      </w:r>
      <w:r w:rsidR="005272B4" w:rsidRPr="00405F5A">
        <w:rPr>
          <w:rFonts w:ascii="Verdana" w:hAnsi="Verdana" w:cs="Arial"/>
          <w:lang w:val="es-ES"/>
        </w:rPr>
        <w:t>PD-</w:t>
      </w:r>
      <w:r w:rsidR="00366B5D" w:rsidRPr="00405F5A">
        <w:rPr>
          <w:rFonts w:ascii="Verdana" w:hAnsi="Verdana" w:cs="Arial"/>
          <w:lang w:val="es-ES"/>
        </w:rPr>
        <w:t>FM-</w:t>
      </w:r>
      <w:r w:rsidR="0054224A" w:rsidRPr="00405F5A">
        <w:rPr>
          <w:rFonts w:ascii="Verdana" w:hAnsi="Verdana" w:cs="Arial"/>
          <w:lang w:val="es-ES"/>
        </w:rPr>
        <w:t>029</w:t>
      </w:r>
      <w:r w:rsidR="00213335" w:rsidRPr="00405F5A">
        <w:rPr>
          <w:rFonts w:ascii="Verdana" w:hAnsi="Verdana" w:cs="Arial"/>
          <w:lang w:val="es-ES"/>
        </w:rPr>
        <w:t xml:space="preserve"> </w:t>
      </w:r>
      <w:r w:rsidR="008B0DB6" w:rsidRPr="00405F5A">
        <w:rPr>
          <w:rFonts w:ascii="Verdana" w:hAnsi="Verdana" w:cs="Arial"/>
          <w:lang w:val="es-ES"/>
        </w:rPr>
        <w:t>Ejes de priorización</w:t>
      </w:r>
      <w:r w:rsidR="00C53530" w:rsidRPr="00405F5A">
        <w:rPr>
          <w:rFonts w:ascii="Verdana" w:hAnsi="Verdana" w:cs="Arial"/>
          <w:lang w:val="es-ES"/>
        </w:rPr>
        <w:t xml:space="preserve"> para la Cooperación Internacional</w:t>
      </w:r>
      <w:r w:rsidR="00213335" w:rsidRPr="00405F5A">
        <w:rPr>
          <w:rFonts w:ascii="Verdana" w:hAnsi="Verdana" w:cs="Arial"/>
          <w:lang w:val="es-ES"/>
        </w:rPr>
        <w:t>, por parte de cada área técnica del Ministerio, sus entidades adscritas y patrimonios autónomos, y serán consolidadas por la OAPS.</w:t>
      </w:r>
      <w:r w:rsidR="00CB6032" w:rsidRPr="00405F5A">
        <w:rPr>
          <w:rFonts w:ascii="Verdana" w:hAnsi="Verdana" w:cs="Arial"/>
          <w:lang w:val="es-ES"/>
        </w:rPr>
        <w:t xml:space="preserve"> </w:t>
      </w:r>
      <w:r w:rsidR="00220941" w:rsidRPr="00405F5A">
        <w:rPr>
          <w:rFonts w:ascii="Verdana" w:hAnsi="Verdana" w:cs="Arial"/>
          <w:lang w:val="es-ES"/>
        </w:rPr>
        <w:t>El diligenciamiento de este formato se debe realizar teniendo en cuenta la información actualizada sobre los ejes del Plan Nacional de Desarrollo, las prioridades estratégicas del sector y las necesidades identificadas por las dependencias técnicas, d</w:t>
      </w:r>
      <w:r w:rsidR="004B2CF7" w:rsidRPr="00405F5A">
        <w:rPr>
          <w:rFonts w:ascii="Verdana" w:hAnsi="Verdana" w:cs="Arial"/>
          <w:lang w:val="es-ES"/>
        </w:rPr>
        <w:t>e acuerdo con lo estable</w:t>
      </w:r>
      <w:r w:rsidR="00BC35DA" w:rsidRPr="00405F5A">
        <w:rPr>
          <w:rFonts w:ascii="Verdana" w:hAnsi="Verdana" w:cs="Arial"/>
          <w:lang w:val="es-ES"/>
        </w:rPr>
        <w:t xml:space="preserve">cido en el </w:t>
      </w:r>
      <w:r w:rsidR="005272B4" w:rsidRPr="00405F5A">
        <w:rPr>
          <w:rFonts w:ascii="Verdana" w:hAnsi="Verdana" w:cs="Arial"/>
          <w:lang w:val="es-ES"/>
        </w:rPr>
        <w:t>PD-</w:t>
      </w:r>
      <w:r w:rsidR="00BC35DA" w:rsidRPr="00405F5A">
        <w:rPr>
          <w:rFonts w:ascii="Verdana" w:hAnsi="Verdana" w:cs="Arial"/>
          <w:lang w:val="es-ES"/>
        </w:rPr>
        <w:t>DR-</w:t>
      </w:r>
      <w:r w:rsidR="0054224A" w:rsidRPr="00405F5A">
        <w:rPr>
          <w:rFonts w:ascii="Verdana" w:hAnsi="Verdana" w:cs="Arial"/>
          <w:lang w:val="es-ES"/>
        </w:rPr>
        <w:t>016</w:t>
      </w:r>
      <w:r w:rsidR="00045328" w:rsidRPr="00405F5A">
        <w:rPr>
          <w:rFonts w:ascii="Verdana" w:hAnsi="Verdana" w:cs="Arial"/>
          <w:lang w:val="es-ES"/>
        </w:rPr>
        <w:t xml:space="preserve"> Lineamientos para la gestión de la cooperación internacional del sector comercio, industria y turismo</w:t>
      </w:r>
      <w:r w:rsidR="00220941" w:rsidRPr="00405F5A">
        <w:rPr>
          <w:rFonts w:ascii="Verdana" w:hAnsi="Verdana" w:cs="Arial"/>
          <w:lang w:val="es-ES"/>
        </w:rPr>
        <w:t>.</w:t>
      </w:r>
    </w:p>
    <w:p w14:paraId="525F6FE7" w14:textId="6B89EDBF" w:rsidR="00AD190A" w:rsidRPr="00405F5A" w:rsidRDefault="00C433AF" w:rsidP="00213335">
      <w:pPr>
        <w:spacing w:before="100" w:beforeAutospacing="1" w:after="100" w:afterAutospacing="1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 xml:space="preserve">En caso de surgir necesidades extraordinarias no contempladas en el registro inicial, se deberán adelantar las gestiones de coordinación necesarias para su inclusión y </w:t>
      </w:r>
      <w:r w:rsidR="00A3668B" w:rsidRPr="00405F5A">
        <w:rPr>
          <w:rFonts w:ascii="Verdana" w:hAnsi="Verdana" w:cs="Arial"/>
          <w:lang w:val="es-ES"/>
        </w:rPr>
        <w:t xml:space="preserve">aprobación por la alta dirección, con el propósito de adelantar </w:t>
      </w:r>
      <w:r w:rsidRPr="00405F5A">
        <w:rPr>
          <w:rFonts w:ascii="Verdana" w:hAnsi="Verdana" w:cs="Arial"/>
          <w:lang w:val="es-ES"/>
        </w:rPr>
        <w:t>la búsqueda de financiación a través de cooperación internacional.</w:t>
      </w:r>
    </w:p>
    <w:p w14:paraId="546ECC3A" w14:textId="1D183BDD" w:rsidR="006074FB" w:rsidRPr="00405F5A" w:rsidRDefault="006074FB" w:rsidP="00CA0724">
      <w:pPr>
        <w:spacing w:before="100" w:beforeAutospacing="1" w:after="100" w:afterAutospacing="1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 xml:space="preserve">La Oficina Asesora de Planeación Sectorial (OAPS) revisa las necesidades de cooperación internacional registradas en el formato </w:t>
      </w:r>
      <w:r w:rsidR="005272B4" w:rsidRPr="00405F5A">
        <w:rPr>
          <w:rFonts w:ascii="Verdana" w:hAnsi="Verdana" w:cs="Arial"/>
          <w:lang w:val="es-ES"/>
        </w:rPr>
        <w:t>PD-</w:t>
      </w:r>
      <w:r w:rsidRPr="00405F5A">
        <w:rPr>
          <w:rFonts w:ascii="Verdana" w:hAnsi="Verdana" w:cs="Arial"/>
          <w:lang w:val="es-ES"/>
        </w:rPr>
        <w:t>FM-</w:t>
      </w:r>
      <w:r w:rsidR="0054224A" w:rsidRPr="00405F5A">
        <w:rPr>
          <w:rFonts w:ascii="Verdana" w:hAnsi="Verdana" w:cs="Arial"/>
          <w:lang w:val="es-ES"/>
        </w:rPr>
        <w:t>029</w:t>
      </w:r>
      <w:r w:rsidRPr="00405F5A">
        <w:rPr>
          <w:rFonts w:ascii="Verdana" w:hAnsi="Verdana" w:cs="Arial"/>
          <w:lang w:val="es-ES"/>
        </w:rPr>
        <w:t xml:space="preserve"> Ejes de priorización para la Cooperación Internacional, </w:t>
      </w:r>
      <w:r w:rsidR="00685F18" w:rsidRPr="00405F5A">
        <w:rPr>
          <w:rFonts w:ascii="Verdana" w:hAnsi="Verdana" w:cs="Arial"/>
          <w:lang w:val="es-ES"/>
        </w:rPr>
        <w:t xml:space="preserve">teniendo en </w:t>
      </w:r>
      <w:r w:rsidR="00CA0724" w:rsidRPr="00405F5A">
        <w:rPr>
          <w:rFonts w:ascii="Verdana" w:hAnsi="Verdana" w:cs="Arial"/>
          <w:lang w:val="es-ES"/>
        </w:rPr>
        <w:t xml:space="preserve">cuenta la coherencia entre los ejes definidos, su alineación con las políticas nacionales y sectoriales, la claridad en la priorización de las temáticas, y la identificación de cooperantes potenciales. Esto permitirá asegurar que las iniciativas propuestas respondan a </w:t>
      </w:r>
      <w:r w:rsidR="00CA0724" w:rsidRPr="00405F5A">
        <w:rPr>
          <w:rFonts w:ascii="Verdana" w:hAnsi="Verdana" w:cs="Arial"/>
          <w:lang w:val="es-ES"/>
        </w:rPr>
        <w:lastRenderedPageBreak/>
        <w:t>necesidades reales, sean estratégicamente relevantes y cuenten con un fundamento sólido para avanzar hacia la formulación de proyectos de cooperación.</w:t>
      </w:r>
    </w:p>
    <w:p w14:paraId="012AC8F7" w14:textId="77777777" w:rsidR="006074FB" w:rsidRPr="00405F5A" w:rsidRDefault="006074FB" w:rsidP="00213335">
      <w:pPr>
        <w:spacing w:before="100" w:beforeAutospacing="1" w:after="100" w:afterAutospacing="1" w:line="240" w:lineRule="auto"/>
        <w:jc w:val="both"/>
        <w:rPr>
          <w:rFonts w:ascii="Verdana" w:hAnsi="Verdana" w:cs="Arial"/>
          <w:lang w:val="es-ES"/>
        </w:rPr>
      </w:pPr>
    </w:p>
    <w:p w14:paraId="3254DFAA" w14:textId="449671FC" w:rsidR="00AD190A" w:rsidRPr="00405F5A" w:rsidRDefault="00680FAC" w:rsidP="00C1743D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Verdana" w:hAnsi="Verdana" w:cs="Arial"/>
          <w:b/>
          <w:lang w:val="es-ES"/>
        </w:rPr>
      </w:pPr>
      <w:r w:rsidRPr="00405F5A">
        <w:rPr>
          <w:rFonts w:ascii="Verdana" w:hAnsi="Verdana" w:cs="Arial"/>
          <w:b/>
          <w:lang w:val="es-ES"/>
        </w:rPr>
        <w:t xml:space="preserve">NORMATIVIDAD </w:t>
      </w:r>
      <w:r w:rsidR="00AD190A" w:rsidRPr="00405F5A">
        <w:rPr>
          <w:rFonts w:ascii="Verdana" w:hAnsi="Verdana" w:cs="Arial"/>
          <w:b/>
          <w:lang w:val="es-ES"/>
        </w:rPr>
        <w:t>DE LA COOPERACIÓN INTERNACIONAL</w:t>
      </w:r>
    </w:p>
    <w:p w14:paraId="7D154210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</w:p>
    <w:p w14:paraId="339460B1" w14:textId="64FFA122" w:rsidR="00AD190A" w:rsidRPr="00405F5A" w:rsidRDefault="00680FAC" w:rsidP="00AD190A">
      <w:pPr>
        <w:spacing w:after="0" w:line="240" w:lineRule="auto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>La normatividad</w:t>
      </w:r>
      <w:r w:rsidR="00AD190A" w:rsidRPr="00405F5A">
        <w:rPr>
          <w:rFonts w:ascii="Verdana" w:hAnsi="Verdana" w:cs="Arial"/>
          <w:bCs/>
          <w:lang w:val="es-ES"/>
        </w:rPr>
        <w:t xml:space="preserve"> de</w:t>
      </w:r>
      <w:r w:rsidR="00E41E29" w:rsidRPr="00405F5A">
        <w:rPr>
          <w:rFonts w:ascii="Verdana" w:hAnsi="Verdana" w:cs="Arial"/>
          <w:bCs/>
          <w:lang w:val="es-ES"/>
        </w:rPr>
        <w:t xml:space="preserve"> la</w:t>
      </w:r>
      <w:r w:rsidR="00AD190A" w:rsidRPr="00405F5A">
        <w:rPr>
          <w:rFonts w:ascii="Verdana" w:hAnsi="Verdana" w:cs="Arial"/>
          <w:bCs/>
          <w:lang w:val="es-ES"/>
        </w:rPr>
        <w:t xml:space="preserve"> cooperación internacional en el país se encuentra reglamentad</w:t>
      </w:r>
      <w:r w:rsidR="00220941" w:rsidRPr="00405F5A">
        <w:rPr>
          <w:rFonts w:ascii="Verdana" w:hAnsi="Verdana" w:cs="Arial"/>
          <w:bCs/>
          <w:lang w:val="es-ES"/>
        </w:rPr>
        <w:t>a</w:t>
      </w:r>
      <w:r w:rsidR="00AD190A" w:rsidRPr="00405F5A">
        <w:rPr>
          <w:rFonts w:ascii="Verdana" w:hAnsi="Verdana" w:cs="Arial"/>
          <w:bCs/>
          <w:lang w:val="es-ES"/>
        </w:rPr>
        <w:t xml:space="preserve"> a través de las siguientes normas:</w:t>
      </w:r>
    </w:p>
    <w:p w14:paraId="5E4E29F6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Cs/>
          <w:lang w:val="es-ES"/>
        </w:rPr>
      </w:pPr>
    </w:p>
    <w:p w14:paraId="77AC9D07" w14:textId="053B0592" w:rsidR="00AD190A" w:rsidRPr="00405F5A" w:rsidRDefault="00AD190A" w:rsidP="00AD190A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 xml:space="preserve">Decreto 4152 de 2011- Por el cual se escinden unas funciones de la Agencia Presidencial para la Acción Social y la Cooperación internacional- Acción Social y se crea la Agencia Presidencial de Cooperación Internacional de Colombia, APC- Colombia. </w:t>
      </w:r>
    </w:p>
    <w:p w14:paraId="34110D81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Cs/>
          <w:lang w:val="es-ES"/>
        </w:rPr>
      </w:pPr>
    </w:p>
    <w:p w14:paraId="0D3FE05D" w14:textId="77777777" w:rsidR="00AD190A" w:rsidRPr="00405F5A" w:rsidRDefault="00AD190A" w:rsidP="00AD190A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>Ley 1150 de 2007 - Por medio de la cual se introducen medidas para la eficiencia y la transparencia en la Ley 80 de 1993 y se dictan otras disposiciones generales sobre la contratación con Recursos Públicos. Artículo 20. De la contratación con organismos internacionales. Los contratos o convenios financiados en su totalidad o en sumas iguales o superiores al cincuenta por ciento (50%) con fondos de los organismos de cooperación, asistencia o ayudas internacionales, podrán someterse a los reglamentos de tales entidades. En caso contrario, se someterán a los procedimientos establecidos en la Ley 80 de 1993. Los recursos de contrapartida vinculados a estas operaciones podrán tener el mismo tratamiento.</w:t>
      </w:r>
    </w:p>
    <w:p w14:paraId="668F02BC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Cs/>
          <w:lang w:val="es-ES"/>
        </w:rPr>
      </w:pPr>
    </w:p>
    <w:p w14:paraId="2B96AE3F" w14:textId="79BFFDB4" w:rsidR="00AD190A" w:rsidRPr="00405F5A" w:rsidRDefault="00E36EAC" w:rsidP="00E36EAC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>Estrategia Nacional de Cooperación Internacional, elaborada en coherencia con los lineamientos y prioridades definidos por el Gobierno Nacional para cada cuatrienio.</w:t>
      </w:r>
    </w:p>
    <w:p w14:paraId="79932691" w14:textId="77777777" w:rsidR="00E36EAC" w:rsidRPr="00405F5A" w:rsidRDefault="00E36EAC" w:rsidP="00E36EAC">
      <w:pPr>
        <w:pStyle w:val="Prrafodelista"/>
        <w:rPr>
          <w:rFonts w:ascii="Verdana" w:hAnsi="Verdana" w:cs="Arial"/>
          <w:bCs/>
          <w:lang w:val="es-ES"/>
        </w:rPr>
      </w:pPr>
    </w:p>
    <w:p w14:paraId="4EA7727D" w14:textId="77777777" w:rsidR="00AD190A" w:rsidRPr="00405F5A" w:rsidRDefault="00AD190A" w:rsidP="00C1743D">
      <w:pPr>
        <w:numPr>
          <w:ilvl w:val="1"/>
          <w:numId w:val="18"/>
        </w:numPr>
        <w:spacing w:after="0" w:line="240" w:lineRule="auto"/>
        <w:jc w:val="both"/>
        <w:rPr>
          <w:rFonts w:ascii="Verdana" w:hAnsi="Verdana" w:cs="Arial"/>
          <w:b/>
          <w:lang w:val="es-ES"/>
        </w:rPr>
      </w:pPr>
      <w:r w:rsidRPr="00405F5A">
        <w:rPr>
          <w:rFonts w:ascii="Verdana" w:hAnsi="Verdana" w:cs="Arial"/>
          <w:b/>
          <w:lang w:val="es-ES"/>
        </w:rPr>
        <w:t>FORMATOS PARA LA PRESENTACIÓN DE PROYECTOS</w:t>
      </w:r>
    </w:p>
    <w:p w14:paraId="08E009D1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</w:p>
    <w:p w14:paraId="1AAE88B6" w14:textId="033F34D9" w:rsidR="00AD190A" w:rsidRPr="00405F5A" w:rsidRDefault="00213335" w:rsidP="00AD190A">
      <w:pPr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Cada fuente o cooperante cuenta con sus propios formatos y lineamientos para la presentación de propuestas. En este contexto, la Oficina Asesora de Planeación Sectorial (OAPS) brindará apoyo y asesoría al Ministerio de Comercio, Industria y Turismo, así como a sus entidades adscritas y patrimonios autónomos, en el diligenciamiento y estructuración de los proyectos de cooperación. Asimismo, actuará como canal de comunicación y articulación a lo largo de las diferentes etapas del proceso.</w:t>
      </w:r>
    </w:p>
    <w:p w14:paraId="2ADB0F92" w14:textId="77777777" w:rsidR="00213335" w:rsidRPr="00405F5A" w:rsidRDefault="00213335" w:rsidP="00AD190A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</w:p>
    <w:p w14:paraId="34BF6471" w14:textId="558CBC7B" w:rsidR="00AD190A" w:rsidRPr="00405F5A" w:rsidRDefault="00AD190A" w:rsidP="00C1743D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Verdana" w:hAnsi="Verdana" w:cs="Arial"/>
          <w:b/>
          <w:lang w:val="es-ES"/>
        </w:rPr>
      </w:pPr>
      <w:r w:rsidRPr="00405F5A">
        <w:rPr>
          <w:rFonts w:ascii="Verdana" w:hAnsi="Verdana" w:cs="Arial"/>
          <w:b/>
          <w:lang w:val="es-ES"/>
        </w:rPr>
        <w:t>CAPACITACIONES</w:t>
      </w:r>
    </w:p>
    <w:p w14:paraId="0234F43C" w14:textId="448A5160" w:rsidR="00EB6523" w:rsidRPr="00405F5A" w:rsidRDefault="00EB6523" w:rsidP="7096AF1A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0960B6D5" w14:textId="469C8292" w:rsidR="00EB6523" w:rsidRPr="00405F5A" w:rsidRDefault="00EB6523" w:rsidP="7096AF1A">
      <w:pPr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En coordinación con la Agencia Presidencial de Cooperación Internacional (APC-Colombia) y otros aliados estratégicos, se implementan acciones de fortalecimiento de capacidades, a través de jornadas de capacitación especializadas en formulación de proyectos de cooperación internacional. Estas actividades están dirigidas prioritariamente a los funcionarios del Ministerio de Comercio, Industria y Turismo, sus entidades adscritas y patrimonios autónomos, con el objetivo de mejorar la calidad técnica de las iniciativas presentadas y optimizar su viabilidad ante los cooperantes.</w:t>
      </w:r>
    </w:p>
    <w:p w14:paraId="6FC4CB45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</w:p>
    <w:p w14:paraId="6BB71BD0" w14:textId="4FC31DF8" w:rsidR="00AD190A" w:rsidRPr="00405F5A" w:rsidRDefault="00800D34" w:rsidP="00685F18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  <w:r w:rsidRPr="00405F5A">
        <w:rPr>
          <w:rFonts w:ascii="Verdana" w:hAnsi="Verdana" w:cs="Arial"/>
          <w:b/>
          <w:lang w:val="es-ES"/>
        </w:rPr>
        <w:t xml:space="preserve">4.6 </w:t>
      </w:r>
      <w:r w:rsidR="00AF7F02" w:rsidRPr="00405F5A">
        <w:rPr>
          <w:rFonts w:ascii="Verdana" w:hAnsi="Verdana" w:cs="Arial"/>
          <w:b/>
          <w:lang w:val="es-ES"/>
        </w:rPr>
        <w:t>PARÁMETROS PARA LA FORMULACIÓN DE PROYECTOS DE COOPERACIÓN INTERNACIONAL</w:t>
      </w:r>
    </w:p>
    <w:p w14:paraId="6AB2DD3E" w14:textId="77777777" w:rsidR="00AD190A" w:rsidRPr="00405F5A" w:rsidRDefault="00AD190A" w:rsidP="00AD190A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</w:p>
    <w:p w14:paraId="6ADE75E7" w14:textId="0CAD6E29" w:rsidR="00AD190A" w:rsidRPr="00405F5A" w:rsidRDefault="65FD468F" w:rsidP="7096AF1A">
      <w:pPr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A continuación</w:t>
      </w:r>
      <w:r w:rsidR="00683412" w:rsidRPr="00405F5A">
        <w:rPr>
          <w:rFonts w:ascii="Verdana" w:hAnsi="Verdana" w:cs="Arial"/>
          <w:lang w:val="es-ES"/>
        </w:rPr>
        <w:t>,</w:t>
      </w:r>
      <w:r w:rsidRPr="00405F5A">
        <w:rPr>
          <w:rFonts w:ascii="Verdana" w:hAnsi="Verdana" w:cs="Arial"/>
          <w:lang w:val="es-ES"/>
        </w:rPr>
        <w:t xml:space="preserve"> se relacionan los </w:t>
      </w:r>
      <w:r w:rsidR="00A73F02" w:rsidRPr="00405F5A">
        <w:rPr>
          <w:rFonts w:ascii="Verdana" w:hAnsi="Verdana" w:cs="Arial"/>
          <w:lang w:val="es-ES"/>
        </w:rPr>
        <w:t>parámetros</w:t>
      </w:r>
      <w:r w:rsidRPr="00405F5A">
        <w:rPr>
          <w:rFonts w:ascii="Verdana" w:hAnsi="Verdana" w:cs="Arial"/>
          <w:lang w:val="es-ES"/>
        </w:rPr>
        <w:t xml:space="preserve"> </w:t>
      </w:r>
      <w:r w:rsidR="00CE548B" w:rsidRPr="00405F5A">
        <w:rPr>
          <w:rFonts w:ascii="Verdana" w:hAnsi="Verdana" w:cs="Arial"/>
          <w:lang w:val="es-ES"/>
        </w:rPr>
        <w:t xml:space="preserve">para </w:t>
      </w:r>
      <w:r w:rsidR="00FD1608" w:rsidRPr="00405F5A">
        <w:rPr>
          <w:rFonts w:ascii="Verdana" w:hAnsi="Verdana" w:cs="Arial"/>
          <w:lang w:val="es-ES"/>
        </w:rPr>
        <w:t>formular</w:t>
      </w:r>
      <w:r w:rsidRPr="00405F5A">
        <w:rPr>
          <w:rFonts w:ascii="Verdana" w:hAnsi="Verdana" w:cs="Arial"/>
          <w:lang w:val="es-ES"/>
        </w:rPr>
        <w:t xml:space="preserve"> un proyecto de cooperación internacional</w:t>
      </w:r>
      <w:r w:rsidR="00FD1608" w:rsidRPr="00405F5A">
        <w:rPr>
          <w:rFonts w:ascii="Verdana" w:hAnsi="Verdana" w:cs="Arial"/>
          <w:lang w:val="es-ES"/>
        </w:rPr>
        <w:t xml:space="preserve">. Dichos parámetros </w:t>
      </w:r>
      <w:r w:rsidR="008A3921" w:rsidRPr="00405F5A">
        <w:rPr>
          <w:rFonts w:ascii="Verdana" w:hAnsi="Verdana" w:cs="Arial"/>
          <w:lang w:val="es-ES"/>
        </w:rPr>
        <w:t xml:space="preserve">son </w:t>
      </w:r>
      <w:r w:rsidR="00CE548B" w:rsidRPr="00405F5A">
        <w:rPr>
          <w:rFonts w:ascii="Verdana" w:hAnsi="Verdana" w:cs="Arial"/>
          <w:lang w:val="es-ES"/>
        </w:rPr>
        <w:t xml:space="preserve">evaluados por la OAPS </w:t>
      </w:r>
      <w:r w:rsidR="00213FCB" w:rsidRPr="00405F5A">
        <w:rPr>
          <w:rFonts w:ascii="Verdana" w:hAnsi="Verdana" w:cs="Arial"/>
          <w:lang w:val="es-ES"/>
        </w:rPr>
        <w:t xml:space="preserve">para lo cual </w:t>
      </w:r>
      <w:r w:rsidR="00685F18" w:rsidRPr="00405F5A">
        <w:rPr>
          <w:rFonts w:ascii="Verdana" w:hAnsi="Verdana" w:cs="Arial"/>
          <w:lang w:val="es-ES"/>
        </w:rPr>
        <w:t xml:space="preserve">se </w:t>
      </w:r>
      <w:r w:rsidR="00213FCB" w:rsidRPr="00405F5A">
        <w:rPr>
          <w:rFonts w:ascii="Verdana" w:hAnsi="Verdana" w:cs="Arial"/>
          <w:lang w:val="es-ES"/>
        </w:rPr>
        <w:t xml:space="preserve">diligencia </w:t>
      </w:r>
      <w:r w:rsidR="00EF5949" w:rsidRPr="00405F5A">
        <w:rPr>
          <w:rFonts w:ascii="Verdana" w:hAnsi="Verdana" w:cs="Arial"/>
          <w:lang w:val="es-ES"/>
        </w:rPr>
        <w:t>el formato</w:t>
      </w:r>
      <w:r w:rsidR="000D117A" w:rsidRPr="00405F5A">
        <w:rPr>
          <w:rFonts w:ascii="Verdana" w:hAnsi="Verdana" w:cs="Arial"/>
          <w:lang w:val="es-ES"/>
        </w:rPr>
        <w:t xml:space="preserve"> </w:t>
      </w:r>
      <w:r w:rsidR="005272B4" w:rsidRPr="00405F5A">
        <w:rPr>
          <w:rFonts w:ascii="Verdana" w:hAnsi="Verdana" w:cs="Arial"/>
          <w:lang w:val="es-ES"/>
        </w:rPr>
        <w:t>PD-</w:t>
      </w:r>
      <w:r w:rsidR="00C72521" w:rsidRPr="00405F5A">
        <w:rPr>
          <w:rFonts w:ascii="Verdana" w:hAnsi="Verdana" w:cs="Arial"/>
          <w:lang w:val="es-ES"/>
        </w:rPr>
        <w:t>FM-</w:t>
      </w:r>
      <w:r w:rsidR="0054224A" w:rsidRPr="00405F5A">
        <w:rPr>
          <w:rFonts w:ascii="Verdana" w:hAnsi="Verdana" w:cs="Arial"/>
          <w:lang w:val="es-ES"/>
        </w:rPr>
        <w:t>027</w:t>
      </w:r>
      <w:r w:rsidR="00FD1608" w:rsidRPr="00405F5A">
        <w:rPr>
          <w:rFonts w:ascii="Verdana" w:hAnsi="Verdana" w:cs="Arial"/>
          <w:lang w:val="es-ES"/>
        </w:rPr>
        <w:t xml:space="preserve"> Lista de Chequeo para la Formulación de Proyectos de Cooperación Internacional:</w:t>
      </w:r>
    </w:p>
    <w:p w14:paraId="52CDA0C5" w14:textId="359D7C2F" w:rsidR="00AF7F02" w:rsidRPr="00405F5A" w:rsidRDefault="00AF7F02" w:rsidP="7096AF1A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209FA698" w14:textId="36243B13" w:rsidR="00AF7F02" w:rsidRPr="00405F5A" w:rsidRDefault="00AF7F02" w:rsidP="007C34E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Alineación estratégica</w:t>
      </w:r>
    </w:p>
    <w:p w14:paraId="27C6CDCB" w14:textId="481DE5A4" w:rsidR="00AF7F02" w:rsidRPr="00405F5A" w:rsidRDefault="00AF7F02" w:rsidP="005C4B29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El proyecto debe estar enmarcado en los lineamientos establecidos por el Plan Nacional de Desarrollo y el Plan Estratégico del Sector vigentes.</w:t>
      </w:r>
    </w:p>
    <w:p w14:paraId="58942A41" w14:textId="77777777" w:rsidR="005C4B29" w:rsidRPr="00405F5A" w:rsidRDefault="005C4B29" w:rsidP="005C4B29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142E0DA8" w14:textId="3520B49C" w:rsidR="005C4B29" w:rsidRPr="00405F5A" w:rsidRDefault="00735435" w:rsidP="005C4B2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Factibilidad</w:t>
      </w:r>
    </w:p>
    <w:p w14:paraId="498450AE" w14:textId="1D36148A" w:rsidR="00516EC8" w:rsidRPr="00405F5A" w:rsidRDefault="00516EC8" w:rsidP="00516EC8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Corresponde a la capacidad real del proyecto para ejecutarse con los recursos técnicos, humanos, financieros y de tiempo disponibles, garantizando que las actividades propuestas puedan implementarse de manera efectiva bajo las condiciones existentes.</w:t>
      </w:r>
    </w:p>
    <w:p w14:paraId="2BC390FF" w14:textId="77777777" w:rsidR="00516EC8" w:rsidRPr="00405F5A" w:rsidRDefault="00516EC8" w:rsidP="007C34E5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5495AB32" w14:textId="3641D8F2" w:rsidR="00AF7F02" w:rsidRPr="00405F5A" w:rsidRDefault="00AF7F02" w:rsidP="007C34E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Responsabilidad técnica</w:t>
      </w:r>
    </w:p>
    <w:p w14:paraId="0CD584DE" w14:textId="7F7E382B" w:rsidR="00AF7F02" w:rsidRPr="00405F5A" w:rsidRDefault="00AF7F02" w:rsidP="007C34E5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 xml:space="preserve">La dependencia </w:t>
      </w:r>
      <w:r w:rsidR="00EA0620" w:rsidRPr="00405F5A">
        <w:rPr>
          <w:rFonts w:ascii="Verdana" w:hAnsi="Verdana" w:cs="Arial"/>
          <w:lang w:val="es-ES"/>
        </w:rPr>
        <w:t xml:space="preserve">o entidad </w:t>
      </w:r>
      <w:r w:rsidRPr="00405F5A">
        <w:rPr>
          <w:rFonts w:ascii="Verdana" w:hAnsi="Verdana" w:cs="Arial"/>
          <w:lang w:val="es-ES"/>
        </w:rPr>
        <w:t>que formula el proyecto será responsable de su contenido técnico, seguimiento y cumplimiento de los resultados.</w:t>
      </w:r>
    </w:p>
    <w:p w14:paraId="7656FB1B" w14:textId="77777777" w:rsidR="00AF7F02" w:rsidRPr="00405F5A" w:rsidRDefault="00AF7F02" w:rsidP="005C4B29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01EC3F70" w14:textId="33DB622D" w:rsidR="00AF7F02" w:rsidRPr="00405F5A" w:rsidRDefault="00AF7F02" w:rsidP="007C34E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Resultados verificables</w:t>
      </w:r>
    </w:p>
    <w:p w14:paraId="5F4A4C48" w14:textId="4BF64636" w:rsidR="00AF7F02" w:rsidRPr="00405F5A" w:rsidRDefault="00AF7F02" w:rsidP="007C34E5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Los resultados e impactos del proyecto deben ser cuantificables, verificables y medibles, en función de los objetivos planteados.</w:t>
      </w:r>
      <w:r w:rsidR="00EA0620" w:rsidRPr="00405F5A">
        <w:rPr>
          <w:rFonts w:ascii="Verdana" w:hAnsi="Verdana" w:cs="Arial"/>
          <w:lang w:val="es-ES"/>
        </w:rPr>
        <w:t xml:space="preserve"> Será la dependencia o entidad que formula la responsable </w:t>
      </w:r>
      <w:r w:rsidR="00D5538B" w:rsidRPr="00405F5A">
        <w:rPr>
          <w:rFonts w:ascii="Verdana" w:hAnsi="Verdana" w:cs="Arial"/>
          <w:lang w:val="es-ES"/>
        </w:rPr>
        <w:t xml:space="preserve">de alcanzar estos resultados acordados entre las partes. </w:t>
      </w:r>
    </w:p>
    <w:p w14:paraId="405D4086" w14:textId="77777777" w:rsidR="00AF7F02" w:rsidRPr="00405F5A" w:rsidRDefault="00AF7F02" w:rsidP="005C4B29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54812168" w14:textId="7D1DCC39" w:rsidR="00AF7F02" w:rsidRPr="00405F5A" w:rsidRDefault="00AF7F02" w:rsidP="007C34E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Fortalecimiento institucional</w:t>
      </w:r>
    </w:p>
    <w:p w14:paraId="78EB6C9E" w14:textId="6EE1F2B7" w:rsidR="00AF7F02" w:rsidRPr="00405F5A" w:rsidRDefault="00AF7F02" w:rsidP="007C34E5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El proyecto debe contribuir al fortalecimiento institucional y a la cualificación del talento humano de la entidad proponente.</w:t>
      </w:r>
    </w:p>
    <w:p w14:paraId="09B1E62C" w14:textId="77777777" w:rsidR="007F46A9" w:rsidRPr="00405F5A" w:rsidRDefault="007F46A9" w:rsidP="005C4B29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3B7F38DD" w14:textId="6DF34D9C" w:rsidR="00AF7F02" w:rsidRPr="00405F5A" w:rsidRDefault="00AF7F02" w:rsidP="007C34E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Replicabilidad</w:t>
      </w:r>
    </w:p>
    <w:p w14:paraId="1AB55286" w14:textId="77777777" w:rsidR="00AF7F02" w:rsidRPr="00405F5A" w:rsidRDefault="00AF7F02" w:rsidP="007C34E5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Las iniciativas deben tener el potencial de ser replicadas en otras entidades del sector, promoviendo el aprendizaje institucional y el escalamiento de buenas prácticas.</w:t>
      </w:r>
    </w:p>
    <w:p w14:paraId="392BA929" w14:textId="77777777" w:rsidR="00AF7F02" w:rsidRPr="00405F5A" w:rsidRDefault="00AF7F02" w:rsidP="005C4B29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5B055280" w14:textId="2AB97CD4" w:rsidR="00AF7F02" w:rsidRPr="00405F5A" w:rsidRDefault="00AF7F02" w:rsidP="007C34E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No duplicidad</w:t>
      </w:r>
    </w:p>
    <w:p w14:paraId="763AD2B6" w14:textId="007F5518" w:rsidR="00AF7F02" w:rsidRPr="00405F5A" w:rsidRDefault="00AF7F02" w:rsidP="007C34E5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No se admit</w:t>
      </w:r>
      <w:r w:rsidR="000A78A4" w:rsidRPr="00405F5A">
        <w:rPr>
          <w:rFonts w:ascii="Verdana" w:hAnsi="Verdana" w:cs="Arial"/>
          <w:lang w:val="es-ES"/>
        </w:rPr>
        <w:t>en</w:t>
      </w:r>
      <w:r w:rsidRPr="00405F5A">
        <w:rPr>
          <w:rFonts w:ascii="Verdana" w:hAnsi="Verdana" w:cs="Arial"/>
          <w:lang w:val="es-ES"/>
        </w:rPr>
        <w:t xml:space="preserve"> proyectos que presenten duplicidad o traslape con iniciativas previamente ejecutadas o en curso dentro del mismo sector o entidad.</w:t>
      </w:r>
    </w:p>
    <w:p w14:paraId="49B284A1" w14:textId="77777777" w:rsidR="00AF7F02" w:rsidRPr="00405F5A" w:rsidRDefault="00AF7F02" w:rsidP="005C4B29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6096FFB6" w14:textId="48FF35E4" w:rsidR="00AF7F02" w:rsidRPr="00405F5A" w:rsidRDefault="00AF7F02" w:rsidP="007C34E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t>Disponibilidad de contrapartida</w:t>
      </w:r>
    </w:p>
    <w:p w14:paraId="384F6294" w14:textId="2FF031B1" w:rsidR="00C1743D" w:rsidRPr="00405F5A" w:rsidRDefault="00E16110" w:rsidP="007C34E5">
      <w:pPr>
        <w:pStyle w:val="Prrafodelista"/>
        <w:spacing w:after="0" w:line="240" w:lineRule="auto"/>
        <w:jc w:val="both"/>
        <w:rPr>
          <w:rFonts w:ascii="Verdana" w:hAnsi="Verdana" w:cs="Arial"/>
          <w:lang w:val="es-ES"/>
        </w:rPr>
      </w:pPr>
      <w:r w:rsidRPr="00405F5A">
        <w:rPr>
          <w:rFonts w:ascii="Verdana" w:hAnsi="Verdana" w:cs="Arial"/>
          <w:lang w:val="es-ES"/>
        </w:rPr>
        <w:t>Se debe contar con la contrapartida requerida (en especie o financiera), según lo acordado con el cooperante. Este requisito será obligatorio una vez el proyecto sea aprobado por las partes involucradas.</w:t>
      </w:r>
    </w:p>
    <w:p w14:paraId="17CF5D6B" w14:textId="77777777" w:rsidR="00C1743D" w:rsidRDefault="00C1743D" w:rsidP="005C4B29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2215A105" w14:textId="77777777" w:rsidR="00F30F96" w:rsidRDefault="00F30F96" w:rsidP="005C4B29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4CD04646" w14:textId="77777777" w:rsidR="00F30F96" w:rsidRPr="00405F5A" w:rsidRDefault="00F30F96" w:rsidP="005C4B29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7C59F50D" w14:textId="631D24AA" w:rsidR="00AD190A" w:rsidRPr="00405F5A" w:rsidRDefault="00C1743D" w:rsidP="007C34E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 w:cs="Arial"/>
          <w:b/>
          <w:bCs/>
          <w:lang w:val="es-ES"/>
        </w:rPr>
      </w:pPr>
      <w:r w:rsidRPr="00405F5A">
        <w:rPr>
          <w:rFonts w:ascii="Verdana" w:hAnsi="Verdana" w:cs="Arial"/>
          <w:b/>
          <w:bCs/>
          <w:lang w:val="es-ES"/>
        </w:rPr>
        <w:lastRenderedPageBreak/>
        <w:t>Sostenibilidad</w:t>
      </w:r>
    </w:p>
    <w:p w14:paraId="5AA976BB" w14:textId="1DF0F0D6" w:rsidR="00C1743D" w:rsidRPr="00405F5A" w:rsidRDefault="00C22407" w:rsidP="007C34E5">
      <w:pPr>
        <w:pStyle w:val="Prrafodelista"/>
        <w:spacing w:after="0" w:line="240" w:lineRule="auto"/>
        <w:jc w:val="both"/>
        <w:rPr>
          <w:rFonts w:ascii="Verdana" w:hAnsi="Verdana" w:cs="Arial"/>
          <w:bCs/>
          <w:lang w:val="es-ES"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 w:rsidRPr="00405F5A">
        <w:rPr>
          <w:rFonts w:ascii="Verdana" w:hAnsi="Verdana" w:cs="Arial"/>
          <w:bCs/>
          <w:lang w:val="es-ES"/>
        </w:rPr>
        <w:t>La sostenibilidad hace referencia a la continuidad de las acciones, beneficios y resultados del proyecto una vez finalizada la fase de cooperación internacional. Este aspecto es un requisito fundamental para los cooperantes, ya que garantiza que el Estado, en sus niveles nacional o territorial, pueda asumir la responsabilidad de dar continuidad a las actividades y aprovechar los productos entregados. El objetivo es evitar la pérdida de los esfuerzos e inversiones realizados durante la ejecución del proyecto, asegurando su impacto a largo plazo.</w:t>
      </w:r>
    </w:p>
    <w:p w14:paraId="2334EBA9" w14:textId="77777777" w:rsidR="00297735" w:rsidRPr="00405F5A" w:rsidRDefault="00297735" w:rsidP="007C34E5">
      <w:pPr>
        <w:pStyle w:val="Prrafodelista"/>
        <w:spacing w:after="0" w:line="240" w:lineRule="auto"/>
        <w:jc w:val="both"/>
        <w:rPr>
          <w:rFonts w:ascii="Verdana" w:hAnsi="Verdana" w:cs="Arial"/>
          <w:bCs/>
          <w:lang w:val="es-ES"/>
        </w:rPr>
      </w:pPr>
    </w:p>
    <w:p w14:paraId="45EC7F3F" w14:textId="6A0786A4" w:rsidR="00297735" w:rsidRPr="00405F5A" w:rsidRDefault="00297735" w:rsidP="00A2438E">
      <w:pPr>
        <w:pStyle w:val="Prrafodelista"/>
        <w:numPr>
          <w:ilvl w:val="0"/>
          <w:numId w:val="25"/>
        </w:numPr>
        <w:spacing w:after="0"/>
        <w:jc w:val="both"/>
        <w:rPr>
          <w:rFonts w:ascii="Verdana" w:hAnsi="Verdana" w:cs="Arial"/>
          <w:b/>
          <w:bCs/>
        </w:rPr>
      </w:pPr>
      <w:r w:rsidRPr="00405F5A">
        <w:rPr>
          <w:rFonts w:ascii="Verdana" w:hAnsi="Verdana" w:cs="Arial"/>
          <w:b/>
          <w:bCs/>
        </w:rPr>
        <w:t>Viabilidad y capacidad de ejecución</w:t>
      </w:r>
    </w:p>
    <w:p w14:paraId="1CDA7A51" w14:textId="57EC1130" w:rsidR="00297735" w:rsidRPr="00405F5A" w:rsidRDefault="00A45184" w:rsidP="00297735">
      <w:pPr>
        <w:pStyle w:val="Prrafodelista"/>
        <w:spacing w:after="0"/>
        <w:jc w:val="both"/>
        <w:rPr>
          <w:rFonts w:ascii="Verdana" w:hAnsi="Verdana" w:cs="Arial"/>
          <w:bCs/>
        </w:rPr>
      </w:pPr>
      <w:r w:rsidRPr="00405F5A">
        <w:rPr>
          <w:rFonts w:ascii="Verdana" w:hAnsi="Verdana" w:cs="Arial"/>
          <w:bCs/>
        </w:rPr>
        <w:t>S</w:t>
      </w:r>
      <w:r w:rsidR="00297735" w:rsidRPr="00405F5A">
        <w:rPr>
          <w:rFonts w:ascii="Verdana" w:hAnsi="Verdana" w:cs="Arial"/>
          <w:bCs/>
        </w:rPr>
        <w:t xml:space="preserve">e refiere a la </w:t>
      </w:r>
      <w:r w:rsidR="00297735" w:rsidRPr="00405F5A">
        <w:rPr>
          <w:rFonts w:ascii="Verdana" w:hAnsi="Verdana" w:cs="Arial"/>
        </w:rPr>
        <w:t xml:space="preserve">idoneidad y solvencia institucional </w:t>
      </w:r>
      <w:r w:rsidR="00297735" w:rsidRPr="00405F5A">
        <w:rPr>
          <w:rFonts w:ascii="Verdana" w:hAnsi="Verdana" w:cs="Arial"/>
          <w:bCs/>
        </w:rPr>
        <w:t>de la Entidad y de los Patrimonios o Entidades del Sector para implementar el proyecto con los recursos técnicos, administrativos y financieros disponibles. Este criterio verifica que existan las condiciones necesarias para desarrollar las actividades previstas de manera eficiente y dentro de los plazos establecidos, asegurando que los recursos aportados puedan gestionarse adecuadamente y que la ejecución no enfrente riesgos que comprometan su alcance o resultados.</w:t>
      </w:r>
    </w:p>
    <w:p w14:paraId="78BA8E31" w14:textId="77777777" w:rsidR="006435AD" w:rsidRPr="00405F5A" w:rsidRDefault="006435AD" w:rsidP="007C34E5">
      <w:pPr>
        <w:pStyle w:val="Prrafodelista"/>
        <w:spacing w:after="0" w:line="240" w:lineRule="auto"/>
        <w:jc w:val="both"/>
        <w:rPr>
          <w:rFonts w:ascii="Verdana" w:hAnsi="Verdana" w:cs="Arial"/>
          <w:bCs/>
          <w:lang w:val="es-ES"/>
        </w:rPr>
      </w:pPr>
    </w:p>
    <w:p w14:paraId="00387445" w14:textId="77777777" w:rsidR="007C34E5" w:rsidRPr="00405F5A" w:rsidRDefault="00075FB3" w:rsidP="007C34E5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405F5A">
        <w:rPr>
          <w:rFonts w:ascii="Verdana" w:hAnsi="Verdana" w:cs="Arial"/>
          <w:b/>
          <w:lang w:val="es-ES"/>
        </w:rPr>
        <w:t xml:space="preserve">DIAGRAMA DE FLUJO </w:t>
      </w:r>
    </w:p>
    <w:p w14:paraId="4918703B" w14:textId="6BBB0194" w:rsidR="00075FB3" w:rsidRPr="00405F5A" w:rsidRDefault="00075FB3" w:rsidP="007C34E5">
      <w:pPr>
        <w:pStyle w:val="Prrafodelista"/>
        <w:spacing w:after="0" w:line="240" w:lineRule="auto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405F5A">
        <w:rPr>
          <w:rFonts w:ascii="Verdana" w:hAnsi="Verdana" w:cs="Arial"/>
          <w:bCs/>
          <w:lang w:val="es-ES"/>
        </w:rPr>
        <w:t xml:space="preserve">(A </w:t>
      </w:r>
      <w:r w:rsidR="007C34E5" w:rsidRPr="00405F5A">
        <w:rPr>
          <w:rFonts w:ascii="Verdana" w:hAnsi="Verdana" w:cs="Arial"/>
          <w:bCs/>
          <w:lang w:val="es-ES"/>
        </w:rPr>
        <w:t>continuación,</w:t>
      </w:r>
      <w:r w:rsidRPr="00405F5A">
        <w:rPr>
          <w:rFonts w:ascii="Verdana" w:hAnsi="Verdana" w:cs="Arial"/>
          <w:bCs/>
          <w:lang w:val="es-ES"/>
        </w:rPr>
        <w:t xml:space="preserve"> se visualiza de manera gráfica y secuencial las actividades descritas en el</w:t>
      </w:r>
      <w:r w:rsidR="007C34E5" w:rsidRPr="00405F5A">
        <w:rPr>
          <w:rFonts w:ascii="Verdana" w:hAnsi="Verdana" w:cs="Arial"/>
          <w:bCs/>
          <w:lang w:val="es-ES"/>
        </w:rPr>
        <w:t xml:space="preserve"> </w:t>
      </w:r>
      <w:r w:rsidRPr="00405F5A">
        <w:rPr>
          <w:rFonts w:ascii="Verdana" w:hAnsi="Verdana" w:cs="Arial"/>
          <w:bCs/>
          <w:lang w:val="es-ES"/>
        </w:rPr>
        <w:t>numeral 6)</w:t>
      </w:r>
    </w:p>
    <w:p w14:paraId="27A8DCEA" w14:textId="77777777" w:rsidR="00075FB3" w:rsidRPr="00405F5A" w:rsidRDefault="00075FB3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5AA2781" w14:textId="77777777" w:rsidR="00FB6545" w:rsidRPr="00405F5A" w:rsidRDefault="00FB6545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0A9DD7B" w14:textId="77777777" w:rsidR="00FB6545" w:rsidRPr="00405F5A" w:rsidRDefault="00FB6545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FA28589" w14:textId="77777777" w:rsidR="00FB6545" w:rsidRPr="00405F5A" w:rsidRDefault="00FB6545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8E9A80B" w14:textId="77777777" w:rsidR="00FB6545" w:rsidRPr="00405F5A" w:rsidRDefault="00FB6545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6E08E93" w14:textId="77777777" w:rsidR="00FB6545" w:rsidRPr="00405F5A" w:rsidRDefault="00FB6545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FCAA2C7" w14:textId="77777777" w:rsidR="00FB6545" w:rsidRPr="00405F5A" w:rsidRDefault="00FB6545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BD36C0F" w14:textId="77777777" w:rsidR="00FB6545" w:rsidRPr="00405F5A" w:rsidRDefault="00FB6545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8E54508" w14:textId="77777777" w:rsidR="00FB6545" w:rsidRPr="00405F5A" w:rsidRDefault="00FB6545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505CE7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908EC72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663CC38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D9E7576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30CDFAB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FED9EF9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0C802C0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41E5339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A6B7286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71536BA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3E15250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61FB19C" w14:textId="77777777" w:rsidR="006435AD" w:rsidRPr="00405F5A" w:rsidRDefault="006435AD" w:rsidP="00075F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FCAAC9D" w14:textId="0C202267" w:rsidR="006435AD" w:rsidRPr="00405F5A" w:rsidRDefault="006435AD" w:rsidP="0064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05F5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58240" behindDoc="0" locked="0" layoutInCell="1" allowOverlap="1" wp14:anchorId="3BF0D468" wp14:editId="1C79350A">
            <wp:simplePos x="0" y="0"/>
            <wp:positionH relativeFrom="column">
              <wp:posOffset>1938866</wp:posOffset>
            </wp:positionH>
            <wp:positionV relativeFrom="page">
              <wp:posOffset>1297517</wp:posOffset>
            </wp:positionV>
            <wp:extent cx="2955600" cy="7729200"/>
            <wp:effectExtent l="0" t="0" r="0" b="5715"/>
            <wp:wrapTopAndBottom/>
            <wp:docPr id="1" name="Imagen 1" descr="C:\Users\ivonn\Downloads\Dibu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onn\Downloads\Dibujo 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0" cy="77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FD50D" w14:textId="77777777" w:rsidR="00075FB3" w:rsidRPr="00405F5A" w:rsidRDefault="00075FB3" w:rsidP="007C34E5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  <w:lang w:val="es-ES"/>
        </w:rPr>
      </w:pPr>
      <w:bookmarkStart w:id="15" w:name="ZZZ0038"/>
      <w:bookmarkEnd w:id="15"/>
      <w:r w:rsidRPr="00405F5A">
        <w:rPr>
          <w:rFonts w:ascii="Verdana" w:hAnsi="Verdana" w:cs="Arial"/>
          <w:b/>
          <w:lang w:val="es-ES"/>
        </w:rPr>
        <w:lastRenderedPageBreak/>
        <w:t xml:space="preserve">DESCRIPCIÓN DE ACTIVIDADES </w:t>
      </w:r>
    </w:p>
    <w:p w14:paraId="0A0D179C" w14:textId="51683A49" w:rsidR="00075FB3" w:rsidRPr="00405F5A" w:rsidRDefault="00075FB3" w:rsidP="00075FB3">
      <w:pPr>
        <w:spacing w:after="0" w:line="240" w:lineRule="auto"/>
        <w:ind w:firstLine="708"/>
        <w:jc w:val="both"/>
        <w:rPr>
          <w:rFonts w:ascii="Verdana" w:hAnsi="Verdana" w:cs="Arial"/>
          <w:bCs/>
          <w:lang w:val="es-ES"/>
        </w:rPr>
      </w:pPr>
      <w:r w:rsidRPr="00405F5A">
        <w:rPr>
          <w:rFonts w:ascii="Verdana" w:hAnsi="Verdana" w:cs="Arial"/>
          <w:bCs/>
          <w:lang w:val="es-ES"/>
        </w:rPr>
        <w:t xml:space="preserve">(A </w:t>
      </w:r>
      <w:r w:rsidR="007C34E5" w:rsidRPr="00405F5A">
        <w:rPr>
          <w:rFonts w:ascii="Verdana" w:hAnsi="Verdana" w:cs="Arial"/>
          <w:bCs/>
          <w:lang w:val="es-ES"/>
        </w:rPr>
        <w:t>continuación,</w:t>
      </w:r>
      <w:r w:rsidRPr="00405F5A">
        <w:rPr>
          <w:rFonts w:ascii="Verdana" w:hAnsi="Verdana" w:cs="Arial"/>
          <w:bCs/>
          <w:lang w:val="es-ES"/>
        </w:rPr>
        <w:t xml:space="preserve"> se detallan las actividades graficadas en el numeral 5)</w:t>
      </w:r>
    </w:p>
    <w:p w14:paraId="099CFA95" w14:textId="77777777" w:rsidR="00075FB3" w:rsidRPr="00405F5A" w:rsidRDefault="00075FB3" w:rsidP="00C1743D">
      <w:pPr>
        <w:spacing w:after="0" w:line="240" w:lineRule="auto"/>
        <w:jc w:val="both"/>
        <w:rPr>
          <w:rFonts w:ascii="Verdana" w:hAnsi="Verdana" w:cs="Arial"/>
          <w:b/>
          <w:lang w:val="es-ES"/>
        </w:rPr>
      </w:pPr>
    </w:p>
    <w:bookmarkEnd w:id="13"/>
    <w:bookmarkEnd w:id="14"/>
    <w:p w14:paraId="163C6614" w14:textId="77777777" w:rsidR="00C1743D" w:rsidRPr="00405F5A" w:rsidRDefault="00C1743D" w:rsidP="00C1743D">
      <w:pPr>
        <w:spacing w:after="0" w:line="240" w:lineRule="auto"/>
        <w:jc w:val="both"/>
        <w:rPr>
          <w:rFonts w:ascii="Verdana" w:hAnsi="Verdana" w:cs="Arial"/>
          <w:bCs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2268"/>
        <w:gridCol w:w="3827"/>
        <w:gridCol w:w="1723"/>
      </w:tblGrid>
      <w:tr w:rsidR="00293601" w:rsidRPr="00405F5A" w14:paraId="71F34EEA" w14:textId="77777777" w:rsidTr="001B7028">
        <w:trPr>
          <w:trHeight w:val="284"/>
          <w:tblHeader/>
        </w:trPr>
        <w:tc>
          <w:tcPr>
            <w:tcW w:w="70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CA0A3F9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5F5A">
              <w:rPr>
                <w:rFonts w:ascii="Verdana" w:hAnsi="Verdana" w:cs="Arial"/>
                <w:b/>
                <w:sz w:val="18"/>
                <w:szCs w:val="18"/>
              </w:rPr>
              <w:t>No.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9BF8D5B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5F5A">
              <w:rPr>
                <w:rFonts w:ascii="Verdana" w:hAnsi="Verdana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49EA651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/>
                <w:bCs/>
                <w:sz w:val="18"/>
                <w:szCs w:val="18"/>
              </w:rPr>
              <w:t>RESPONSABLE(S)</w:t>
            </w:r>
          </w:p>
        </w:tc>
        <w:tc>
          <w:tcPr>
            <w:tcW w:w="382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5F2520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723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E202334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 w:cs="Arial"/>
                <w:b/>
                <w:bCs/>
                <w:sz w:val="18"/>
                <w:szCs w:val="18"/>
              </w:rPr>
              <w:t>EVIDENCIA</w:t>
            </w:r>
          </w:p>
        </w:tc>
      </w:tr>
      <w:tr w:rsidR="00293601" w:rsidRPr="00405F5A" w14:paraId="2A115595" w14:textId="77777777" w:rsidTr="001B7028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E275CB9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71CE678" w14:textId="45E95253" w:rsidR="00293601" w:rsidRPr="00405F5A" w:rsidRDefault="00293601" w:rsidP="001B7028">
            <w:pPr>
              <w:spacing w:after="0" w:line="240" w:lineRule="auto"/>
              <w:ind w:left="-15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(P) Identifica</w:t>
            </w:r>
            <w:r w:rsidR="005501C6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r</w:t>
            </w: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las necesidades de cooperación internacional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AC26B73" w14:textId="1301009E" w:rsidR="00293601" w:rsidRPr="00405F5A" w:rsidRDefault="00FF76BF" w:rsidP="001B7028">
            <w:pPr>
              <w:spacing w:after="0" w:line="240" w:lineRule="auto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Directores Técnicos de las </w:t>
            </w:r>
            <w:r w:rsidR="00293601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Dependencias del Ministerio de Comercio, Industria y Turismo, </w:t>
            </w: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y responsables de las instancias de cooperación de las</w:t>
            </w:r>
            <w:r w:rsidR="00293601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entidades adscritas y patrimonios autónomos</w:t>
            </w:r>
            <w:r w:rsidR="00293601" w:rsidRPr="00405F5A"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6FA0FD28" w14:textId="77777777" w:rsidR="00293601" w:rsidRPr="00405F5A" w:rsidRDefault="00293601" w:rsidP="001B7028">
            <w:pPr>
              <w:spacing w:after="0" w:line="240" w:lineRule="auto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s-ES"/>
              </w:rPr>
            </w:pPr>
          </w:p>
          <w:p w14:paraId="0E1CD455" w14:textId="173D8447" w:rsidR="00293601" w:rsidRPr="00405F5A" w:rsidRDefault="00293601" w:rsidP="001B7028">
            <w:pPr>
              <w:spacing w:after="0" w:line="240" w:lineRule="auto"/>
              <w:rPr>
                <w:rFonts w:ascii="Verdana" w:hAnsi="Verdana" w:cs="Arial"/>
                <w:bCs/>
                <w:strike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0A6A78" w14:textId="407B0BA4" w:rsidR="00293601" w:rsidRPr="00405F5A" w:rsidRDefault="007C34E5" w:rsidP="001B7028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Para realizar la identificación de necesidades de cooperación internacional el</w:t>
            </w:r>
            <w:r w:rsidR="00293601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Jefe de la OAPS envía</w:t>
            </w:r>
            <w:r w:rsidR="00710CAE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el formato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B7028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029</w:t>
            </w:r>
            <w:r w:rsidR="00710CAE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Ejes de Priorización para la Cooperación Internacional, solicitando</w:t>
            </w:r>
            <w:r w:rsidR="00293601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 las dependencias del Ministerio de Comercio, Industria y Turismo, sus entidades adscritas y patrimonios autónomos, </w:t>
            </w:r>
            <w:r w:rsidR="00710CAE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el diligenciamiento y posterior envío a la </w:t>
            </w:r>
            <w:r w:rsidR="0066599C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OAPS</w:t>
            </w:r>
            <w:r w:rsidR="003F0EC8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con base en la solicitud realizada</w:t>
            </w:r>
            <w:r w:rsidR="0066599C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, con</w:t>
            </w:r>
            <w:r w:rsidR="00710CAE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el ánimo de identificar </w:t>
            </w:r>
            <w:r w:rsidR="00270BA2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las necesidades</w:t>
            </w:r>
            <w:r w:rsidR="00710CAE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susceptibles de financiación por parte de la cooperación internacional.</w:t>
            </w:r>
            <w:r w:rsidR="00C9499C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1A329CD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14:paraId="2B877DC2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Tiempo:</w:t>
            </w: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3 días.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7F0559E" w14:textId="76DCBC32" w:rsidR="00293601" w:rsidRPr="00405F5A" w:rsidRDefault="00A2438E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 xml:space="preserve">Respuesta escrita y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B7028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029</w:t>
            </w: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Ejes de Priorización para la Cooperación Internacional.</w:t>
            </w:r>
          </w:p>
        </w:tc>
      </w:tr>
      <w:tr w:rsidR="00293601" w:rsidRPr="00405F5A" w14:paraId="3B851CEA" w14:textId="77777777" w:rsidTr="001B7028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60CFE08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7A6EFE" w14:textId="47C16ABC" w:rsidR="00293601" w:rsidRPr="00405F5A" w:rsidRDefault="00293601" w:rsidP="009C0301">
            <w:pPr>
              <w:spacing w:after="0" w:line="240" w:lineRule="auto"/>
              <w:ind w:left="-15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(P) </w:t>
            </w:r>
            <w:r w:rsidR="009C0301" w:rsidRPr="00405F5A">
              <w:rPr>
                <w:rFonts w:ascii="Verdana" w:hAnsi="Verdana" w:cs="Arial"/>
                <w:sz w:val="18"/>
                <w:szCs w:val="18"/>
              </w:rPr>
              <w:t>Consolidar</w:t>
            </w:r>
            <w:r w:rsidR="003C4BE1" w:rsidRPr="00405F5A">
              <w:rPr>
                <w:rFonts w:ascii="Verdana" w:hAnsi="Verdana" w:cs="Arial"/>
                <w:sz w:val="18"/>
                <w:szCs w:val="18"/>
              </w:rPr>
              <w:t xml:space="preserve"> y Complementar </w:t>
            </w:r>
            <w:r w:rsidRPr="00405F5A">
              <w:rPr>
                <w:rFonts w:ascii="Verdana" w:hAnsi="Verdana" w:cs="Arial"/>
                <w:sz w:val="18"/>
                <w:szCs w:val="18"/>
              </w:rPr>
              <w:t>las posibilidades de c</w:t>
            </w:r>
            <w:r w:rsidR="009C0301" w:rsidRPr="00405F5A">
              <w:rPr>
                <w:rFonts w:ascii="Verdana" w:hAnsi="Verdana" w:cs="Arial"/>
                <w:sz w:val="18"/>
                <w:szCs w:val="18"/>
              </w:rPr>
              <w:t>ooperación técnica y financiera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300EA4D" w14:textId="77777777" w:rsidR="00293601" w:rsidRPr="00405F5A" w:rsidRDefault="00293601" w:rsidP="001B7028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Profesionales de la Oficina Asesora de Planeación Sectorial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52978B1" w14:textId="04B8E73B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Una vez</w:t>
            </w:r>
            <w:r w:rsidR="00710CAE" w:rsidRPr="00405F5A">
              <w:rPr>
                <w:rFonts w:ascii="Verdana" w:hAnsi="Verdana" w:cs="Arial"/>
                <w:sz w:val="18"/>
                <w:szCs w:val="18"/>
              </w:rPr>
              <w:t xml:space="preserve"> recibidos los formatos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029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710CAE" w:rsidRPr="00405F5A">
              <w:rPr>
                <w:rFonts w:ascii="Verdana" w:hAnsi="Verdana" w:cs="Arial"/>
                <w:sz w:val="18"/>
                <w:szCs w:val="18"/>
              </w:rPr>
              <w:t xml:space="preserve">Ejes de Priorización para la Cooperación Internacional, se consolidan </w:t>
            </w:r>
            <w:r w:rsidR="0026111D" w:rsidRPr="00405F5A">
              <w:rPr>
                <w:rFonts w:ascii="Verdana" w:hAnsi="Verdana" w:cs="Arial"/>
                <w:sz w:val="18"/>
                <w:szCs w:val="18"/>
              </w:rPr>
              <w:t>en u</w:t>
            </w:r>
            <w:r w:rsidR="00B43825" w:rsidRPr="00405F5A">
              <w:rPr>
                <w:rFonts w:ascii="Verdana" w:hAnsi="Verdana" w:cs="Arial"/>
                <w:sz w:val="18"/>
                <w:szCs w:val="18"/>
              </w:rPr>
              <w:t>n único formato</w:t>
            </w:r>
            <w:r w:rsidR="003C4BE1" w:rsidRPr="00405F5A">
              <w:rPr>
                <w:rFonts w:ascii="Verdana" w:hAnsi="Verdana" w:cs="Arial"/>
                <w:sz w:val="18"/>
                <w:szCs w:val="18"/>
              </w:rPr>
              <w:t>, se valida y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70BA2" w:rsidRPr="00405F5A">
              <w:rPr>
                <w:rFonts w:ascii="Verdana" w:hAnsi="Verdana" w:cs="Arial"/>
                <w:sz w:val="18"/>
                <w:szCs w:val="18"/>
              </w:rPr>
              <w:t xml:space="preserve">complementa con la identificación de otros socios que podrían financiar los proyectos de acuerdo con sus 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marcos o programa de país </w:t>
            </w:r>
            <w:r w:rsidR="00270BA2" w:rsidRPr="00405F5A">
              <w:rPr>
                <w:rFonts w:ascii="Verdana" w:hAnsi="Verdana" w:cs="Arial"/>
                <w:sz w:val="18"/>
                <w:szCs w:val="18"/>
              </w:rPr>
              <w:t xml:space="preserve">vigentes. </w:t>
            </w:r>
          </w:p>
          <w:p w14:paraId="1115ABC4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76B3581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b/>
                <w:bCs/>
                <w:sz w:val="18"/>
                <w:szCs w:val="18"/>
              </w:rPr>
              <w:t>Tiempo: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3 días.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6F04B4A" w14:textId="632E5456" w:rsidR="00293601" w:rsidRPr="00405F5A" w:rsidRDefault="005272B4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029</w:t>
            </w:r>
            <w:r w:rsidR="00293601" w:rsidRPr="00405F5A">
              <w:rPr>
                <w:rFonts w:ascii="Verdana" w:hAnsi="Verdana" w:cs="Arial"/>
                <w:sz w:val="18"/>
                <w:szCs w:val="18"/>
              </w:rPr>
              <w:t xml:space="preserve"> Ejes de Priorización para la Cooperación Internacional</w:t>
            </w:r>
            <w:r w:rsidR="00E35172" w:rsidRPr="00405F5A">
              <w:rPr>
                <w:rFonts w:ascii="Verdana" w:hAnsi="Verdana" w:cs="Arial"/>
                <w:sz w:val="18"/>
                <w:szCs w:val="18"/>
              </w:rPr>
              <w:t>, cons</w:t>
            </w:r>
            <w:r w:rsidR="003D4434" w:rsidRPr="00405F5A">
              <w:rPr>
                <w:rFonts w:ascii="Verdana" w:hAnsi="Verdana" w:cs="Arial"/>
                <w:sz w:val="18"/>
                <w:szCs w:val="18"/>
              </w:rPr>
              <w:t>o</w:t>
            </w:r>
            <w:r w:rsidR="00E35172" w:rsidRPr="00405F5A">
              <w:rPr>
                <w:rFonts w:ascii="Verdana" w:hAnsi="Verdana" w:cs="Arial"/>
                <w:sz w:val="18"/>
                <w:szCs w:val="18"/>
              </w:rPr>
              <w:t>lidado</w:t>
            </w:r>
            <w:r w:rsidR="00710CAE" w:rsidRPr="00405F5A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</w:tr>
      <w:tr w:rsidR="00293601" w:rsidRPr="00405F5A" w14:paraId="14514E72" w14:textId="77777777" w:rsidTr="001B7028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CB31E56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E9FC791" w14:textId="04C61567" w:rsidR="00293601" w:rsidRPr="00405F5A" w:rsidRDefault="00293601" w:rsidP="001B7028">
            <w:pPr>
              <w:spacing w:after="0" w:line="240" w:lineRule="auto"/>
              <w:ind w:left="-15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(</w:t>
            </w:r>
            <w:r w:rsidR="00BD5E90" w:rsidRPr="00405F5A">
              <w:rPr>
                <w:rFonts w:ascii="Verdana" w:hAnsi="Verdana" w:cs="Arial"/>
                <w:sz w:val="18"/>
                <w:szCs w:val="18"/>
              </w:rPr>
              <w:t>V</w:t>
            </w:r>
            <w:r w:rsidRPr="00405F5A">
              <w:rPr>
                <w:rFonts w:ascii="Verdana" w:hAnsi="Verdana" w:cs="Arial"/>
                <w:sz w:val="18"/>
                <w:szCs w:val="18"/>
              </w:rPr>
              <w:t>) Aprobar las necesidades de cooperación internacional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FBF196A" w14:textId="3B44941D" w:rsidR="00293601" w:rsidRPr="00405F5A" w:rsidRDefault="009C0301" w:rsidP="009C0301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Jefe </w:t>
            </w:r>
            <w:r w:rsidR="00293601" w:rsidRPr="00405F5A">
              <w:rPr>
                <w:rFonts w:ascii="Verdana" w:hAnsi="Verdana" w:cs="Arial"/>
                <w:bCs/>
                <w:sz w:val="18"/>
                <w:szCs w:val="18"/>
              </w:rPr>
              <w:t>Of</w:t>
            </w:r>
            <w:r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  <w:r w:rsidR="00293601" w:rsidRPr="00405F5A">
              <w:rPr>
                <w:rFonts w:ascii="Verdana" w:hAnsi="Verdana" w:cs="Arial"/>
                <w:bCs/>
                <w:sz w:val="18"/>
                <w:szCs w:val="18"/>
              </w:rPr>
              <w:t>Asesora de Planeación Sectorial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2FB21FD" w14:textId="7483574E" w:rsidR="009C0301" w:rsidRPr="00405F5A" w:rsidRDefault="00293601" w:rsidP="009C0301">
            <w:pPr>
              <w:pStyle w:val="TableParagraph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El jefe de la OAPS coordina una reunión</w:t>
            </w:r>
            <w:r w:rsidR="00D625B7" w:rsidRPr="00405F5A">
              <w:rPr>
                <w:rFonts w:ascii="Verdana" w:hAnsi="Verdana" w:cs="Arial"/>
                <w:sz w:val="18"/>
                <w:szCs w:val="18"/>
              </w:rPr>
              <w:t xml:space="preserve"> virtual o presencial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C0301" w:rsidRPr="00405F5A">
              <w:rPr>
                <w:rFonts w:ascii="Verdana" w:hAnsi="Verdana" w:cs="Arial"/>
                <w:sz w:val="18"/>
                <w:szCs w:val="18"/>
              </w:rPr>
              <w:t xml:space="preserve">con </w:t>
            </w:r>
            <w:r w:rsidR="009C0301" w:rsidRPr="00405F5A">
              <w:rPr>
                <w:rFonts w:ascii="Verdana" w:hAnsi="Verdana" w:cs="Arial"/>
                <w:bCs/>
                <w:sz w:val="18"/>
                <w:szCs w:val="18"/>
              </w:rPr>
              <w:t>Despacho del Ministro(a) o</w:t>
            </w:r>
          </w:p>
          <w:p w14:paraId="313EA4FE" w14:textId="7F07C8B6" w:rsidR="00293601" w:rsidRPr="00405F5A" w:rsidRDefault="009C0301" w:rsidP="009C0301">
            <w:pPr>
              <w:pStyle w:val="TableParagrap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Viceministerios Técnicos, </w:t>
            </w:r>
            <w:r w:rsidR="00293601" w:rsidRPr="00405F5A">
              <w:rPr>
                <w:rFonts w:ascii="Verdana" w:hAnsi="Verdana" w:cs="Arial"/>
                <w:sz w:val="18"/>
                <w:szCs w:val="18"/>
              </w:rPr>
              <w:t xml:space="preserve">en la cual se realiza la aprobación de las necesidades incluidas en el Formato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029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293601" w:rsidRPr="00405F5A">
              <w:rPr>
                <w:rFonts w:ascii="Verdana" w:hAnsi="Verdana" w:cs="Arial"/>
                <w:sz w:val="18"/>
                <w:szCs w:val="18"/>
              </w:rPr>
              <w:t xml:space="preserve">Ejes de Priorización para la Cooperación Internacional y se </w:t>
            </w:r>
            <w:r w:rsidR="008802D6" w:rsidRPr="00405F5A">
              <w:rPr>
                <w:rFonts w:ascii="Verdana" w:hAnsi="Verdana" w:cs="Arial"/>
                <w:sz w:val="18"/>
                <w:szCs w:val="18"/>
              </w:rPr>
              <w:t xml:space="preserve">aprueban aquellas </w:t>
            </w:r>
            <w:r w:rsidR="00293601" w:rsidRPr="00405F5A">
              <w:rPr>
                <w:rFonts w:ascii="Verdana" w:hAnsi="Verdana" w:cs="Arial"/>
                <w:sz w:val="18"/>
                <w:szCs w:val="18"/>
              </w:rPr>
              <w:t xml:space="preserve">necesidades </w:t>
            </w:r>
            <w:r w:rsidR="008802D6" w:rsidRPr="00405F5A">
              <w:rPr>
                <w:rFonts w:ascii="Verdana" w:hAnsi="Verdana" w:cs="Arial"/>
                <w:sz w:val="18"/>
                <w:szCs w:val="18"/>
              </w:rPr>
              <w:t>que serán sujetas de financiación por parte de</w:t>
            </w:r>
            <w:r w:rsidR="00910F45" w:rsidRPr="00405F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802D6" w:rsidRPr="00405F5A">
              <w:rPr>
                <w:rFonts w:ascii="Verdana" w:hAnsi="Verdana" w:cs="Arial"/>
                <w:sz w:val="18"/>
                <w:szCs w:val="18"/>
              </w:rPr>
              <w:t>l</w:t>
            </w:r>
            <w:r w:rsidR="00910F45" w:rsidRPr="00405F5A">
              <w:rPr>
                <w:rFonts w:ascii="Verdana" w:hAnsi="Verdana" w:cs="Arial"/>
                <w:sz w:val="18"/>
                <w:szCs w:val="18"/>
              </w:rPr>
              <w:t>a</w:t>
            </w:r>
            <w:r w:rsidR="008802D6" w:rsidRPr="00405F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93601" w:rsidRPr="00405F5A">
              <w:rPr>
                <w:rFonts w:ascii="Verdana" w:hAnsi="Verdana" w:cs="Arial"/>
                <w:sz w:val="18"/>
                <w:szCs w:val="18"/>
              </w:rPr>
              <w:t>cooperación internacional</w:t>
            </w:r>
            <w:r w:rsidR="001B494F" w:rsidRPr="00405F5A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14:paraId="4B4C6190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C47C17B" w14:textId="00AB992B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En caso de no realizar la reunión por los tiempos de coordinación de agendas directivas, se podrá obtener aprobación vía correo electrónico.</w:t>
            </w:r>
          </w:p>
          <w:p w14:paraId="77D6624C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685FCE9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b/>
                <w:bCs/>
                <w:sz w:val="18"/>
                <w:szCs w:val="18"/>
              </w:rPr>
              <w:t>Tiempo: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4 días.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48788AB" w14:textId="77777777" w:rsidR="00620B7F" w:rsidRPr="00405F5A" w:rsidRDefault="00293601" w:rsidP="00620B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  <w:lang w:val="es-ES"/>
              </w:rPr>
              <w:t>Registro de asistencia</w:t>
            </w:r>
          </w:p>
          <w:p w14:paraId="255FDECE" w14:textId="65B83063" w:rsidR="00620B7F" w:rsidRPr="00405F5A" w:rsidRDefault="00620B7F" w:rsidP="00620B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  <w:p w14:paraId="0B6CBDC0" w14:textId="77777777" w:rsidR="00620B7F" w:rsidRPr="00405F5A" w:rsidRDefault="00620B7F" w:rsidP="00620B7F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  <w:p w14:paraId="0D4467DD" w14:textId="493EDB38" w:rsidR="00293601" w:rsidRPr="00405F5A" w:rsidRDefault="00620B7F" w:rsidP="00620B7F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  <w:lang w:val="es-ES"/>
              </w:rPr>
              <w:t>C</w:t>
            </w:r>
            <w:r w:rsidR="00293601" w:rsidRPr="00405F5A">
              <w:rPr>
                <w:rFonts w:ascii="Verdana" w:hAnsi="Verdana" w:cs="Arial"/>
                <w:sz w:val="18"/>
                <w:szCs w:val="18"/>
                <w:lang w:val="es-ES"/>
              </w:rPr>
              <w:t>orreo electrónico</w:t>
            </w:r>
          </w:p>
        </w:tc>
      </w:tr>
      <w:tr w:rsidR="00293601" w:rsidRPr="00405F5A" w14:paraId="43B15E52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E3B37FF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0DFD72E" w14:textId="4CF505D7" w:rsidR="00293601" w:rsidRPr="00405F5A" w:rsidRDefault="00293601" w:rsidP="009C0301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(</w:t>
            </w:r>
            <w:r w:rsidR="00126AF3" w:rsidRPr="00405F5A">
              <w:rPr>
                <w:rFonts w:ascii="Verdana" w:hAnsi="Verdana" w:cs="Arial"/>
                <w:sz w:val="18"/>
                <w:szCs w:val="18"/>
              </w:rPr>
              <w:t>H</w:t>
            </w:r>
            <w:r w:rsidRPr="00405F5A">
              <w:rPr>
                <w:rFonts w:ascii="Verdana" w:hAnsi="Verdana" w:cs="Arial"/>
                <w:sz w:val="18"/>
                <w:szCs w:val="18"/>
              </w:rPr>
              <w:t>) Gestionar posibilidades de c</w:t>
            </w:r>
            <w:r w:rsidR="009C0301" w:rsidRPr="00405F5A">
              <w:rPr>
                <w:rFonts w:ascii="Verdana" w:hAnsi="Verdana" w:cs="Arial"/>
                <w:sz w:val="18"/>
                <w:szCs w:val="18"/>
              </w:rPr>
              <w:t>ooperación técnica y financiera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3001786" w14:textId="13A3025E" w:rsidR="00293601" w:rsidRPr="00405F5A" w:rsidRDefault="00B66595" w:rsidP="001B7028">
            <w:pPr>
              <w:pStyle w:val="TableParagraph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Jefe / Profesionales de la </w:t>
            </w:r>
            <w:r w:rsidR="00293601" w:rsidRPr="00405F5A">
              <w:rPr>
                <w:rFonts w:ascii="Verdana" w:hAnsi="Verdana" w:cs="Arial"/>
                <w:bCs/>
                <w:sz w:val="18"/>
                <w:szCs w:val="18"/>
              </w:rPr>
              <w:t>Oficina Asesora de Planeación Sectorial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5936B9D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Realizar acercamientos de Alto Nivel con socios estratégicos para la gestión de cooperación técnica y financiera en coordinación con las entidades del Sistema Nacional de Cooperación Internacional. </w:t>
            </w:r>
          </w:p>
          <w:p w14:paraId="53942A25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621AB8C" w14:textId="26E59DAE" w:rsidR="00293601" w:rsidRPr="00405F5A" w:rsidRDefault="004A555C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A través de la </w:t>
            </w:r>
            <w:r w:rsidR="00293601" w:rsidRPr="00405F5A">
              <w:rPr>
                <w:rFonts w:ascii="Verdana" w:hAnsi="Verdana" w:cs="Arial"/>
                <w:sz w:val="18"/>
                <w:szCs w:val="18"/>
              </w:rPr>
              <w:t>solicitud y agendamiento de reuniones por correo electrónico u oficios con los miembros de los equipos directivos de las diferentes embajadas, organizaciones internacionales acreditadas en el país, entre otros.</w:t>
            </w:r>
          </w:p>
          <w:p w14:paraId="04BF1F76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26A040" w14:textId="7F1E6E4B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Las áreas </w:t>
            </w:r>
            <w:r w:rsidR="008802D6" w:rsidRPr="00405F5A">
              <w:rPr>
                <w:rFonts w:ascii="Verdana" w:hAnsi="Verdana" w:cs="Arial"/>
                <w:sz w:val="18"/>
                <w:szCs w:val="18"/>
              </w:rPr>
              <w:t xml:space="preserve">técnicas y los viceministerios </w:t>
            </w:r>
            <w:r w:rsidRPr="00405F5A">
              <w:rPr>
                <w:rFonts w:ascii="Verdana" w:hAnsi="Verdana" w:cs="Arial"/>
                <w:sz w:val="18"/>
                <w:szCs w:val="18"/>
              </w:rPr>
              <w:t>que reciban solicitudes de reuniones con socios tradicionales y no tradicionales, deben remitirlas a la OAPS.</w:t>
            </w:r>
          </w:p>
          <w:p w14:paraId="6BDE7B6F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1323667" w14:textId="77777777" w:rsidR="00293601" w:rsidRPr="00405F5A" w:rsidRDefault="00293601" w:rsidP="001B702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405F5A">
              <w:rPr>
                <w:rFonts w:ascii="Verdana" w:hAnsi="Verdana"/>
                <w:bCs/>
                <w:spacing w:val="-6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días</w:t>
            </w:r>
            <w:r w:rsidRPr="00405F5A">
              <w:rPr>
                <w:rFonts w:ascii="Verdana" w:hAnsi="Verdana"/>
                <w:bCs/>
                <w:spacing w:val="3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por</w:t>
            </w:r>
            <w:r w:rsidRPr="00405F5A">
              <w:rPr>
                <w:rFonts w:ascii="Verdana" w:hAnsi="Verdana"/>
                <w:bCs/>
                <w:spacing w:val="-8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pacing w:val="-2"/>
                <w:sz w:val="18"/>
                <w:szCs w:val="18"/>
              </w:rPr>
              <w:t>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FBB1390" w14:textId="2CC4F55E" w:rsidR="00E22F6B" w:rsidRPr="00405F5A" w:rsidRDefault="004831EB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  <w:lang w:val="es-ES"/>
              </w:rPr>
              <w:t>Correo electrónico</w:t>
            </w:r>
          </w:p>
          <w:p w14:paraId="4476FB4E" w14:textId="77777777" w:rsidR="004831EB" w:rsidRPr="00405F5A" w:rsidRDefault="004831EB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  <w:p w14:paraId="0E5DE89C" w14:textId="7B54CFF6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  <w:lang w:val="es-ES"/>
              </w:rPr>
              <w:t xml:space="preserve"> Oficios</w:t>
            </w:r>
          </w:p>
        </w:tc>
      </w:tr>
      <w:tr w:rsidR="00293601" w:rsidRPr="00405F5A" w14:paraId="560352CF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67C4BBB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971F389" w14:textId="62CFC336" w:rsidR="00293601" w:rsidRPr="00405F5A" w:rsidRDefault="00293601" w:rsidP="001B702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(</w:t>
            </w:r>
            <w:r w:rsidR="00572408" w:rsidRPr="00405F5A">
              <w:rPr>
                <w:rFonts w:ascii="Verdana" w:hAnsi="Verdana" w:cs="Arial"/>
                <w:sz w:val="18"/>
                <w:szCs w:val="18"/>
              </w:rPr>
              <w:t>H</w:t>
            </w:r>
            <w:r w:rsidRPr="00405F5A">
              <w:rPr>
                <w:rFonts w:ascii="Verdana" w:hAnsi="Verdana" w:cs="Arial"/>
                <w:sz w:val="18"/>
                <w:szCs w:val="18"/>
              </w:rPr>
              <w:t>) Realiza</w:t>
            </w:r>
            <w:r w:rsidR="00013576" w:rsidRPr="00405F5A">
              <w:rPr>
                <w:rFonts w:ascii="Verdana" w:hAnsi="Verdana" w:cs="Arial"/>
                <w:sz w:val="18"/>
                <w:szCs w:val="18"/>
              </w:rPr>
              <w:t>r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reuniones de Alto Nivel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3A3C079" w14:textId="7CDDB159" w:rsidR="00293601" w:rsidRPr="00405F5A" w:rsidRDefault="008802D6" w:rsidP="001B7028">
            <w:pPr>
              <w:pStyle w:val="TableParagraph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Jefe de la </w:t>
            </w:r>
            <w:r w:rsidR="00293601" w:rsidRPr="00405F5A">
              <w:rPr>
                <w:rFonts w:ascii="Verdana" w:hAnsi="Verdana" w:cs="Arial"/>
                <w:bCs/>
                <w:sz w:val="18"/>
                <w:szCs w:val="18"/>
              </w:rPr>
              <w:t>Oficina Asesora de Planeación Sectorial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C1BAC6F" w14:textId="35795566" w:rsidR="00293601" w:rsidRPr="00405F5A" w:rsidRDefault="00EE5B3C" w:rsidP="001B7028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Coordinar</w:t>
            </w:r>
            <w:r w:rsidR="000C26FC" w:rsidRPr="00405F5A">
              <w:rPr>
                <w:rFonts w:ascii="Verdana" w:hAnsi="Verdana" w:cs="Arial"/>
                <w:sz w:val="18"/>
                <w:szCs w:val="18"/>
              </w:rPr>
              <w:t xml:space="preserve"> y</w:t>
            </w:r>
            <w:r w:rsidR="003E5CDF" w:rsidRPr="00405F5A">
              <w:rPr>
                <w:rFonts w:ascii="Verdana" w:hAnsi="Verdana" w:cs="Arial"/>
                <w:sz w:val="18"/>
                <w:szCs w:val="18"/>
              </w:rPr>
              <w:t xml:space="preserve"> liderar</w:t>
            </w:r>
            <w:r w:rsidR="00293601" w:rsidRPr="00405F5A">
              <w:rPr>
                <w:rFonts w:ascii="Verdana" w:hAnsi="Verdana" w:cs="Arial"/>
                <w:sz w:val="18"/>
                <w:szCs w:val="18"/>
              </w:rPr>
              <w:t xml:space="preserve"> la reunión para la presentación de necesidades de cooperación del sector, con el propósito de encontrar puntos de sinergia con el socio estratégico para explorar posibilidades de cooperación técnica o financiera para el sector.</w:t>
            </w:r>
          </w:p>
          <w:p w14:paraId="4CB30D4B" w14:textId="77777777" w:rsidR="00293601" w:rsidRPr="00405F5A" w:rsidRDefault="00293601" w:rsidP="001B702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C11D08A" w14:textId="15D4B447" w:rsidR="00293601" w:rsidRPr="00405F5A" w:rsidRDefault="00293601" w:rsidP="00E51CC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Para el desarrollo de este ejercicio se </w:t>
            </w:r>
            <w:r w:rsidR="009C0158" w:rsidRPr="00405F5A">
              <w:rPr>
                <w:rFonts w:ascii="Verdana" w:hAnsi="Verdana" w:cs="Arial"/>
                <w:sz w:val="18"/>
                <w:szCs w:val="18"/>
              </w:rPr>
              <w:t>dispone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de</w:t>
            </w:r>
            <w:r w:rsidR="001268F5" w:rsidRPr="00405F5A">
              <w:rPr>
                <w:rFonts w:ascii="Verdana" w:hAnsi="Verdana" w:cs="Arial"/>
                <w:sz w:val="18"/>
                <w:szCs w:val="18"/>
              </w:rPr>
              <w:t>l f</w:t>
            </w:r>
            <w:r w:rsidR="006058D7" w:rsidRPr="00405F5A">
              <w:rPr>
                <w:rFonts w:ascii="Verdana" w:hAnsi="Verdana" w:cs="Arial"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026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BB30FC" w:rsidRPr="00405F5A">
              <w:rPr>
                <w:rFonts w:ascii="Verdana" w:hAnsi="Verdana" w:cs="Arial"/>
                <w:sz w:val="18"/>
                <w:szCs w:val="18"/>
              </w:rPr>
              <w:t xml:space="preserve">Ayuda de </w:t>
            </w:r>
            <w:r w:rsidR="00357CF6" w:rsidRPr="00405F5A">
              <w:rPr>
                <w:rFonts w:ascii="Verdana" w:hAnsi="Verdana" w:cs="Arial"/>
                <w:sz w:val="18"/>
                <w:szCs w:val="18"/>
              </w:rPr>
              <w:t>Memoria para</w:t>
            </w:r>
            <w:r w:rsidR="00BB30FC" w:rsidRPr="00405F5A">
              <w:rPr>
                <w:rFonts w:ascii="Verdana" w:hAnsi="Verdana" w:cs="Arial"/>
                <w:sz w:val="18"/>
                <w:szCs w:val="18"/>
              </w:rPr>
              <w:t xml:space="preserve"> reuniones de Alto Nivel</w:t>
            </w:r>
            <w:r w:rsidR="00E51CC6" w:rsidRPr="00405F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 w:cs="Arial"/>
                <w:sz w:val="18"/>
                <w:szCs w:val="18"/>
              </w:rPr>
              <w:t>que permit</w:t>
            </w:r>
            <w:r w:rsidR="007B16C0" w:rsidRPr="00405F5A">
              <w:rPr>
                <w:rFonts w:ascii="Verdana" w:hAnsi="Verdana" w:cs="Arial"/>
                <w:sz w:val="18"/>
                <w:szCs w:val="18"/>
              </w:rPr>
              <w:t>e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al interlocutor de la entidad compartir los men</w:t>
            </w:r>
            <w:r w:rsidR="008F527E" w:rsidRPr="00405F5A">
              <w:rPr>
                <w:rFonts w:ascii="Verdana" w:hAnsi="Verdana" w:cs="Arial"/>
                <w:sz w:val="18"/>
                <w:szCs w:val="18"/>
              </w:rPr>
              <w:t>s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ajes clave con la contraparte. </w:t>
            </w:r>
            <w:r w:rsidR="009C0866" w:rsidRPr="00405F5A">
              <w:rPr>
                <w:rFonts w:ascii="Verdana" w:hAnsi="Verdana" w:cs="Arial"/>
                <w:sz w:val="18"/>
                <w:szCs w:val="18"/>
              </w:rPr>
              <w:t xml:space="preserve">Así mismo, como resultado de la reunión se debe diligenciar el </w:t>
            </w:r>
            <w:r w:rsidR="001268F5" w:rsidRPr="00405F5A">
              <w:rPr>
                <w:rFonts w:ascii="Verdana" w:hAnsi="Verdana" w:cs="Arial"/>
                <w:sz w:val="18"/>
                <w:szCs w:val="18"/>
              </w:rPr>
              <w:t>f</w:t>
            </w:r>
            <w:r w:rsidR="009C0866" w:rsidRPr="00405F5A">
              <w:rPr>
                <w:rFonts w:ascii="Verdana" w:hAnsi="Verdana" w:cs="Arial"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031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9C0866" w:rsidRPr="00405F5A">
              <w:rPr>
                <w:rFonts w:ascii="Verdana" w:hAnsi="Verdana" w:cs="Arial"/>
                <w:sz w:val="18"/>
                <w:szCs w:val="18"/>
              </w:rPr>
              <w:t>Compromisos y Acuerdos</w:t>
            </w:r>
            <w:r w:rsidR="008B1AB9" w:rsidRPr="00405F5A">
              <w:rPr>
                <w:rFonts w:ascii="Verdana" w:hAnsi="Verdana" w:cs="Arial"/>
                <w:sz w:val="18"/>
                <w:szCs w:val="18"/>
              </w:rPr>
              <w:t>, para el registro de los resultados alcanzados en la reunión</w:t>
            </w:r>
            <w:r w:rsidR="008802D6" w:rsidRPr="00405F5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03215A92" w14:textId="77777777" w:rsidR="008802D6" w:rsidRPr="00405F5A" w:rsidRDefault="008802D6" w:rsidP="00E51CC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A81A77E" w14:textId="77777777" w:rsidR="00293601" w:rsidRPr="00405F5A" w:rsidRDefault="00293601" w:rsidP="001B702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1</w:t>
            </w:r>
            <w:r w:rsidRPr="00405F5A">
              <w:rPr>
                <w:rFonts w:ascii="Verdana" w:hAnsi="Verdana"/>
                <w:bCs/>
                <w:spacing w:val="-6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día</w:t>
            </w:r>
            <w:r w:rsidRPr="00405F5A">
              <w:rPr>
                <w:rFonts w:ascii="Verdana" w:hAnsi="Verdana"/>
                <w:bCs/>
                <w:spacing w:val="3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por</w:t>
            </w:r>
            <w:r w:rsidRPr="00405F5A">
              <w:rPr>
                <w:rFonts w:ascii="Verdana" w:hAnsi="Verdana"/>
                <w:bCs/>
                <w:spacing w:val="-8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pacing w:val="-2"/>
                <w:sz w:val="18"/>
                <w:szCs w:val="18"/>
              </w:rPr>
              <w:t>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CCDC902" w14:textId="34F69288" w:rsidR="008E4FAC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  <w:lang w:val="es-ES"/>
              </w:rPr>
              <w:t>Ayuda de Memoria</w:t>
            </w:r>
            <w:r w:rsidR="001B0226" w:rsidRPr="00405F5A">
              <w:rPr>
                <w:rFonts w:ascii="Verdana" w:hAnsi="Verdana" w:cs="Arial"/>
                <w:sz w:val="18"/>
                <w:szCs w:val="18"/>
                <w:lang w:val="es-ES"/>
              </w:rPr>
              <w:t xml:space="preserve"> </w:t>
            </w:r>
          </w:p>
          <w:p w14:paraId="7376F780" w14:textId="77777777" w:rsidR="008E4FAC" w:rsidRPr="00405F5A" w:rsidRDefault="008E4FAC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  <w:p w14:paraId="02EDEA73" w14:textId="77777777" w:rsidR="008E4FAC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  <w:lang w:val="es-ES"/>
              </w:rPr>
              <w:t xml:space="preserve"> Listados de asistencia a las reuniones </w:t>
            </w:r>
          </w:p>
          <w:p w14:paraId="0106AC5C" w14:textId="77777777" w:rsidR="001034A4" w:rsidRPr="00405F5A" w:rsidRDefault="001034A4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  <w:p w14:paraId="7315EE37" w14:textId="023B083E" w:rsidR="001034A4" w:rsidRPr="00405F5A" w:rsidRDefault="005272B4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031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9C0866" w:rsidRPr="00405F5A">
              <w:rPr>
                <w:rFonts w:ascii="Verdana" w:hAnsi="Verdana" w:cs="Arial"/>
                <w:sz w:val="18"/>
                <w:szCs w:val="18"/>
                <w:lang w:val="es-ES"/>
              </w:rPr>
              <w:t>Compromisos y Acuerdos</w:t>
            </w:r>
          </w:p>
          <w:p w14:paraId="1B035D40" w14:textId="3F766673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  <w:lang w:val="es-ES"/>
              </w:rPr>
              <w:t xml:space="preserve"> </w:t>
            </w:r>
          </w:p>
          <w:p w14:paraId="6B1D16DF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93601" w:rsidRPr="00405F5A" w14:paraId="6197B28F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88CBB52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9FB16C0" w14:textId="5DEDDD43" w:rsidR="00293601" w:rsidRPr="00405F5A" w:rsidRDefault="00293601" w:rsidP="001B702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(H) </w:t>
            </w:r>
            <w:r w:rsidR="00013576" w:rsidRPr="00405F5A">
              <w:rPr>
                <w:rFonts w:ascii="Verdana" w:hAnsi="Verdana" w:cs="Arial"/>
                <w:sz w:val="18"/>
                <w:szCs w:val="18"/>
              </w:rPr>
              <w:t>Registrar los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proyectos de Cooperación Internacional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0A4950D" w14:textId="7F582729" w:rsidR="00293601" w:rsidRPr="00405F5A" w:rsidRDefault="00892B8A" w:rsidP="00892B8A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Directores Técnicos de las Dependencias del Ministerio de Comercio, Industria y Turismo, y responsables de las instancias de cooperación de las </w:t>
            </w:r>
            <w:r w:rsidR="00DC6A40" w:rsidRPr="00405F5A">
              <w:rPr>
                <w:rFonts w:ascii="Verdana" w:hAnsi="Verdana" w:cs="Arial"/>
                <w:sz w:val="18"/>
                <w:szCs w:val="18"/>
              </w:rPr>
              <w:t>E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ntidades </w:t>
            </w:r>
            <w:r w:rsidR="00DC6A40" w:rsidRPr="00405F5A">
              <w:rPr>
                <w:rFonts w:ascii="Verdana" w:hAnsi="Verdana" w:cs="Arial"/>
                <w:sz w:val="18"/>
                <w:szCs w:val="18"/>
              </w:rPr>
              <w:t>A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dscritas y </w:t>
            </w:r>
            <w:r w:rsidR="00DC6A40" w:rsidRPr="00405F5A">
              <w:rPr>
                <w:rFonts w:ascii="Verdana" w:hAnsi="Verdana" w:cs="Arial"/>
                <w:sz w:val="18"/>
                <w:szCs w:val="18"/>
              </w:rPr>
              <w:t>P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atrimonios </w:t>
            </w:r>
            <w:r w:rsidR="00DC6A40" w:rsidRPr="00405F5A">
              <w:rPr>
                <w:rFonts w:ascii="Verdana" w:hAnsi="Verdana" w:cs="Arial"/>
                <w:sz w:val="18"/>
                <w:szCs w:val="18"/>
              </w:rPr>
              <w:t>A</w:t>
            </w:r>
            <w:r w:rsidRPr="00405F5A">
              <w:rPr>
                <w:rFonts w:ascii="Verdana" w:hAnsi="Verdana" w:cs="Arial"/>
                <w:sz w:val="18"/>
                <w:szCs w:val="18"/>
              </w:rPr>
              <w:t>utónomos</w:t>
            </w:r>
            <w:r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F6CA45" w14:textId="39BE586C" w:rsidR="00293601" w:rsidRPr="00405F5A" w:rsidRDefault="00293601" w:rsidP="001B702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Una vez realizad</w:t>
            </w:r>
            <w:r w:rsidR="00E62714" w:rsidRPr="00405F5A">
              <w:rPr>
                <w:rFonts w:ascii="Verdana" w:hAnsi="Verdana" w:cs="Arial"/>
                <w:sz w:val="18"/>
                <w:szCs w:val="18"/>
              </w:rPr>
              <w:t xml:space="preserve">a la Reunión de </w:t>
            </w:r>
            <w:r w:rsidR="007852FB" w:rsidRPr="00405F5A">
              <w:rPr>
                <w:rFonts w:ascii="Verdana" w:hAnsi="Verdana" w:cs="Arial"/>
                <w:sz w:val="18"/>
                <w:szCs w:val="18"/>
              </w:rPr>
              <w:t>A</w:t>
            </w:r>
            <w:r w:rsidR="00E62714" w:rsidRPr="00405F5A">
              <w:rPr>
                <w:rFonts w:ascii="Verdana" w:hAnsi="Verdana" w:cs="Arial"/>
                <w:sz w:val="18"/>
                <w:szCs w:val="18"/>
              </w:rPr>
              <w:t xml:space="preserve">lto Nivel 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y </w:t>
            </w:r>
            <w:r w:rsidR="007852FB" w:rsidRPr="00405F5A">
              <w:rPr>
                <w:rFonts w:ascii="Verdana" w:hAnsi="Verdana" w:cs="Arial"/>
                <w:sz w:val="18"/>
                <w:szCs w:val="18"/>
              </w:rPr>
              <w:t xml:space="preserve">se cuente con </w:t>
            </w:r>
            <w:r w:rsidR="00E62714" w:rsidRPr="00405F5A">
              <w:rPr>
                <w:rFonts w:ascii="Verdana" w:hAnsi="Verdana" w:cs="Arial"/>
                <w:sz w:val="18"/>
                <w:szCs w:val="18"/>
              </w:rPr>
              <w:t xml:space="preserve">las </w:t>
            </w:r>
            <w:r w:rsidRPr="00405F5A">
              <w:rPr>
                <w:rFonts w:ascii="Verdana" w:hAnsi="Verdana" w:cs="Arial"/>
                <w:sz w:val="18"/>
                <w:szCs w:val="18"/>
              </w:rPr>
              <w:t>aprobaciones preliminares por parte del cooperante, se diligencia e</w:t>
            </w:r>
            <w:r w:rsidR="00D95B5A" w:rsidRPr="00405F5A">
              <w:rPr>
                <w:rFonts w:ascii="Verdana" w:hAnsi="Verdana" w:cs="Arial"/>
                <w:sz w:val="18"/>
                <w:szCs w:val="18"/>
              </w:rPr>
              <w:t>n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95B5A" w:rsidRPr="00405F5A">
              <w:rPr>
                <w:rFonts w:ascii="Verdana" w:hAnsi="Verdana" w:cs="Arial"/>
                <w:sz w:val="18"/>
                <w:szCs w:val="18"/>
              </w:rPr>
              <w:t xml:space="preserve">Módulo de Registro de Cooperando+ la </w:t>
            </w:r>
            <w:r w:rsidR="003D4434" w:rsidRPr="00405F5A">
              <w:rPr>
                <w:rFonts w:ascii="Verdana" w:hAnsi="Verdana" w:cs="Arial"/>
                <w:sz w:val="18"/>
                <w:szCs w:val="18"/>
              </w:rPr>
              <w:t>sección Formato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272B4" w:rsidRPr="00405F5A">
              <w:rPr>
                <w:rFonts w:ascii="Verdana" w:hAnsi="Verdana" w:cs="Arial"/>
                <w:sz w:val="18"/>
                <w:szCs w:val="18"/>
              </w:rPr>
              <w:t>PD-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FM-0</w:t>
            </w:r>
            <w:r w:rsidR="0054224A" w:rsidRPr="00405F5A">
              <w:rPr>
                <w:rFonts w:ascii="Verdana" w:hAnsi="Verdana" w:cs="Arial"/>
                <w:sz w:val="18"/>
                <w:szCs w:val="18"/>
              </w:rPr>
              <w:t>33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 Matriz de mapeo y seguimiento</w:t>
            </w:r>
            <w:r w:rsidR="004E6FE5" w:rsidRPr="00405F5A">
              <w:rPr>
                <w:rFonts w:ascii="Verdana" w:hAnsi="Verdana" w:cs="Arial"/>
                <w:sz w:val="18"/>
                <w:szCs w:val="18"/>
              </w:rPr>
              <w:t xml:space="preserve">, con el </w:t>
            </w:r>
            <w:r w:rsidRPr="00405F5A">
              <w:rPr>
                <w:rFonts w:ascii="Verdana" w:hAnsi="Verdana" w:cs="Arial"/>
                <w:sz w:val="18"/>
                <w:szCs w:val="18"/>
              </w:rPr>
              <w:t>acompañamiento</w:t>
            </w:r>
            <w:r w:rsidR="00D95B5A" w:rsidRPr="00405F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 w:cs="Arial"/>
                <w:sz w:val="18"/>
                <w:szCs w:val="18"/>
              </w:rPr>
              <w:t>de la OAPS</w:t>
            </w:r>
            <w:r w:rsidR="00C82C04" w:rsidRPr="00405F5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6ABA9BE5" w14:textId="77777777" w:rsidR="00293601" w:rsidRPr="00405F5A" w:rsidRDefault="00293601" w:rsidP="001B702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3FB9070" w14:textId="77777777" w:rsidR="00293601" w:rsidRPr="00405F5A" w:rsidRDefault="00293601" w:rsidP="001B702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405F5A">
              <w:rPr>
                <w:rFonts w:ascii="Verdana" w:hAnsi="Verdana"/>
                <w:bCs/>
                <w:spacing w:val="-6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días</w:t>
            </w:r>
            <w:r w:rsidRPr="00405F5A">
              <w:rPr>
                <w:rFonts w:ascii="Verdana" w:hAnsi="Verdana"/>
                <w:bCs/>
                <w:spacing w:val="3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por</w:t>
            </w:r>
            <w:r w:rsidRPr="00405F5A">
              <w:rPr>
                <w:rFonts w:ascii="Verdana" w:hAnsi="Verdana"/>
                <w:bCs/>
                <w:spacing w:val="-8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pacing w:val="-2"/>
                <w:sz w:val="18"/>
                <w:szCs w:val="18"/>
              </w:rPr>
              <w:t>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4E0CFE9" w14:textId="74FE9D5E" w:rsidR="00293601" w:rsidRPr="00405F5A" w:rsidRDefault="005272B4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  <w:lang w:val="es-ES"/>
              </w:rPr>
              <w:t>PD-</w:t>
            </w:r>
            <w:r w:rsidR="00293601" w:rsidRPr="00405F5A">
              <w:rPr>
                <w:rFonts w:ascii="Verdana" w:hAnsi="Verdana" w:cs="Arial"/>
                <w:sz w:val="18"/>
                <w:szCs w:val="18"/>
                <w:lang w:val="es-ES"/>
              </w:rPr>
              <w:t>FM-0</w:t>
            </w:r>
            <w:r w:rsidR="0054224A" w:rsidRPr="00405F5A">
              <w:rPr>
                <w:rFonts w:ascii="Verdana" w:hAnsi="Verdana" w:cs="Arial"/>
                <w:sz w:val="18"/>
                <w:szCs w:val="18"/>
                <w:lang w:val="es-ES"/>
              </w:rPr>
              <w:t>33</w:t>
            </w:r>
          </w:p>
          <w:p w14:paraId="2F94F277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Matriz de mapeo y seguimiento</w:t>
            </w:r>
          </w:p>
          <w:p w14:paraId="00268A63" w14:textId="77777777" w:rsidR="00293601" w:rsidRPr="00405F5A" w:rsidRDefault="00293601" w:rsidP="001B7028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93601" w:rsidRPr="00405F5A" w14:paraId="191031D2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3A9F371" w14:textId="77777777" w:rsidR="00293601" w:rsidRPr="00405F5A" w:rsidRDefault="00293601" w:rsidP="00444829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9ECEF98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11B0873E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3C411417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27AC8389" w14:textId="77777777" w:rsidR="00293601" w:rsidRPr="00405F5A" w:rsidRDefault="00293601" w:rsidP="001B7028">
            <w:pPr>
              <w:pStyle w:val="TableParagraph"/>
              <w:spacing w:before="53"/>
              <w:rPr>
                <w:rFonts w:ascii="Verdana" w:hAnsi="Verdana"/>
                <w:bCs/>
                <w:sz w:val="18"/>
                <w:szCs w:val="18"/>
              </w:rPr>
            </w:pPr>
          </w:p>
          <w:p w14:paraId="203ED5B2" w14:textId="3536E5F6" w:rsidR="00293601" w:rsidRPr="00405F5A" w:rsidRDefault="00293601" w:rsidP="001B7028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(H) Formular la propuesta de</w:t>
            </w:r>
            <w:r w:rsidRPr="00405F5A">
              <w:rPr>
                <w:rFonts w:ascii="Verdana" w:hAnsi="Verdana"/>
                <w:bCs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proyecto de Cooperación</w:t>
            </w:r>
            <w:r w:rsidRPr="00405F5A">
              <w:rPr>
                <w:rFonts w:ascii="Verdana" w:hAnsi="Verdana"/>
                <w:bCs/>
                <w:spacing w:val="40"/>
                <w:sz w:val="18"/>
                <w:szCs w:val="18"/>
              </w:rPr>
              <w:t xml:space="preserve"> </w:t>
            </w:r>
            <w:r w:rsidR="009C0301" w:rsidRPr="00405F5A">
              <w:rPr>
                <w:rFonts w:ascii="Verdana" w:hAnsi="Verdana"/>
                <w:bCs/>
                <w:spacing w:val="-2"/>
                <w:sz w:val="18"/>
                <w:szCs w:val="18"/>
              </w:rPr>
              <w:t>Internacional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598C69D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71082A4E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614BF828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3A7C0041" w14:textId="77777777" w:rsidR="00293601" w:rsidRPr="00405F5A" w:rsidRDefault="00293601" w:rsidP="001B7028">
            <w:pPr>
              <w:pStyle w:val="TableParagraph"/>
              <w:spacing w:before="53"/>
              <w:rPr>
                <w:rFonts w:ascii="Verdana" w:hAnsi="Verdana"/>
                <w:bCs/>
                <w:sz w:val="18"/>
                <w:szCs w:val="18"/>
              </w:rPr>
            </w:pPr>
          </w:p>
          <w:p w14:paraId="4222A2C4" w14:textId="06A359F6" w:rsidR="00293601" w:rsidRPr="00405F5A" w:rsidRDefault="00892B8A" w:rsidP="001B7028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Directores Técnicos de las Dependencias del Ministerio de Comercio, Industria y Turismo, y </w:t>
            </w:r>
            <w:r w:rsidR="004B7FE8" w:rsidRPr="00405F5A">
              <w:rPr>
                <w:rFonts w:ascii="Verdana" w:hAnsi="Verdana" w:cs="Arial"/>
                <w:sz w:val="18"/>
                <w:szCs w:val="18"/>
              </w:rPr>
              <w:t>R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esponsables de las instancias de cooperación de las </w:t>
            </w:r>
            <w:r w:rsidR="004B7FE8" w:rsidRPr="00405F5A">
              <w:rPr>
                <w:rFonts w:ascii="Verdana" w:hAnsi="Verdana" w:cs="Arial"/>
                <w:sz w:val="18"/>
                <w:szCs w:val="18"/>
              </w:rPr>
              <w:t>E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ntidades </w:t>
            </w:r>
            <w:r w:rsidR="004B7FE8" w:rsidRPr="00405F5A">
              <w:rPr>
                <w:rFonts w:ascii="Verdana" w:hAnsi="Verdana" w:cs="Arial"/>
                <w:sz w:val="18"/>
                <w:szCs w:val="18"/>
              </w:rPr>
              <w:t>A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dscritas y </w:t>
            </w:r>
            <w:r w:rsidR="004B7FE8" w:rsidRPr="00405F5A">
              <w:rPr>
                <w:rFonts w:ascii="Verdana" w:hAnsi="Verdana" w:cs="Arial"/>
                <w:sz w:val="18"/>
                <w:szCs w:val="18"/>
              </w:rPr>
              <w:t>P</w:t>
            </w:r>
            <w:r w:rsidRPr="00405F5A">
              <w:rPr>
                <w:rFonts w:ascii="Verdana" w:hAnsi="Verdana" w:cs="Arial"/>
                <w:sz w:val="18"/>
                <w:szCs w:val="18"/>
              </w:rPr>
              <w:t xml:space="preserve">atrimonios </w:t>
            </w:r>
            <w:r w:rsidR="004B7FE8" w:rsidRPr="00405F5A">
              <w:rPr>
                <w:rFonts w:ascii="Verdana" w:hAnsi="Verdana" w:cs="Arial"/>
                <w:sz w:val="18"/>
                <w:szCs w:val="18"/>
              </w:rPr>
              <w:t>A</w:t>
            </w:r>
            <w:r w:rsidRPr="00405F5A">
              <w:rPr>
                <w:rFonts w:ascii="Verdana" w:hAnsi="Verdana" w:cs="Arial"/>
                <w:sz w:val="18"/>
                <w:szCs w:val="18"/>
              </w:rPr>
              <w:t>utónomos</w:t>
            </w:r>
            <w:r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5CB1B49" w14:textId="43E3DBA4" w:rsidR="00293601" w:rsidRPr="00405F5A" w:rsidRDefault="00293601" w:rsidP="001B7028">
            <w:pPr>
              <w:pStyle w:val="TableParagraph"/>
              <w:spacing w:before="1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De acuerdo con las necesidades socializadas y los acuerdos alcanzados con el cooperante, las</w:t>
            </w:r>
            <w:r w:rsidRPr="00405F5A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>dependencias</w:t>
            </w:r>
            <w:r w:rsidRPr="00405F5A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>del</w:t>
            </w:r>
            <w:r w:rsidRPr="00405F5A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>Ministerio</w:t>
            </w:r>
            <w:r w:rsidRPr="00405F5A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>de</w:t>
            </w:r>
            <w:r w:rsidRPr="00405F5A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>Comercio, Industria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y Turismo, sus Entidades </w:t>
            </w:r>
            <w:r w:rsidR="007E6C55" w:rsidRPr="00405F5A">
              <w:rPr>
                <w:rFonts w:ascii="Verdana" w:hAnsi="Verdana"/>
                <w:sz w:val="18"/>
                <w:szCs w:val="18"/>
              </w:rPr>
              <w:t>A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dscritas y </w:t>
            </w:r>
            <w:r w:rsidR="007E6C55" w:rsidRPr="00405F5A">
              <w:rPr>
                <w:rFonts w:ascii="Verdana" w:hAnsi="Verdana"/>
                <w:sz w:val="18"/>
                <w:szCs w:val="18"/>
              </w:rPr>
              <w:t>P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atrimonios </w:t>
            </w:r>
            <w:r w:rsidR="007E6C55" w:rsidRPr="00405F5A">
              <w:rPr>
                <w:rFonts w:ascii="Verdana" w:hAnsi="Verdana"/>
                <w:sz w:val="18"/>
                <w:szCs w:val="18"/>
              </w:rPr>
              <w:t>A</w:t>
            </w:r>
            <w:r w:rsidRPr="00405F5A">
              <w:rPr>
                <w:rFonts w:ascii="Verdana" w:hAnsi="Verdana"/>
                <w:sz w:val="18"/>
                <w:szCs w:val="18"/>
              </w:rPr>
              <w:t>utónomos, formulan el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>proyecto de cooperación internacional en el formato provisto por el país cooperante/ aliado</w:t>
            </w:r>
            <w:r w:rsidR="0046669C" w:rsidRPr="00405F5A">
              <w:rPr>
                <w:rFonts w:ascii="Verdana" w:hAnsi="Verdana"/>
                <w:sz w:val="18"/>
                <w:szCs w:val="18"/>
              </w:rPr>
              <w:t xml:space="preserve"> (si se requiere, pueden solicitar acompañamientos de la OAPS)</w:t>
            </w:r>
            <w:r w:rsidR="00C02A57" w:rsidRPr="00405F5A">
              <w:rPr>
                <w:rFonts w:ascii="Verdana" w:hAnsi="Verdana"/>
                <w:sz w:val="18"/>
                <w:szCs w:val="18"/>
              </w:rPr>
              <w:t>,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con el visto bueno del Director del área técnica del Ministerio, la </w:t>
            </w:r>
            <w:r w:rsidR="00345622" w:rsidRPr="00405F5A">
              <w:rPr>
                <w:rFonts w:ascii="Verdana" w:hAnsi="Verdana"/>
                <w:sz w:val="18"/>
                <w:szCs w:val="18"/>
              </w:rPr>
              <w:t>E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ntidad </w:t>
            </w:r>
            <w:r w:rsidR="00345622" w:rsidRPr="00405F5A">
              <w:rPr>
                <w:rFonts w:ascii="Verdana" w:hAnsi="Verdana"/>
                <w:sz w:val="18"/>
                <w:szCs w:val="18"/>
              </w:rPr>
              <w:t>A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dscrita o el </w:t>
            </w:r>
            <w:r w:rsidR="00345622" w:rsidRPr="00405F5A">
              <w:rPr>
                <w:rFonts w:ascii="Verdana" w:hAnsi="Verdana"/>
                <w:sz w:val="18"/>
                <w:szCs w:val="18"/>
              </w:rPr>
              <w:t>P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atrimonio </w:t>
            </w:r>
            <w:r w:rsidR="00345622" w:rsidRPr="00405F5A">
              <w:rPr>
                <w:rFonts w:ascii="Verdana" w:hAnsi="Verdana"/>
                <w:sz w:val="18"/>
                <w:szCs w:val="18"/>
              </w:rPr>
              <w:t>A</w:t>
            </w:r>
            <w:r w:rsidRPr="00405F5A">
              <w:rPr>
                <w:rFonts w:ascii="Verdana" w:hAnsi="Verdana"/>
                <w:sz w:val="18"/>
                <w:szCs w:val="18"/>
              </w:rPr>
              <w:t>utónom</w:t>
            </w:r>
            <w:r w:rsidR="00072FF3" w:rsidRPr="00405F5A">
              <w:rPr>
                <w:rFonts w:ascii="Verdana" w:hAnsi="Verdana"/>
                <w:sz w:val="18"/>
                <w:szCs w:val="18"/>
              </w:rPr>
              <w:t xml:space="preserve">o y 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se realiza el envío </w:t>
            </w:r>
            <w:r w:rsidR="00635912" w:rsidRPr="00405F5A">
              <w:rPr>
                <w:rFonts w:ascii="Verdana" w:hAnsi="Verdana"/>
                <w:sz w:val="18"/>
                <w:szCs w:val="18"/>
              </w:rPr>
              <w:t>al Je</w:t>
            </w:r>
            <w:r w:rsidR="00AD74A1" w:rsidRPr="00405F5A">
              <w:rPr>
                <w:rFonts w:ascii="Verdana" w:hAnsi="Verdana"/>
                <w:sz w:val="18"/>
                <w:szCs w:val="18"/>
              </w:rPr>
              <w:t>f</w:t>
            </w:r>
            <w:r w:rsidR="00635912" w:rsidRPr="00405F5A">
              <w:rPr>
                <w:rFonts w:ascii="Verdana" w:hAnsi="Verdana"/>
                <w:sz w:val="18"/>
                <w:szCs w:val="18"/>
              </w:rPr>
              <w:t xml:space="preserve">e de </w:t>
            </w:r>
            <w:r w:rsidRPr="00405F5A">
              <w:rPr>
                <w:rFonts w:ascii="Verdana" w:hAnsi="Verdana"/>
                <w:sz w:val="18"/>
                <w:szCs w:val="18"/>
              </w:rPr>
              <w:t>la OAPS</w:t>
            </w:r>
            <w:r w:rsidR="00072FF3" w:rsidRPr="00405F5A">
              <w:rPr>
                <w:rFonts w:ascii="Verdana" w:hAnsi="Verdana"/>
                <w:sz w:val="18"/>
                <w:szCs w:val="18"/>
              </w:rPr>
              <w:t>.</w:t>
            </w:r>
          </w:p>
          <w:p w14:paraId="1BE29072" w14:textId="77777777" w:rsidR="00293601" w:rsidRPr="00405F5A" w:rsidRDefault="00293601" w:rsidP="001B7028">
            <w:pPr>
              <w:pStyle w:val="TableParagraph"/>
              <w:spacing w:before="1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7C4D245" w14:textId="7D442392" w:rsidR="00293601" w:rsidRPr="00405F5A" w:rsidRDefault="00293601" w:rsidP="001B7028">
            <w:pPr>
              <w:pStyle w:val="TableParagraph"/>
              <w:spacing w:before="1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En caso de que el país cooperante/ aliado no tenga formato propio,</w:t>
            </w:r>
            <w:r w:rsidRPr="00405F5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>se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>utiliza el formato de proyectos de APC-Colombia, para la presentación de las propuestas.</w:t>
            </w:r>
          </w:p>
          <w:p w14:paraId="35FBD9BE" w14:textId="77777777" w:rsidR="00293601" w:rsidRPr="00405F5A" w:rsidRDefault="00293601" w:rsidP="001B7028">
            <w:pPr>
              <w:pStyle w:val="TableParagraph"/>
              <w:spacing w:before="11"/>
              <w:rPr>
                <w:rFonts w:ascii="Verdana" w:hAnsi="Verdana"/>
                <w:bCs/>
                <w:sz w:val="18"/>
                <w:szCs w:val="18"/>
              </w:rPr>
            </w:pPr>
          </w:p>
          <w:p w14:paraId="19DD144F" w14:textId="77777777" w:rsidR="00293601" w:rsidRPr="00405F5A" w:rsidRDefault="00293601" w:rsidP="001B7028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405F5A">
              <w:rPr>
                <w:rFonts w:ascii="Verdana" w:hAnsi="Verdana"/>
                <w:bCs/>
                <w:spacing w:val="-6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días</w:t>
            </w:r>
            <w:r w:rsidRPr="00405F5A">
              <w:rPr>
                <w:rFonts w:ascii="Verdana" w:hAnsi="Verdana"/>
                <w:bCs/>
                <w:spacing w:val="3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por</w:t>
            </w:r>
            <w:r w:rsidRPr="00405F5A">
              <w:rPr>
                <w:rFonts w:ascii="Verdana" w:hAnsi="Verdana"/>
                <w:bCs/>
                <w:spacing w:val="-8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pacing w:val="-2"/>
                <w:sz w:val="18"/>
                <w:szCs w:val="18"/>
              </w:rPr>
              <w:t xml:space="preserve">proyecto, el tiempo puede variar dependiendo del formato del cooperante y tiempo de la convocatoria y si proviene de una </w:t>
            </w:r>
            <w:r w:rsidRPr="00405F5A">
              <w:rPr>
                <w:rFonts w:ascii="Verdana" w:hAnsi="Verdana"/>
                <w:sz w:val="18"/>
                <w:szCs w:val="18"/>
              </w:rPr>
              <w:t>Entidad Adscrita o Patrimonio Autónomo.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C000CEF" w14:textId="78B1041F" w:rsidR="00293601" w:rsidRPr="00405F5A" w:rsidRDefault="00293601" w:rsidP="001B702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 xml:space="preserve">Correo electrónico </w:t>
            </w:r>
            <w:r w:rsidR="00C15AA6"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 xml:space="preserve">o Memorando, </w:t>
            </w:r>
          </w:p>
          <w:p w14:paraId="78FCE5FE" w14:textId="77777777" w:rsidR="00293601" w:rsidRPr="00405F5A" w:rsidRDefault="00293601" w:rsidP="001B702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Formato del Proyecto de Cooperación</w:t>
            </w:r>
          </w:p>
        </w:tc>
      </w:tr>
      <w:tr w:rsidR="00293601" w:rsidRPr="00405F5A" w14:paraId="1D0CFF19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D53F22C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14:paraId="387E5442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14:paraId="61732C62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>8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A7AA596" w14:textId="0506671F" w:rsidR="00293601" w:rsidRPr="00405F5A" w:rsidRDefault="00293601" w:rsidP="001B702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(</w:t>
            </w:r>
            <w:r w:rsidR="00A628BD" w:rsidRPr="00405F5A">
              <w:rPr>
                <w:rFonts w:ascii="Verdana" w:hAnsi="Verdana"/>
                <w:spacing w:val="-2"/>
                <w:sz w:val="18"/>
                <w:szCs w:val="18"/>
              </w:rPr>
              <w:t>V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 xml:space="preserve">) Revisar </w:t>
            </w:r>
            <w:r w:rsidRPr="00405F5A">
              <w:rPr>
                <w:rFonts w:ascii="Verdana" w:hAnsi="Verdana"/>
                <w:spacing w:val="-4"/>
                <w:sz w:val="18"/>
                <w:szCs w:val="18"/>
              </w:rPr>
              <w:t>los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="009C0301" w:rsidRPr="00405F5A">
              <w:rPr>
                <w:rFonts w:ascii="Verdana" w:hAnsi="Verdana"/>
                <w:sz w:val="18"/>
                <w:szCs w:val="18"/>
              </w:rPr>
              <w:t>proyectos de cooperación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E2F3A3D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>Profesional Oficina Asesora de Planeación Sectorial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4DA32B1" w14:textId="49338004" w:rsidR="00293601" w:rsidRPr="00405F5A" w:rsidRDefault="00111F61" w:rsidP="001B7028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R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ealizar la revisión del proyecto de acuerdo con los criterios establecidos </w:t>
            </w:r>
            <w:r w:rsidR="00C746C8" w:rsidRPr="00405F5A">
              <w:rPr>
                <w:rFonts w:ascii="Verdana" w:hAnsi="Verdana"/>
                <w:sz w:val="18"/>
                <w:szCs w:val="18"/>
              </w:rPr>
              <w:t>en el numeral 4.6</w:t>
            </w:r>
            <w:r w:rsidR="00C60A42" w:rsidRPr="00405F5A">
              <w:rPr>
                <w:rFonts w:ascii="Verdana" w:hAnsi="Verdana"/>
                <w:sz w:val="18"/>
                <w:szCs w:val="18"/>
              </w:rPr>
              <w:t xml:space="preserve"> y </w:t>
            </w:r>
            <w:r w:rsidR="009617A9" w:rsidRPr="00405F5A">
              <w:rPr>
                <w:rFonts w:ascii="Verdana" w:hAnsi="Verdana"/>
                <w:sz w:val="18"/>
                <w:szCs w:val="18"/>
              </w:rPr>
              <w:t>se diligencia el</w:t>
            </w:r>
            <w:r w:rsidR="00C60A42"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70C09"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268F5" w:rsidRPr="00405F5A">
              <w:rPr>
                <w:rFonts w:ascii="Verdana" w:hAnsi="Verdana"/>
                <w:sz w:val="18"/>
                <w:szCs w:val="18"/>
              </w:rPr>
              <w:t>f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027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>Lista de Chequeo para la Formulación de Proyectos de Cooperación Internacional los criterios.</w:t>
            </w:r>
          </w:p>
          <w:p w14:paraId="61D785F1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43A5FFF" w14:textId="583FE955" w:rsidR="00293601" w:rsidRPr="00405F5A" w:rsidRDefault="00F6572E" w:rsidP="001B7028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*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Si el proyecto no cumple con los criterios, se devuelve el proyecto </w:t>
            </w:r>
            <w:r w:rsidRPr="00405F5A">
              <w:rPr>
                <w:rFonts w:ascii="Verdana" w:hAnsi="Verdana"/>
                <w:sz w:val="18"/>
                <w:szCs w:val="18"/>
              </w:rPr>
              <w:t>a la dependencia o entidad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 que lo formuló con las observaciones para que realice los ajustes requeridos.</w:t>
            </w:r>
            <w:r w:rsidR="00FF1322" w:rsidRPr="00405F5A">
              <w:rPr>
                <w:rFonts w:ascii="Verdana" w:hAnsi="Verdana"/>
                <w:sz w:val="18"/>
                <w:szCs w:val="18"/>
              </w:rPr>
              <w:t xml:space="preserve"> (Se devuelve </w:t>
            </w:r>
            <w:r w:rsidRPr="00405F5A">
              <w:rPr>
                <w:rFonts w:ascii="Verdana" w:hAnsi="Verdana"/>
                <w:sz w:val="18"/>
                <w:szCs w:val="18"/>
              </w:rPr>
              <w:t>a la actividad</w:t>
            </w:r>
            <w:r w:rsidR="00FF1322" w:rsidRPr="00405F5A">
              <w:rPr>
                <w:rFonts w:ascii="Verdana" w:hAnsi="Verdana"/>
                <w:sz w:val="18"/>
                <w:szCs w:val="18"/>
              </w:rPr>
              <w:t xml:space="preserve"> 7)</w:t>
            </w:r>
          </w:p>
          <w:p w14:paraId="6E816D43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64982F2" w14:textId="0C5C7694" w:rsidR="00293601" w:rsidRPr="00405F5A" w:rsidRDefault="00211314" w:rsidP="001B702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*</w:t>
            </w:r>
            <w:r w:rsidR="00293601" w:rsidRPr="00405F5A">
              <w:rPr>
                <w:rFonts w:ascii="Verdana" w:hAnsi="Verdana"/>
                <w:bCs/>
                <w:sz w:val="18"/>
                <w:szCs w:val="18"/>
              </w:rPr>
              <w:t>Si el proyecto es aprobado se envía para visto bueno del Jefe de la OAPS.</w:t>
            </w:r>
            <w:r w:rsidR="00A628BD" w:rsidRPr="00405F5A">
              <w:rPr>
                <w:rFonts w:ascii="Verdana" w:hAnsi="Verdana"/>
                <w:bCs/>
                <w:sz w:val="18"/>
                <w:szCs w:val="18"/>
              </w:rPr>
              <w:t xml:space="preserve"> (se continúa </w:t>
            </w:r>
            <w:r w:rsidR="00F6572E" w:rsidRPr="00405F5A">
              <w:rPr>
                <w:rFonts w:ascii="Verdana" w:hAnsi="Verdana"/>
                <w:bCs/>
                <w:sz w:val="18"/>
                <w:szCs w:val="18"/>
              </w:rPr>
              <w:t xml:space="preserve">con la actividad </w:t>
            </w:r>
            <w:r w:rsidR="00FF1322" w:rsidRPr="00405F5A">
              <w:rPr>
                <w:rFonts w:ascii="Verdana" w:hAnsi="Verdana"/>
                <w:bCs/>
                <w:sz w:val="18"/>
                <w:szCs w:val="18"/>
              </w:rPr>
              <w:t>9)</w:t>
            </w:r>
          </w:p>
          <w:p w14:paraId="7D31756C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D72A5A5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2 día por 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2499D0E" w14:textId="2EE377C6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 xml:space="preserve">Formato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027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Lista de Chequeo para la Formulación de Proyectos de Cooperación Internacional </w:t>
            </w:r>
          </w:p>
          <w:p w14:paraId="3D1B1480" w14:textId="77777777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2EE5A5A" w14:textId="77777777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Correo electrónico</w:t>
            </w:r>
          </w:p>
        </w:tc>
      </w:tr>
      <w:tr w:rsidR="00293601" w:rsidRPr="00405F5A" w14:paraId="1C2D190F" w14:textId="77777777" w:rsidTr="001B7028">
        <w:trPr>
          <w:trHeight w:val="300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6A311BD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8EC4738" w14:textId="0AEDE070" w:rsidR="00293601" w:rsidRPr="00405F5A" w:rsidRDefault="00293601" w:rsidP="001B702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(</w:t>
            </w:r>
            <w:r w:rsidR="001B03AC" w:rsidRPr="00405F5A">
              <w:rPr>
                <w:rFonts w:ascii="Verdana" w:hAnsi="Verdana"/>
                <w:spacing w:val="-2"/>
                <w:sz w:val="18"/>
                <w:szCs w:val="18"/>
              </w:rPr>
              <w:t>V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 xml:space="preserve">) Aprobar </w:t>
            </w:r>
            <w:r w:rsidRPr="00405F5A">
              <w:rPr>
                <w:rFonts w:ascii="Verdana" w:hAnsi="Verdana"/>
                <w:spacing w:val="-4"/>
                <w:sz w:val="18"/>
                <w:szCs w:val="18"/>
              </w:rPr>
              <w:t>los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="009C0301" w:rsidRPr="00405F5A">
              <w:rPr>
                <w:rFonts w:ascii="Verdana" w:hAnsi="Verdana"/>
                <w:sz w:val="18"/>
                <w:szCs w:val="18"/>
              </w:rPr>
              <w:t>proyectos de cooperación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B74F4BA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Jefe Oficina Asesora de Planeación Sectorial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0DD650E" w14:textId="266BD727" w:rsidR="00293601" w:rsidRPr="00405F5A" w:rsidRDefault="004C42EF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Se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 revisa el </w:t>
            </w:r>
            <w:r w:rsidR="001268F5" w:rsidRPr="00405F5A">
              <w:rPr>
                <w:rFonts w:ascii="Verdana" w:hAnsi="Verdana"/>
                <w:sz w:val="18"/>
                <w:szCs w:val="18"/>
              </w:rPr>
              <w:t>f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027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Lista de Chequeo para la Formulación de Proyectos de Cooperación Internacional 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lastRenderedPageBreak/>
              <w:t>y posteriormente, envía un correo electrónico al profesional encargado del trámite del proyecto en la OAPS, informando sobre su aprobación o rechazo, con copia al área técnica.</w:t>
            </w:r>
          </w:p>
          <w:p w14:paraId="487A89B3" w14:textId="77777777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CAA5E2D" w14:textId="33F1C63D" w:rsidR="00AD66D0" w:rsidRPr="00405F5A" w:rsidRDefault="001102BC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 Si el proyecto </w:t>
            </w:r>
            <w:r w:rsidR="00CF25B2" w:rsidRPr="00405F5A">
              <w:rPr>
                <w:rFonts w:ascii="Verdana" w:hAnsi="Verdana"/>
                <w:sz w:val="18"/>
                <w:szCs w:val="18"/>
              </w:rPr>
              <w:t>no fue aprobado,</w:t>
            </w:r>
          </w:p>
          <w:p w14:paraId="5FCAB731" w14:textId="49C60F71" w:rsidR="00CF25B2" w:rsidRPr="00405F5A" w:rsidRDefault="00CF25B2" w:rsidP="00CF25B2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se devuelve a la dependencia o entidad que lo formuló con las observaciones para que realice los ajustes requeridos. (Se devuelve a la actividad 7)</w:t>
            </w:r>
          </w:p>
          <w:p w14:paraId="48E0529E" w14:textId="77777777" w:rsidR="001F6D1A" w:rsidRPr="00405F5A" w:rsidRDefault="001F6D1A" w:rsidP="00CF25B2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0CE4C97" w14:textId="2258FC87" w:rsidR="001F6D1A" w:rsidRPr="00405F5A" w:rsidRDefault="001F6D1A" w:rsidP="00CF25B2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*Si el proyecto es aprobado se envía 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el proyecto al punto focal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(se continúa con la actividad 10)</w:t>
            </w:r>
          </w:p>
          <w:p w14:paraId="34D80F2B" w14:textId="77777777" w:rsidR="00CF25B2" w:rsidRPr="00405F5A" w:rsidRDefault="00CF25B2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85CBC79" w14:textId="77777777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bCs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2 días por 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8B75463" w14:textId="77777777" w:rsidR="00293601" w:rsidRPr="00405F5A" w:rsidRDefault="00293601" w:rsidP="001B7028">
            <w:pPr>
              <w:pStyle w:val="TableParagraph"/>
              <w:spacing w:line="25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lastRenderedPageBreak/>
              <w:t>Correo Electrónico</w:t>
            </w:r>
          </w:p>
        </w:tc>
      </w:tr>
      <w:tr w:rsidR="00293601" w:rsidRPr="00405F5A" w14:paraId="450A7947" w14:textId="77777777" w:rsidTr="001B7028">
        <w:trPr>
          <w:trHeight w:val="300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92705AE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911A4A6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(H) Enviar proyecto al cooperante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E6563C" w14:textId="77777777" w:rsidR="00293601" w:rsidRPr="00405F5A" w:rsidRDefault="00293601" w:rsidP="001B702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Profesional Oficina Asesora de Planeación Sectorial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3872525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Remitir el proyecto al punto focal establecido por el cooperante para la revisión técnica y financiera de la propuesta.</w:t>
            </w:r>
          </w:p>
          <w:p w14:paraId="32A8E544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4703FF7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bCs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2 días por 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152AD8A" w14:textId="77777777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BD8538F" w14:textId="60389022" w:rsidR="00293601" w:rsidRPr="00405F5A" w:rsidRDefault="00293601" w:rsidP="001B7028">
            <w:pPr>
              <w:pStyle w:val="TableParagraph"/>
              <w:spacing w:line="25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 xml:space="preserve">Correo electrónico u </w:t>
            </w:r>
            <w:r w:rsidR="003D6194"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O</w:t>
            </w:r>
            <w:r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ficio</w:t>
            </w:r>
          </w:p>
        </w:tc>
      </w:tr>
      <w:tr w:rsidR="00293601" w:rsidRPr="00405F5A" w14:paraId="053E9C67" w14:textId="77777777" w:rsidTr="00C3642D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DDB7AF3" w14:textId="77777777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pacing w:val="-10"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2808942C" w14:textId="219223C0" w:rsidR="00293601" w:rsidRPr="00405F5A" w:rsidRDefault="009C0301" w:rsidP="001B702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(H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>)</w:t>
            </w:r>
            <w:r w:rsidR="00293601"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="00E077E0" w:rsidRPr="00405F5A">
              <w:rPr>
                <w:rFonts w:ascii="Verdana" w:hAnsi="Verdana"/>
                <w:sz w:val="18"/>
                <w:szCs w:val="18"/>
              </w:rPr>
              <w:t>Recibir la retroalimentación del cooperante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EA1CF45" w14:textId="7266EC7E" w:rsidR="00293601" w:rsidRPr="00405F5A" w:rsidRDefault="006B1F27" w:rsidP="001B702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Jefe/</w:t>
            </w:r>
            <w:r w:rsidR="00550570" w:rsidRPr="00405F5A">
              <w:rPr>
                <w:rFonts w:ascii="Verdana" w:hAnsi="Verdana"/>
                <w:sz w:val="18"/>
                <w:szCs w:val="18"/>
              </w:rPr>
              <w:t xml:space="preserve">Profesional Oficina Asesora de Planeación Sectorial 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5E2AAD2" w14:textId="77777777" w:rsidR="00900ECE" w:rsidRPr="00405F5A" w:rsidRDefault="00E077E0" w:rsidP="001B7028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Una vez</w:t>
            </w:r>
            <w:r w:rsidR="00E450BF" w:rsidRPr="00405F5A">
              <w:rPr>
                <w:rFonts w:ascii="Verdana" w:hAnsi="Verdana"/>
                <w:sz w:val="18"/>
                <w:szCs w:val="18"/>
              </w:rPr>
              <w:t xml:space="preserve"> se reciba </w:t>
            </w:r>
            <w:r w:rsidR="00F73DCB" w:rsidRPr="00405F5A">
              <w:rPr>
                <w:rFonts w:ascii="Verdana" w:hAnsi="Verdana"/>
                <w:sz w:val="18"/>
                <w:szCs w:val="18"/>
              </w:rPr>
              <w:t xml:space="preserve">la retroalimentación del cooperante se procede de la siguiente manera: </w:t>
            </w:r>
          </w:p>
          <w:p w14:paraId="62888719" w14:textId="77777777" w:rsidR="00900ECE" w:rsidRPr="00405F5A" w:rsidRDefault="00900ECE" w:rsidP="001B7028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5D774F8" w14:textId="2AB3ADBD" w:rsidR="00293601" w:rsidRPr="00405F5A" w:rsidRDefault="00900ECE" w:rsidP="001B702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*</w:t>
            </w:r>
            <w:r w:rsidR="00293601" w:rsidRPr="00405F5A">
              <w:rPr>
                <w:rFonts w:ascii="Verdana" w:hAnsi="Verdana"/>
                <w:bCs/>
                <w:sz w:val="18"/>
                <w:szCs w:val="18"/>
              </w:rPr>
              <w:t>Si el Cooperante acepta el proyecto sin solicitar ajustes se procederá al inicio de su implementación.</w:t>
            </w:r>
          </w:p>
          <w:p w14:paraId="65AF4740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04D5784" w14:textId="1A04E294" w:rsidR="00293601" w:rsidRPr="00405F5A" w:rsidRDefault="00900ECE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 Si el proyecto requiere ajustes se devolverá </w:t>
            </w:r>
            <w:r w:rsidRPr="00405F5A">
              <w:rPr>
                <w:rFonts w:ascii="Verdana" w:hAnsi="Verdana"/>
                <w:sz w:val="18"/>
                <w:szCs w:val="18"/>
              </w:rPr>
              <w:t>a la actividad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211FB" w:rsidRPr="00405F5A">
              <w:rPr>
                <w:rFonts w:ascii="Verdana" w:hAnsi="Verdana"/>
                <w:sz w:val="18"/>
                <w:szCs w:val="18"/>
              </w:rPr>
              <w:t>7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 de este procedimiento. </w:t>
            </w:r>
            <w:r w:rsidR="00293601" w:rsidRPr="00405F5A">
              <w:rPr>
                <w:rFonts w:ascii="Verdana" w:hAnsi="Verdana"/>
                <w:bCs/>
                <w:sz w:val="18"/>
                <w:szCs w:val="18"/>
              </w:rPr>
              <w:t>El cooperante podrá solicitar varios ajustes al proyecto y este paso del procedimiento se repetirá hasta que se llegue a la última versión del proyecto aceptada por el cooperante. En caso de que el proyecto sea rechazado se terminará el procedimiento.</w:t>
            </w:r>
          </w:p>
          <w:p w14:paraId="56FC8887" w14:textId="77777777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F174FC3" w14:textId="18734B03" w:rsidR="00293601" w:rsidRPr="00405F5A" w:rsidRDefault="003221C1" w:rsidP="00293601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  <w:r w:rsidR="00293601" w:rsidRPr="00405F5A">
              <w:rPr>
                <w:rFonts w:ascii="Verdana" w:hAnsi="Verdana"/>
                <w:sz w:val="18"/>
                <w:szCs w:val="18"/>
              </w:rPr>
              <w:t xml:space="preserve">En caso del que proyecto sea aprobado y el cooperante solicite la suscripción de un instrumento de cooperación internacional, </w:t>
            </w:r>
            <w:r w:rsidR="00620B7F" w:rsidRPr="00405F5A">
              <w:rPr>
                <w:rFonts w:ascii="Verdana" w:hAnsi="Verdana"/>
                <w:sz w:val="18"/>
                <w:szCs w:val="18"/>
              </w:rPr>
              <w:t>se procederá a seguir las actividades 12 a la 1</w:t>
            </w:r>
            <w:r w:rsidR="00444829" w:rsidRPr="00405F5A">
              <w:rPr>
                <w:rFonts w:ascii="Verdana" w:hAnsi="Verdana"/>
                <w:sz w:val="18"/>
                <w:szCs w:val="18"/>
              </w:rPr>
              <w:t>8</w:t>
            </w:r>
            <w:r w:rsidR="00620B7F" w:rsidRPr="00405F5A">
              <w:rPr>
                <w:rFonts w:ascii="Verdana" w:hAnsi="Verdana"/>
                <w:sz w:val="18"/>
                <w:szCs w:val="18"/>
              </w:rPr>
              <w:t xml:space="preserve"> del presente procedimiento. Si el proyecto no requiere la suscripción de un instrumento de cooperación </w:t>
            </w:r>
            <w:r w:rsidR="00620B7F" w:rsidRPr="00405F5A">
              <w:rPr>
                <w:rFonts w:ascii="Verdana" w:hAnsi="Verdana"/>
                <w:sz w:val="18"/>
                <w:szCs w:val="18"/>
              </w:rPr>
              <w:lastRenderedPageBreak/>
              <w:t xml:space="preserve">internacional se procede a continuar con la actividad </w:t>
            </w:r>
            <w:r w:rsidR="007958AE" w:rsidRPr="00405F5A">
              <w:rPr>
                <w:rFonts w:ascii="Verdana" w:hAnsi="Verdana"/>
                <w:sz w:val="18"/>
                <w:szCs w:val="18"/>
              </w:rPr>
              <w:t>1</w:t>
            </w:r>
            <w:r w:rsidR="00444829" w:rsidRPr="00405F5A">
              <w:rPr>
                <w:rFonts w:ascii="Verdana" w:hAnsi="Verdana"/>
                <w:sz w:val="18"/>
                <w:szCs w:val="18"/>
              </w:rPr>
              <w:t>9</w:t>
            </w:r>
            <w:r w:rsidR="00620B7F" w:rsidRPr="00405F5A">
              <w:rPr>
                <w:rFonts w:ascii="Verdana" w:hAnsi="Verdana"/>
                <w:sz w:val="18"/>
                <w:szCs w:val="18"/>
              </w:rPr>
              <w:t xml:space="preserve"> del presente procedimiento.</w:t>
            </w:r>
          </w:p>
          <w:p w14:paraId="50B10A43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2E39E88" w14:textId="77777777" w:rsidR="00293601" w:rsidRPr="00405F5A" w:rsidRDefault="00293601" w:rsidP="001B702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5 días por 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1459A5A" w14:textId="77777777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63F4B75" w14:textId="77777777" w:rsidR="00293601" w:rsidRPr="00405F5A" w:rsidRDefault="00293601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Correo electrónico</w:t>
            </w:r>
          </w:p>
        </w:tc>
      </w:tr>
      <w:tr w:rsidR="00293601" w:rsidRPr="00405F5A" w14:paraId="184CB3A1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AB8EB00" w14:textId="02D2AA94" w:rsidR="00293601" w:rsidRPr="00405F5A" w:rsidRDefault="00293601" w:rsidP="00444829">
            <w:pPr>
              <w:pStyle w:val="TableParagraph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  <w:r w:rsidRPr="00405F5A">
              <w:rPr>
                <w:rFonts w:ascii="Verdana" w:hAnsi="Verdana"/>
                <w:spacing w:val="-10"/>
                <w:sz w:val="18"/>
                <w:szCs w:val="18"/>
              </w:rPr>
              <w:t>12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31C1ADE" w14:textId="258E9BD7" w:rsidR="00293601" w:rsidRPr="00405F5A" w:rsidRDefault="00E760E0" w:rsidP="001B7028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 xml:space="preserve">(H) </w:t>
            </w:r>
            <w:r w:rsidR="00FC1A71" w:rsidRPr="00405F5A">
              <w:rPr>
                <w:rFonts w:ascii="Verdana" w:hAnsi="Verdana"/>
                <w:sz w:val="18"/>
                <w:szCs w:val="18"/>
              </w:rPr>
              <w:t xml:space="preserve">Construir </w:t>
            </w:r>
            <w:r w:rsidR="00C30DA4" w:rsidRPr="00405F5A">
              <w:rPr>
                <w:rFonts w:ascii="Verdana" w:hAnsi="Verdana"/>
                <w:sz w:val="18"/>
                <w:szCs w:val="18"/>
              </w:rPr>
              <w:t>el instrumento</w:t>
            </w:r>
            <w:r w:rsidR="000632DD" w:rsidRPr="00405F5A">
              <w:rPr>
                <w:rFonts w:ascii="Verdana" w:hAnsi="Verdana"/>
                <w:sz w:val="18"/>
                <w:szCs w:val="18"/>
              </w:rPr>
              <w:t xml:space="preserve"> de cooperación. 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83F9582" w14:textId="6C60F8AD" w:rsidR="00293601" w:rsidRPr="00405F5A" w:rsidRDefault="00E760E0" w:rsidP="00F8700B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>Profesional de la Oficina Asesora de Planeación Sectorial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3F99EFC" w14:textId="51465E39" w:rsidR="00E760E0" w:rsidRPr="00405F5A" w:rsidRDefault="005926C4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Construir con base en </w:t>
            </w:r>
            <w:r w:rsidR="00FC30E8"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el instrumento solicitado por el cooperante una primera versión del documento para aprobación del jefe de la </w:t>
            </w:r>
            <w:r w:rsidR="00FE02BF" w:rsidRPr="00405F5A">
              <w:rPr>
                <w:rFonts w:ascii="Verdana" w:hAnsi="Verdana"/>
                <w:sz w:val="18"/>
                <w:szCs w:val="18"/>
                <w:lang w:val="es-CO"/>
              </w:rPr>
              <w:t>OAPS</w:t>
            </w:r>
            <w:r w:rsidR="008C2C75" w:rsidRPr="00405F5A">
              <w:rPr>
                <w:rFonts w:ascii="Verdana" w:hAnsi="Verdana"/>
                <w:sz w:val="18"/>
                <w:szCs w:val="18"/>
                <w:lang w:val="es-CO"/>
              </w:rPr>
              <w:t>.</w:t>
            </w:r>
            <w:r w:rsidR="00FC30E8"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 </w:t>
            </w:r>
          </w:p>
          <w:p w14:paraId="0A923D17" w14:textId="77777777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2A57746B" w14:textId="5A550449" w:rsidR="000632DD" w:rsidRPr="00405F5A" w:rsidRDefault="000632DD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2 días por instrumento.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819FEB1" w14:textId="49BD1DD3" w:rsidR="000A6A3B" w:rsidRPr="00405F5A" w:rsidRDefault="000A6A3B" w:rsidP="001B702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Correo Electrónico</w:t>
            </w:r>
          </w:p>
        </w:tc>
      </w:tr>
      <w:tr w:rsidR="00E760E0" w:rsidRPr="00405F5A" w14:paraId="7D312C4E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2AF446C" w14:textId="10311C9B" w:rsidR="00E760E0" w:rsidRPr="00405F5A" w:rsidRDefault="00E760E0" w:rsidP="00444829">
            <w:pPr>
              <w:pStyle w:val="TableParagraph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  <w:r w:rsidRPr="00405F5A">
              <w:rPr>
                <w:rFonts w:ascii="Verdana" w:hAnsi="Verdana"/>
                <w:spacing w:val="-10"/>
                <w:sz w:val="18"/>
                <w:szCs w:val="18"/>
              </w:rPr>
              <w:t>13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8E0C9E3" w14:textId="0D4DEC1D" w:rsidR="00E760E0" w:rsidRPr="00405F5A" w:rsidRDefault="00E760E0" w:rsidP="00E760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(V) Aproba</w:t>
            </w:r>
            <w:r w:rsidR="00F87A4D" w:rsidRPr="00405F5A">
              <w:rPr>
                <w:rFonts w:ascii="Verdana" w:hAnsi="Verdana"/>
                <w:sz w:val="18"/>
                <w:szCs w:val="18"/>
              </w:rPr>
              <w:t>r</w:t>
            </w:r>
            <w:r w:rsidR="009C0301" w:rsidRPr="00405F5A">
              <w:rPr>
                <w:rFonts w:ascii="Verdana" w:hAnsi="Verdana"/>
                <w:sz w:val="18"/>
                <w:szCs w:val="18"/>
              </w:rPr>
              <w:t xml:space="preserve"> el instrumento de cooperación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2ADDD76" w14:textId="0490243A" w:rsidR="00E760E0" w:rsidRPr="00405F5A" w:rsidRDefault="00E760E0" w:rsidP="00E760E0">
            <w:pPr>
              <w:pStyle w:val="TableParagraph"/>
              <w:tabs>
                <w:tab w:val="left" w:pos="1025"/>
              </w:tabs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>Jefe de la Oficina Asesora de Planeación Sectorial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4CEF4A4" w14:textId="1DF7D437" w:rsidR="00E760E0" w:rsidRPr="00405F5A" w:rsidRDefault="00E67148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sz w:val="18"/>
                <w:szCs w:val="18"/>
                <w:lang w:val="es-CO"/>
              </w:rPr>
              <w:t>Aprobar</w:t>
            </w:r>
            <w:r w:rsidR="005E5FB6"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 que los objetivos y los clausulados estén articulados con la planeación estratégica del Ministerio. </w:t>
            </w:r>
          </w:p>
          <w:p w14:paraId="6ABF791F" w14:textId="4E967EAA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7E8628E1" w14:textId="4F6B4B04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sz w:val="18"/>
                <w:szCs w:val="18"/>
                <w:lang w:val="es-CO"/>
              </w:rPr>
              <w:t>En caso de ser aprobado el instrumento propuesto, será remitid</w:t>
            </w:r>
            <w:r w:rsidR="00E71A6E" w:rsidRPr="00405F5A">
              <w:rPr>
                <w:rFonts w:ascii="Verdana" w:hAnsi="Verdana"/>
                <w:sz w:val="18"/>
                <w:szCs w:val="18"/>
                <w:lang w:val="es-CO"/>
              </w:rPr>
              <w:t>o</w:t>
            </w:r>
            <w:r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 </w:t>
            </w:r>
            <w:r w:rsidR="001B4CFD" w:rsidRPr="00405F5A">
              <w:rPr>
                <w:rFonts w:ascii="Verdana" w:hAnsi="Verdana"/>
                <w:sz w:val="18"/>
                <w:szCs w:val="18"/>
                <w:lang w:val="es-CO"/>
              </w:rPr>
              <w:t>a las direcciones técnicas</w:t>
            </w:r>
            <w:r w:rsidR="00AC18A8"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 del Ministerio</w:t>
            </w:r>
            <w:r w:rsidR="00DB3522"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, junto con el </w:t>
            </w:r>
            <w:r w:rsidR="001268F5" w:rsidRPr="00405F5A">
              <w:rPr>
                <w:rFonts w:ascii="Verdana" w:hAnsi="Verdana"/>
                <w:bCs/>
                <w:sz w:val="18"/>
                <w:szCs w:val="18"/>
              </w:rPr>
              <w:t>f</w:t>
            </w:r>
            <w:r w:rsidR="00DB3522" w:rsidRPr="00405F5A">
              <w:rPr>
                <w:rFonts w:ascii="Verdana" w:hAnsi="Verdana"/>
                <w:bCs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028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DB3522" w:rsidRPr="00405F5A">
              <w:rPr>
                <w:rFonts w:ascii="Verdana" w:hAnsi="Verdana"/>
                <w:bCs/>
                <w:sz w:val="18"/>
                <w:szCs w:val="18"/>
              </w:rPr>
              <w:t>Justificación Técnica del Instrumento de Cooperación</w:t>
            </w:r>
            <w:r w:rsidR="001F6D1A" w:rsidRPr="00405F5A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1F6D1A" w:rsidRPr="00405F5A">
              <w:rPr>
                <w:rFonts w:ascii="Verdana" w:hAnsi="Verdana"/>
                <w:sz w:val="18"/>
                <w:szCs w:val="18"/>
                <w:lang w:val="es-CO"/>
              </w:rPr>
              <w:t>(Ir a la Actividad 14).</w:t>
            </w:r>
          </w:p>
          <w:p w14:paraId="7C09DEE4" w14:textId="21B8DDB2" w:rsidR="00D24C50" w:rsidRPr="00405F5A" w:rsidRDefault="00D24C50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4C1DBBB9" w14:textId="21A1596F" w:rsidR="00D24C50" w:rsidRPr="00405F5A" w:rsidRDefault="00D24C50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sz w:val="18"/>
                <w:szCs w:val="18"/>
                <w:lang w:val="es-CO"/>
              </w:rPr>
              <w:t>En caso de no ser aprobada la propuesta se remite nuevamente al profesional para que realice los ajustes solicitados</w:t>
            </w:r>
            <w:r w:rsidR="00F66E4A"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 </w:t>
            </w:r>
            <w:r w:rsidR="001F6D1A" w:rsidRPr="00405F5A">
              <w:rPr>
                <w:rFonts w:ascii="Verdana" w:hAnsi="Verdana"/>
                <w:sz w:val="18"/>
                <w:szCs w:val="18"/>
                <w:lang w:val="es-CO"/>
              </w:rPr>
              <w:t xml:space="preserve">(Ir a la </w:t>
            </w:r>
            <w:r w:rsidR="00F66E4A" w:rsidRPr="00405F5A">
              <w:rPr>
                <w:rFonts w:ascii="Verdana" w:hAnsi="Verdana"/>
                <w:sz w:val="18"/>
                <w:szCs w:val="18"/>
                <w:lang w:val="es-CO"/>
              </w:rPr>
              <w:t>Actividad 12)</w:t>
            </w:r>
            <w:r w:rsidRPr="00405F5A">
              <w:rPr>
                <w:rFonts w:ascii="Verdana" w:hAnsi="Verdana"/>
                <w:sz w:val="18"/>
                <w:szCs w:val="18"/>
                <w:lang w:val="es-CO"/>
              </w:rPr>
              <w:t>.</w:t>
            </w:r>
          </w:p>
          <w:p w14:paraId="128BF4A6" w14:textId="77777777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2315C319" w14:textId="1E353935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2 días por instrumento.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2FCC2F1" w14:textId="7F9FB2E2" w:rsidR="00FC526C" w:rsidRPr="00405F5A" w:rsidRDefault="00E760E0" w:rsidP="00FC526C">
            <w:pPr>
              <w:pStyle w:val="TableParagraph"/>
              <w:spacing w:before="27" w:line="256" w:lineRule="auto"/>
              <w:ind w:left="31" w:right="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Memorando</w:t>
            </w:r>
          </w:p>
          <w:p w14:paraId="7AE062DE" w14:textId="3BD0C405" w:rsidR="00E760E0" w:rsidRPr="00405F5A" w:rsidRDefault="00FC526C" w:rsidP="00FC526C">
            <w:pPr>
              <w:pStyle w:val="TableParagraph"/>
              <w:spacing w:before="27" w:line="256" w:lineRule="auto"/>
              <w:ind w:left="31" w:right="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o</w:t>
            </w:r>
          </w:p>
          <w:p w14:paraId="14EA57A6" w14:textId="194D865D" w:rsidR="00E760E0" w:rsidRPr="00405F5A" w:rsidRDefault="00E760E0" w:rsidP="00FC526C">
            <w:pPr>
              <w:pStyle w:val="TableParagraph"/>
              <w:spacing w:before="27" w:line="256" w:lineRule="auto"/>
              <w:ind w:left="31" w:right="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Correo Electrónico</w:t>
            </w:r>
          </w:p>
        </w:tc>
      </w:tr>
      <w:tr w:rsidR="00E760E0" w:rsidRPr="00405F5A" w14:paraId="31158D42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1A5E06D" w14:textId="432EB0F8" w:rsidR="00E760E0" w:rsidRPr="00405F5A" w:rsidRDefault="00E760E0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D24C50" w:rsidRPr="00405F5A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39FA013" w14:textId="04CFF402" w:rsidR="00E760E0" w:rsidRPr="00405F5A" w:rsidRDefault="005B0B43" w:rsidP="00E760E0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 xml:space="preserve">(V) </w:t>
            </w:r>
            <w:r w:rsidR="00E760E0" w:rsidRPr="00405F5A">
              <w:rPr>
                <w:rFonts w:ascii="Verdana" w:hAnsi="Verdana"/>
                <w:sz w:val="18"/>
                <w:szCs w:val="18"/>
              </w:rPr>
              <w:t>Valida</w:t>
            </w:r>
            <w:r w:rsidR="00AC2F87" w:rsidRPr="00405F5A">
              <w:rPr>
                <w:rFonts w:ascii="Verdana" w:hAnsi="Verdana"/>
                <w:sz w:val="18"/>
                <w:szCs w:val="18"/>
              </w:rPr>
              <w:t>r</w:t>
            </w:r>
            <w:r w:rsidR="00E760E0" w:rsidRPr="00405F5A">
              <w:rPr>
                <w:rFonts w:ascii="Verdana" w:hAnsi="Verdana"/>
                <w:sz w:val="18"/>
                <w:szCs w:val="18"/>
              </w:rPr>
              <w:t xml:space="preserve"> técnica</w:t>
            </w:r>
            <w:r w:rsidR="00AC2F87" w:rsidRPr="00405F5A">
              <w:rPr>
                <w:rFonts w:ascii="Verdana" w:hAnsi="Verdana"/>
                <w:sz w:val="18"/>
                <w:szCs w:val="18"/>
              </w:rPr>
              <w:t>mente</w:t>
            </w:r>
            <w:r w:rsidR="00E760E0" w:rsidRPr="00405F5A">
              <w:rPr>
                <w:rFonts w:ascii="Verdana" w:hAnsi="Verdana"/>
                <w:sz w:val="18"/>
                <w:szCs w:val="18"/>
              </w:rPr>
              <w:t xml:space="preserve"> la propuest</w:t>
            </w:r>
            <w:r w:rsidR="009C0301" w:rsidRPr="00405F5A">
              <w:rPr>
                <w:rFonts w:ascii="Verdana" w:hAnsi="Verdana"/>
                <w:sz w:val="18"/>
                <w:szCs w:val="18"/>
              </w:rPr>
              <w:t>a de instrumento de cooperación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DCCB0BA" w14:textId="65A362F2" w:rsidR="00E760E0" w:rsidRPr="00405F5A" w:rsidRDefault="00E760E0" w:rsidP="00E760E0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Directores Técnicos de las Dependencias del Ministerio de Comercio, Industria y Turismo</w:t>
            </w:r>
            <w:r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AF05E82" w14:textId="20397E9C" w:rsidR="00366513" w:rsidRPr="00405F5A" w:rsidRDefault="00E37312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Revisar y validar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5D2AA2" w:rsidRPr="00405F5A">
              <w:rPr>
                <w:rFonts w:ascii="Verdana" w:hAnsi="Verdana"/>
                <w:bCs/>
                <w:sz w:val="18"/>
                <w:szCs w:val="18"/>
              </w:rPr>
              <w:t xml:space="preserve">la </w:t>
            </w:r>
            <w:r w:rsidR="00366513" w:rsidRPr="00405F5A">
              <w:rPr>
                <w:rFonts w:ascii="Verdana" w:hAnsi="Verdana"/>
                <w:bCs/>
                <w:sz w:val="18"/>
                <w:szCs w:val="18"/>
              </w:rPr>
              <w:t xml:space="preserve">propuesta </w:t>
            </w:r>
            <w:r w:rsidR="00531CA3" w:rsidRPr="00405F5A">
              <w:rPr>
                <w:rFonts w:ascii="Verdana" w:hAnsi="Verdana"/>
                <w:bCs/>
                <w:sz w:val="18"/>
                <w:szCs w:val="18"/>
              </w:rPr>
              <w:t xml:space="preserve">diligenciando y firmando </w:t>
            </w:r>
            <w:r w:rsidR="001268F5" w:rsidRPr="00405F5A">
              <w:rPr>
                <w:rFonts w:ascii="Verdana" w:hAnsi="Verdana"/>
                <w:bCs/>
                <w:sz w:val="18"/>
                <w:szCs w:val="18"/>
              </w:rPr>
              <w:t>el f</w:t>
            </w:r>
            <w:r w:rsidR="00CF46D6" w:rsidRPr="00405F5A">
              <w:rPr>
                <w:rFonts w:ascii="Verdana" w:hAnsi="Verdana"/>
                <w:bCs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028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CF46D6" w:rsidRPr="00405F5A">
              <w:rPr>
                <w:rFonts w:ascii="Verdana" w:hAnsi="Verdana"/>
                <w:bCs/>
                <w:sz w:val="18"/>
                <w:szCs w:val="18"/>
              </w:rPr>
              <w:t xml:space="preserve">Justificación Técnica del Instrumento de Cooperación </w:t>
            </w:r>
            <w:r w:rsidR="005D2AA2" w:rsidRPr="00405F5A">
              <w:rPr>
                <w:rFonts w:ascii="Verdana" w:hAnsi="Verdana"/>
                <w:bCs/>
                <w:sz w:val="18"/>
                <w:szCs w:val="18"/>
              </w:rPr>
              <w:t>de Instrumento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6ED70049" w14:textId="77777777" w:rsidR="00366513" w:rsidRPr="00405F5A" w:rsidRDefault="00366513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0ECCE01F" w14:textId="76F30391" w:rsidR="00E760E0" w:rsidRPr="00405F5A" w:rsidRDefault="00531CA3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S</w:t>
            </w:r>
            <w:r w:rsidR="005D2AA2" w:rsidRPr="00405F5A">
              <w:rPr>
                <w:rFonts w:ascii="Verdana" w:hAnsi="Verdana"/>
                <w:bCs/>
                <w:sz w:val="18"/>
                <w:szCs w:val="18"/>
              </w:rPr>
              <w:t>e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remite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el documento </w:t>
            </w:r>
            <w:r w:rsidR="000729F0" w:rsidRPr="00405F5A">
              <w:rPr>
                <w:rFonts w:ascii="Verdana" w:hAnsi="Verdana"/>
                <w:bCs/>
                <w:sz w:val="18"/>
                <w:szCs w:val="18"/>
              </w:rPr>
              <w:t>firmado al Jefe de Planeación.</w:t>
            </w:r>
          </w:p>
          <w:p w14:paraId="4E56D0E8" w14:textId="77777777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071E967" w14:textId="2A0C7679" w:rsidR="00E760E0" w:rsidRPr="00405F5A" w:rsidRDefault="00555C6C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EA58C6" w:rsidRPr="00405F5A">
              <w:rPr>
                <w:rFonts w:ascii="Verdana" w:hAnsi="Verdana"/>
                <w:bCs/>
                <w:sz w:val="18"/>
                <w:szCs w:val="18"/>
              </w:rPr>
              <w:t>En caso de que</w:t>
            </w:r>
            <w:r w:rsidR="004D7716" w:rsidRPr="00405F5A">
              <w:rPr>
                <w:rFonts w:ascii="Verdana" w:hAnsi="Verdana"/>
                <w:bCs/>
                <w:sz w:val="18"/>
                <w:szCs w:val="18"/>
              </w:rPr>
              <w:t xml:space="preserve"> se requieran ajustes </w:t>
            </w:r>
            <w:r w:rsidR="00505FAB" w:rsidRPr="00405F5A">
              <w:rPr>
                <w:rFonts w:ascii="Verdana" w:hAnsi="Verdana"/>
                <w:bCs/>
                <w:sz w:val="18"/>
                <w:szCs w:val="18"/>
              </w:rPr>
              <w:t xml:space="preserve">se </w:t>
            </w:r>
            <w:r w:rsidR="007E0E7A" w:rsidRPr="00405F5A">
              <w:rPr>
                <w:rFonts w:ascii="Verdana" w:hAnsi="Verdana"/>
                <w:bCs/>
                <w:sz w:val="18"/>
                <w:szCs w:val="18"/>
              </w:rPr>
              <w:t>coordinan reuniones hasta l</w:t>
            </w:r>
            <w:r w:rsidR="00506981" w:rsidRPr="00405F5A">
              <w:rPr>
                <w:rFonts w:ascii="Verdana" w:hAnsi="Verdana"/>
                <w:bCs/>
                <w:sz w:val="18"/>
                <w:szCs w:val="18"/>
              </w:rPr>
              <w:t>ograr acuerdos frente al contenido de</w:t>
            </w:r>
            <w:r w:rsidR="00A761A3" w:rsidRPr="00405F5A">
              <w:rPr>
                <w:rFonts w:ascii="Verdana" w:hAnsi="Verdana"/>
                <w:bCs/>
                <w:sz w:val="18"/>
                <w:szCs w:val="18"/>
              </w:rPr>
              <w:t>l</w:t>
            </w:r>
            <w:r w:rsidR="00506981" w:rsidRPr="00405F5A">
              <w:rPr>
                <w:rFonts w:ascii="Verdana" w:hAnsi="Verdana"/>
                <w:bCs/>
                <w:sz w:val="18"/>
                <w:szCs w:val="18"/>
              </w:rPr>
              <w:t xml:space="preserve"> documento y </w:t>
            </w:r>
            <w:r w:rsidR="001268F5" w:rsidRPr="00405F5A">
              <w:rPr>
                <w:rFonts w:ascii="Verdana" w:hAnsi="Verdana"/>
                <w:bCs/>
                <w:sz w:val="18"/>
                <w:szCs w:val="18"/>
              </w:rPr>
              <w:t>firma del f</w:t>
            </w:r>
            <w:r w:rsidR="00A761A3" w:rsidRPr="00405F5A">
              <w:rPr>
                <w:rFonts w:ascii="Verdana" w:hAnsi="Verdana"/>
                <w:bCs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028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A761A3" w:rsidRPr="00405F5A">
              <w:rPr>
                <w:rFonts w:ascii="Verdana" w:hAnsi="Verdana"/>
                <w:bCs/>
                <w:sz w:val="18"/>
                <w:szCs w:val="18"/>
              </w:rPr>
              <w:t>Justificación Técnica del Instrumento de Cooperación</w:t>
            </w:r>
          </w:p>
          <w:p w14:paraId="1D968C1A" w14:textId="77777777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0A48F69" w14:textId="2C0C7380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2 días por instrumento.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DAC2178" w14:textId="77777777" w:rsidR="00E760E0" w:rsidRPr="00405F5A" w:rsidRDefault="00E760E0" w:rsidP="00E760E0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Memorando</w:t>
            </w:r>
          </w:p>
          <w:p w14:paraId="7F8CEA42" w14:textId="77777777" w:rsidR="00E760E0" w:rsidRPr="00405F5A" w:rsidRDefault="00E760E0" w:rsidP="00E760E0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EFC63E8" w14:textId="77777777" w:rsidR="00E760E0" w:rsidRPr="00405F5A" w:rsidRDefault="00E760E0" w:rsidP="00E760E0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Correo Electrónico</w:t>
            </w:r>
          </w:p>
          <w:p w14:paraId="41692B13" w14:textId="77777777" w:rsidR="007141BF" w:rsidRPr="00405F5A" w:rsidRDefault="007141BF" w:rsidP="00E760E0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41E7FB1" w14:textId="57DF2E5F" w:rsidR="007141BF" w:rsidRPr="00405F5A" w:rsidRDefault="007141BF" w:rsidP="00E760E0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Formato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028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Justificación Técnica del Instrumento de Cooperación. </w:t>
            </w:r>
          </w:p>
        </w:tc>
      </w:tr>
      <w:tr w:rsidR="00E760E0" w:rsidRPr="00405F5A" w14:paraId="327F3957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4CF9954" w14:textId="49EC6412" w:rsidR="00E760E0" w:rsidRPr="00405F5A" w:rsidRDefault="00E760E0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155FBA" w:rsidRPr="00405F5A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B39E355" w14:textId="5FF1BFA9" w:rsidR="00E760E0" w:rsidRPr="00405F5A" w:rsidRDefault="009C0301" w:rsidP="00E760E0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(H</w:t>
            </w:r>
            <w:r w:rsidR="005B0B43" w:rsidRPr="00405F5A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D30002" w:rsidRPr="00405F5A">
              <w:rPr>
                <w:rFonts w:ascii="Verdana" w:hAnsi="Verdana"/>
                <w:bCs/>
                <w:sz w:val="18"/>
                <w:szCs w:val="18"/>
              </w:rPr>
              <w:t>R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>emi</w:t>
            </w:r>
            <w:r w:rsidR="00442F1F" w:rsidRPr="00405F5A">
              <w:rPr>
                <w:rFonts w:ascii="Verdana" w:hAnsi="Verdana"/>
                <w:bCs/>
                <w:sz w:val="18"/>
                <w:szCs w:val="18"/>
              </w:rPr>
              <w:t>tir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para revisión legal</w:t>
            </w:r>
            <w:r w:rsidR="005B0B43" w:rsidRPr="00405F5A">
              <w:rPr>
                <w:rFonts w:ascii="Verdana" w:hAnsi="Verdana"/>
                <w:bCs/>
                <w:sz w:val="18"/>
                <w:szCs w:val="18"/>
              </w:rPr>
              <w:t xml:space="preserve"> del instrumento de cooperación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6D34071" w14:textId="7B3B3555" w:rsidR="00E760E0" w:rsidRPr="00405F5A" w:rsidRDefault="00E760E0" w:rsidP="00D30002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Jefe Oficina Asesora de Planeación Sectorial</w:t>
            </w:r>
            <w:r w:rsidR="00D30002" w:rsidRPr="00405F5A">
              <w:rPr>
                <w:rFonts w:ascii="Verdana" w:hAnsi="Verdana"/>
                <w:bCs/>
                <w:sz w:val="18"/>
                <w:szCs w:val="18"/>
              </w:rPr>
              <w:t xml:space="preserve"> /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Profesional de la Oficina Asesora de Planeación Sectorial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EF94C55" w14:textId="03C1A9CE" w:rsidR="00E760E0" w:rsidRPr="00405F5A" w:rsidRDefault="004C0D06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Remitir</w:t>
            </w:r>
            <w:r w:rsidR="00F564C1" w:rsidRPr="00405F5A">
              <w:rPr>
                <w:rFonts w:ascii="Verdana" w:hAnsi="Verdana"/>
                <w:bCs/>
                <w:sz w:val="18"/>
                <w:szCs w:val="18"/>
              </w:rPr>
              <w:t xml:space="preserve"> los documentos debidamente </w:t>
            </w:r>
            <w:r w:rsidR="00A4672B" w:rsidRPr="00405F5A">
              <w:rPr>
                <w:rFonts w:ascii="Verdana" w:hAnsi="Verdana"/>
                <w:bCs/>
                <w:sz w:val="18"/>
                <w:szCs w:val="18"/>
              </w:rPr>
              <w:t xml:space="preserve">aprobados (Instrumento y el Formato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028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A4672B" w:rsidRPr="00405F5A">
              <w:rPr>
                <w:rFonts w:ascii="Verdana" w:hAnsi="Verdana"/>
                <w:bCs/>
                <w:sz w:val="18"/>
                <w:szCs w:val="18"/>
              </w:rPr>
              <w:t>Justificación Técnica del Instrumento de Cooperación)</w:t>
            </w:r>
            <w:r w:rsidR="00155FBA" w:rsidRPr="00405F5A">
              <w:rPr>
                <w:rFonts w:ascii="Verdana" w:hAnsi="Verdana"/>
                <w:bCs/>
                <w:sz w:val="18"/>
                <w:szCs w:val="18"/>
              </w:rPr>
              <w:t xml:space="preserve"> a la 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>Oficina Asesora Jurídica y la Oficina de Asuntos Legales Internacionales.</w:t>
            </w:r>
          </w:p>
          <w:p w14:paraId="58557DA4" w14:textId="77777777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215C25F7" w14:textId="433E93E0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2 días por instrumento.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05DE950" w14:textId="6E3D8BFD" w:rsidR="00155FBA" w:rsidRPr="00405F5A" w:rsidRDefault="00155FBA" w:rsidP="00155FBA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lastRenderedPageBreak/>
              <w:t>Memorando</w:t>
            </w:r>
            <w:r w:rsidR="00CB082B" w:rsidRPr="00405F5A">
              <w:rPr>
                <w:rFonts w:ascii="Verdana" w:hAnsi="Verdana"/>
                <w:bCs/>
                <w:sz w:val="18"/>
                <w:szCs w:val="18"/>
              </w:rPr>
              <w:t xml:space="preserve"> o </w:t>
            </w:r>
          </w:p>
          <w:p w14:paraId="67293265" w14:textId="2DCC5A8F" w:rsidR="00E760E0" w:rsidRPr="00405F5A" w:rsidRDefault="00155FBA" w:rsidP="00155FBA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Correo Electrónico</w:t>
            </w:r>
          </w:p>
        </w:tc>
      </w:tr>
      <w:tr w:rsidR="00E760E0" w:rsidRPr="00405F5A" w14:paraId="36389BBE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54E83FC" w14:textId="69B8A943" w:rsidR="00E760E0" w:rsidRPr="00405F5A" w:rsidRDefault="00E760E0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155FBA" w:rsidRPr="00405F5A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02A3C8E" w14:textId="109F9BB8" w:rsidR="00E760E0" w:rsidRPr="00405F5A" w:rsidRDefault="005B0B43" w:rsidP="00E760E0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 xml:space="preserve">(V) </w:t>
            </w:r>
            <w:r w:rsidR="009C0301" w:rsidRPr="00405F5A">
              <w:rPr>
                <w:rFonts w:ascii="Verdana" w:hAnsi="Verdana"/>
                <w:bCs/>
                <w:sz w:val="18"/>
                <w:szCs w:val="18"/>
              </w:rPr>
              <w:t>Revisar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legal</w:t>
            </w:r>
            <w:r w:rsidR="009C0301" w:rsidRPr="00405F5A">
              <w:rPr>
                <w:rFonts w:ascii="Verdana" w:hAnsi="Verdana"/>
                <w:bCs/>
                <w:sz w:val="18"/>
                <w:szCs w:val="18"/>
              </w:rPr>
              <w:t xml:space="preserve">mente 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>el instrumento</w:t>
            </w:r>
            <w:r w:rsidR="00155FBA" w:rsidRPr="00405F5A">
              <w:rPr>
                <w:rFonts w:ascii="Verdana" w:hAnsi="Verdana"/>
                <w:bCs/>
                <w:sz w:val="18"/>
                <w:szCs w:val="18"/>
              </w:rPr>
              <w:t xml:space="preserve"> de cooperación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32F4046" w14:textId="32210389" w:rsidR="00E760E0" w:rsidRPr="00405F5A" w:rsidRDefault="00E760E0" w:rsidP="00E760E0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Oficina Asesora Jurídica </w:t>
            </w:r>
            <w:r w:rsidR="00312010" w:rsidRPr="00405F5A">
              <w:rPr>
                <w:rFonts w:ascii="Verdana" w:hAnsi="Verdana"/>
                <w:bCs/>
                <w:sz w:val="18"/>
                <w:szCs w:val="18"/>
              </w:rPr>
              <w:t>y</w:t>
            </w:r>
          </w:p>
          <w:p w14:paraId="4BF250E0" w14:textId="77777777" w:rsidR="00E760E0" w:rsidRPr="00405F5A" w:rsidRDefault="00E760E0" w:rsidP="00E760E0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z w:val="18"/>
                <w:szCs w:val="18"/>
              </w:rPr>
            </w:pPr>
          </w:p>
          <w:p w14:paraId="0F61DD8B" w14:textId="10199696" w:rsidR="00E760E0" w:rsidRPr="00405F5A" w:rsidRDefault="00E760E0" w:rsidP="00E760E0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Oficina de Asuntos Legales Internacionales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08D88BB" w14:textId="3E1371EC" w:rsidR="008446C2" w:rsidRPr="00405F5A" w:rsidRDefault="005B0B43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La Oficina Asesora Jurídica y la Oficina de Asuntos Legales Internacionales </w:t>
            </w:r>
            <w:r w:rsidR="00312010" w:rsidRPr="00405F5A">
              <w:rPr>
                <w:rFonts w:ascii="Verdana" w:hAnsi="Verdana"/>
                <w:bCs/>
                <w:sz w:val="18"/>
                <w:szCs w:val="18"/>
              </w:rPr>
              <w:t xml:space="preserve">revisan 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legal </w:t>
            </w:r>
            <w:r w:rsidR="00404692" w:rsidRPr="00405F5A">
              <w:rPr>
                <w:rFonts w:ascii="Verdana" w:hAnsi="Verdana"/>
                <w:bCs/>
                <w:sz w:val="18"/>
                <w:szCs w:val="18"/>
              </w:rPr>
              <w:t>el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instrumento y emitirán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el concepto pertinente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para la suscripción del </w:t>
            </w:r>
            <w:r w:rsidR="00DB4069" w:rsidRPr="00405F5A">
              <w:rPr>
                <w:rFonts w:ascii="Verdana" w:hAnsi="Verdana"/>
                <w:bCs/>
                <w:sz w:val="18"/>
                <w:szCs w:val="18"/>
              </w:rPr>
              <w:t>mismo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a la OAPS.</w:t>
            </w:r>
          </w:p>
          <w:p w14:paraId="76869238" w14:textId="77777777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87CDBB0" w14:textId="046ABFF1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5 días por instrumento.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085D203" w14:textId="6199382E" w:rsidR="004605AE" w:rsidRPr="00405F5A" w:rsidRDefault="004605AE" w:rsidP="004605AE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Memorando</w:t>
            </w:r>
            <w:r w:rsidR="00312010" w:rsidRPr="00405F5A">
              <w:rPr>
                <w:rFonts w:ascii="Verdana" w:hAnsi="Verdana"/>
                <w:bCs/>
                <w:sz w:val="18"/>
                <w:szCs w:val="18"/>
              </w:rPr>
              <w:t xml:space="preserve"> o</w:t>
            </w:r>
          </w:p>
          <w:p w14:paraId="78D6664C" w14:textId="77777777" w:rsidR="004605AE" w:rsidRPr="00405F5A" w:rsidRDefault="004605AE" w:rsidP="004605AE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2904BFA3" w14:textId="541F6E10" w:rsidR="00E760E0" w:rsidRPr="00405F5A" w:rsidRDefault="004605AE" w:rsidP="004605AE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Correo Electrónico</w:t>
            </w:r>
          </w:p>
        </w:tc>
      </w:tr>
      <w:tr w:rsidR="00E760E0" w:rsidRPr="00405F5A" w14:paraId="0D18B17D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D553245" w14:textId="3EF1C52C" w:rsidR="00E760E0" w:rsidRPr="00405F5A" w:rsidRDefault="00E760E0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8446C2" w:rsidRPr="00405F5A"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8765C67" w14:textId="05837702" w:rsidR="00E760E0" w:rsidRPr="00405F5A" w:rsidRDefault="004605AE" w:rsidP="00E760E0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2C4ADB" w:rsidRPr="00405F5A">
              <w:rPr>
                <w:rFonts w:ascii="Verdana" w:hAnsi="Verdana"/>
                <w:bCs/>
                <w:sz w:val="18"/>
                <w:szCs w:val="18"/>
              </w:rPr>
              <w:t>H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) </w:t>
            </w:r>
            <w:r w:rsidR="002C4ADB" w:rsidRPr="00405F5A">
              <w:rPr>
                <w:rFonts w:ascii="Verdana" w:hAnsi="Verdana"/>
                <w:bCs/>
                <w:sz w:val="18"/>
                <w:szCs w:val="18"/>
              </w:rPr>
              <w:t xml:space="preserve">Remitir el </w:t>
            </w:r>
            <w:r w:rsidR="005B0B43" w:rsidRPr="00405F5A">
              <w:rPr>
                <w:rFonts w:ascii="Verdana" w:hAnsi="Verdana"/>
                <w:bCs/>
                <w:sz w:val="18"/>
                <w:szCs w:val="18"/>
              </w:rPr>
              <w:t xml:space="preserve">instrumento </w:t>
            </w:r>
            <w:r w:rsidR="002C4ADB" w:rsidRPr="00405F5A">
              <w:rPr>
                <w:rFonts w:ascii="Verdana" w:hAnsi="Verdana"/>
                <w:bCs/>
                <w:sz w:val="18"/>
                <w:szCs w:val="18"/>
              </w:rPr>
              <w:t xml:space="preserve">aprobado </w:t>
            </w:r>
            <w:r w:rsidR="003D4227" w:rsidRPr="00405F5A">
              <w:rPr>
                <w:rFonts w:ascii="Verdana" w:hAnsi="Verdana"/>
                <w:bCs/>
                <w:sz w:val="18"/>
                <w:szCs w:val="18"/>
              </w:rPr>
              <w:t>al cooperante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D504A4C" w14:textId="77777777" w:rsidR="00C25D7C" w:rsidRPr="00405F5A" w:rsidRDefault="008446C2" w:rsidP="00E760E0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 xml:space="preserve">Jefe de </w:t>
            </w:r>
            <w:r w:rsidR="00C25D7C" w:rsidRPr="00405F5A">
              <w:rPr>
                <w:rFonts w:ascii="Verdana" w:hAnsi="Verdana"/>
                <w:sz w:val="18"/>
                <w:szCs w:val="18"/>
              </w:rPr>
              <w:t xml:space="preserve">la </w:t>
            </w:r>
            <w:r w:rsidR="00C25D7C"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Oficina Asesora de Planeación Sectorial </w:t>
            </w:r>
          </w:p>
          <w:p w14:paraId="75D29F14" w14:textId="77777777" w:rsidR="00C25D7C" w:rsidRPr="00405F5A" w:rsidRDefault="00C25D7C" w:rsidP="00E760E0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5D04969" w14:textId="5C3EF1E4" w:rsidR="008446C2" w:rsidRPr="00405F5A" w:rsidRDefault="007B6DFC" w:rsidP="00E760E0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bCs/>
                <w:sz w:val="18"/>
                <w:szCs w:val="18"/>
              </w:rPr>
              <w:t>Profesional de la Oficina Asesora de Planeación Sectorial</w:t>
            </w:r>
          </w:p>
          <w:p w14:paraId="5A0AE4F9" w14:textId="77777777" w:rsidR="00C25D7C" w:rsidRPr="00405F5A" w:rsidRDefault="00C25D7C" w:rsidP="00E760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FC3C55E" w14:textId="1A168D07" w:rsidR="00E760E0" w:rsidRPr="00405F5A" w:rsidRDefault="00E760E0" w:rsidP="00E760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C9C5EC9" w14:textId="74AD8ECF" w:rsidR="00E760E0" w:rsidRPr="00405F5A" w:rsidRDefault="008446C2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El Jefe </w:t>
            </w:r>
            <w:r w:rsidR="009B56F8" w:rsidRPr="00405F5A">
              <w:rPr>
                <w:rFonts w:ascii="Verdana" w:hAnsi="Verdana"/>
                <w:bCs/>
                <w:sz w:val="18"/>
                <w:szCs w:val="18"/>
              </w:rPr>
              <w:t>o el profesional de la OAPS</w:t>
            </w:r>
            <w:r w:rsidR="009F7A3C" w:rsidRPr="00405F5A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remite al 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cooperante </w:t>
            </w:r>
            <w:r w:rsidR="004605AE" w:rsidRPr="00405F5A">
              <w:rPr>
                <w:rFonts w:ascii="Verdana" w:hAnsi="Verdana"/>
                <w:bCs/>
                <w:sz w:val="18"/>
                <w:szCs w:val="18"/>
              </w:rPr>
              <w:t>el instrumento de cooperación internacional que fue validado técnica y jurídicamente para su revisión y aprobación.</w:t>
            </w:r>
          </w:p>
          <w:p w14:paraId="333D4CCE" w14:textId="77777777" w:rsidR="009F7A3C" w:rsidRPr="00405F5A" w:rsidRDefault="009F7A3C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006EFE36" w14:textId="77777777" w:rsidR="00C33508" w:rsidRPr="00405F5A" w:rsidRDefault="00C33508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24777AD8" w14:textId="47E28D60" w:rsidR="00C33508" w:rsidRPr="00405F5A" w:rsidRDefault="00C33508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2 días por instrumento.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4CE50C6" w14:textId="0E39FC2F" w:rsidR="004605AE" w:rsidRPr="00405F5A" w:rsidRDefault="004605AE" w:rsidP="004605AE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Oficio</w:t>
            </w:r>
            <w:r w:rsidR="009C6070" w:rsidRPr="00405F5A">
              <w:rPr>
                <w:rFonts w:ascii="Verdana" w:hAnsi="Verdana"/>
                <w:bCs/>
                <w:sz w:val="18"/>
                <w:szCs w:val="18"/>
              </w:rPr>
              <w:t xml:space="preserve"> o</w:t>
            </w:r>
          </w:p>
          <w:p w14:paraId="09FDAA87" w14:textId="77777777" w:rsidR="004605AE" w:rsidRPr="00405F5A" w:rsidRDefault="004605AE" w:rsidP="004605AE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6B08631" w14:textId="6383B46A" w:rsidR="00E760E0" w:rsidRPr="00405F5A" w:rsidRDefault="004605AE" w:rsidP="004605AE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Correo Electrónico</w:t>
            </w:r>
          </w:p>
        </w:tc>
      </w:tr>
      <w:tr w:rsidR="004605AE" w:rsidRPr="00405F5A" w14:paraId="3FB0DF69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5617E97" w14:textId="2BA79C8A" w:rsidR="004605AE" w:rsidRPr="00405F5A" w:rsidRDefault="004605AE" w:rsidP="00444829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18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84251A1" w14:textId="55B943BA" w:rsidR="004605AE" w:rsidRPr="00405F5A" w:rsidRDefault="004605AE" w:rsidP="00E760E0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(H) Suscri</w:t>
            </w:r>
            <w:r w:rsidR="007141BF" w:rsidRPr="00405F5A">
              <w:rPr>
                <w:rFonts w:ascii="Verdana" w:hAnsi="Verdana"/>
                <w:bCs/>
                <w:sz w:val="18"/>
                <w:szCs w:val="18"/>
              </w:rPr>
              <w:t>bir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el instrumento de cooperación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A398C62" w14:textId="77777777" w:rsidR="004605AE" w:rsidRPr="00405F5A" w:rsidRDefault="004605AE" w:rsidP="004605A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Jefe de la OAPS</w:t>
            </w:r>
          </w:p>
          <w:p w14:paraId="2CCB4A78" w14:textId="77777777" w:rsidR="004605AE" w:rsidRPr="00405F5A" w:rsidRDefault="004605AE" w:rsidP="004605A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238B5CF" w14:textId="5DB55AA8" w:rsidR="004605AE" w:rsidRPr="00405F5A" w:rsidRDefault="004605AE" w:rsidP="004605AE">
            <w:pPr>
              <w:pStyle w:val="TableParagraph"/>
              <w:tabs>
                <w:tab w:val="left" w:pos="1025"/>
              </w:tabs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Cooperante</w:t>
            </w:r>
            <w:r w:rsidR="005044A5" w:rsidRPr="00405F5A">
              <w:rPr>
                <w:rFonts w:ascii="Verdana" w:hAnsi="Verdana"/>
                <w:sz w:val="18"/>
                <w:szCs w:val="18"/>
              </w:rPr>
              <w:t>/Socio</w:t>
            </w:r>
          </w:p>
          <w:p w14:paraId="0827C44E" w14:textId="77777777" w:rsidR="004605AE" w:rsidRPr="00405F5A" w:rsidRDefault="004605AE" w:rsidP="004605AE">
            <w:pPr>
              <w:pStyle w:val="TableParagraph"/>
              <w:tabs>
                <w:tab w:val="left" w:pos="1025"/>
              </w:tabs>
              <w:rPr>
                <w:rFonts w:ascii="Verdana" w:hAnsi="Verdana"/>
                <w:sz w:val="18"/>
                <w:szCs w:val="18"/>
              </w:rPr>
            </w:pPr>
          </w:p>
          <w:p w14:paraId="3342611C" w14:textId="515F8A52" w:rsidR="004605AE" w:rsidRPr="00405F5A" w:rsidRDefault="004605AE" w:rsidP="004605AE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 xml:space="preserve">Despacho del </w:t>
            </w:r>
            <w:r w:rsidR="00444829" w:rsidRPr="00405F5A">
              <w:rPr>
                <w:rFonts w:ascii="Verdana" w:hAnsi="Verdana"/>
                <w:sz w:val="18"/>
                <w:szCs w:val="18"/>
              </w:rPr>
              <w:t>Ministro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de Comercio, Industria y Turismo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1E2665" w14:textId="77777777" w:rsidR="004605AE" w:rsidRPr="00405F5A" w:rsidRDefault="00444829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Una vez que la OAPS recibe el concepto de aprobación por parte del cooperante, se coordinará con éste y el despacho del Ministro el mecanismo (virtual o físico) para la firma del instrumento de cooperación internacional.</w:t>
            </w:r>
          </w:p>
          <w:p w14:paraId="66FAC5C2" w14:textId="77777777" w:rsidR="00C33508" w:rsidRPr="00405F5A" w:rsidRDefault="00C33508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4943DED" w14:textId="5FE10F5B" w:rsidR="00C33508" w:rsidRPr="00405F5A" w:rsidRDefault="00C33508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0771DA" w:rsidRPr="00405F5A">
              <w:rPr>
                <w:rFonts w:ascii="Verdana" w:hAnsi="Verdana"/>
                <w:bCs/>
                <w:sz w:val="18"/>
                <w:szCs w:val="18"/>
              </w:rPr>
              <w:t>5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días por instrumento.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6185CE8" w14:textId="4FAECE82" w:rsidR="004605AE" w:rsidRPr="00405F5A" w:rsidRDefault="00444829" w:rsidP="00E760E0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Instrumento de cooperación suscrito (convenio, memorando de entendimiento o carta de intención)</w:t>
            </w:r>
          </w:p>
        </w:tc>
      </w:tr>
      <w:tr w:rsidR="00E760E0" w:rsidRPr="00405F5A" w14:paraId="373EEDFB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E02C72D" w14:textId="77777777" w:rsidR="00E760E0" w:rsidRPr="00405F5A" w:rsidRDefault="00E760E0" w:rsidP="00943067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14:paraId="5B9FE62F" w14:textId="77777777" w:rsidR="00E760E0" w:rsidRPr="00405F5A" w:rsidRDefault="00E760E0" w:rsidP="00943067">
            <w:pPr>
              <w:pStyle w:val="TableParagraph"/>
              <w:spacing w:before="99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14:paraId="204E74F0" w14:textId="14A20741" w:rsidR="00E760E0" w:rsidRPr="00405F5A" w:rsidRDefault="00E760E0" w:rsidP="00943067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>1</w:t>
            </w:r>
            <w:r w:rsidR="00444829"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>9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CE8E92F" w14:textId="77777777" w:rsidR="00E760E0" w:rsidRPr="00405F5A" w:rsidRDefault="00E760E0" w:rsidP="00E760E0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</w:p>
          <w:p w14:paraId="0E46B3A7" w14:textId="5625A235" w:rsidR="00E760E0" w:rsidRPr="00405F5A" w:rsidRDefault="00E760E0" w:rsidP="00E760E0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 xml:space="preserve">(H) </w:t>
            </w:r>
            <w:r w:rsidR="00586218" w:rsidRPr="00405F5A">
              <w:rPr>
                <w:rFonts w:ascii="Verdana" w:hAnsi="Verdana"/>
                <w:sz w:val="18"/>
                <w:szCs w:val="18"/>
              </w:rPr>
              <w:t>Realizar reunión de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inicio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966BFA5" w14:textId="77777777" w:rsidR="00E760E0" w:rsidRPr="00405F5A" w:rsidRDefault="00E760E0" w:rsidP="00E760E0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Jefe Oficina Asesora de Planeación Sectorial</w:t>
            </w:r>
          </w:p>
          <w:p w14:paraId="05D2FCB4" w14:textId="77777777" w:rsidR="00E760E0" w:rsidRPr="00405F5A" w:rsidRDefault="00E760E0" w:rsidP="00E760E0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pacing w:val="-2"/>
                <w:sz w:val="18"/>
                <w:szCs w:val="18"/>
              </w:rPr>
            </w:pPr>
          </w:p>
          <w:p w14:paraId="0A353E1D" w14:textId="0E32309F" w:rsidR="00E760E0" w:rsidRPr="00405F5A" w:rsidRDefault="00E760E0" w:rsidP="00E760E0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79CA545" w14:textId="0B4D4DEA" w:rsidR="00E760E0" w:rsidRPr="00405F5A" w:rsidRDefault="00586218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Realizar</w:t>
            </w:r>
            <w:r w:rsidR="00BB64D3" w:rsidRPr="00405F5A">
              <w:rPr>
                <w:rFonts w:ascii="Verdana" w:hAnsi="Verdana"/>
                <w:bCs/>
                <w:sz w:val="18"/>
                <w:szCs w:val="18"/>
              </w:rPr>
              <w:t xml:space="preserve"> reunión con los </w:t>
            </w:r>
            <w:r w:rsidR="00BB64D3" w:rsidRPr="00405F5A">
              <w:rPr>
                <w:rFonts w:ascii="Verdana" w:hAnsi="Verdana" w:cs="Arial"/>
                <w:sz w:val="18"/>
                <w:szCs w:val="18"/>
              </w:rPr>
              <w:t>Directores Técnicos de las Dependencias del Ministerio de Comercio, Industria y Turismo, o responsables de las instancias de cooperación de las entidades adscritas y patrimonios autónomos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para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iniciar</w:t>
            </w:r>
            <w:r w:rsidR="00E760E0" w:rsidRPr="00405F5A">
              <w:rPr>
                <w:rFonts w:ascii="Verdana" w:hAnsi="Verdana"/>
                <w:bCs/>
                <w:sz w:val="18"/>
                <w:szCs w:val="18"/>
              </w:rPr>
              <w:t xml:space="preserve"> la implementación de las actividades que se establecieron para el proyecto.</w:t>
            </w:r>
            <w:r w:rsidR="001268F5" w:rsidRPr="00405F5A">
              <w:rPr>
                <w:rFonts w:ascii="Verdana" w:hAnsi="Verdana"/>
                <w:bCs/>
                <w:sz w:val="18"/>
                <w:szCs w:val="18"/>
              </w:rPr>
              <w:t xml:space="preserve"> Diligencias el formato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031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Compromisos y acuerdos</w:t>
            </w:r>
            <w:r w:rsidR="001268F5"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.</w:t>
            </w:r>
          </w:p>
          <w:p w14:paraId="0F7D0D87" w14:textId="77777777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B7CB621" w14:textId="77777777" w:rsidR="00E760E0" w:rsidRPr="00405F5A" w:rsidRDefault="00E760E0" w:rsidP="00E760E0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2 días por 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A63F1C6" w14:textId="24E1DEDE" w:rsidR="00E760E0" w:rsidRPr="00405F5A" w:rsidRDefault="0054224A" w:rsidP="001268F5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PD-FM-031 Compromisos y acuerdos</w:t>
            </w:r>
            <w:r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.</w:t>
            </w:r>
          </w:p>
        </w:tc>
      </w:tr>
      <w:tr w:rsidR="00657478" w:rsidRPr="00405F5A" w14:paraId="53143DD9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606AF0A" w14:textId="77777777" w:rsidR="00657478" w:rsidRPr="00405F5A" w:rsidRDefault="00657478" w:rsidP="00657478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14:paraId="3975D53F" w14:textId="77777777" w:rsidR="00657478" w:rsidRPr="00405F5A" w:rsidRDefault="00657478" w:rsidP="00657478">
            <w:pPr>
              <w:pStyle w:val="TableParagraph"/>
              <w:spacing w:before="99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14:paraId="50FF2348" w14:textId="30567A3D" w:rsidR="00657478" w:rsidRPr="00405F5A" w:rsidRDefault="005C0FF0" w:rsidP="00657478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>20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50352C6" w14:textId="77777777" w:rsidR="00657478" w:rsidRPr="00405F5A" w:rsidRDefault="00657478" w:rsidP="00657478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</w:p>
          <w:p w14:paraId="66F956B9" w14:textId="0B6AC7FC" w:rsidR="00657478" w:rsidRPr="00405F5A" w:rsidRDefault="00657478" w:rsidP="009C0301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sz w:val="18"/>
                <w:szCs w:val="18"/>
              </w:rPr>
              <w:t>(H) Implementa</w:t>
            </w:r>
            <w:r w:rsidR="009C0301" w:rsidRPr="00405F5A">
              <w:rPr>
                <w:rFonts w:ascii="Verdana" w:hAnsi="Verdana"/>
                <w:sz w:val="18"/>
                <w:szCs w:val="18"/>
              </w:rPr>
              <w:t xml:space="preserve">r </w:t>
            </w:r>
            <w:r w:rsidRPr="00405F5A">
              <w:rPr>
                <w:rFonts w:ascii="Verdana" w:hAnsi="Verdana"/>
                <w:sz w:val="18"/>
                <w:szCs w:val="18"/>
              </w:rPr>
              <w:t>el Proyecto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680E1AF" w14:textId="57821062" w:rsidR="00657478" w:rsidRPr="00405F5A" w:rsidRDefault="00657478" w:rsidP="00657478">
            <w:pPr>
              <w:pStyle w:val="TableParagraph"/>
              <w:tabs>
                <w:tab w:val="left" w:pos="1025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Directores Técnicos de las Dependencias del Ministerio de Comercio, Industria y Turismo, o responsables de las instancias de cooperación de las entidades adscritas y patrimonios autónomos</w:t>
            </w:r>
            <w:r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3BB5B8A" w14:textId="5FFF7A90" w:rsidR="00657478" w:rsidRPr="00405F5A" w:rsidRDefault="00657478" w:rsidP="0065747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Implementar el proyecto </w:t>
            </w:r>
            <w:r w:rsidR="002920DA" w:rsidRPr="00405F5A">
              <w:rPr>
                <w:rFonts w:ascii="Verdana" w:hAnsi="Verdana"/>
                <w:bCs/>
                <w:sz w:val="18"/>
                <w:szCs w:val="18"/>
              </w:rPr>
              <w:t xml:space="preserve">según lo </w:t>
            </w:r>
            <w:r w:rsidR="00287A08" w:rsidRPr="00405F5A">
              <w:rPr>
                <w:rFonts w:ascii="Verdana" w:hAnsi="Verdana"/>
                <w:bCs/>
                <w:sz w:val="18"/>
                <w:szCs w:val="18"/>
              </w:rPr>
              <w:t>acordado</w:t>
            </w:r>
            <w:r w:rsidR="002920DA" w:rsidRPr="00405F5A">
              <w:rPr>
                <w:rFonts w:ascii="Verdana" w:hAnsi="Verdana"/>
                <w:bCs/>
                <w:sz w:val="18"/>
                <w:szCs w:val="18"/>
              </w:rPr>
              <w:t xml:space="preserve"> con el cooperante.</w:t>
            </w:r>
          </w:p>
          <w:p w14:paraId="35B3921A" w14:textId="77777777" w:rsidR="00657478" w:rsidRPr="00405F5A" w:rsidRDefault="00657478" w:rsidP="0065747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95EAE53" w14:textId="1DFB0C46" w:rsidR="00657478" w:rsidRPr="00405F5A" w:rsidRDefault="00657478" w:rsidP="0065747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De acuerdo con el tiempo de implementación del proyecto.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0525F05" w14:textId="34BDF572" w:rsidR="00657478" w:rsidRPr="00405F5A" w:rsidRDefault="00657478" w:rsidP="00657478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</w:p>
        </w:tc>
      </w:tr>
      <w:tr w:rsidR="00657478" w:rsidRPr="00405F5A" w14:paraId="167BC04B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43C80BE" w14:textId="77777777" w:rsidR="00657478" w:rsidRPr="00405F5A" w:rsidRDefault="00657478" w:rsidP="0065747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2023A23C" w14:textId="77777777" w:rsidR="00657478" w:rsidRPr="00405F5A" w:rsidRDefault="00657478" w:rsidP="00657478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1213ADE5" w14:textId="77777777" w:rsidR="00657478" w:rsidRPr="00405F5A" w:rsidRDefault="00657478" w:rsidP="00657478">
            <w:pPr>
              <w:pStyle w:val="TableParagraph"/>
              <w:spacing w:before="8"/>
              <w:rPr>
                <w:rFonts w:ascii="Verdana" w:hAnsi="Verdana"/>
                <w:bCs/>
                <w:sz w:val="18"/>
                <w:szCs w:val="18"/>
              </w:rPr>
            </w:pPr>
          </w:p>
          <w:p w14:paraId="1802D25B" w14:textId="708D73D7" w:rsidR="00657478" w:rsidRPr="00405F5A" w:rsidRDefault="00657478" w:rsidP="00657478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>2</w:t>
            </w:r>
            <w:r w:rsidR="00223465"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F4CAE52" w14:textId="7C4FFD1E" w:rsidR="00657478" w:rsidRPr="00405F5A" w:rsidRDefault="00657478" w:rsidP="00657478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6305A7" w:rsidRPr="00405F5A">
              <w:rPr>
                <w:rFonts w:ascii="Verdana" w:hAnsi="Verdana"/>
                <w:bCs/>
                <w:sz w:val="18"/>
                <w:szCs w:val="18"/>
              </w:rPr>
              <w:t>H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)</w:t>
            </w:r>
            <w:r w:rsidRPr="00405F5A">
              <w:rPr>
                <w:rFonts w:ascii="Verdana" w:hAnsi="Verdana"/>
                <w:bCs/>
                <w:spacing w:val="30"/>
                <w:sz w:val="18"/>
                <w:szCs w:val="18"/>
              </w:rPr>
              <w:t xml:space="preserve"> </w:t>
            </w:r>
            <w:r w:rsidR="00D87B13" w:rsidRPr="00405F5A">
              <w:rPr>
                <w:rFonts w:ascii="Verdana" w:hAnsi="Verdana"/>
                <w:bCs/>
                <w:sz w:val="18"/>
                <w:szCs w:val="18"/>
              </w:rPr>
              <w:t xml:space="preserve">Solicitar </w:t>
            </w:r>
            <w:r w:rsidR="00D87B13" w:rsidRPr="00405F5A">
              <w:rPr>
                <w:rFonts w:ascii="Verdana" w:hAnsi="Verdana"/>
                <w:bCs/>
                <w:spacing w:val="30"/>
                <w:sz w:val="18"/>
                <w:szCs w:val="18"/>
              </w:rPr>
              <w:t>seguimiento</w:t>
            </w:r>
            <w:r w:rsidRPr="00405F5A">
              <w:rPr>
                <w:rFonts w:ascii="Verdana" w:hAnsi="Verdana"/>
                <w:bCs/>
                <w:spacing w:val="34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405F5A">
              <w:rPr>
                <w:rFonts w:ascii="Verdana" w:hAnsi="Verdana"/>
                <w:bCs/>
                <w:spacing w:val="34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las</w:t>
            </w:r>
            <w:r w:rsidRPr="00405F5A">
              <w:rPr>
                <w:rFonts w:ascii="Verdana" w:hAnsi="Verdana"/>
                <w:bCs/>
                <w:spacing w:val="40"/>
                <w:sz w:val="18"/>
                <w:szCs w:val="18"/>
              </w:rPr>
              <w:t xml:space="preserve"> </w:t>
            </w:r>
            <w:r w:rsidR="009C0301" w:rsidRPr="00405F5A">
              <w:rPr>
                <w:rFonts w:ascii="Verdana" w:hAnsi="Verdana"/>
                <w:bCs/>
                <w:sz w:val="18"/>
                <w:szCs w:val="18"/>
              </w:rPr>
              <w:t>actividades del proyecto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9D261BF" w14:textId="77777777" w:rsidR="00633E13" w:rsidRPr="00405F5A" w:rsidRDefault="00633E13" w:rsidP="006305A7">
            <w:pPr>
              <w:pStyle w:val="TableParagraph"/>
              <w:tabs>
                <w:tab w:val="left" w:pos="1025"/>
              </w:tabs>
              <w:rPr>
                <w:rFonts w:ascii="Verdana" w:hAnsi="Verdana"/>
                <w:spacing w:val="-4"/>
                <w:sz w:val="18"/>
                <w:szCs w:val="18"/>
              </w:rPr>
            </w:pPr>
          </w:p>
          <w:p w14:paraId="51C66E28" w14:textId="162A8F91" w:rsidR="006305A7" w:rsidRPr="00405F5A" w:rsidRDefault="00657478" w:rsidP="006305A7">
            <w:pPr>
              <w:pStyle w:val="TableParagraph"/>
              <w:tabs>
                <w:tab w:val="left" w:pos="1025"/>
              </w:tabs>
              <w:rPr>
                <w:rFonts w:ascii="Verdana" w:hAnsi="Verdana"/>
                <w:spacing w:val="-2"/>
                <w:sz w:val="18"/>
                <w:szCs w:val="18"/>
              </w:rPr>
            </w:pPr>
            <w:r w:rsidRPr="00405F5A">
              <w:rPr>
                <w:rFonts w:ascii="Verdana" w:hAnsi="Verdana"/>
                <w:spacing w:val="-4"/>
                <w:sz w:val="18"/>
                <w:szCs w:val="18"/>
              </w:rPr>
              <w:t>Jefe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Oficina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Asesora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6"/>
                <w:sz w:val="18"/>
                <w:szCs w:val="18"/>
              </w:rPr>
              <w:t>de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Planeación</w:t>
            </w:r>
            <w:r w:rsidR="006305A7" w:rsidRPr="00405F5A">
              <w:rPr>
                <w:rFonts w:ascii="Verdana" w:hAnsi="Verdana"/>
                <w:spacing w:val="-2"/>
                <w:sz w:val="18"/>
                <w:szCs w:val="18"/>
              </w:rPr>
              <w:t xml:space="preserve"> /</w:t>
            </w:r>
            <w:r w:rsidR="006305A7" w:rsidRPr="00405F5A">
              <w:rPr>
                <w:rFonts w:ascii="Verdana" w:hAnsi="Verdana"/>
                <w:spacing w:val="-4"/>
                <w:sz w:val="18"/>
                <w:szCs w:val="18"/>
              </w:rPr>
              <w:t xml:space="preserve"> Profesional </w:t>
            </w:r>
            <w:r w:rsidR="006305A7" w:rsidRPr="00405F5A">
              <w:rPr>
                <w:rFonts w:ascii="Verdana" w:hAnsi="Verdana"/>
                <w:spacing w:val="-2"/>
                <w:sz w:val="18"/>
                <w:szCs w:val="18"/>
              </w:rPr>
              <w:t>Oficina</w:t>
            </w:r>
            <w:r w:rsidR="006305A7"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="006305A7" w:rsidRPr="00405F5A">
              <w:rPr>
                <w:rFonts w:ascii="Verdana" w:hAnsi="Verdana"/>
                <w:spacing w:val="-2"/>
                <w:sz w:val="18"/>
                <w:szCs w:val="18"/>
              </w:rPr>
              <w:t>Asesora</w:t>
            </w:r>
            <w:r w:rsidR="006305A7"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305A7" w:rsidRPr="00405F5A">
              <w:rPr>
                <w:rFonts w:ascii="Verdana" w:hAnsi="Verdana"/>
                <w:spacing w:val="-6"/>
                <w:sz w:val="18"/>
                <w:szCs w:val="18"/>
              </w:rPr>
              <w:t>de</w:t>
            </w:r>
            <w:r w:rsidR="006305A7"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="006305A7" w:rsidRPr="00405F5A">
              <w:rPr>
                <w:rFonts w:ascii="Verdana" w:hAnsi="Verdana"/>
                <w:spacing w:val="-2"/>
                <w:sz w:val="18"/>
                <w:szCs w:val="18"/>
              </w:rPr>
              <w:t>Planeación</w:t>
            </w:r>
          </w:p>
          <w:p w14:paraId="447CC83A" w14:textId="77777777" w:rsidR="006305A7" w:rsidRPr="00405F5A" w:rsidRDefault="006305A7" w:rsidP="006305A7">
            <w:pPr>
              <w:pStyle w:val="TableParagraph"/>
              <w:tabs>
                <w:tab w:val="left" w:pos="1025"/>
              </w:tabs>
              <w:rPr>
                <w:rFonts w:ascii="Verdana" w:hAnsi="Verdana"/>
                <w:sz w:val="18"/>
                <w:szCs w:val="18"/>
              </w:rPr>
            </w:pPr>
          </w:p>
          <w:p w14:paraId="7BC861A4" w14:textId="021A2ECB" w:rsidR="00657478" w:rsidRPr="00405F5A" w:rsidRDefault="00657478" w:rsidP="00657478">
            <w:pPr>
              <w:pStyle w:val="TableParagraph"/>
              <w:tabs>
                <w:tab w:val="left" w:pos="1025"/>
              </w:tabs>
              <w:rPr>
                <w:rFonts w:ascii="Verdana" w:hAnsi="Verdana"/>
                <w:spacing w:val="-2"/>
                <w:sz w:val="18"/>
                <w:szCs w:val="18"/>
              </w:rPr>
            </w:pPr>
          </w:p>
          <w:p w14:paraId="5156D952" w14:textId="77777777" w:rsidR="00657478" w:rsidRPr="00405F5A" w:rsidRDefault="00657478" w:rsidP="00657478">
            <w:pPr>
              <w:pStyle w:val="TableParagraph"/>
              <w:tabs>
                <w:tab w:val="left" w:pos="1025"/>
              </w:tabs>
              <w:rPr>
                <w:rFonts w:ascii="Verdana" w:hAnsi="Verdana"/>
                <w:sz w:val="18"/>
                <w:szCs w:val="18"/>
              </w:rPr>
            </w:pPr>
          </w:p>
          <w:p w14:paraId="0BDC0BAA" w14:textId="0A342795" w:rsidR="00657478" w:rsidRPr="00405F5A" w:rsidRDefault="00657478" w:rsidP="00657478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3B82950" w14:textId="257768A9" w:rsidR="00657478" w:rsidRPr="00405F5A" w:rsidRDefault="00C81C87" w:rsidP="0065747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Solicitar </w:t>
            </w:r>
            <w:r w:rsidR="006305A7" w:rsidRPr="00405F5A">
              <w:rPr>
                <w:rFonts w:ascii="Verdana" w:hAnsi="Verdana"/>
                <w:bCs/>
                <w:sz w:val="18"/>
                <w:szCs w:val="18"/>
              </w:rPr>
              <w:t xml:space="preserve">mediante correo electrónico </w:t>
            </w:r>
            <w:r w:rsidR="00BF6373" w:rsidRPr="00405F5A">
              <w:rPr>
                <w:rFonts w:ascii="Verdana" w:hAnsi="Verdana"/>
                <w:bCs/>
                <w:sz w:val="18"/>
                <w:szCs w:val="18"/>
              </w:rPr>
              <w:t xml:space="preserve">el </w:t>
            </w:r>
            <w:r w:rsidR="00C97E84" w:rsidRPr="00405F5A">
              <w:rPr>
                <w:rFonts w:ascii="Verdana" w:hAnsi="Verdana"/>
                <w:bCs/>
                <w:sz w:val="18"/>
                <w:szCs w:val="18"/>
              </w:rPr>
              <w:t xml:space="preserve">diligenciamiento del </w:t>
            </w:r>
            <w:r w:rsidR="001268F5" w:rsidRPr="00405F5A">
              <w:rPr>
                <w:rFonts w:ascii="Verdana" w:hAnsi="Verdana"/>
                <w:bCs/>
                <w:sz w:val="18"/>
                <w:szCs w:val="18"/>
              </w:rPr>
              <w:t>f</w:t>
            </w:r>
            <w:r w:rsidR="00C97E84" w:rsidRPr="00405F5A">
              <w:rPr>
                <w:rFonts w:ascii="Verdana" w:hAnsi="Verdana"/>
                <w:bCs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PD-</w:t>
            </w:r>
            <w:r w:rsidR="00C97E84"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FM-0</w:t>
            </w:r>
            <w:r w:rsidR="002B7EA3">
              <w:rPr>
                <w:rFonts w:ascii="Verdana" w:hAnsi="Verdana"/>
                <w:bCs/>
                <w:sz w:val="18"/>
                <w:szCs w:val="18"/>
                <w:lang w:val="es-CO"/>
              </w:rPr>
              <w:t>33</w:t>
            </w:r>
            <w:r w:rsidR="00C97E84"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 xml:space="preserve"> Matriz de mapeo y seguimiento del sector CIT</w:t>
            </w:r>
            <w:r w:rsidR="00C97E84" w:rsidRPr="00405F5A">
              <w:rPr>
                <w:rFonts w:ascii="Verdana" w:hAnsi="Verdana"/>
                <w:bCs/>
                <w:sz w:val="18"/>
                <w:szCs w:val="18"/>
              </w:rPr>
              <w:t xml:space="preserve"> para el </w:t>
            </w:r>
            <w:r w:rsidR="00BF6373" w:rsidRPr="00405F5A">
              <w:rPr>
                <w:rFonts w:ascii="Verdana" w:hAnsi="Verdana"/>
                <w:bCs/>
                <w:sz w:val="18"/>
                <w:szCs w:val="18"/>
              </w:rPr>
              <w:t xml:space="preserve">seguimiento </w:t>
            </w:r>
            <w:r w:rsidR="005202FF" w:rsidRPr="00405F5A">
              <w:rPr>
                <w:rFonts w:ascii="Verdana" w:hAnsi="Verdana"/>
                <w:bCs/>
                <w:sz w:val="18"/>
                <w:szCs w:val="18"/>
              </w:rPr>
              <w:t>de</w:t>
            </w:r>
            <w:r w:rsidR="00BF6373" w:rsidRPr="00405F5A">
              <w:rPr>
                <w:rFonts w:ascii="Verdana" w:hAnsi="Verdana"/>
                <w:bCs/>
                <w:sz w:val="18"/>
                <w:szCs w:val="18"/>
              </w:rPr>
              <w:t xml:space="preserve"> la implementación del proyect</w:t>
            </w:r>
            <w:r w:rsidR="000E5B94" w:rsidRPr="00405F5A">
              <w:rPr>
                <w:rFonts w:ascii="Verdana" w:hAnsi="Verdana"/>
                <w:bCs/>
                <w:sz w:val="18"/>
                <w:szCs w:val="18"/>
              </w:rPr>
              <w:t>o</w:t>
            </w:r>
            <w:r w:rsidR="00C97E84" w:rsidRPr="00405F5A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1B15B084" w14:textId="77777777" w:rsidR="00657478" w:rsidRPr="00405F5A" w:rsidRDefault="00657478" w:rsidP="0065747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2A217240" w14:textId="0A7C9708" w:rsidR="00657478" w:rsidRPr="00405F5A" w:rsidRDefault="00657478" w:rsidP="00657478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6305A7" w:rsidRPr="00405F5A">
              <w:rPr>
                <w:rFonts w:ascii="Verdana" w:hAnsi="Verdana"/>
                <w:bCs/>
                <w:sz w:val="18"/>
                <w:szCs w:val="18"/>
              </w:rPr>
              <w:t>Trimestralmente</w:t>
            </w:r>
            <w:r w:rsidR="005202FF" w:rsidRPr="00405F5A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38AE034" w14:textId="3C6C638F" w:rsidR="00D913ED" w:rsidRPr="00405F5A" w:rsidRDefault="00D913ED" w:rsidP="00D913ED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Memorando o</w:t>
            </w:r>
            <w:r w:rsidR="002B7EA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6028C0DD" w14:textId="31C82061" w:rsidR="00657478" w:rsidRPr="00405F5A" w:rsidRDefault="00D913ED" w:rsidP="00D913ED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Correo Electrónico</w:t>
            </w:r>
          </w:p>
        </w:tc>
      </w:tr>
      <w:tr w:rsidR="00A00A82" w:rsidRPr="00405F5A" w14:paraId="0BC05758" w14:textId="77777777" w:rsidTr="001B7028">
        <w:trPr>
          <w:trHeight w:val="17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DCDA34" w14:textId="77777777" w:rsidR="00A00A82" w:rsidRPr="00405F5A" w:rsidRDefault="00A00A82" w:rsidP="00A00A82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57ABF9B8" w14:textId="77777777" w:rsidR="00A00A82" w:rsidRPr="00405F5A" w:rsidRDefault="00A00A82" w:rsidP="00A00A82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</w:p>
          <w:p w14:paraId="7B97F95B" w14:textId="77777777" w:rsidR="00A00A82" w:rsidRPr="00405F5A" w:rsidRDefault="00A00A82" w:rsidP="00A00A82">
            <w:pPr>
              <w:pStyle w:val="TableParagraph"/>
              <w:spacing w:before="8"/>
              <w:rPr>
                <w:rFonts w:ascii="Verdana" w:hAnsi="Verdana"/>
                <w:bCs/>
                <w:sz w:val="18"/>
                <w:szCs w:val="18"/>
              </w:rPr>
            </w:pPr>
          </w:p>
          <w:p w14:paraId="1165FAE4" w14:textId="2C235D99" w:rsidR="00A00A82" w:rsidRPr="00405F5A" w:rsidRDefault="00D87B13" w:rsidP="00A00A82">
            <w:pPr>
              <w:pStyle w:val="TableParagrap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 xml:space="preserve"> </w:t>
            </w:r>
            <w:r w:rsidR="00A00A82"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>2</w:t>
            </w:r>
            <w:r w:rsidRPr="00405F5A">
              <w:rPr>
                <w:rFonts w:ascii="Verdana" w:hAnsi="Verdana"/>
                <w:bCs/>
                <w:spacing w:val="-10"/>
                <w:sz w:val="18"/>
                <w:szCs w:val="18"/>
              </w:rPr>
              <w:t>2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056B255" w14:textId="7497824B" w:rsidR="00A00A82" w:rsidRPr="00405F5A" w:rsidRDefault="00A00A82" w:rsidP="00A00A82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(V)</w:t>
            </w:r>
            <w:r w:rsidRPr="00405F5A">
              <w:rPr>
                <w:rFonts w:ascii="Verdana" w:hAnsi="Verdana"/>
                <w:bCs/>
                <w:spacing w:val="3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Realizar</w:t>
            </w:r>
            <w:r w:rsidRPr="00405F5A">
              <w:rPr>
                <w:rFonts w:ascii="Verdana" w:hAnsi="Verdana"/>
                <w:bCs/>
                <w:spacing w:val="3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seguimiento</w:t>
            </w:r>
            <w:r w:rsidRPr="00405F5A">
              <w:rPr>
                <w:rFonts w:ascii="Verdana" w:hAnsi="Verdana"/>
                <w:bCs/>
                <w:spacing w:val="34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405F5A">
              <w:rPr>
                <w:rFonts w:ascii="Verdana" w:hAnsi="Verdana"/>
                <w:bCs/>
                <w:spacing w:val="34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las</w:t>
            </w:r>
            <w:r w:rsidRPr="00405F5A">
              <w:rPr>
                <w:rFonts w:ascii="Verdana" w:hAnsi="Verdana"/>
                <w:bCs/>
                <w:spacing w:val="40"/>
                <w:sz w:val="18"/>
                <w:szCs w:val="18"/>
              </w:rPr>
              <w:t xml:space="preserve"> </w:t>
            </w:r>
            <w:r w:rsidR="009C0301" w:rsidRPr="00405F5A">
              <w:rPr>
                <w:rFonts w:ascii="Verdana" w:hAnsi="Verdana"/>
                <w:bCs/>
                <w:sz w:val="18"/>
                <w:szCs w:val="18"/>
              </w:rPr>
              <w:t>actividades del proyecto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1EB1BD6" w14:textId="77777777" w:rsidR="00A00A82" w:rsidRPr="00405F5A" w:rsidRDefault="00A00A82" w:rsidP="00A00A82">
            <w:pPr>
              <w:pStyle w:val="TableParagraph"/>
              <w:tabs>
                <w:tab w:val="left" w:pos="1025"/>
              </w:tabs>
              <w:rPr>
                <w:rFonts w:ascii="Verdana" w:hAnsi="Verdana"/>
                <w:spacing w:val="-2"/>
                <w:sz w:val="18"/>
                <w:szCs w:val="18"/>
              </w:rPr>
            </w:pPr>
            <w:r w:rsidRPr="00405F5A">
              <w:rPr>
                <w:rFonts w:ascii="Verdana" w:hAnsi="Verdana"/>
                <w:spacing w:val="-4"/>
                <w:sz w:val="18"/>
                <w:szCs w:val="18"/>
              </w:rPr>
              <w:t>Jefe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Oficina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Asesora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6"/>
                <w:sz w:val="18"/>
                <w:szCs w:val="18"/>
              </w:rPr>
              <w:t>de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Planeación</w:t>
            </w:r>
          </w:p>
          <w:p w14:paraId="2397A41B" w14:textId="77777777" w:rsidR="00A00A82" w:rsidRPr="00405F5A" w:rsidRDefault="00A00A82" w:rsidP="00A00A82">
            <w:pPr>
              <w:pStyle w:val="TableParagraph"/>
              <w:tabs>
                <w:tab w:val="left" w:pos="1025"/>
              </w:tabs>
              <w:rPr>
                <w:rFonts w:ascii="Verdana" w:hAnsi="Verdana"/>
                <w:sz w:val="18"/>
                <w:szCs w:val="18"/>
              </w:rPr>
            </w:pPr>
          </w:p>
          <w:p w14:paraId="69040E84" w14:textId="0B7F5E9A" w:rsidR="00A00A82" w:rsidRPr="00405F5A" w:rsidRDefault="00A00A82" w:rsidP="00A00A82">
            <w:pPr>
              <w:pStyle w:val="TableParagraph"/>
              <w:tabs>
                <w:tab w:val="left" w:pos="1025"/>
              </w:tabs>
              <w:rPr>
                <w:rFonts w:ascii="Verdana" w:hAnsi="Verdana"/>
                <w:spacing w:val="-4"/>
                <w:sz w:val="18"/>
                <w:szCs w:val="18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Directores Técnicos de las Dependencias del Ministerio de Comercio, Industria y Turismo, o responsables de las instancias de cooperación de las entidades adscritas y patrimonios autónomos</w:t>
            </w:r>
            <w:r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05CF5AA" w14:textId="1A99E739" w:rsidR="00A00A82" w:rsidRPr="00405F5A" w:rsidRDefault="00D87B13" w:rsidP="00A00A82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Realizar el seguimiento, </w:t>
            </w:r>
            <w:r w:rsidR="00B05D53" w:rsidRPr="00405F5A">
              <w:rPr>
                <w:rFonts w:ascii="Verdana" w:hAnsi="Verdana"/>
                <w:bCs/>
                <w:sz w:val="18"/>
                <w:szCs w:val="18"/>
              </w:rPr>
              <w:t>en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el Formato </w:t>
            </w:r>
            <w:r w:rsidR="005272B4" w:rsidRPr="00405F5A">
              <w:rPr>
                <w:rFonts w:ascii="Verdana" w:hAnsi="Verdana"/>
                <w:bCs/>
                <w:sz w:val="18"/>
                <w:szCs w:val="18"/>
              </w:rPr>
              <w:t>PD-</w:t>
            </w:r>
            <w:r w:rsidR="00A00A82" w:rsidRPr="00405F5A">
              <w:rPr>
                <w:rFonts w:ascii="Verdana" w:hAnsi="Verdana"/>
                <w:bCs/>
                <w:sz w:val="18"/>
                <w:szCs w:val="18"/>
              </w:rPr>
              <w:t>FM-0</w:t>
            </w:r>
            <w:r w:rsidR="00A23E11">
              <w:rPr>
                <w:rFonts w:ascii="Verdana" w:hAnsi="Verdana"/>
                <w:bCs/>
                <w:sz w:val="18"/>
                <w:szCs w:val="18"/>
              </w:rPr>
              <w:t>33</w:t>
            </w:r>
            <w:r w:rsidR="00A00A82" w:rsidRPr="00405F5A">
              <w:rPr>
                <w:rFonts w:ascii="Verdana" w:hAnsi="Verdana"/>
                <w:bCs/>
                <w:sz w:val="18"/>
                <w:szCs w:val="18"/>
              </w:rPr>
              <w:t xml:space="preserve"> Matriz de mapeo y seguimiento del sector CIT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79494BAD" w14:textId="77777777" w:rsidR="00A00A82" w:rsidRPr="00405F5A" w:rsidRDefault="00A00A82" w:rsidP="00A00A82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BADBB2A" w14:textId="5AC993F2" w:rsidR="00A00A82" w:rsidRPr="00405F5A" w:rsidRDefault="00D87B13" w:rsidP="00A00A82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/>
                <w:sz w:val="18"/>
                <w:szCs w:val="18"/>
              </w:rPr>
              <w:t>Tiempo: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Trimestralmente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2F21299" w14:textId="7F3FED04" w:rsidR="00A00A82" w:rsidRPr="00405F5A" w:rsidRDefault="005272B4" w:rsidP="00A00A82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PD-</w:t>
            </w:r>
            <w:r w:rsidR="00A00A82"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FM-0</w:t>
            </w:r>
            <w:r w:rsidR="00A23E11">
              <w:rPr>
                <w:rFonts w:ascii="Verdana" w:hAnsi="Verdana"/>
                <w:bCs/>
                <w:sz w:val="18"/>
                <w:szCs w:val="18"/>
                <w:lang w:val="es-CO"/>
              </w:rPr>
              <w:t>33</w:t>
            </w:r>
            <w:r w:rsidR="00A00A82"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 xml:space="preserve"> Matriz de mapeo y seguimiento del sector CIT</w:t>
            </w:r>
          </w:p>
        </w:tc>
      </w:tr>
      <w:tr w:rsidR="00A00A82" w:rsidRPr="00405F5A" w14:paraId="5ECBABA3" w14:textId="77777777" w:rsidTr="001B7028">
        <w:trPr>
          <w:trHeight w:val="17"/>
        </w:trPr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48CC734" w14:textId="3BDC4B75" w:rsidR="00A00A82" w:rsidRPr="00405F5A" w:rsidRDefault="00A00A82" w:rsidP="00A00A82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D15262" w:rsidRPr="00405F5A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7C2D415" w14:textId="2ADD96B2" w:rsidR="00A00A82" w:rsidRPr="00405F5A" w:rsidRDefault="00A00A82" w:rsidP="009C0301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D15262" w:rsidRPr="00405F5A"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)</w:t>
            </w:r>
            <w:r w:rsidRPr="00405F5A">
              <w:rPr>
                <w:rFonts w:ascii="Verdana" w:hAnsi="Verdana"/>
                <w:bCs/>
                <w:spacing w:val="30"/>
                <w:sz w:val="18"/>
                <w:szCs w:val="18"/>
              </w:rPr>
              <w:t xml:space="preserve"> </w:t>
            </w:r>
            <w:r w:rsidR="009C0301" w:rsidRPr="00405F5A">
              <w:rPr>
                <w:rFonts w:ascii="Verdana" w:hAnsi="Verdana"/>
                <w:bCs/>
                <w:spacing w:val="30"/>
                <w:sz w:val="18"/>
                <w:szCs w:val="18"/>
              </w:rPr>
              <w:t xml:space="preserve">Definir </w:t>
            </w:r>
            <w:r w:rsidR="009C0301" w:rsidRPr="00405F5A">
              <w:rPr>
                <w:rFonts w:ascii="Verdana" w:hAnsi="Verdana"/>
                <w:bCs/>
                <w:sz w:val="18"/>
                <w:szCs w:val="18"/>
              </w:rPr>
              <w:t>c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orrección de desviaciones de los proyectos de cooperación internacional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4EFA54" w14:textId="2FBDA366" w:rsidR="00A00A82" w:rsidRPr="00405F5A" w:rsidRDefault="00A00A82" w:rsidP="00A00A82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>Directores Técnicos de las Dependencias del Ministerio de Comercio, Industria y Turismo</w:t>
            </w:r>
            <w:r w:rsidR="00D15262" w:rsidRPr="00405F5A">
              <w:rPr>
                <w:rFonts w:ascii="Verdana" w:hAnsi="Verdana" w:cs="Arial"/>
                <w:sz w:val="18"/>
                <w:szCs w:val="18"/>
              </w:rPr>
              <w:t xml:space="preserve"> o </w:t>
            </w:r>
            <w:r w:rsidRPr="00405F5A">
              <w:rPr>
                <w:rFonts w:ascii="Verdana" w:hAnsi="Verdana" w:cs="Arial"/>
                <w:sz w:val="18"/>
                <w:szCs w:val="18"/>
              </w:rPr>
              <w:t>responsables de las instancias de cooperación de las entidades adscritas y patrimonios autónomos</w:t>
            </w:r>
            <w:r w:rsidRPr="00405F5A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0A125F4" w14:textId="77777777" w:rsidR="00A017B0" w:rsidRPr="00405F5A" w:rsidRDefault="00A00A82" w:rsidP="00A00A82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En caso de identificar </w:t>
            </w:r>
            <w:r w:rsidR="00032AB3" w:rsidRPr="00405F5A">
              <w:rPr>
                <w:rFonts w:ascii="Verdana" w:hAnsi="Verdana"/>
                <w:bCs/>
                <w:sz w:val="18"/>
                <w:szCs w:val="18"/>
              </w:rPr>
              <w:t xml:space="preserve">incumplimiento en </w:t>
            </w:r>
            <w:r w:rsidR="001E68DB" w:rsidRPr="00405F5A">
              <w:rPr>
                <w:rFonts w:ascii="Verdana" w:hAnsi="Verdana"/>
                <w:bCs/>
                <w:sz w:val="18"/>
                <w:szCs w:val="18"/>
              </w:rPr>
              <w:t xml:space="preserve">las metas de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la ejecución del proyecto,</w:t>
            </w:r>
            <w:r w:rsidR="001E68DB" w:rsidRPr="00405F5A">
              <w:rPr>
                <w:rFonts w:ascii="Verdana" w:hAnsi="Verdana"/>
                <w:bCs/>
                <w:sz w:val="18"/>
                <w:szCs w:val="18"/>
              </w:rPr>
              <w:t xml:space="preserve"> se</w:t>
            </w:r>
            <w:r w:rsidR="00A017B0" w:rsidRPr="00405F5A">
              <w:rPr>
                <w:rFonts w:ascii="Verdana" w:hAnsi="Verdana"/>
                <w:bCs/>
                <w:sz w:val="18"/>
                <w:szCs w:val="18"/>
              </w:rPr>
              <w:t xml:space="preserve"> definen acciones de mejora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que permita subsanar las dificultades encontradas. </w:t>
            </w:r>
          </w:p>
          <w:p w14:paraId="0F30A2B3" w14:textId="77777777" w:rsidR="00A017B0" w:rsidRPr="00405F5A" w:rsidRDefault="00A017B0" w:rsidP="00A00A82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28E6340C" w14:textId="133EE9CE" w:rsidR="00A00A82" w:rsidRPr="00405F5A" w:rsidRDefault="00A00A82" w:rsidP="00A00A82">
            <w:pPr>
              <w:pStyle w:val="TableParagraph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Para lo anterior, se diligencia el Formato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032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Corrección de desviaciones de los proyectos de cooperación internacional</w:t>
            </w: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, el cual </w:t>
            </w:r>
            <w:r w:rsidR="007D4EDD"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remite</w:t>
            </w: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 por correo electrónico a la OAPS con el aval del director técnico del área responsable del proyecto.</w:t>
            </w:r>
          </w:p>
          <w:p w14:paraId="2267676F" w14:textId="77777777" w:rsidR="00A00A82" w:rsidRPr="00405F5A" w:rsidRDefault="00A00A82" w:rsidP="00A00A82">
            <w:pPr>
              <w:pStyle w:val="TableParagraph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</w:p>
          <w:p w14:paraId="37E26897" w14:textId="77C7267A" w:rsidR="00A00A82" w:rsidRPr="00405F5A" w:rsidRDefault="00A00A82" w:rsidP="00A00A82">
            <w:pPr>
              <w:pStyle w:val="TableParagraph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Tiempo:</w:t>
            </w: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 5 días</w:t>
            </w:r>
            <w:r w:rsidR="00070768"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D32BFF" w14:textId="20E77F13" w:rsidR="00A00A82" w:rsidRPr="00405F5A" w:rsidRDefault="005272B4" w:rsidP="00A00A82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032 </w:t>
            </w:r>
            <w:r w:rsidR="00A00A82" w:rsidRPr="00405F5A">
              <w:rPr>
                <w:rFonts w:ascii="Verdana" w:hAnsi="Verdana"/>
                <w:bCs/>
                <w:sz w:val="18"/>
                <w:szCs w:val="18"/>
              </w:rPr>
              <w:t>Corrección de desviaciones de los proyectos de cooperación internacional</w:t>
            </w:r>
            <w:r w:rsidR="00A00A82"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.</w:t>
            </w:r>
          </w:p>
          <w:p w14:paraId="574B7F85" w14:textId="77777777" w:rsidR="00A00A82" w:rsidRPr="00405F5A" w:rsidRDefault="00A00A82" w:rsidP="00A00A82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</w:p>
          <w:p w14:paraId="0667FFC4" w14:textId="77777777" w:rsidR="00A00A82" w:rsidRPr="00405F5A" w:rsidRDefault="00A00A82" w:rsidP="00A00A82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  <w:lang w:val="es-CO"/>
              </w:rPr>
              <w:t>Correo electrónico</w:t>
            </w:r>
          </w:p>
        </w:tc>
      </w:tr>
      <w:tr w:rsidR="00A00A82" w:rsidRPr="00405F5A" w14:paraId="519508CF" w14:textId="77777777" w:rsidTr="00A20783">
        <w:trPr>
          <w:trHeight w:val="1621"/>
        </w:trPr>
        <w:tc>
          <w:tcPr>
            <w:tcW w:w="70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6847736" w14:textId="506D6570" w:rsidR="00A00A82" w:rsidRPr="00405F5A" w:rsidRDefault="00A00A82" w:rsidP="00A00A82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070768" w:rsidRPr="00405F5A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2DE3B24" w14:textId="30B638BF" w:rsidR="00A00A82" w:rsidRPr="00405F5A" w:rsidRDefault="00A00A82" w:rsidP="009C0301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(V)</w:t>
            </w:r>
            <w:r w:rsidRPr="00405F5A">
              <w:rPr>
                <w:rFonts w:ascii="Verdana" w:hAnsi="Verdana"/>
                <w:bCs/>
                <w:spacing w:val="30"/>
                <w:sz w:val="18"/>
                <w:szCs w:val="18"/>
              </w:rPr>
              <w:t xml:space="preserve"> </w:t>
            </w:r>
            <w:r w:rsidR="00A20783" w:rsidRPr="00405F5A">
              <w:rPr>
                <w:rFonts w:ascii="Verdana" w:hAnsi="Verdana"/>
                <w:bCs/>
                <w:sz w:val="18"/>
                <w:szCs w:val="18"/>
              </w:rPr>
              <w:t>Valida</w:t>
            </w:r>
            <w:r w:rsidR="009C0301" w:rsidRPr="00405F5A">
              <w:rPr>
                <w:rFonts w:ascii="Verdana" w:hAnsi="Verdana"/>
                <w:bCs/>
                <w:sz w:val="18"/>
                <w:szCs w:val="18"/>
              </w:rPr>
              <w:t xml:space="preserve">r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>la corrección</w:t>
            </w:r>
            <w:r w:rsidR="00A20783" w:rsidRPr="00405F5A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2AB909B" w14:textId="14E5FF18" w:rsidR="00A20783" w:rsidRPr="00405F5A" w:rsidRDefault="00A00A82" w:rsidP="00A20783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spacing w:val="-4"/>
                <w:sz w:val="18"/>
                <w:szCs w:val="18"/>
              </w:rPr>
              <w:t>Jefe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Oficina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Asesora</w:t>
            </w:r>
            <w:r w:rsidRPr="00405F5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6"/>
                <w:sz w:val="18"/>
                <w:szCs w:val="18"/>
              </w:rPr>
              <w:t>de</w:t>
            </w:r>
            <w:r w:rsidRPr="00405F5A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spacing w:val="-2"/>
                <w:sz w:val="18"/>
                <w:szCs w:val="18"/>
              </w:rPr>
              <w:t>Planeación</w:t>
            </w:r>
            <w:r w:rsidR="00A20783" w:rsidRPr="00405F5A">
              <w:rPr>
                <w:rFonts w:ascii="Verdana" w:hAnsi="Verdana"/>
                <w:spacing w:val="-2"/>
                <w:sz w:val="18"/>
                <w:szCs w:val="18"/>
              </w:rPr>
              <w:t>/</w:t>
            </w:r>
            <w:r w:rsidR="00A20783" w:rsidRPr="00405F5A">
              <w:rPr>
                <w:rFonts w:ascii="Verdana" w:hAnsi="Verdana" w:cs="Arial"/>
                <w:bCs/>
                <w:sz w:val="18"/>
                <w:szCs w:val="18"/>
              </w:rPr>
              <w:t xml:space="preserve"> Profesional de la Oficina Asesora de Planeación Sectorial</w:t>
            </w:r>
          </w:p>
          <w:p w14:paraId="028FBCD5" w14:textId="77777777" w:rsidR="00A20783" w:rsidRPr="00405F5A" w:rsidRDefault="00A20783" w:rsidP="00A00A82">
            <w:pPr>
              <w:pStyle w:val="TableParagraph"/>
              <w:tabs>
                <w:tab w:val="left" w:pos="1025"/>
              </w:tabs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FDEA88C" w14:textId="67D12C18" w:rsidR="00A00A82" w:rsidRPr="00405F5A" w:rsidRDefault="00A00A82" w:rsidP="00A00A82">
            <w:pPr>
              <w:pStyle w:val="TableParagraph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El Formato del Corrección de Desviaciones de Proyectos de Cooperación Internacional es revisado por la OAPS; si requieren ajustes es regresado al área técnica para incorporar los cambios.</w:t>
            </w:r>
          </w:p>
        </w:tc>
        <w:tc>
          <w:tcPr>
            <w:tcW w:w="172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BF4BB6E" w14:textId="77777777" w:rsidR="00A00A82" w:rsidRPr="00405F5A" w:rsidRDefault="00A00A82" w:rsidP="00A00A82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</w:p>
          <w:p w14:paraId="26C74A1F" w14:textId="77777777" w:rsidR="00A00A82" w:rsidRPr="00405F5A" w:rsidRDefault="00A00A82" w:rsidP="00A00A82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Correo electrónico</w:t>
            </w:r>
          </w:p>
          <w:p w14:paraId="4673551D" w14:textId="77777777" w:rsidR="00A00A82" w:rsidRPr="00405F5A" w:rsidRDefault="00A00A82" w:rsidP="00A00A82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</w:p>
        </w:tc>
      </w:tr>
      <w:tr w:rsidR="00A00A82" w:rsidRPr="00405F5A" w14:paraId="047A2B86" w14:textId="77777777" w:rsidTr="001B7028">
        <w:trPr>
          <w:trHeight w:val="17"/>
        </w:trPr>
        <w:tc>
          <w:tcPr>
            <w:tcW w:w="7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D7FCDC8" w14:textId="4B0CD291" w:rsidR="00A00A82" w:rsidRPr="00405F5A" w:rsidRDefault="00A00A82" w:rsidP="00A00A82">
            <w:pPr>
              <w:pStyle w:val="TableParagraph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A20783" w:rsidRPr="00405F5A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B0650AB" w14:textId="1A734787" w:rsidR="00A00A82" w:rsidRPr="00405F5A" w:rsidRDefault="009C0301" w:rsidP="00A00A82">
            <w:pPr>
              <w:pStyle w:val="TableParagraph"/>
              <w:spacing w:before="86"/>
              <w:rPr>
                <w:rFonts w:ascii="Verdana" w:hAnsi="Verdana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t>(H</w:t>
            </w:r>
            <w:r w:rsidR="00A00A82" w:rsidRPr="00405F5A">
              <w:rPr>
                <w:rFonts w:ascii="Verdana" w:hAnsi="Verdana"/>
                <w:bCs/>
                <w:sz w:val="18"/>
                <w:szCs w:val="18"/>
              </w:rPr>
              <w:t>)</w:t>
            </w:r>
            <w:r w:rsidR="00A00A82" w:rsidRPr="00405F5A">
              <w:rPr>
                <w:rFonts w:ascii="Verdana" w:hAnsi="Verdana"/>
                <w:bCs/>
                <w:spacing w:val="30"/>
                <w:sz w:val="18"/>
                <w:szCs w:val="18"/>
              </w:rPr>
              <w:t xml:space="preserve">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Cerrar </w:t>
            </w:r>
            <w:r w:rsidR="00A00A82" w:rsidRPr="00405F5A">
              <w:rPr>
                <w:rFonts w:ascii="Verdana" w:hAnsi="Verdana"/>
                <w:bCs/>
                <w:sz w:val="18"/>
                <w:szCs w:val="18"/>
              </w:rPr>
              <w:t>el proyecto de cooperación internacional.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9868B13" w14:textId="76A7CA3B" w:rsidR="00A00A82" w:rsidRPr="00405F5A" w:rsidRDefault="00A00A82" w:rsidP="007B0A96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Arial"/>
                <w:sz w:val="18"/>
                <w:szCs w:val="18"/>
              </w:rPr>
              <w:t xml:space="preserve">Directores Técnicos de las Dependencias del Ministerio de Comercio, Industria y Turismo </w:t>
            </w:r>
            <w:r w:rsidR="009A3151" w:rsidRPr="00405F5A">
              <w:rPr>
                <w:rFonts w:ascii="Verdana" w:hAnsi="Verdana" w:cs="Arial"/>
                <w:sz w:val="18"/>
                <w:szCs w:val="18"/>
              </w:rPr>
              <w:t xml:space="preserve">o </w:t>
            </w:r>
            <w:r w:rsidRPr="00405F5A">
              <w:rPr>
                <w:rFonts w:ascii="Verdana" w:hAnsi="Verdana" w:cs="Arial"/>
                <w:sz w:val="18"/>
                <w:szCs w:val="18"/>
              </w:rPr>
              <w:lastRenderedPageBreak/>
              <w:t>responsables de las instancias de cooperación de las entidades adscritas y patrimonios autónomos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478EB52" w14:textId="57EBAF43" w:rsidR="002722DE" w:rsidRPr="00405F5A" w:rsidRDefault="00A00A82" w:rsidP="002722D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405F5A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Una vez finalizado el término para el cumplimiento del proyecto, el área técnica </w:t>
            </w:r>
            <w:r w:rsidR="002722DE" w:rsidRPr="00405F5A">
              <w:rPr>
                <w:rFonts w:ascii="Verdana" w:hAnsi="Verdana"/>
                <w:bCs/>
                <w:sz w:val="18"/>
                <w:szCs w:val="18"/>
              </w:rPr>
              <w:t>diligencia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 el </w:t>
            </w:r>
            <w:r w:rsidR="001268F5" w:rsidRPr="00405F5A">
              <w:rPr>
                <w:rFonts w:ascii="Verdana" w:hAnsi="Verdana"/>
                <w:bCs/>
                <w:sz w:val="18"/>
                <w:szCs w:val="18"/>
              </w:rPr>
              <w:t>f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ormato </w:t>
            </w:r>
            <w:r w:rsidR="005272B4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PD-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FM-</w:t>
            </w:r>
            <w:r w:rsidR="0054224A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030</w:t>
            </w:r>
            <w:r w:rsidR="001268F5"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54224A" w:rsidRPr="00405F5A">
              <w:rPr>
                <w:rFonts w:ascii="Verdana" w:hAnsi="Verdana"/>
                <w:bCs/>
                <w:sz w:val="18"/>
                <w:szCs w:val="18"/>
              </w:rPr>
              <w:t xml:space="preserve">Cumplimiento de resultados y metas de proyectos de cooperación </w:t>
            </w:r>
            <w:r w:rsidR="0054224A" w:rsidRPr="00405F5A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internacional </w:t>
            </w:r>
            <w:r w:rsidR="002722DE" w:rsidRPr="00405F5A">
              <w:rPr>
                <w:rFonts w:ascii="Verdana" w:hAnsi="Verdana"/>
                <w:bCs/>
                <w:sz w:val="18"/>
                <w:szCs w:val="18"/>
              </w:rPr>
              <w:t>y lo envía a</w:t>
            </w:r>
            <w:r w:rsidR="007A0E23" w:rsidRPr="00405F5A">
              <w:rPr>
                <w:rFonts w:ascii="Verdana" w:hAnsi="Verdana"/>
                <w:bCs/>
                <w:sz w:val="18"/>
                <w:szCs w:val="18"/>
              </w:rPr>
              <w:t xml:space="preserve">l Jefe o Profesional de la </w:t>
            </w:r>
            <w:r w:rsidR="002722DE" w:rsidRPr="00405F5A">
              <w:rPr>
                <w:rFonts w:ascii="Verdana" w:hAnsi="Verdana" w:cs="Arial"/>
                <w:bCs/>
                <w:sz w:val="18"/>
                <w:szCs w:val="18"/>
              </w:rPr>
              <w:t>Oficina Asesora de Planeación Sectorial</w:t>
            </w:r>
          </w:p>
          <w:p w14:paraId="1DE886C0" w14:textId="77777777" w:rsidR="002722DE" w:rsidRPr="00405F5A" w:rsidRDefault="002722DE" w:rsidP="002722D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99216D9" w14:textId="7C86450B" w:rsidR="00A00A82" w:rsidRPr="00405F5A" w:rsidRDefault="00A00A82" w:rsidP="00A00A82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4832620" w14:textId="3DBF16E8" w:rsidR="00A00A82" w:rsidRPr="00405F5A" w:rsidRDefault="00A00A82" w:rsidP="00A00A82">
            <w:pPr>
              <w:pStyle w:val="TableParagraph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65A624D" w14:textId="51F900F8" w:rsidR="00A00A82" w:rsidRPr="00405F5A" w:rsidRDefault="0054224A" w:rsidP="00A00A82">
            <w:pPr>
              <w:pStyle w:val="TableParagraph"/>
              <w:spacing w:before="27" w:line="256" w:lineRule="auto"/>
              <w:ind w:left="31" w:right="6"/>
              <w:jc w:val="both"/>
              <w:rPr>
                <w:rFonts w:ascii="Verdana" w:hAnsi="Verdana"/>
                <w:bCs/>
                <w:sz w:val="18"/>
                <w:szCs w:val="18"/>
                <w:lang w:val="es-CO"/>
              </w:rPr>
            </w:pPr>
            <w:r w:rsidRPr="00405F5A">
              <w:rPr>
                <w:rFonts w:ascii="Verdana" w:hAnsi="Verdana" w:cs="Arial"/>
                <w:color w:val="000000" w:themeColor="text1"/>
                <w:sz w:val="18"/>
                <w:szCs w:val="18"/>
              </w:rPr>
              <w:lastRenderedPageBreak/>
              <w:t xml:space="preserve">PD-FM-030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t xml:space="preserve">Cumplimiento de resultados y metas de proyectos de </w:t>
            </w:r>
            <w:r w:rsidRPr="00405F5A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cooperación internacional </w:t>
            </w:r>
          </w:p>
        </w:tc>
      </w:tr>
    </w:tbl>
    <w:p w14:paraId="6749EAAE" w14:textId="77777777" w:rsidR="00624979" w:rsidRPr="00405F5A" w:rsidRDefault="00624979" w:rsidP="003033FD">
      <w:pPr>
        <w:spacing w:after="0" w:line="240" w:lineRule="auto"/>
        <w:jc w:val="both"/>
        <w:rPr>
          <w:rFonts w:ascii="Verdana" w:hAnsi="Verdana" w:cs="Arial"/>
          <w:b/>
        </w:rPr>
      </w:pPr>
    </w:p>
    <w:p w14:paraId="5E7E91F3" w14:textId="77777777" w:rsidR="004E21ED" w:rsidRPr="00405F5A" w:rsidRDefault="004E21ED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405F5A" w:rsidRDefault="7F1AE148" w:rsidP="00C1743D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  <w:bCs/>
        </w:rPr>
      </w:pPr>
      <w:r w:rsidRPr="00405F5A">
        <w:rPr>
          <w:rFonts w:ascii="Verdana" w:hAnsi="Verdana" w:cs="Arial"/>
          <w:b/>
          <w:bCs/>
        </w:rPr>
        <w:t>FORMATOS DEL PROCEDIMIENTO</w:t>
      </w:r>
    </w:p>
    <w:p w14:paraId="664792D9" w14:textId="7AD530A5" w:rsidR="172D2D76" w:rsidRPr="00405F5A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405F5A" w14:paraId="106D9FBD" w14:textId="77777777" w:rsidTr="00666AB9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405F5A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405F5A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405F5A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NOMBRE DEL FORMATO</w:t>
            </w:r>
          </w:p>
        </w:tc>
      </w:tr>
      <w:tr w:rsidR="0054224A" w:rsidRPr="00405F5A" w14:paraId="54AA9CC1" w14:textId="77777777" w:rsidTr="00666AB9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8F697" w14:textId="2843147C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EEE01" w14:textId="56187394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PD-FM-026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15E36" w14:textId="531D9B80" w:rsidR="0054224A" w:rsidRPr="00405F5A" w:rsidRDefault="0054224A" w:rsidP="0054224A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Ayuda de memoria para la gestión de la cooperación internacional</w:t>
            </w:r>
          </w:p>
        </w:tc>
      </w:tr>
      <w:tr w:rsidR="0054224A" w:rsidRPr="00405F5A" w14:paraId="7653F7F5" w14:textId="77777777" w:rsidTr="00666AB9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85585" w14:textId="6B1BE2D7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F596E0" w14:textId="1ECCCD4A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PD-FM-027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9D4C3" w14:textId="6E9236EA" w:rsidR="0054224A" w:rsidRPr="00405F5A" w:rsidRDefault="0054224A" w:rsidP="0054224A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Lista de chequeo para la formulación de proyectos de cooperación internacional</w:t>
            </w:r>
          </w:p>
        </w:tc>
      </w:tr>
      <w:tr w:rsidR="0054224A" w:rsidRPr="00405F5A" w14:paraId="02A090AF" w14:textId="77777777" w:rsidTr="00666AB9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B2397" w14:textId="27DA413A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3112D4" w14:textId="547B9412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PD-FM-028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C009F" w14:textId="56D8E395" w:rsidR="0054224A" w:rsidRPr="00405F5A" w:rsidRDefault="0054224A" w:rsidP="0054224A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Justificación técnica para instrumentos de cooperación</w:t>
            </w:r>
          </w:p>
        </w:tc>
      </w:tr>
      <w:tr w:rsidR="0054224A" w:rsidRPr="00405F5A" w14:paraId="44122EED" w14:textId="77777777" w:rsidTr="008C5F0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1C9E" w14:textId="7B050FEE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1ED148" w14:textId="3FE7DBF7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PD-FM-029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4FA8FA" w14:textId="5E2C3CE2" w:rsidR="0054224A" w:rsidRPr="00405F5A" w:rsidRDefault="0054224A" w:rsidP="0054224A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Ejes de priorización para la cooperación internacional</w:t>
            </w:r>
          </w:p>
        </w:tc>
      </w:tr>
      <w:tr w:rsidR="0054224A" w:rsidRPr="00405F5A" w14:paraId="5B8533FB" w14:textId="77777777" w:rsidTr="008C5F0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EBFF5" w14:textId="372A8AF4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71869" w14:textId="21BF4F1A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PD-FM-030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0381A" w14:textId="434A57D6" w:rsidR="0054224A" w:rsidRPr="00405F5A" w:rsidRDefault="0054224A" w:rsidP="0054224A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Cumplimiento de resultados y metas de proyectos de cooperación internacional</w:t>
            </w:r>
          </w:p>
        </w:tc>
      </w:tr>
      <w:tr w:rsidR="0054224A" w:rsidRPr="00405F5A" w14:paraId="099A4B8D" w14:textId="77777777" w:rsidTr="00666AB9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358707" w14:textId="30059ACF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9E77F" w14:textId="161879D9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PD-FM-031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2B659" w14:textId="491AF20C" w:rsidR="0054224A" w:rsidRPr="00405F5A" w:rsidRDefault="0054224A" w:rsidP="0054224A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Compromisos y acuerdos</w:t>
            </w:r>
          </w:p>
        </w:tc>
      </w:tr>
      <w:tr w:rsidR="0054224A" w:rsidRPr="00405F5A" w14:paraId="1B227A75" w14:textId="77777777" w:rsidTr="008C5F0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DE3E2" w14:textId="35705503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C0A60" w14:textId="61DAE773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PD-FM-032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6E455" w14:textId="762FF6F0" w:rsidR="0054224A" w:rsidRPr="00405F5A" w:rsidRDefault="0054224A" w:rsidP="0054224A">
            <w:pPr>
              <w:spacing w:after="0" w:line="240" w:lineRule="auto"/>
              <w:ind w:left="-15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Corrección de desviaciones de los proyectos de cooperación internacional</w:t>
            </w:r>
          </w:p>
        </w:tc>
      </w:tr>
      <w:tr w:rsidR="0054224A" w:rsidRPr="00405F5A" w14:paraId="7F6FAE76" w14:textId="77777777" w:rsidTr="008C5F0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87DBA9" w14:textId="172AAD89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B92A" w14:textId="36D11C9D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PD-FM-033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8640C5" w14:textId="7AE1DC98" w:rsidR="0054224A" w:rsidRPr="00405F5A" w:rsidRDefault="0054224A" w:rsidP="0054224A">
            <w:pPr>
              <w:spacing w:after="0" w:line="240" w:lineRule="auto"/>
              <w:ind w:left="-15"/>
              <w:rPr>
                <w:rFonts w:ascii="Verdana" w:hAnsi="Verdana"/>
                <w:sz w:val="18"/>
                <w:szCs w:val="18"/>
              </w:rPr>
            </w:pPr>
            <w:r w:rsidRPr="00405F5A">
              <w:rPr>
                <w:rFonts w:ascii="Verdana" w:hAnsi="Verdana" w:cs="Calibri Light"/>
                <w:sz w:val="20"/>
                <w:szCs w:val="20"/>
              </w:rPr>
              <w:t>Matriz de mapeo y seguimiento</w:t>
            </w:r>
          </w:p>
        </w:tc>
      </w:tr>
      <w:tr w:rsidR="0054224A" w:rsidRPr="00405F5A" w14:paraId="27E4BFB0" w14:textId="77777777" w:rsidTr="008C5F0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B99134" w14:textId="2EAC3043" w:rsidR="0054224A" w:rsidRPr="00405F5A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405F5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43FF8" w14:textId="6DB1195F" w:rsidR="0054224A" w:rsidRPr="00A23E11" w:rsidRDefault="0054224A" w:rsidP="0054224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A23E11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GD-FM-0</w:t>
            </w:r>
            <w:r w:rsidR="009632A9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170341" w14:textId="00C2F54B" w:rsidR="0054224A" w:rsidRPr="00A23E11" w:rsidRDefault="0054224A" w:rsidP="0054224A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A23E11">
              <w:rPr>
                <w:rFonts w:ascii="Verdana" w:hAnsi="Verdana" w:cs="Arial"/>
                <w:sz w:val="18"/>
                <w:szCs w:val="18"/>
                <w:lang w:val="es-ES"/>
              </w:rPr>
              <w:t>Registro de Asistencia</w:t>
            </w:r>
          </w:p>
        </w:tc>
      </w:tr>
    </w:tbl>
    <w:p w14:paraId="2D62CA79" w14:textId="77777777" w:rsidR="003033FD" w:rsidRPr="00405F5A" w:rsidRDefault="003033FD" w:rsidP="003033FD">
      <w:pPr>
        <w:spacing w:after="0" w:line="240" w:lineRule="auto"/>
        <w:rPr>
          <w:rFonts w:ascii="Verdana" w:hAnsi="Verdana"/>
        </w:rPr>
      </w:pPr>
    </w:p>
    <w:p w14:paraId="2099F9B8" w14:textId="77777777" w:rsidR="00212CEF" w:rsidRPr="00405F5A" w:rsidRDefault="00212CEF" w:rsidP="003033FD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405F5A" w:rsidRDefault="00EA0826" w:rsidP="00C1743D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</w:rPr>
      </w:pPr>
      <w:r w:rsidRPr="00405F5A">
        <w:rPr>
          <w:rFonts w:ascii="Verdana" w:hAnsi="Verdana" w:cs="Arial"/>
          <w:b/>
        </w:rPr>
        <w:t>HISTORIAL DE CAMBIOS</w:t>
      </w:r>
    </w:p>
    <w:p w14:paraId="0A283FF2" w14:textId="77777777" w:rsidR="00BA58FB" w:rsidRPr="00405F5A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405F5A" w14:paraId="1154EF14" w14:textId="77777777" w:rsidTr="0016785C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405F5A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05F5A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405F5A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05F5A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405F5A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05F5A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1D4919" w:rsidRPr="00405F5A" w14:paraId="4E619D77" w14:textId="77777777" w:rsidTr="0016785C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10BF4141" w:rsidR="001D4919" w:rsidRPr="00405F5A" w:rsidRDefault="00E15C12" w:rsidP="001D491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26B90977" w:rsidR="001D4919" w:rsidRPr="00405F5A" w:rsidRDefault="00E15C12" w:rsidP="001D491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54E2939" w14:textId="77777777" w:rsidR="0054224A" w:rsidRPr="00405F5A" w:rsidRDefault="001D4919" w:rsidP="001D4919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05F5A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</w:t>
            </w:r>
          </w:p>
          <w:p w14:paraId="30771EAB" w14:textId="308BBFD3" w:rsidR="001D4919" w:rsidRDefault="001D4919" w:rsidP="001D4919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05F5A">
              <w:rPr>
                <w:rFonts w:ascii="Verdana" w:hAnsi="Verdana" w:cs="Arial"/>
                <w:sz w:val="16"/>
                <w:szCs w:val="16"/>
              </w:rPr>
              <w:t>Código anterior: DE-PR-0</w:t>
            </w:r>
            <w:r w:rsidR="003738FF" w:rsidRPr="00405F5A">
              <w:rPr>
                <w:rFonts w:ascii="Verdana" w:hAnsi="Verdana" w:cs="Arial"/>
                <w:sz w:val="16"/>
                <w:szCs w:val="16"/>
              </w:rPr>
              <w:t>28</w:t>
            </w:r>
            <w:r w:rsidR="00290EEC">
              <w:rPr>
                <w:rFonts w:ascii="Verdana" w:hAnsi="Verdana" w:cs="Arial"/>
                <w:sz w:val="16"/>
                <w:szCs w:val="16"/>
              </w:rPr>
              <w:t>. V00.</w:t>
            </w:r>
          </w:p>
          <w:p w14:paraId="5CC53A1C" w14:textId="77777777" w:rsidR="00290EEC" w:rsidRDefault="00290EEC" w:rsidP="001D4919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4E9E692" w14:textId="77777777" w:rsidR="000B6DC8" w:rsidRDefault="000B6DC8" w:rsidP="000B6DC8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1C3F2DFB" w14:textId="77777777" w:rsidR="000B6DC8" w:rsidRDefault="000B6DC8" w:rsidP="000B6DC8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0B6DC8" w14:paraId="51C7F733" w14:textId="77777777" w:rsidTr="006E6C7B">
              <w:tc>
                <w:tcPr>
                  <w:tcW w:w="3995" w:type="dxa"/>
                </w:tcPr>
                <w:p w14:paraId="3ED3BFD7" w14:textId="77777777" w:rsidR="000B6DC8" w:rsidRDefault="000B6DC8" w:rsidP="000B6DC8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REVISÓ</w:t>
                  </w:r>
                </w:p>
              </w:tc>
              <w:tc>
                <w:tcPr>
                  <w:tcW w:w="3995" w:type="dxa"/>
                </w:tcPr>
                <w:p w14:paraId="5C7363C9" w14:textId="77777777" w:rsidR="000B6DC8" w:rsidRDefault="000B6DC8" w:rsidP="000B6DC8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APROBÓ</w:t>
                  </w:r>
                </w:p>
              </w:tc>
            </w:tr>
            <w:tr w:rsidR="000B6DC8" w14:paraId="708E9A65" w14:textId="77777777" w:rsidTr="006E6C7B">
              <w:tc>
                <w:tcPr>
                  <w:tcW w:w="3995" w:type="dxa"/>
                </w:tcPr>
                <w:p w14:paraId="7F634FEB" w14:textId="7ECDFEE1" w:rsidR="000B6DC8" w:rsidRDefault="000B6DC8" w:rsidP="000B6DC8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405F5A">
                    <w:rPr>
                      <w:rFonts w:ascii="Verdana" w:hAnsi="Verdana"/>
                      <w:sz w:val="16"/>
                      <w:szCs w:val="16"/>
                    </w:rPr>
                    <w:t>ZULMA CHICUASUQUE</w:t>
                  </w:r>
                </w:p>
                <w:p w14:paraId="1FFDD5E5" w14:textId="03E71573" w:rsidR="000B6DC8" w:rsidRDefault="000B6DC8" w:rsidP="000B6DC8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Cargo: </w:t>
                  </w:r>
                  <w:r w:rsidRPr="00405F5A">
                    <w:rPr>
                      <w:rFonts w:ascii="Verdana" w:hAnsi="Verdana"/>
                      <w:sz w:val="16"/>
                      <w:szCs w:val="16"/>
                    </w:rPr>
                    <w:t xml:space="preserve">Jefe </w:t>
                  </w:r>
                  <w:proofErr w:type="spellStart"/>
                  <w:r w:rsidRPr="00405F5A">
                    <w:rPr>
                      <w:rFonts w:ascii="Verdana" w:hAnsi="Verdana"/>
                      <w:sz w:val="16"/>
                      <w:szCs w:val="16"/>
                    </w:rPr>
                    <w:t>Of</w:t>
                  </w:r>
                  <w:proofErr w:type="spellEnd"/>
                  <w:r w:rsidRPr="00405F5A">
                    <w:rPr>
                      <w:rFonts w:ascii="Verdana" w:hAnsi="Verdana"/>
                      <w:sz w:val="16"/>
                      <w:szCs w:val="16"/>
                    </w:rPr>
                    <w:t>. Asesora de Planeación Sectorial</w:t>
                  </w:r>
                </w:p>
              </w:tc>
              <w:tc>
                <w:tcPr>
                  <w:tcW w:w="3995" w:type="dxa"/>
                </w:tcPr>
                <w:p w14:paraId="0D6DB69B" w14:textId="77777777" w:rsidR="000B6DC8" w:rsidRDefault="000B6DC8" w:rsidP="000B6DC8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405F5A">
                    <w:rPr>
                      <w:rFonts w:ascii="Verdana" w:hAnsi="Verdana"/>
                      <w:sz w:val="16"/>
                      <w:szCs w:val="16"/>
                    </w:rPr>
                    <w:t>ZULMA CHICUASUQUE</w:t>
                  </w:r>
                </w:p>
                <w:p w14:paraId="6925F756" w14:textId="450319F2" w:rsidR="000B6DC8" w:rsidRDefault="000B6DC8" w:rsidP="000B6DC8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Cargo: </w:t>
                  </w:r>
                  <w:r w:rsidRPr="00405F5A">
                    <w:rPr>
                      <w:rFonts w:ascii="Verdana" w:hAnsi="Verdana"/>
                      <w:sz w:val="16"/>
                      <w:szCs w:val="16"/>
                    </w:rPr>
                    <w:t xml:space="preserve">Jefe </w:t>
                  </w:r>
                  <w:proofErr w:type="spellStart"/>
                  <w:r w:rsidRPr="00405F5A">
                    <w:rPr>
                      <w:rFonts w:ascii="Verdana" w:hAnsi="Verdana"/>
                      <w:sz w:val="16"/>
                      <w:szCs w:val="16"/>
                    </w:rPr>
                    <w:t>Of</w:t>
                  </w:r>
                  <w:proofErr w:type="spellEnd"/>
                  <w:r w:rsidRPr="00405F5A">
                    <w:rPr>
                      <w:rFonts w:ascii="Verdana" w:hAnsi="Verdana"/>
                      <w:sz w:val="16"/>
                      <w:szCs w:val="16"/>
                    </w:rPr>
                    <w:t>. Asesora de Planeación Sectorial</w:t>
                  </w:r>
                </w:p>
              </w:tc>
            </w:tr>
          </w:tbl>
          <w:p w14:paraId="29C61412" w14:textId="77777777" w:rsidR="000B6DC8" w:rsidRDefault="000B6DC8" w:rsidP="000B6DC8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2EFCC84A" w14:textId="648F2C43" w:rsidR="000B6DC8" w:rsidRDefault="000B6DC8" w:rsidP="000B6DC8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Desde la OAPS se asegura que el contenido corresponde a la </w:t>
            </w:r>
            <w:r>
              <w:rPr>
                <w:rFonts w:ascii="Verdana" w:hAnsi="Verdana" w:cs="Arial"/>
                <w:sz w:val="16"/>
                <w:szCs w:val="16"/>
              </w:rPr>
              <w:t>ú</w:t>
            </w:r>
            <w:r>
              <w:rPr>
                <w:rFonts w:ascii="Verdana" w:hAnsi="Verdana" w:cs="Arial"/>
                <w:sz w:val="16"/>
                <w:szCs w:val="16"/>
              </w:rPr>
              <w:t xml:space="preserve">ltima versión vigente en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ISOlución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al momento de la migración a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MIOsoft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4CF8C849" w14:textId="1EF05497" w:rsidR="0054224A" w:rsidRPr="00405F5A" w:rsidRDefault="0054224A" w:rsidP="001D4919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FF89A96" w14:textId="2BD6A987" w:rsidR="172D2D76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</w:rPr>
      </w:pPr>
    </w:p>
    <w:p w14:paraId="1E72220C" w14:textId="77777777" w:rsidR="00E15C12" w:rsidRPr="00405F5A" w:rsidRDefault="00E15C12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</w:rPr>
      </w:pPr>
    </w:p>
    <w:p w14:paraId="2FB209C8" w14:textId="77777777" w:rsidR="0016785C" w:rsidRPr="00405F5A" w:rsidRDefault="0016785C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</w:rPr>
      </w:pPr>
    </w:p>
    <w:p w14:paraId="05720684" w14:textId="0D506902" w:rsidR="00EA0826" w:rsidRPr="00405F5A" w:rsidRDefault="6DEDE460" w:rsidP="00C1743D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b/>
          <w:bCs/>
        </w:rPr>
      </w:pPr>
      <w:r w:rsidRPr="00405F5A">
        <w:rPr>
          <w:rFonts w:ascii="Verdana" w:hAnsi="Verdana" w:cs="Arial"/>
          <w:b/>
          <w:bCs/>
        </w:rPr>
        <w:lastRenderedPageBreak/>
        <w:t xml:space="preserve">FLUJO DE </w:t>
      </w:r>
      <w:r w:rsidR="00EA0826" w:rsidRPr="00405F5A">
        <w:rPr>
          <w:rFonts w:ascii="Verdana" w:hAnsi="Verdana" w:cs="Arial"/>
          <w:b/>
          <w:bCs/>
        </w:rPr>
        <w:t>APROBACIÓN</w:t>
      </w:r>
    </w:p>
    <w:p w14:paraId="350C18D7" w14:textId="7A12D633" w:rsidR="172D2D76" w:rsidRPr="00405F5A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Style w:val="Tablaconcuadrcula"/>
        <w:tblW w:w="10800" w:type="dxa"/>
        <w:tblLayout w:type="fixed"/>
        <w:tblLook w:val="06A0" w:firstRow="1" w:lastRow="0" w:firstColumn="1" w:lastColumn="0" w:noHBand="1" w:noVBand="1"/>
      </w:tblPr>
      <w:tblGrid>
        <w:gridCol w:w="988"/>
        <w:gridCol w:w="1712"/>
        <w:gridCol w:w="981"/>
        <w:gridCol w:w="1719"/>
        <w:gridCol w:w="974"/>
        <w:gridCol w:w="1726"/>
        <w:gridCol w:w="967"/>
        <w:gridCol w:w="1733"/>
      </w:tblGrid>
      <w:tr w:rsidR="172D2D76" w:rsidRPr="00405F5A" w14:paraId="5ADC3D7C" w14:textId="77777777" w:rsidTr="00F8700B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405F5A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05F5A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405F5A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05F5A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405F5A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05F5A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405F5A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05F5A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212CEF" w:rsidRPr="00405F5A" w14:paraId="3605B70E" w14:textId="77777777" w:rsidTr="0016785C">
        <w:trPr>
          <w:trHeight w:val="300"/>
        </w:trPr>
        <w:tc>
          <w:tcPr>
            <w:tcW w:w="988" w:type="dxa"/>
            <w:vAlign w:val="center"/>
          </w:tcPr>
          <w:p w14:paraId="109C7F2B" w14:textId="53008315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712" w:type="dxa"/>
            <w:vAlign w:val="center"/>
          </w:tcPr>
          <w:p w14:paraId="23DB4F19" w14:textId="37928EEB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739F9FC0" w14:textId="7587AD2E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719" w:type="dxa"/>
            <w:vAlign w:val="center"/>
          </w:tcPr>
          <w:p w14:paraId="30B91C55" w14:textId="710BBCF0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Ivonn Moreno</w:t>
            </w:r>
          </w:p>
        </w:tc>
        <w:tc>
          <w:tcPr>
            <w:tcW w:w="974" w:type="dxa"/>
            <w:vAlign w:val="center"/>
          </w:tcPr>
          <w:p w14:paraId="6849A12D" w14:textId="6D4ACAD6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726" w:type="dxa"/>
            <w:vAlign w:val="center"/>
          </w:tcPr>
          <w:p w14:paraId="7090EF5F" w14:textId="1B90F2B7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336AA2BC" w14:textId="0720F78A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733" w:type="dxa"/>
            <w:vAlign w:val="center"/>
          </w:tcPr>
          <w:p w14:paraId="3E0B41D5" w14:textId="235DE799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12CEF" w:rsidRPr="0016785C" w14:paraId="651212ED" w14:textId="77777777" w:rsidTr="0016785C">
        <w:trPr>
          <w:trHeight w:val="300"/>
        </w:trPr>
        <w:tc>
          <w:tcPr>
            <w:tcW w:w="988" w:type="dxa"/>
            <w:vAlign w:val="center"/>
          </w:tcPr>
          <w:p w14:paraId="108876F4" w14:textId="2CC2C1F5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712" w:type="dxa"/>
            <w:vAlign w:val="center"/>
          </w:tcPr>
          <w:p w14:paraId="22993495" w14:textId="0C818D10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73D0FEE9" w14:textId="133C7B62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719" w:type="dxa"/>
            <w:vAlign w:val="center"/>
          </w:tcPr>
          <w:p w14:paraId="294466E6" w14:textId="125620C4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Profesional Of. Asesora de Planeación Sectorial</w:t>
            </w:r>
          </w:p>
        </w:tc>
        <w:tc>
          <w:tcPr>
            <w:tcW w:w="974" w:type="dxa"/>
            <w:vAlign w:val="center"/>
          </w:tcPr>
          <w:p w14:paraId="6D3C41AD" w14:textId="15969526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726" w:type="dxa"/>
            <w:vAlign w:val="center"/>
          </w:tcPr>
          <w:p w14:paraId="5A69124C" w14:textId="22BC0D7B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6780807E" w14:textId="58349B2E" w:rsidR="00212CEF" w:rsidRPr="00405F5A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  <w:r w:rsidRPr="00405F5A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733" w:type="dxa"/>
            <w:vAlign w:val="center"/>
          </w:tcPr>
          <w:p w14:paraId="01C5E13E" w14:textId="648AB019" w:rsidR="00212CEF" w:rsidRPr="0016785C" w:rsidRDefault="00212CEF" w:rsidP="00212CE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B1DAECF" w14:textId="0F448530" w:rsidR="172D2D76" w:rsidRPr="00C433AF" w:rsidRDefault="172D2D76" w:rsidP="0067193B">
      <w:pPr>
        <w:rPr>
          <w:rFonts w:ascii="Verdana" w:hAnsi="Verdana"/>
        </w:rPr>
      </w:pPr>
    </w:p>
    <w:sectPr w:rsidR="172D2D76" w:rsidRPr="00C433AF" w:rsidSect="009E4885">
      <w:headerReference w:type="default" r:id="rId15"/>
      <w:footerReference w:type="default" r:id="rId16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D010" w14:textId="77777777" w:rsidR="00C41DA4" w:rsidRDefault="00C41DA4" w:rsidP="00FF09A0">
      <w:pPr>
        <w:spacing w:after="0" w:line="240" w:lineRule="auto"/>
      </w:pPr>
      <w:r>
        <w:separator/>
      </w:r>
    </w:p>
  </w:endnote>
  <w:endnote w:type="continuationSeparator" w:id="0">
    <w:p w14:paraId="7F7DBE8D" w14:textId="77777777" w:rsidR="00C41DA4" w:rsidRDefault="00C41DA4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1F6D1A" w:rsidRDefault="001F6D1A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1F6D1A" w:rsidRPr="00666AB9" w:rsidRDefault="001F6D1A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1F6D1A" w:rsidRPr="00666AB9" w:rsidRDefault="001F6D1A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1F6D1A" w:rsidRPr="00666AB9" w:rsidRDefault="001F6D1A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1F6D1A" w:rsidRPr="00666AB9" w:rsidRDefault="001F6D1A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6217AD" w:rsidRPr="006217AD">
      <w:rPr>
        <w:rFonts w:ascii="Verdana" w:hAnsi="Verdana"/>
        <w:noProof/>
        <w:sz w:val="14"/>
        <w:szCs w:val="14"/>
        <w:lang w:val="es-ES"/>
      </w:rPr>
      <w:t>1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6217AD" w:rsidRPr="006217AD">
      <w:rPr>
        <w:rFonts w:ascii="Verdana" w:hAnsi="Verdana"/>
        <w:noProof/>
        <w:sz w:val="14"/>
        <w:szCs w:val="14"/>
        <w:lang w:val="es-ES"/>
      </w:rPr>
      <w:t>16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51D7" w14:textId="77777777" w:rsidR="00C41DA4" w:rsidRDefault="00C41DA4" w:rsidP="00FF09A0">
      <w:pPr>
        <w:spacing w:after="0" w:line="240" w:lineRule="auto"/>
      </w:pPr>
      <w:r>
        <w:separator/>
      </w:r>
    </w:p>
  </w:footnote>
  <w:footnote w:type="continuationSeparator" w:id="0">
    <w:p w14:paraId="5546D561" w14:textId="77777777" w:rsidR="00C41DA4" w:rsidRDefault="00C41DA4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001F6D1A" w:rsidRPr="00666AB9" w14:paraId="1DEB2300" w14:textId="77777777" w:rsidTr="7CEF94DF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001F6D1A" w:rsidRPr="00666AB9" w:rsidRDefault="001F6D1A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7350C78F">
                <wp:simplePos x="0" y="0"/>
                <wp:positionH relativeFrom="column">
                  <wp:posOffset>128905</wp:posOffset>
                </wp:positionH>
                <wp:positionV relativeFrom="paragraph">
                  <wp:posOffset>-48260</wp:posOffset>
                </wp:positionV>
                <wp:extent cx="688340" cy="421005"/>
                <wp:effectExtent l="0" t="0" r="0" b="0"/>
                <wp:wrapNone/>
                <wp:docPr id="1661768303" name="Imagen 1661768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3035DF40" w:rsidR="001F6D1A" w:rsidRPr="00666AB9" w:rsidRDefault="004B69ED" w:rsidP="00666AB9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Planeación y Direccionamiento Estratégico</w:t>
          </w:r>
        </w:p>
      </w:tc>
    </w:tr>
    <w:tr w:rsidR="001F6D1A" w:rsidRPr="00666AB9" w14:paraId="2E987635" w14:textId="77777777" w:rsidTr="7CEF94DF">
      <w:trPr>
        <w:trHeight w:val="537"/>
      </w:trPr>
      <w:tc>
        <w:tcPr>
          <w:tcW w:w="1696" w:type="dxa"/>
          <w:vMerge/>
        </w:tcPr>
        <w:p w14:paraId="1674BB03" w14:textId="77777777" w:rsidR="001F6D1A" w:rsidRPr="00666AB9" w:rsidRDefault="001F6D1A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362E79D9" w:rsidR="001F6D1A" w:rsidRPr="00666AB9" w:rsidRDefault="001F6D1A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2D2680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FORMULACION Y SEGUIMIENTO DE PROYECTOS DE COOPERACION INTERNACIONAL</w:t>
          </w:r>
        </w:p>
      </w:tc>
    </w:tr>
    <w:tr w:rsidR="001F6D1A" w:rsidRPr="00666AB9" w14:paraId="3D9C8ACF" w14:textId="77777777" w:rsidTr="7CEF94DF">
      <w:trPr>
        <w:trHeight w:val="300"/>
      </w:trPr>
      <w:tc>
        <w:tcPr>
          <w:tcW w:w="1696" w:type="dxa"/>
          <w:vMerge/>
        </w:tcPr>
        <w:p w14:paraId="61991455" w14:textId="77777777" w:rsidR="001F6D1A" w:rsidRPr="00666AB9" w:rsidRDefault="001F6D1A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001F6D1A" w:rsidRPr="00666AB9" w:rsidRDefault="001F6D1A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78550F36" w:rsidR="001F6D1A" w:rsidRPr="00666AB9" w:rsidRDefault="005272B4" w:rsidP="001B7028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PD-</w:t>
          </w:r>
          <w:r w:rsidR="001F6D1A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PR</w:t>
          </w:r>
          <w:r w:rsidR="001F6D1A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 w:rsidR="0054224A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008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001F6D1A" w:rsidRPr="00666AB9" w:rsidRDefault="001F6D1A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3DEE3470" w:rsidR="001F6D1A" w:rsidRPr="00666AB9" w:rsidRDefault="001F6D1A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001F6D1A" w:rsidRPr="00666AB9" w:rsidRDefault="001F6D1A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223BA63E" w:rsidR="001F6D1A" w:rsidRPr="00666AB9" w:rsidRDefault="009341A7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70DBCA2B" w14:textId="1D576E6B" w:rsidR="001F6D1A" w:rsidRDefault="001F6D1A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8BB"/>
    <w:multiLevelType w:val="hybridMultilevel"/>
    <w:tmpl w:val="595CAB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D0A"/>
    <w:multiLevelType w:val="hybridMultilevel"/>
    <w:tmpl w:val="CA7EEC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2C16"/>
    <w:multiLevelType w:val="hybridMultilevel"/>
    <w:tmpl w:val="06043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E64C4"/>
    <w:multiLevelType w:val="multilevel"/>
    <w:tmpl w:val="DA00C1BA"/>
    <w:lvl w:ilvl="0">
      <w:start w:val="4"/>
      <w:numFmt w:val="decimal"/>
      <w:lvlText w:val="%1"/>
      <w:lvlJc w:val="left"/>
      <w:pPr>
        <w:ind w:left="505" w:hanging="313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505" w:hanging="31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72" w:hanging="31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58" w:hanging="31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44" w:hanging="31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930" w:hanging="31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16" w:hanging="31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702" w:hanging="31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588" w:hanging="313"/>
      </w:pPr>
      <w:rPr>
        <w:lang w:val="es-ES" w:eastAsia="en-US" w:bidi="ar-SA"/>
      </w:rPr>
    </w:lvl>
  </w:abstractNum>
  <w:abstractNum w:abstractNumId="5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B3E"/>
    <w:multiLevelType w:val="hybridMultilevel"/>
    <w:tmpl w:val="9454D8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184C"/>
    <w:multiLevelType w:val="multilevel"/>
    <w:tmpl w:val="F210E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03CC6"/>
    <w:multiLevelType w:val="hybridMultilevel"/>
    <w:tmpl w:val="76A4F15E"/>
    <w:lvl w:ilvl="0" w:tplc="5DB20F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A68B1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59AE8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FE600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9A0AB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9BCBA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CC685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DAA5E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DB85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446D3C1C"/>
    <w:multiLevelType w:val="hybridMultilevel"/>
    <w:tmpl w:val="71D683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86443"/>
    <w:multiLevelType w:val="hybridMultilevel"/>
    <w:tmpl w:val="513E3B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E53A0"/>
    <w:multiLevelType w:val="hybridMultilevel"/>
    <w:tmpl w:val="5656A1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7E6"/>
    <w:multiLevelType w:val="hybridMultilevel"/>
    <w:tmpl w:val="FFC827A6"/>
    <w:lvl w:ilvl="0" w:tplc="3620FBFE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20FC"/>
    <w:multiLevelType w:val="multilevel"/>
    <w:tmpl w:val="B5BA388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78EA04BD"/>
    <w:multiLevelType w:val="hybridMultilevel"/>
    <w:tmpl w:val="E2904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26571"/>
    <w:multiLevelType w:val="multilevel"/>
    <w:tmpl w:val="69DC83D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79005">
    <w:abstractNumId w:val="24"/>
  </w:num>
  <w:num w:numId="2" w16cid:durableId="1165438463">
    <w:abstractNumId w:val="10"/>
  </w:num>
  <w:num w:numId="3" w16cid:durableId="1206598712">
    <w:abstractNumId w:val="5"/>
  </w:num>
  <w:num w:numId="4" w16cid:durableId="1889491782">
    <w:abstractNumId w:val="18"/>
  </w:num>
  <w:num w:numId="5" w16cid:durableId="1671063871">
    <w:abstractNumId w:val="23"/>
  </w:num>
  <w:num w:numId="6" w16cid:durableId="1677075000">
    <w:abstractNumId w:val="7"/>
  </w:num>
  <w:num w:numId="7" w16cid:durableId="523514926">
    <w:abstractNumId w:val="1"/>
  </w:num>
  <w:num w:numId="8" w16cid:durableId="342902081">
    <w:abstractNumId w:val="9"/>
  </w:num>
  <w:num w:numId="9" w16cid:durableId="168376508">
    <w:abstractNumId w:val="19"/>
  </w:num>
  <w:num w:numId="10" w16cid:durableId="80873851">
    <w:abstractNumId w:val="11"/>
  </w:num>
  <w:num w:numId="11" w16cid:durableId="1138844197">
    <w:abstractNumId w:val="20"/>
  </w:num>
  <w:num w:numId="12" w16cid:durableId="790588790">
    <w:abstractNumId w:val="17"/>
  </w:num>
  <w:num w:numId="13" w16cid:durableId="566771614">
    <w:abstractNumId w:val="3"/>
  </w:num>
  <w:num w:numId="14" w16cid:durableId="1744523781">
    <w:abstractNumId w:val="4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92950200">
    <w:abstractNumId w:val="13"/>
  </w:num>
  <w:num w:numId="16" w16cid:durableId="1550650440">
    <w:abstractNumId w:val="21"/>
  </w:num>
  <w:num w:numId="17" w16cid:durableId="1455976735">
    <w:abstractNumId w:val="6"/>
  </w:num>
  <w:num w:numId="18" w16cid:durableId="995643143">
    <w:abstractNumId w:val="8"/>
  </w:num>
  <w:num w:numId="19" w16cid:durableId="529800794">
    <w:abstractNumId w:val="22"/>
  </w:num>
  <w:num w:numId="20" w16cid:durableId="1857577035">
    <w:abstractNumId w:val="16"/>
  </w:num>
  <w:num w:numId="21" w16cid:durableId="1818957117">
    <w:abstractNumId w:val="12"/>
  </w:num>
  <w:num w:numId="22" w16cid:durableId="780878938">
    <w:abstractNumId w:val="14"/>
  </w:num>
  <w:num w:numId="23" w16cid:durableId="715004992">
    <w:abstractNumId w:val="2"/>
  </w:num>
  <w:num w:numId="24" w16cid:durableId="2120294995">
    <w:abstractNumId w:val="15"/>
  </w:num>
  <w:num w:numId="25" w16cid:durableId="60839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03A34"/>
    <w:rsid w:val="00012172"/>
    <w:rsid w:val="00013576"/>
    <w:rsid w:val="00016924"/>
    <w:rsid w:val="00022BFB"/>
    <w:rsid w:val="00023FB4"/>
    <w:rsid w:val="00032AB3"/>
    <w:rsid w:val="000352EC"/>
    <w:rsid w:val="00045328"/>
    <w:rsid w:val="00045783"/>
    <w:rsid w:val="00050D59"/>
    <w:rsid w:val="0005508F"/>
    <w:rsid w:val="00055ADC"/>
    <w:rsid w:val="00055FC4"/>
    <w:rsid w:val="00056F7F"/>
    <w:rsid w:val="00057A54"/>
    <w:rsid w:val="000632DD"/>
    <w:rsid w:val="00063EF6"/>
    <w:rsid w:val="00070768"/>
    <w:rsid w:val="000729F0"/>
    <w:rsid w:val="00072FF3"/>
    <w:rsid w:val="00075FB3"/>
    <w:rsid w:val="000771DA"/>
    <w:rsid w:val="0008411F"/>
    <w:rsid w:val="00085149"/>
    <w:rsid w:val="000961C1"/>
    <w:rsid w:val="00097029"/>
    <w:rsid w:val="000A11E0"/>
    <w:rsid w:val="000A5CDB"/>
    <w:rsid w:val="000A695F"/>
    <w:rsid w:val="000A6A3B"/>
    <w:rsid w:val="000A6C04"/>
    <w:rsid w:val="000A78A4"/>
    <w:rsid w:val="000B4925"/>
    <w:rsid w:val="000B497A"/>
    <w:rsid w:val="000B6DC8"/>
    <w:rsid w:val="000C26FC"/>
    <w:rsid w:val="000C50FD"/>
    <w:rsid w:val="000C685B"/>
    <w:rsid w:val="000D117A"/>
    <w:rsid w:val="000D1EA3"/>
    <w:rsid w:val="000D7AFE"/>
    <w:rsid w:val="000E00A9"/>
    <w:rsid w:val="000E2954"/>
    <w:rsid w:val="000E41D7"/>
    <w:rsid w:val="000E5693"/>
    <w:rsid w:val="000E5B94"/>
    <w:rsid w:val="000E5FFE"/>
    <w:rsid w:val="000E6141"/>
    <w:rsid w:val="000F561A"/>
    <w:rsid w:val="00101BB5"/>
    <w:rsid w:val="001034A4"/>
    <w:rsid w:val="001102BC"/>
    <w:rsid w:val="00111F61"/>
    <w:rsid w:val="00114FD8"/>
    <w:rsid w:val="00120BB2"/>
    <w:rsid w:val="00121A4C"/>
    <w:rsid w:val="00122777"/>
    <w:rsid w:val="00122E34"/>
    <w:rsid w:val="00124F1F"/>
    <w:rsid w:val="001268F5"/>
    <w:rsid w:val="00126AF3"/>
    <w:rsid w:val="001273E1"/>
    <w:rsid w:val="00127584"/>
    <w:rsid w:val="00130D9E"/>
    <w:rsid w:val="00133F4D"/>
    <w:rsid w:val="001417DA"/>
    <w:rsid w:val="0014180E"/>
    <w:rsid w:val="0014756D"/>
    <w:rsid w:val="001536DB"/>
    <w:rsid w:val="00154509"/>
    <w:rsid w:val="00155FBA"/>
    <w:rsid w:val="00156F62"/>
    <w:rsid w:val="001601D5"/>
    <w:rsid w:val="0016785C"/>
    <w:rsid w:val="00170D83"/>
    <w:rsid w:val="00177CB6"/>
    <w:rsid w:val="0018089F"/>
    <w:rsid w:val="001855ED"/>
    <w:rsid w:val="00190018"/>
    <w:rsid w:val="001916DD"/>
    <w:rsid w:val="00194844"/>
    <w:rsid w:val="001957CC"/>
    <w:rsid w:val="001A4FF2"/>
    <w:rsid w:val="001A7555"/>
    <w:rsid w:val="001B0226"/>
    <w:rsid w:val="001B03AC"/>
    <w:rsid w:val="001B37B4"/>
    <w:rsid w:val="001B494F"/>
    <w:rsid w:val="001B4CFD"/>
    <w:rsid w:val="001B63EA"/>
    <w:rsid w:val="001B7028"/>
    <w:rsid w:val="001C1313"/>
    <w:rsid w:val="001D4919"/>
    <w:rsid w:val="001E68DB"/>
    <w:rsid w:val="001E7211"/>
    <w:rsid w:val="001F65D6"/>
    <w:rsid w:val="001F6D1A"/>
    <w:rsid w:val="001F7C8E"/>
    <w:rsid w:val="00204130"/>
    <w:rsid w:val="0020567B"/>
    <w:rsid w:val="0020698B"/>
    <w:rsid w:val="00211314"/>
    <w:rsid w:val="00212CEF"/>
    <w:rsid w:val="00213335"/>
    <w:rsid w:val="00213FCB"/>
    <w:rsid w:val="00216A17"/>
    <w:rsid w:val="00220941"/>
    <w:rsid w:val="00223465"/>
    <w:rsid w:val="00223AA5"/>
    <w:rsid w:val="00237611"/>
    <w:rsid w:val="00237C40"/>
    <w:rsid w:val="00242969"/>
    <w:rsid w:val="0024300F"/>
    <w:rsid w:val="00244ECA"/>
    <w:rsid w:val="00245534"/>
    <w:rsid w:val="0024690F"/>
    <w:rsid w:val="002609A3"/>
    <w:rsid w:val="0026111D"/>
    <w:rsid w:val="00262C93"/>
    <w:rsid w:val="0026414F"/>
    <w:rsid w:val="00270BA2"/>
    <w:rsid w:val="002722DE"/>
    <w:rsid w:val="00274A63"/>
    <w:rsid w:val="00280656"/>
    <w:rsid w:val="0028205D"/>
    <w:rsid w:val="002822E5"/>
    <w:rsid w:val="00282E62"/>
    <w:rsid w:val="00287A08"/>
    <w:rsid w:val="00290EEC"/>
    <w:rsid w:val="002915F8"/>
    <w:rsid w:val="00291CA0"/>
    <w:rsid w:val="002920DA"/>
    <w:rsid w:val="002931C7"/>
    <w:rsid w:val="002933D4"/>
    <w:rsid w:val="00293601"/>
    <w:rsid w:val="00295134"/>
    <w:rsid w:val="00295638"/>
    <w:rsid w:val="00297735"/>
    <w:rsid w:val="002A0289"/>
    <w:rsid w:val="002A554F"/>
    <w:rsid w:val="002A5DFA"/>
    <w:rsid w:val="002B568D"/>
    <w:rsid w:val="002B70F7"/>
    <w:rsid w:val="002B7EA3"/>
    <w:rsid w:val="002C3BD4"/>
    <w:rsid w:val="002C4ADB"/>
    <w:rsid w:val="002D2680"/>
    <w:rsid w:val="002D4868"/>
    <w:rsid w:val="002E2B91"/>
    <w:rsid w:val="002E540A"/>
    <w:rsid w:val="002E5F47"/>
    <w:rsid w:val="002E6474"/>
    <w:rsid w:val="002F5FEB"/>
    <w:rsid w:val="00300460"/>
    <w:rsid w:val="00301C99"/>
    <w:rsid w:val="00302B31"/>
    <w:rsid w:val="003033FD"/>
    <w:rsid w:val="00311792"/>
    <w:rsid w:val="00312010"/>
    <w:rsid w:val="00313C84"/>
    <w:rsid w:val="003221C1"/>
    <w:rsid w:val="003232D5"/>
    <w:rsid w:val="00331EE4"/>
    <w:rsid w:val="00345622"/>
    <w:rsid w:val="003545C9"/>
    <w:rsid w:val="00355D5C"/>
    <w:rsid w:val="00357CF6"/>
    <w:rsid w:val="00361733"/>
    <w:rsid w:val="003644BD"/>
    <w:rsid w:val="00366513"/>
    <w:rsid w:val="00366B5D"/>
    <w:rsid w:val="00367982"/>
    <w:rsid w:val="0037097D"/>
    <w:rsid w:val="00372E18"/>
    <w:rsid w:val="003738FF"/>
    <w:rsid w:val="003823B7"/>
    <w:rsid w:val="00385A73"/>
    <w:rsid w:val="0038730D"/>
    <w:rsid w:val="003919FE"/>
    <w:rsid w:val="003951D2"/>
    <w:rsid w:val="00396FB8"/>
    <w:rsid w:val="00397BF7"/>
    <w:rsid w:val="003A212D"/>
    <w:rsid w:val="003A341F"/>
    <w:rsid w:val="003A3657"/>
    <w:rsid w:val="003A36C1"/>
    <w:rsid w:val="003B0BE7"/>
    <w:rsid w:val="003B3C82"/>
    <w:rsid w:val="003B4D61"/>
    <w:rsid w:val="003B5F8B"/>
    <w:rsid w:val="003B7177"/>
    <w:rsid w:val="003C1AF1"/>
    <w:rsid w:val="003C4BE1"/>
    <w:rsid w:val="003C5C2A"/>
    <w:rsid w:val="003D4227"/>
    <w:rsid w:val="003D4434"/>
    <w:rsid w:val="003D4797"/>
    <w:rsid w:val="003D4EC2"/>
    <w:rsid w:val="003D4F41"/>
    <w:rsid w:val="003D5536"/>
    <w:rsid w:val="003D6194"/>
    <w:rsid w:val="003D72CD"/>
    <w:rsid w:val="003D79CC"/>
    <w:rsid w:val="003E0FF9"/>
    <w:rsid w:val="003E27F2"/>
    <w:rsid w:val="003E4CA7"/>
    <w:rsid w:val="003E5CDF"/>
    <w:rsid w:val="003E7F16"/>
    <w:rsid w:val="003F0888"/>
    <w:rsid w:val="003F08D5"/>
    <w:rsid w:val="003F0EC8"/>
    <w:rsid w:val="00401D8D"/>
    <w:rsid w:val="00402D70"/>
    <w:rsid w:val="00403988"/>
    <w:rsid w:val="00404692"/>
    <w:rsid w:val="004050AC"/>
    <w:rsid w:val="00405F5A"/>
    <w:rsid w:val="004152E7"/>
    <w:rsid w:val="00416D2C"/>
    <w:rsid w:val="00436084"/>
    <w:rsid w:val="00441680"/>
    <w:rsid w:val="00442F1F"/>
    <w:rsid w:val="004432E4"/>
    <w:rsid w:val="00443C86"/>
    <w:rsid w:val="00444829"/>
    <w:rsid w:val="00451CB5"/>
    <w:rsid w:val="004605AE"/>
    <w:rsid w:val="00464B07"/>
    <w:rsid w:val="0046669C"/>
    <w:rsid w:val="004667A0"/>
    <w:rsid w:val="00467000"/>
    <w:rsid w:val="00480E68"/>
    <w:rsid w:val="004831EB"/>
    <w:rsid w:val="0048346F"/>
    <w:rsid w:val="004901A3"/>
    <w:rsid w:val="00490A47"/>
    <w:rsid w:val="00493240"/>
    <w:rsid w:val="00493D0E"/>
    <w:rsid w:val="00496482"/>
    <w:rsid w:val="004A22C0"/>
    <w:rsid w:val="004A3BE9"/>
    <w:rsid w:val="004A48D4"/>
    <w:rsid w:val="004A555C"/>
    <w:rsid w:val="004A6CF2"/>
    <w:rsid w:val="004B2CF7"/>
    <w:rsid w:val="004B4D7E"/>
    <w:rsid w:val="004B69ED"/>
    <w:rsid w:val="004B7F25"/>
    <w:rsid w:val="004B7FE8"/>
    <w:rsid w:val="004C0D06"/>
    <w:rsid w:val="004C10C2"/>
    <w:rsid w:val="004C42EF"/>
    <w:rsid w:val="004D07E5"/>
    <w:rsid w:val="004D570D"/>
    <w:rsid w:val="004D7716"/>
    <w:rsid w:val="004E15D2"/>
    <w:rsid w:val="004E21ED"/>
    <w:rsid w:val="004E2397"/>
    <w:rsid w:val="004E4FBD"/>
    <w:rsid w:val="004E6FE5"/>
    <w:rsid w:val="004F5B92"/>
    <w:rsid w:val="00500635"/>
    <w:rsid w:val="00501655"/>
    <w:rsid w:val="005034CA"/>
    <w:rsid w:val="005044A5"/>
    <w:rsid w:val="00505FAB"/>
    <w:rsid w:val="00506981"/>
    <w:rsid w:val="00516EC8"/>
    <w:rsid w:val="005202FF"/>
    <w:rsid w:val="00521D70"/>
    <w:rsid w:val="00526B72"/>
    <w:rsid w:val="005272B4"/>
    <w:rsid w:val="00531CA3"/>
    <w:rsid w:val="0053342B"/>
    <w:rsid w:val="00535FDD"/>
    <w:rsid w:val="0054224A"/>
    <w:rsid w:val="0054393E"/>
    <w:rsid w:val="005501C6"/>
    <w:rsid w:val="00550570"/>
    <w:rsid w:val="00555C6C"/>
    <w:rsid w:val="00570C09"/>
    <w:rsid w:val="00572408"/>
    <w:rsid w:val="00573D13"/>
    <w:rsid w:val="0058288D"/>
    <w:rsid w:val="005832CD"/>
    <w:rsid w:val="00584585"/>
    <w:rsid w:val="00586218"/>
    <w:rsid w:val="00590705"/>
    <w:rsid w:val="005926C4"/>
    <w:rsid w:val="00592DA4"/>
    <w:rsid w:val="005A0298"/>
    <w:rsid w:val="005A040A"/>
    <w:rsid w:val="005A0CE9"/>
    <w:rsid w:val="005A48BD"/>
    <w:rsid w:val="005A6B66"/>
    <w:rsid w:val="005B0B43"/>
    <w:rsid w:val="005B5969"/>
    <w:rsid w:val="005B5CEB"/>
    <w:rsid w:val="005B60B7"/>
    <w:rsid w:val="005B6577"/>
    <w:rsid w:val="005B7019"/>
    <w:rsid w:val="005C0FF0"/>
    <w:rsid w:val="005C415E"/>
    <w:rsid w:val="005C4B29"/>
    <w:rsid w:val="005D2AA2"/>
    <w:rsid w:val="005D2E2A"/>
    <w:rsid w:val="005E25C7"/>
    <w:rsid w:val="005E5FB6"/>
    <w:rsid w:val="005E7C9B"/>
    <w:rsid w:val="005F3247"/>
    <w:rsid w:val="00601115"/>
    <w:rsid w:val="006024D8"/>
    <w:rsid w:val="00603B44"/>
    <w:rsid w:val="00604F56"/>
    <w:rsid w:val="006058D7"/>
    <w:rsid w:val="00606CDF"/>
    <w:rsid w:val="006074FB"/>
    <w:rsid w:val="00613246"/>
    <w:rsid w:val="006133C4"/>
    <w:rsid w:val="006165B0"/>
    <w:rsid w:val="006169FD"/>
    <w:rsid w:val="00620B7F"/>
    <w:rsid w:val="006217AD"/>
    <w:rsid w:val="00621BE8"/>
    <w:rsid w:val="00624979"/>
    <w:rsid w:val="006270A8"/>
    <w:rsid w:val="006305A7"/>
    <w:rsid w:val="00633E13"/>
    <w:rsid w:val="00634EB9"/>
    <w:rsid w:val="00635912"/>
    <w:rsid w:val="0064047D"/>
    <w:rsid w:val="006435AD"/>
    <w:rsid w:val="006456A3"/>
    <w:rsid w:val="00652E91"/>
    <w:rsid w:val="00657478"/>
    <w:rsid w:val="006579C3"/>
    <w:rsid w:val="0066027D"/>
    <w:rsid w:val="0066599C"/>
    <w:rsid w:val="00666AB9"/>
    <w:rsid w:val="006674AA"/>
    <w:rsid w:val="006676A4"/>
    <w:rsid w:val="00667CF5"/>
    <w:rsid w:val="0067193B"/>
    <w:rsid w:val="0067424D"/>
    <w:rsid w:val="00680FAC"/>
    <w:rsid w:val="00683412"/>
    <w:rsid w:val="00685F18"/>
    <w:rsid w:val="00691D4E"/>
    <w:rsid w:val="006A1A9B"/>
    <w:rsid w:val="006A3BB3"/>
    <w:rsid w:val="006B1F16"/>
    <w:rsid w:val="006B1F27"/>
    <w:rsid w:val="006B331D"/>
    <w:rsid w:val="006C3117"/>
    <w:rsid w:val="006C52F0"/>
    <w:rsid w:val="006D1AB7"/>
    <w:rsid w:val="006D4AD0"/>
    <w:rsid w:val="006D5D24"/>
    <w:rsid w:val="006E1279"/>
    <w:rsid w:val="006E2375"/>
    <w:rsid w:val="006E5553"/>
    <w:rsid w:val="006F08BE"/>
    <w:rsid w:val="006F3BF5"/>
    <w:rsid w:val="00705992"/>
    <w:rsid w:val="00710CAE"/>
    <w:rsid w:val="007124C9"/>
    <w:rsid w:val="00713034"/>
    <w:rsid w:val="007141BF"/>
    <w:rsid w:val="00715C13"/>
    <w:rsid w:val="007211FB"/>
    <w:rsid w:val="00724F6C"/>
    <w:rsid w:val="0072655E"/>
    <w:rsid w:val="00735435"/>
    <w:rsid w:val="00736191"/>
    <w:rsid w:val="007405F0"/>
    <w:rsid w:val="007435D1"/>
    <w:rsid w:val="00745142"/>
    <w:rsid w:val="00747263"/>
    <w:rsid w:val="00753BE7"/>
    <w:rsid w:val="00754D76"/>
    <w:rsid w:val="0075677C"/>
    <w:rsid w:val="00757F9F"/>
    <w:rsid w:val="00760272"/>
    <w:rsid w:val="007628FA"/>
    <w:rsid w:val="007758F6"/>
    <w:rsid w:val="007852FB"/>
    <w:rsid w:val="00785C3E"/>
    <w:rsid w:val="00791C12"/>
    <w:rsid w:val="007958AE"/>
    <w:rsid w:val="0079608A"/>
    <w:rsid w:val="0079691D"/>
    <w:rsid w:val="007A0E23"/>
    <w:rsid w:val="007A203A"/>
    <w:rsid w:val="007A2D00"/>
    <w:rsid w:val="007A451A"/>
    <w:rsid w:val="007A4A88"/>
    <w:rsid w:val="007A7EF3"/>
    <w:rsid w:val="007B0A96"/>
    <w:rsid w:val="007B16C0"/>
    <w:rsid w:val="007B4E62"/>
    <w:rsid w:val="007B58CA"/>
    <w:rsid w:val="007B5FEB"/>
    <w:rsid w:val="007B64E4"/>
    <w:rsid w:val="007B6DFC"/>
    <w:rsid w:val="007B73FB"/>
    <w:rsid w:val="007B7FBE"/>
    <w:rsid w:val="007C34E5"/>
    <w:rsid w:val="007C3D27"/>
    <w:rsid w:val="007C4B85"/>
    <w:rsid w:val="007C52BF"/>
    <w:rsid w:val="007D4EDD"/>
    <w:rsid w:val="007E0A9B"/>
    <w:rsid w:val="007E0E7A"/>
    <w:rsid w:val="007E14C6"/>
    <w:rsid w:val="007E68B6"/>
    <w:rsid w:val="007E6C55"/>
    <w:rsid w:val="007E7B9A"/>
    <w:rsid w:val="007F0576"/>
    <w:rsid w:val="007F0851"/>
    <w:rsid w:val="007F46A9"/>
    <w:rsid w:val="007F5010"/>
    <w:rsid w:val="00800D34"/>
    <w:rsid w:val="008034D9"/>
    <w:rsid w:val="008217ED"/>
    <w:rsid w:val="00823BA1"/>
    <w:rsid w:val="008446C2"/>
    <w:rsid w:val="00847F22"/>
    <w:rsid w:val="00855682"/>
    <w:rsid w:val="00862EA1"/>
    <w:rsid w:val="0087001D"/>
    <w:rsid w:val="0087072E"/>
    <w:rsid w:val="0087157A"/>
    <w:rsid w:val="00871979"/>
    <w:rsid w:val="00874AE0"/>
    <w:rsid w:val="00875F49"/>
    <w:rsid w:val="008802D6"/>
    <w:rsid w:val="008806EC"/>
    <w:rsid w:val="008814F7"/>
    <w:rsid w:val="00886908"/>
    <w:rsid w:val="00891E3C"/>
    <w:rsid w:val="0089246E"/>
    <w:rsid w:val="00892B8A"/>
    <w:rsid w:val="00895E24"/>
    <w:rsid w:val="008974F0"/>
    <w:rsid w:val="008A2BFC"/>
    <w:rsid w:val="008A3921"/>
    <w:rsid w:val="008B0C34"/>
    <w:rsid w:val="008B0DB6"/>
    <w:rsid w:val="008B1AB9"/>
    <w:rsid w:val="008B3224"/>
    <w:rsid w:val="008B595F"/>
    <w:rsid w:val="008C13B8"/>
    <w:rsid w:val="008C298F"/>
    <w:rsid w:val="008C2C75"/>
    <w:rsid w:val="008C35CF"/>
    <w:rsid w:val="008C6F40"/>
    <w:rsid w:val="008C7778"/>
    <w:rsid w:val="008C7C5C"/>
    <w:rsid w:val="008D58F8"/>
    <w:rsid w:val="008D6E44"/>
    <w:rsid w:val="008E4FAC"/>
    <w:rsid w:val="008F0A6E"/>
    <w:rsid w:val="008F527E"/>
    <w:rsid w:val="008F723C"/>
    <w:rsid w:val="00900ECE"/>
    <w:rsid w:val="00904FDE"/>
    <w:rsid w:val="00910F45"/>
    <w:rsid w:val="00917D0C"/>
    <w:rsid w:val="009216D3"/>
    <w:rsid w:val="00925745"/>
    <w:rsid w:val="0092599A"/>
    <w:rsid w:val="00927D6D"/>
    <w:rsid w:val="0093090C"/>
    <w:rsid w:val="00932389"/>
    <w:rsid w:val="009341A7"/>
    <w:rsid w:val="0094039D"/>
    <w:rsid w:val="00940BA8"/>
    <w:rsid w:val="0094214D"/>
    <w:rsid w:val="00943067"/>
    <w:rsid w:val="009448EC"/>
    <w:rsid w:val="00944BE9"/>
    <w:rsid w:val="0094647E"/>
    <w:rsid w:val="00947558"/>
    <w:rsid w:val="009502D7"/>
    <w:rsid w:val="0095190C"/>
    <w:rsid w:val="009540C8"/>
    <w:rsid w:val="009617A9"/>
    <w:rsid w:val="009624BD"/>
    <w:rsid w:val="009632A9"/>
    <w:rsid w:val="00965917"/>
    <w:rsid w:val="009667AA"/>
    <w:rsid w:val="00970821"/>
    <w:rsid w:val="00971C19"/>
    <w:rsid w:val="009743CD"/>
    <w:rsid w:val="009835EC"/>
    <w:rsid w:val="009875AD"/>
    <w:rsid w:val="00992E98"/>
    <w:rsid w:val="009A0A14"/>
    <w:rsid w:val="009A0F36"/>
    <w:rsid w:val="009A1562"/>
    <w:rsid w:val="009A3151"/>
    <w:rsid w:val="009A384B"/>
    <w:rsid w:val="009A4D31"/>
    <w:rsid w:val="009A67CF"/>
    <w:rsid w:val="009B0150"/>
    <w:rsid w:val="009B56F8"/>
    <w:rsid w:val="009C0158"/>
    <w:rsid w:val="009C0301"/>
    <w:rsid w:val="009C0866"/>
    <w:rsid w:val="009C21BB"/>
    <w:rsid w:val="009C3633"/>
    <w:rsid w:val="009C583C"/>
    <w:rsid w:val="009C6070"/>
    <w:rsid w:val="009D0D1B"/>
    <w:rsid w:val="009D19DD"/>
    <w:rsid w:val="009D1BD6"/>
    <w:rsid w:val="009D2340"/>
    <w:rsid w:val="009D368D"/>
    <w:rsid w:val="009E4885"/>
    <w:rsid w:val="009E55BD"/>
    <w:rsid w:val="009F22A9"/>
    <w:rsid w:val="009F7A3C"/>
    <w:rsid w:val="00A00A82"/>
    <w:rsid w:val="00A017B0"/>
    <w:rsid w:val="00A0291D"/>
    <w:rsid w:val="00A1760D"/>
    <w:rsid w:val="00A202A6"/>
    <w:rsid w:val="00A20783"/>
    <w:rsid w:val="00A207D0"/>
    <w:rsid w:val="00A23E11"/>
    <w:rsid w:val="00A24101"/>
    <w:rsid w:val="00A2438E"/>
    <w:rsid w:val="00A24700"/>
    <w:rsid w:val="00A24728"/>
    <w:rsid w:val="00A27EC2"/>
    <w:rsid w:val="00A302EC"/>
    <w:rsid w:val="00A30646"/>
    <w:rsid w:val="00A32148"/>
    <w:rsid w:val="00A32670"/>
    <w:rsid w:val="00A3668B"/>
    <w:rsid w:val="00A374A2"/>
    <w:rsid w:val="00A45184"/>
    <w:rsid w:val="00A4672B"/>
    <w:rsid w:val="00A528C1"/>
    <w:rsid w:val="00A628BD"/>
    <w:rsid w:val="00A63F9F"/>
    <w:rsid w:val="00A64582"/>
    <w:rsid w:val="00A7024A"/>
    <w:rsid w:val="00A70319"/>
    <w:rsid w:val="00A732C2"/>
    <w:rsid w:val="00A73F02"/>
    <w:rsid w:val="00A761A3"/>
    <w:rsid w:val="00A770ED"/>
    <w:rsid w:val="00A808A4"/>
    <w:rsid w:val="00A84889"/>
    <w:rsid w:val="00A8520B"/>
    <w:rsid w:val="00A90DE6"/>
    <w:rsid w:val="00A9755B"/>
    <w:rsid w:val="00AA250D"/>
    <w:rsid w:val="00AA6A6E"/>
    <w:rsid w:val="00AB74B1"/>
    <w:rsid w:val="00AC1116"/>
    <w:rsid w:val="00AC18A8"/>
    <w:rsid w:val="00AC228C"/>
    <w:rsid w:val="00AC2F87"/>
    <w:rsid w:val="00AC4827"/>
    <w:rsid w:val="00AD190A"/>
    <w:rsid w:val="00AD62FA"/>
    <w:rsid w:val="00AD66D0"/>
    <w:rsid w:val="00AD74A1"/>
    <w:rsid w:val="00AE193A"/>
    <w:rsid w:val="00AE2151"/>
    <w:rsid w:val="00AE251F"/>
    <w:rsid w:val="00AE4076"/>
    <w:rsid w:val="00AF386B"/>
    <w:rsid w:val="00AF3BAE"/>
    <w:rsid w:val="00AF5B73"/>
    <w:rsid w:val="00AF7F02"/>
    <w:rsid w:val="00B0183D"/>
    <w:rsid w:val="00B05D53"/>
    <w:rsid w:val="00B0792E"/>
    <w:rsid w:val="00B07EC5"/>
    <w:rsid w:val="00B10C3D"/>
    <w:rsid w:val="00B1328D"/>
    <w:rsid w:val="00B17A64"/>
    <w:rsid w:val="00B2097D"/>
    <w:rsid w:val="00B2383F"/>
    <w:rsid w:val="00B26E29"/>
    <w:rsid w:val="00B35A56"/>
    <w:rsid w:val="00B35AF1"/>
    <w:rsid w:val="00B35C40"/>
    <w:rsid w:val="00B36AA1"/>
    <w:rsid w:val="00B37A7C"/>
    <w:rsid w:val="00B41FA3"/>
    <w:rsid w:val="00B43825"/>
    <w:rsid w:val="00B454CD"/>
    <w:rsid w:val="00B479F5"/>
    <w:rsid w:val="00B51F2A"/>
    <w:rsid w:val="00B52B6F"/>
    <w:rsid w:val="00B64CDF"/>
    <w:rsid w:val="00B65C8F"/>
    <w:rsid w:val="00B66595"/>
    <w:rsid w:val="00B679FA"/>
    <w:rsid w:val="00B70B1B"/>
    <w:rsid w:val="00B7348B"/>
    <w:rsid w:val="00B74880"/>
    <w:rsid w:val="00B764C2"/>
    <w:rsid w:val="00B838E7"/>
    <w:rsid w:val="00B84779"/>
    <w:rsid w:val="00B92F82"/>
    <w:rsid w:val="00BA58FB"/>
    <w:rsid w:val="00BA7E8A"/>
    <w:rsid w:val="00BB30FC"/>
    <w:rsid w:val="00BB3D8E"/>
    <w:rsid w:val="00BB4EAC"/>
    <w:rsid w:val="00BB64D3"/>
    <w:rsid w:val="00BC2E61"/>
    <w:rsid w:val="00BC35DA"/>
    <w:rsid w:val="00BD1528"/>
    <w:rsid w:val="00BD5E90"/>
    <w:rsid w:val="00BD6144"/>
    <w:rsid w:val="00BE37AB"/>
    <w:rsid w:val="00BF6373"/>
    <w:rsid w:val="00C0111D"/>
    <w:rsid w:val="00C02A57"/>
    <w:rsid w:val="00C070EE"/>
    <w:rsid w:val="00C10095"/>
    <w:rsid w:val="00C11816"/>
    <w:rsid w:val="00C139B2"/>
    <w:rsid w:val="00C13D0C"/>
    <w:rsid w:val="00C15AA6"/>
    <w:rsid w:val="00C1743D"/>
    <w:rsid w:val="00C21242"/>
    <w:rsid w:val="00C22407"/>
    <w:rsid w:val="00C244A8"/>
    <w:rsid w:val="00C24959"/>
    <w:rsid w:val="00C25D7C"/>
    <w:rsid w:val="00C2656B"/>
    <w:rsid w:val="00C30320"/>
    <w:rsid w:val="00C30DA4"/>
    <w:rsid w:val="00C33508"/>
    <w:rsid w:val="00C3642D"/>
    <w:rsid w:val="00C37208"/>
    <w:rsid w:val="00C40EFC"/>
    <w:rsid w:val="00C41DA4"/>
    <w:rsid w:val="00C42B26"/>
    <w:rsid w:val="00C433AF"/>
    <w:rsid w:val="00C46F1F"/>
    <w:rsid w:val="00C50517"/>
    <w:rsid w:val="00C50B7D"/>
    <w:rsid w:val="00C52B3D"/>
    <w:rsid w:val="00C53530"/>
    <w:rsid w:val="00C60A42"/>
    <w:rsid w:val="00C71896"/>
    <w:rsid w:val="00C72521"/>
    <w:rsid w:val="00C746C8"/>
    <w:rsid w:val="00C80004"/>
    <w:rsid w:val="00C81C87"/>
    <w:rsid w:val="00C823B2"/>
    <w:rsid w:val="00C82A9D"/>
    <w:rsid w:val="00C82C04"/>
    <w:rsid w:val="00C85CFE"/>
    <w:rsid w:val="00C86DE4"/>
    <w:rsid w:val="00C90E0C"/>
    <w:rsid w:val="00C913FB"/>
    <w:rsid w:val="00C92E70"/>
    <w:rsid w:val="00C9499C"/>
    <w:rsid w:val="00C97E84"/>
    <w:rsid w:val="00CA0724"/>
    <w:rsid w:val="00CA776F"/>
    <w:rsid w:val="00CB0661"/>
    <w:rsid w:val="00CB082B"/>
    <w:rsid w:val="00CB2645"/>
    <w:rsid w:val="00CB6032"/>
    <w:rsid w:val="00CC0341"/>
    <w:rsid w:val="00CC25AC"/>
    <w:rsid w:val="00CC367E"/>
    <w:rsid w:val="00CC7B77"/>
    <w:rsid w:val="00CD0F7E"/>
    <w:rsid w:val="00CD6EF8"/>
    <w:rsid w:val="00CE2666"/>
    <w:rsid w:val="00CE548B"/>
    <w:rsid w:val="00CF25B2"/>
    <w:rsid w:val="00CF46D6"/>
    <w:rsid w:val="00D04E34"/>
    <w:rsid w:val="00D102FF"/>
    <w:rsid w:val="00D106B4"/>
    <w:rsid w:val="00D15262"/>
    <w:rsid w:val="00D16E9A"/>
    <w:rsid w:val="00D227F1"/>
    <w:rsid w:val="00D23E54"/>
    <w:rsid w:val="00D24C50"/>
    <w:rsid w:val="00D26AA7"/>
    <w:rsid w:val="00D27F6A"/>
    <w:rsid w:val="00D30002"/>
    <w:rsid w:val="00D30510"/>
    <w:rsid w:val="00D3354D"/>
    <w:rsid w:val="00D37E7D"/>
    <w:rsid w:val="00D41B68"/>
    <w:rsid w:val="00D4353B"/>
    <w:rsid w:val="00D43FBA"/>
    <w:rsid w:val="00D52979"/>
    <w:rsid w:val="00D5538B"/>
    <w:rsid w:val="00D56EB0"/>
    <w:rsid w:val="00D57C49"/>
    <w:rsid w:val="00D625B7"/>
    <w:rsid w:val="00D62EAE"/>
    <w:rsid w:val="00D65EFE"/>
    <w:rsid w:val="00D67E67"/>
    <w:rsid w:val="00D70FC7"/>
    <w:rsid w:val="00D7767D"/>
    <w:rsid w:val="00D80A73"/>
    <w:rsid w:val="00D8671B"/>
    <w:rsid w:val="00D87B13"/>
    <w:rsid w:val="00D913ED"/>
    <w:rsid w:val="00D95B5A"/>
    <w:rsid w:val="00D96397"/>
    <w:rsid w:val="00D9663C"/>
    <w:rsid w:val="00D96A83"/>
    <w:rsid w:val="00DA11E2"/>
    <w:rsid w:val="00DA19DE"/>
    <w:rsid w:val="00DA20D1"/>
    <w:rsid w:val="00DA2C3B"/>
    <w:rsid w:val="00DA3016"/>
    <w:rsid w:val="00DB3522"/>
    <w:rsid w:val="00DB4069"/>
    <w:rsid w:val="00DB5B8A"/>
    <w:rsid w:val="00DB5ED3"/>
    <w:rsid w:val="00DC446D"/>
    <w:rsid w:val="00DC6A40"/>
    <w:rsid w:val="00DD3E1C"/>
    <w:rsid w:val="00E043DC"/>
    <w:rsid w:val="00E077E0"/>
    <w:rsid w:val="00E11125"/>
    <w:rsid w:val="00E143A7"/>
    <w:rsid w:val="00E15C12"/>
    <w:rsid w:val="00E16110"/>
    <w:rsid w:val="00E17768"/>
    <w:rsid w:val="00E22F6B"/>
    <w:rsid w:val="00E25420"/>
    <w:rsid w:val="00E32749"/>
    <w:rsid w:val="00E33358"/>
    <w:rsid w:val="00E33B17"/>
    <w:rsid w:val="00E344D2"/>
    <w:rsid w:val="00E35172"/>
    <w:rsid w:val="00E36EAC"/>
    <w:rsid w:val="00E37312"/>
    <w:rsid w:val="00E40EE2"/>
    <w:rsid w:val="00E41E29"/>
    <w:rsid w:val="00E445EF"/>
    <w:rsid w:val="00E450BF"/>
    <w:rsid w:val="00E45A5B"/>
    <w:rsid w:val="00E47090"/>
    <w:rsid w:val="00E479C2"/>
    <w:rsid w:val="00E51CC6"/>
    <w:rsid w:val="00E62714"/>
    <w:rsid w:val="00E629A4"/>
    <w:rsid w:val="00E6606C"/>
    <w:rsid w:val="00E67148"/>
    <w:rsid w:val="00E7081E"/>
    <w:rsid w:val="00E71A6E"/>
    <w:rsid w:val="00E724E1"/>
    <w:rsid w:val="00E752A1"/>
    <w:rsid w:val="00E75A3D"/>
    <w:rsid w:val="00E75BA3"/>
    <w:rsid w:val="00E760E0"/>
    <w:rsid w:val="00E77DEB"/>
    <w:rsid w:val="00E80980"/>
    <w:rsid w:val="00E81A7C"/>
    <w:rsid w:val="00E85AC7"/>
    <w:rsid w:val="00E861BE"/>
    <w:rsid w:val="00E87A9C"/>
    <w:rsid w:val="00E91845"/>
    <w:rsid w:val="00E943C9"/>
    <w:rsid w:val="00E95CC4"/>
    <w:rsid w:val="00EA0620"/>
    <w:rsid w:val="00EA0826"/>
    <w:rsid w:val="00EA224E"/>
    <w:rsid w:val="00EA57D9"/>
    <w:rsid w:val="00EA58C6"/>
    <w:rsid w:val="00EB1307"/>
    <w:rsid w:val="00EB3485"/>
    <w:rsid w:val="00EB6523"/>
    <w:rsid w:val="00EC008E"/>
    <w:rsid w:val="00EC1E05"/>
    <w:rsid w:val="00EC4426"/>
    <w:rsid w:val="00ED50AA"/>
    <w:rsid w:val="00ED6B6B"/>
    <w:rsid w:val="00EE08E2"/>
    <w:rsid w:val="00EE375F"/>
    <w:rsid w:val="00EE4264"/>
    <w:rsid w:val="00EE5B3C"/>
    <w:rsid w:val="00EF02A1"/>
    <w:rsid w:val="00EF4DED"/>
    <w:rsid w:val="00EF563D"/>
    <w:rsid w:val="00EF5949"/>
    <w:rsid w:val="00F00104"/>
    <w:rsid w:val="00F0415F"/>
    <w:rsid w:val="00F05E25"/>
    <w:rsid w:val="00F1461B"/>
    <w:rsid w:val="00F228A0"/>
    <w:rsid w:val="00F2340B"/>
    <w:rsid w:val="00F23FCA"/>
    <w:rsid w:val="00F2793D"/>
    <w:rsid w:val="00F30F96"/>
    <w:rsid w:val="00F376FD"/>
    <w:rsid w:val="00F42915"/>
    <w:rsid w:val="00F54662"/>
    <w:rsid w:val="00F556E7"/>
    <w:rsid w:val="00F564C1"/>
    <w:rsid w:val="00F60BA9"/>
    <w:rsid w:val="00F62291"/>
    <w:rsid w:val="00F6572E"/>
    <w:rsid w:val="00F66E4A"/>
    <w:rsid w:val="00F70E38"/>
    <w:rsid w:val="00F73DCB"/>
    <w:rsid w:val="00F74146"/>
    <w:rsid w:val="00F8700B"/>
    <w:rsid w:val="00F87A4D"/>
    <w:rsid w:val="00F90C74"/>
    <w:rsid w:val="00F91859"/>
    <w:rsid w:val="00F91A02"/>
    <w:rsid w:val="00F94F05"/>
    <w:rsid w:val="00FA09BD"/>
    <w:rsid w:val="00FA0A97"/>
    <w:rsid w:val="00FA16DC"/>
    <w:rsid w:val="00FA3BE2"/>
    <w:rsid w:val="00FA5275"/>
    <w:rsid w:val="00FB5490"/>
    <w:rsid w:val="00FB6545"/>
    <w:rsid w:val="00FC1A71"/>
    <w:rsid w:val="00FC2E48"/>
    <w:rsid w:val="00FC30E8"/>
    <w:rsid w:val="00FC4043"/>
    <w:rsid w:val="00FC526C"/>
    <w:rsid w:val="00FC5C98"/>
    <w:rsid w:val="00FC6A3D"/>
    <w:rsid w:val="00FD14FB"/>
    <w:rsid w:val="00FD1608"/>
    <w:rsid w:val="00FD19EF"/>
    <w:rsid w:val="00FD2C94"/>
    <w:rsid w:val="00FE02BF"/>
    <w:rsid w:val="00FF013E"/>
    <w:rsid w:val="00FF09A0"/>
    <w:rsid w:val="00FF1322"/>
    <w:rsid w:val="00FF70B4"/>
    <w:rsid w:val="00FF76BF"/>
    <w:rsid w:val="01E5CE80"/>
    <w:rsid w:val="03025665"/>
    <w:rsid w:val="066A8086"/>
    <w:rsid w:val="06B478E5"/>
    <w:rsid w:val="06C3AAEF"/>
    <w:rsid w:val="08DCB4C4"/>
    <w:rsid w:val="09388451"/>
    <w:rsid w:val="09BF1BB1"/>
    <w:rsid w:val="0A65E04D"/>
    <w:rsid w:val="0D0E2DA5"/>
    <w:rsid w:val="106E2FAA"/>
    <w:rsid w:val="10D023D5"/>
    <w:rsid w:val="113211A5"/>
    <w:rsid w:val="1154DFFF"/>
    <w:rsid w:val="11A17E15"/>
    <w:rsid w:val="11F1AFF7"/>
    <w:rsid w:val="12E51ED7"/>
    <w:rsid w:val="1350922C"/>
    <w:rsid w:val="139522AE"/>
    <w:rsid w:val="14885C67"/>
    <w:rsid w:val="164365E9"/>
    <w:rsid w:val="16AEBAB9"/>
    <w:rsid w:val="16EE791E"/>
    <w:rsid w:val="172D2D76"/>
    <w:rsid w:val="1739BB80"/>
    <w:rsid w:val="17E7D469"/>
    <w:rsid w:val="1950B524"/>
    <w:rsid w:val="1961F690"/>
    <w:rsid w:val="1962BC99"/>
    <w:rsid w:val="19826BB8"/>
    <w:rsid w:val="1982AA96"/>
    <w:rsid w:val="1A21EA47"/>
    <w:rsid w:val="1A3A234F"/>
    <w:rsid w:val="1A4AA66B"/>
    <w:rsid w:val="1B1E02CE"/>
    <w:rsid w:val="1BCC11E5"/>
    <w:rsid w:val="1C078CB5"/>
    <w:rsid w:val="1D083A95"/>
    <w:rsid w:val="1D1B5562"/>
    <w:rsid w:val="1D210F67"/>
    <w:rsid w:val="1D4EDB5F"/>
    <w:rsid w:val="229EEC18"/>
    <w:rsid w:val="23555441"/>
    <w:rsid w:val="2768B74F"/>
    <w:rsid w:val="27ABE0B3"/>
    <w:rsid w:val="289671C6"/>
    <w:rsid w:val="28C2383C"/>
    <w:rsid w:val="29302830"/>
    <w:rsid w:val="296A6086"/>
    <w:rsid w:val="2B15A0AE"/>
    <w:rsid w:val="2B253140"/>
    <w:rsid w:val="2D746C14"/>
    <w:rsid w:val="2DBF9FE0"/>
    <w:rsid w:val="2E1845F4"/>
    <w:rsid w:val="2E4BC0EA"/>
    <w:rsid w:val="2E9B813B"/>
    <w:rsid w:val="2EB4DEAB"/>
    <w:rsid w:val="30AE0F6F"/>
    <w:rsid w:val="30C6FC70"/>
    <w:rsid w:val="315AF3EA"/>
    <w:rsid w:val="31A8E527"/>
    <w:rsid w:val="31EC27B3"/>
    <w:rsid w:val="329897FB"/>
    <w:rsid w:val="34A53114"/>
    <w:rsid w:val="34DFD2F2"/>
    <w:rsid w:val="36336C7C"/>
    <w:rsid w:val="36605729"/>
    <w:rsid w:val="369878EE"/>
    <w:rsid w:val="36A83F5E"/>
    <w:rsid w:val="380C21B1"/>
    <w:rsid w:val="394CAF00"/>
    <w:rsid w:val="3996A7D7"/>
    <w:rsid w:val="3A0BB77C"/>
    <w:rsid w:val="3B71D175"/>
    <w:rsid w:val="3BF364D1"/>
    <w:rsid w:val="3C1BFC18"/>
    <w:rsid w:val="3C760069"/>
    <w:rsid w:val="3DDD649F"/>
    <w:rsid w:val="3E3B516F"/>
    <w:rsid w:val="3E3F23B5"/>
    <w:rsid w:val="3F2B98A1"/>
    <w:rsid w:val="3FA49FA4"/>
    <w:rsid w:val="3FE88C3E"/>
    <w:rsid w:val="402C8BF9"/>
    <w:rsid w:val="40B592CF"/>
    <w:rsid w:val="40BD600A"/>
    <w:rsid w:val="40F682E8"/>
    <w:rsid w:val="410266C0"/>
    <w:rsid w:val="430F6792"/>
    <w:rsid w:val="4363ADE6"/>
    <w:rsid w:val="43FE78B6"/>
    <w:rsid w:val="4583C37A"/>
    <w:rsid w:val="45A2EE5F"/>
    <w:rsid w:val="460A96C1"/>
    <w:rsid w:val="46DE58CB"/>
    <w:rsid w:val="471F5BC1"/>
    <w:rsid w:val="48DD6D86"/>
    <w:rsid w:val="494532DB"/>
    <w:rsid w:val="4A30EBD5"/>
    <w:rsid w:val="4A3C9590"/>
    <w:rsid w:val="4B8970B4"/>
    <w:rsid w:val="4B90EDFD"/>
    <w:rsid w:val="4BD6CDAF"/>
    <w:rsid w:val="4C492A46"/>
    <w:rsid w:val="4C8D5291"/>
    <w:rsid w:val="4CB23A88"/>
    <w:rsid w:val="4CFF98E9"/>
    <w:rsid w:val="4E796A5D"/>
    <w:rsid w:val="4F8B75BB"/>
    <w:rsid w:val="50DAAD45"/>
    <w:rsid w:val="50E39008"/>
    <w:rsid w:val="5242BDA2"/>
    <w:rsid w:val="53C675D6"/>
    <w:rsid w:val="546C4893"/>
    <w:rsid w:val="54A06F63"/>
    <w:rsid w:val="56C710A6"/>
    <w:rsid w:val="5847038A"/>
    <w:rsid w:val="5928F0DD"/>
    <w:rsid w:val="59559A9C"/>
    <w:rsid w:val="5965D629"/>
    <w:rsid w:val="5A920021"/>
    <w:rsid w:val="5ABA7246"/>
    <w:rsid w:val="5B55FD81"/>
    <w:rsid w:val="5C38307F"/>
    <w:rsid w:val="5C7A4201"/>
    <w:rsid w:val="5D42ED52"/>
    <w:rsid w:val="5D438B3E"/>
    <w:rsid w:val="5D77A161"/>
    <w:rsid w:val="5E702EB9"/>
    <w:rsid w:val="5F315C4B"/>
    <w:rsid w:val="5FC8F6AB"/>
    <w:rsid w:val="6066814E"/>
    <w:rsid w:val="61243E7E"/>
    <w:rsid w:val="618C038B"/>
    <w:rsid w:val="62B7A90C"/>
    <w:rsid w:val="62E9674B"/>
    <w:rsid w:val="63403ABD"/>
    <w:rsid w:val="635B5BBB"/>
    <w:rsid w:val="64412B6B"/>
    <w:rsid w:val="659905C8"/>
    <w:rsid w:val="65FD468F"/>
    <w:rsid w:val="6633B530"/>
    <w:rsid w:val="6640BCFF"/>
    <w:rsid w:val="668A8F66"/>
    <w:rsid w:val="678D02F5"/>
    <w:rsid w:val="684BBE75"/>
    <w:rsid w:val="692A7D21"/>
    <w:rsid w:val="69897072"/>
    <w:rsid w:val="69F3AE94"/>
    <w:rsid w:val="6A3E0DC7"/>
    <w:rsid w:val="6A441165"/>
    <w:rsid w:val="6A4AC7BD"/>
    <w:rsid w:val="6B8E22EF"/>
    <w:rsid w:val="6BD3B403"/>
    <w:rsid w:val="6C7C55B0"/>
    <w:rsid w:val="6D2411D6"/>
    <w:rsid w:val="6D2F9E9C"/>
    <w:rsid w:val="6D71946D"/>
    <w:rsid w:val="6DEDE460"/>
    <w:rsid w:val="6E1D2448"/>
    <w:rsid w:val="6EB61E78"/>
    <w:rsid w:val="6F9F1A54"/>
    <w:rsid w:val="6FAC79A7"/>
    <w:rsid w:val="7096AF1A"/>
    <w:rsid w:val="7103B17B"/>
    <w:rsid w:val="7205A94C"/>
    <w:rsid w:val="722FB441"/>
    <w:rsid w:val="7291C329"/>
    <w:rsid w:val="765BC137"/>
    <w:rsid w:val="77674C0C"/>
    <w:rsid w:val="77BF8195"/>
    <w:rsid w:val="790CAEDB"/>
    <w:rsid w:val="79A59614"/>
    <w:rsid w:val="7AB457E4"/>
    <w:rsid w:val="7AC0ADDA"/>
    <w:rsid w:val="7CEF94DF"/>
    <w:rsid w:val="7F1AE148"/>
    <w:rsid w:val="7F515A82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2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C1A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B0183D"/>
    <w:pPr>
      <w:spacing w:after="0" w:line="240" w:lineRule="auto"/>
    </w:pPr>
  </w:style>
  <w:style w:type="numbering" w:customStyle="1" w:styleId="Listaactual1">
    <w:name w:val="Lista actual1"/>
    <w:uiPriority w:val="99"/>
    <w:rsid w:val="003D79CC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pccolombia.gov.c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ccolombia.gov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ccolombia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EC1AE-1E93-4D95-84E3-3F313976B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58742583-2F43-4D97-85CE-B94E8F716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4752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30827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Ivonn Magaly Moreno Barrera</cp:lastModifiedBy>
  <cp:revision>39</cp:revision>
  <dcterms:created xsi:type="dcterms:W3CDTF">2025-12-11T23:53:00Z</dcterms:created>
  <dcterms:modified xsi:type="dcterms:W3CDTF">2026-05-27T14:42:00Z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