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6C10839C" w14:textId="77777777" w:rsidR="00E75495" w:rsidRDefault="00E75495"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DAF827B" w14:textId="2AE9F2B3" w:rsidR="00EA0826" w:rsidRPr="00666AB9" w:rsidRDefault="00141B63" w:rsidP="003033FD">
      <w:pPr>
        <w:spacing w:after="0" w:line="240" w:lineRule="auto"/>
        <w:jc w:val="both"/>
        <w:rPr>
          <w:rFonts w:ascii="Verdana" w:hAnsi="Verdana" w:cs="Arial"/>
          <w:sz w:val="20"/>
          <w:szCs w:val="20"/>
        </w:rPr>
      </w:pPr>
      <w:r w:rsidRPr="00141B63">
        <w:rPr>
          <w:rFonts w:ascii="Verdana" w:hAnsi="Verdana" w:cs="Arial"/>
          <w:sz w:val="20"/>
          <w:szCs w:val="20"/>
        </w:rPr>
        <w:t>Formular la planeación estratégica del sector comercio, industria y turismo de acuerdo con el Plan Nacional de Desarrollo y las políticas sectoriales y realizar su seguimiento y monitoreo a través de herramientas que consoliden los resultados periódicos, con el fin de dar cumplimiento a los propósitos del sector. </w:t>
      </w:r>
    </w:p>
    <w:p w14:paraId="26232BFF" w14:textId="77777777" w:rsidR="00E32749" w:rsidRPr="00666AB9" w:rsidRDefault="00E32749" w:rsidP="003033FD">
      <w:pPr>
        <w:spacing w:after="0" w:line="240" w:lineRule="auto"/>
        <w:jc w:val="both"/>
        <w:rPr>
          <w:rFonts w:ascii="Verdana" w:hAnsi="Verdana" w:cs="Arial"/>
          <w:sz w:val="20"/>
          <w:szCs w:val="20"/>
        </w:rPr>
      </w:pP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33D4B0D9" w14:textId="77777777" w:rsidR="00193DBE" w:rsidRPr="00A1605E" w:rsidRDefault="00193DBE" w:rsidP="00193DBE">
      <w:pPr>
        <w:spacing w:after="0" w:line="240" w:lineRule="auto"/>
        <w:jc w:val="both"/>
        <w:rPr>
          <w:rFonts w:ascii="Verdana" w:hAnsi="Verdana" w:cs="Arial"/>
          <w:bCs/>
          <w:sz w:val="20"/>
          <w:szCs w:val="20"/>
        </w:rPr>
      </w:pPr>
      <w:r w:rsidRPr="00A1605E">
        <w:rPr>
          <w:rFonts w:ascii="Verdana" w:hAnsi="Verdana" w:cs="Arial"/>
          <w:bCs/>
          <w:sz w:val="20"/>
          <w:szCs w:val="20"/>
        </w:rPr>
        <w:t>Aplica para todos los procesos del Ministerio de Comercio, Industria y Turismo que son responsables y participan en la planeación estratégica.</w:t>
      </w:r>
    </w:p>
    <w:p w14:paraId="0191532C" w14:textId="77777777" w:rsidR="00193DBE" w:rsidRPr="00A1605E" w:rsidRDefault="00193DBE" w:rsidP="00193DBE">
      <w:pPr>
        <w:spacing w:after="0" w:line="240" w:lineRule="auto"/>
        <w:jc w:val="both"/>
        <w:rPr>
          <w:rFonts w:ascii="Verdana" w:hAnsi="Verdana" w:cs="Arial"/>
          <w:bCs/>
          <w:sz w:val="20"/>
          <w:szCs w:val="20"/>
        </w:rPr>
      </w:pPr>
    </w:p>
    <w:p w14:paraId="24718226" w14:textId="0B9D11E7" w:rsidR="00193DBE" w:rsidRPr="00A1605E" w:rsidRDefault="00193DBE" w:rsidP="00193DBE">
      <w:pPr>
        <w:spacing w:after="0" w:line="240" w:lineRule="auto"/>
        <w:jc w:val="both"/>
        <w:rPr>
          <w:rFonts w:ascii="Verdana" w:hAnsi="Verdana" w:cs="Arial"/>
          <w:bCs/>
          <w:sz w:val="20"/>
          <w:szCs w:val="20"/>
        </w:rPr>
      </w:pPr>
      <w:r w:rsidRPr="00A1605E">
        <w:rPr>
          <w:rFonts w:ascii="Verdana" w:hAnsi="Verdana" w:cs="Arial"/>
          <w:bCs/>
          <w:sz w:val="20"/>
          <w:szCs w:val="20"/>
        </w:rPr>
        <w:t>Inicia con la definición de la metodología y el diagnóstico de la situación actual, a través del análisis de brechas institucionales; continúa con la definición de los objetivos estratégicos, los indicadores, las metas y el seguimiento de éstas y; finaliza con la publicación de los informes de gestión, al Congreso de la República y de avance de las metas del sector.</w:t>
      </w:r>
    </w:p>
    <w:p w14:paraId="42D5FD70" w14:textId="77777777" w:rsidR="003033FD" w:rsidRPr="00666AB9" w:rsidRDefault="003033FD" w:rsidP="003033FD">
      <w:pPr>
        <w:spacing w:after="0" w:line="240" w:lineRule="auto"/>
        <w:jc w:val="both"/>
        <w:rPr>
          <w:rFonts w:ascii="Verdana" w:hAnsi="Verdana" w:cs="Arial"/>
          <w:b/>
          <w:sz w:val="20"/>
          <w:szCs w:val="20"/>
        </w:rPr>
      </w:pP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045B74F6" w14:textId="77777777" w:rsidR="00FE0C58" w:rsidRDefault="00FE0C58" w:rsidP="00FE0C58">
      <w:pPr>
        <w:spacing w:after="0" w:line="240" w:lineRule="auto"/>
        <w:jc w:val="both"/>
        <w:rPr>
          <w:rFonts w:ascii="Verdana" w:hAnsi="Verdana" w:cs="Arial"/>
          <w:b/>
          <w:bCs/>
          <w:sz w:val="20"/>
          <w:szCs w:val="20"/>
        </w:rPr>
      </w:pPr>
    </w:p>
    <w:p w14:paraId="5598C1C6" w14:textId="676437AC" w:rsidR="00FE0C58" w:rsidRPr="007432CB" w:rsidRDefault="00FE0C58" w:rsidP="00FE0C58">
      <w:pPr>
        <w:spacing w:after="0" w:line="240" w:lineRule="auto"/>
        <w:jc w:val="both"/>
        <w:rPr>
          <w:rFonts w:ascii="Verdana" w:hAnsi="Verdana" w:cs="Arial"/>
          <w:sz w:val="20"/>
          <w:szCs w:val="20"/>
        </w:rPr>
      </w:pPr>
      <w:r w:rsidRPr="00FE0C58">
        <w:rPr>
          <w:rFonts w:ascii="Verdana" w:hAnsi="Verdana" w:cs="Arial"/>
          <w:b/>
          <w:bCs/>
          <w:sz w:val="20"/>
          <w:szCs w:val="20"/>
        </w:rPr>
        <w:t>CONTEXTO ESTRATEGICO</w:t>
      </w:r>
      <w:r>
        <w:rPr>
          <w:rFonts w:ascii="Verdana" w:hAnsi="Verdana" w:cs="Arial"/>
          <w:b/>
          <w:bCs/>
          <w:sz w:val="20"/>
          <w:szCs w:val="20"/>
        </w:rPr>
        <w:t xml:space="preserve">: </w:t>
      </w:r>
      <w:r w:rsidR="007432CB" w:rsidRPr="007432CB">
        <w:rPr>
          <w:rFonts w:ascii="Verdana" w:hAnsi="Verdana" w:cs="Arial"/>
          <w:sz w:val="20"/>
          <w:szCs w:val="20"/>
        </w:rPr>
        <w:t>Es el análisis que busca conocer y valorar la situación de una organización frente a su entorno y sus condiciones internas, como base para la revisión y actualización de la estrategia, identificar riesgos y construir conocimiento colectivo sobre el presente y futuro de la entidad. A través de éste, se identifican factores externos y propios de la organización que pueden incidir positiva o negativamente en el cumplimiento de la misión y objetivos institucionales. En esta medida, se constituye en un elemento valioso en el proceso de planeación, que permite precisar y ajustar tanto propósitos como estrategias.</w:t>
      </w:r>
    </w:p>
    <w:p w14:paraId="26687A72" w14:textId="77777777" w:rsidR="003033FD" w:rsidRDefault="003033FD" w:rsidP="003033FD">
      <w:pPr>
        <w:spacing w:after="0" w:line="240" w:lineRule="auto"/>
        <w:jc w:val="both"/>
        <w:rPr>
          <w:rFonts w:ascii="Verdana" w:hAnsi="Verdana" w:cs="Arial"/>
          <w:b/>
          <w:sz w:val="20"/>
          <w:szCs w:val="20"/>
        </w:rPr>
      </w:pPr>
    </w:p>
    <w:p w14:paraId="49619D16" w14:textId="00E0BC53" w:rsidR="007432CB" w:rsidRPr="00BE14CA" w:rsidRDefault="00BE14CA" w:rsidP="003033FD">
      <w:pPr>
        <w:spacing w:after="0" w:line="240" w:lineRule="auto"/>
        <w:jc w:val="both"/>
        <w:rPr>
          <w:rFonts w:ascii="Verdana" w:hAnsi="Verdana" w:cs="Arial"/>
          <w:bCs/>
          <w:sz w:val="20"/>
          <w:szCs w:val="20"/>
        </w:rPr>
      </w:pPr>
      <w:r w:rsidRPr="00BE14CA">
        <w:rPr>
          <w:rFonts w:ascii="Verdana" w:hAnsi="Verdana" w:cs="Arial"/>
          <w:b/>
          <w:sz w:val="20"/>
          <w:szCs w:val="20"/>
        </w:rPr>
        <w:t>DIRECCIONAMIENTO ESTRATÉGICO</w:t>
      </w:r>
      <w:r>
        <w:rPr>
          <w:rFonts w:ascii="Verdana" w:hAnsi="Verdana" w:cs="Arial"/>
          <w:b/>
          <w:sz w:val="20"/>
          <w:szCs w:val="20"/>
        </w:rPr>
        <w:t xml:space="preserve">: </w:t>
      </w:r>
      <w:r w:rsidRPr="00BE14CA">
        <w:rPr>
          <w:rFonts w:ascii="Verdana" w:hAnsi="Verdana" w:cs="Arial"/>
          <w:bCs/>
          <w:sz w:val="20"/>
          <w:szCs w:val="20"/>
        </w:rPr>
        <w:t>Define la misión, visión y los objetivos estratégicos del sector Comercio, Industria y Turismo, para dar cumplimiento a las metas establecidas en el Plan Nacional de Desarrollo. Se define cada cuatrienio con el cambio de gobierno, y se revisa anualmente.</w:t>
      </w:r>
    </w:p>
    <w:p w14:paraId="2A03B14C" w14:textId="77777777" w:rsidR="007432CB" w:rsidRDefault="007432CB" w:rsidP="003033FD">
      <w:pPr>
        <w:spacing w:after="0" w:line="240" w:lineRule="auto"/>
        <w:jc w:val="both"/>
        <w:rPr>
          <w:rFonts w:ascii="Verdana" w:hAnsi="Verdana" w:cs="Arial"/>
          <w:b/>
          <w:sz w:val="20"/>
          <w:szCs w:val="20"/>
        </w:rPr>
      </w:pPr>
    </w:p>
    <w:p w14:paraId="514552AE" w14:textId="4155B9EA" w:rsidR="007432CB" w:rsidRPr="00206055" w:rsidRDefault="002D6610" w:rsidP="003033FD">
      <w:pPr>
        <w:spacing w:after="0" w:line="240" w:lineRule="auto"/>
        <w:jc w:val="both"/>
        <w:rPr>
          <w:rFonts w:ascii="Verdana" w:hAnsi="Verdana" w:cs="Arial"/>
          <w:bCs/>
          <w:sz w:val="20"/>
          <w:szCs w:val="20"/>
        </w:rPr>
      </w:pPr>
      <w:r w:rsidRPr="002D6610">
        <w:rPr>
          <w:rFonts w:ascii="Verdana" w:hAnsi="Verdana" w:cs="Arial"/>
          <w:b/>
          <w:sz w:val="20"/>
          <w:szCs w:val="20"/>
        </w:rPr>
        <w:t>FICHA TÉCNICA DEL INDICADOR</w:t>
      </w:r>
      <w:r>
        <w:rPr>
          <w:rFonts w:ascii="Verdana" w:hAnsi="Verdana" w:cs="Arial"/>
          <w:b/>
          <w:sz w:val="20"/>
          <w:szCs w:val="20"/>
        </w:rPr>
        <w:t xml:space="preserve">: </w:t>
      </w:r>
      <w:r w:rsidR="00206055" w:rsidRPr="00206055">
        <w:rPr>
          <w:rFonts w:ascii="Verdana" w:hAnsi="Verdana" w:cs="Arial"/>
          <w:bCs/>
          <w:sz w:val="20"/>
          <w:szCs w:val="20"/>
        </w:rPr>
        <w:t>Describe las características y los elementos de un indicador. Estas permiten conocer lo que se quiere medir y su relación o aporte con los objetivos planteados. Las partes de la ficha técnica de un indicador son: objetivos y estrategias a los que aporta, código, nombre, tipo de plan, tipo de acumulación, tipo de indicador, fórmula de cálculo, descripción de la evidencia, unidad de medida, metas programadas, periodicidad de medición, responsable, entre otras (Colciencias, 2017).</w:t>
      </w:r>
    </w:p>
    <w:p w14:paraId="150012C2" w14:textId="77777777" w:rsidR="00E32749" w:rsidRDefault="00E32749" w:rsidP="003033FD">
      <w:pPr>
        <w:spacing w:after="0" w:line="240" w:lineRule="auto"/>
        <w:jc w:val="both"/>
        <w:rPr>
          <w:rFonts w:ascii="Verdana" w:hAnsi="Verdana" w:cs="Arial"/>
          <w:b/>
          <w:sz w:val="20"/>
          <w:szCs w:val="20"/>
        </w:rPr>
      </w:pPr>
    </w:p>
    <w:p w14:paraId="62EC6571" w14:textId="24993FDC" w:rsidR="00206055" w:rsidRPr="00357240" w:rsidRDefault="00B202B8" w:rsidP="003033FD">
      <w:pPr>
        <w:spacing w:after="0" w:line="240" w:lineRule="auto"/>
        <w:jc w:val="both"/>
        <w:rPr>
          <w:rFonts w:ascii="Verdana" w:hAnsi="Verdana" w:cs="Arial"/>
          <w:bCs/>
          <w:sz w:val="20"/>
          <w:szCs w:val="20"/>
        </w:rPr>
      </w:pPr>
      <w:r w:rsidRPr="00B202B8">
        <w:rPr>
          <w:rFonts w:ascii="Verdana" w:hAnsi="Verdana" w:cs="Arial"/>
          <w:b/>
          <w:sz w:val="20"/>
          <w:szCs w:val="20"/>
        </w:rPr>
        <w:t>INDICADOR</w:t>
      </w:r>
      <w:r>
        <w:rPr>
          <w:rFonts w:ascii="Verdana" w:hAnsi="Verdana" w:cs="Arial"/>
          <w:b/>
          <w:sz w:val="20"/>
          <w:szCs w:val="20"/>
        </w:rPr>
        <w:t xml:space="preserve">: </w:t>
      </w:r>
      <w:r w:rsidR="00357240" w:rsidRPr="00357240">
        <w:rPr>
          <w:rFonts w:ascii="Verdana" w:hAnsi="Verdana" w:cs="Arial"/>
          <w:bCs/>
          <w:sz w:val="20"/>
          <w:szCs w:val="20"/>
        </w:rPr>
        <w:t>Es una representación cuantitativa (variable o relación entre variables) que permite verificar objetivamente información acerca de características, cambios o fenómenos de la realidad. En políticas públicas, es una herramienta que entrega información cuantitativa respecto al logro en la entrega de los productos (bienes o servicios) o la generación de resultados, pudiendo cubrir aspectos cuantitativos o cualitativos de este logro (Armijo, 2005). Guía Metodológica para el seguimiento y la Evaluación a Políticas Públicas (2015, pág. 21).</w:t>
      </w:r>
    </w:p>
    <w:p w14:paraId="56FF04AB" w14:textId="77777777" w:rsidR="00206055" w:rsidRDefault="00206055" w:rsidP="003033FD">
      <w:pPr>
        <w:spacing w:after="0" w:line="240" w:lineRule="auto"/>
        <w:jc w:val="both"/>
        <w:rPr>
          <w:rFonts w:ascii="Verdana" w:hAnsi="Verdana" w:cs="Arial"/>
          <w:b/>
          <w:sz w:val="20"/>
          <w:szCs w:val="20"/>
        </w:rPr>
      </w:pPr>
    </w:p>
    <w:p w14:paraId="4CF00670" w14:textId="787BD249" w:rsidR="00206055" w:rsidRDefault="00357240" w:rsidP="003033FD">
      <w:pPr>
        <w:spacing w:after="0" w:line="240" w:lineRule="auto"/>
        <w:jc w:val="both"/>
        <w:rPr>
          <w:rFonts w:ascii="Verdana" w:hAnsi="Verdana" w:cs="Arial"/>
          <w:bCs/>
          <w:sz w:val="20"/>
          <w:szCs w:val="20"/>
        </w:rPr>
      </w:pPr>
      <w:r w:rsidRPr="00357240">
        <w:rPr>
          <w:rFonts w:ascii="Verdana" w:hAnsi="Verdana" w:cs="Arial"/>
          <w:b/>
          <w:sz w:val="20"/>
          <w:szCs w:val="20"/>
        </w:rPr>
        <w:t>OBJETIVOS ESTRATÉGICOS</w:t>
      </w:r>
      <w:r>
        <w:rPr>
          <w:rFonts w:ascii="Verdana" w:hAnsi="Verdana" w:cs="Arial"/>
          <w:b/>
          <w:sz w:val="20"/>
          <w:szCs w:val="20"/>
        </w:rPr>
        <w:t xml:space="preserve">: </w:t>
      </w:r>
      <w:r w:rsidR="000B66F0" w:rsidRPr="000B66F0">
        <w:rPr>
          <w:rFonts w:ascii="Verdana" w:hAnsi="Verdana" w:cs="Arial"/>
          <w:bCs/>
          <w:sz w:val="20"/>
          <w:szCs w:val="20"/>
        </w:rPr>
        <w:t>Son los resultados esperados que definen la línea de acción del sector durante el periodo de gobierno, de acuerdo con su misión y visión, en este sentido, están representados en metas cuantitativas y cualitativas a nivel estratégico. Están dirigidos a cumplir con los retos definidos en el Plan Nacional de Desarrollo.</w:t>
      </w:r>
    </w:p>
    <w:p w14:paraId="47B8D0E2" w14:textId="1F49E41F" w:rsidR="00CD5CB6" w:rsidRDefault="002E2DB2" w:rsidP="003033FD">
      <w:pPr>
        <w:spacing w:after="0" w:line="240" w:lineRule="auto"/>
        <w:jc w:val="both"/>
        <w:rPr>
          <w:rFonts w:ascii="Verdana" w:hAnsi="Verdana" w:cs="Arial"/>
          <w:b/>
          <w:sz w:val="20"/>
          <w:szCs w:val="20"/>
        </w:rPr>
      </w:pPr>
      <w:r w:rsidRPr="002E2DB2">
        <w:rPr>
          <w:rFonts w:ascii="Verdana" w:hAnsi="Verdana" w:cs="Arial"/>
          <w:b/>
          <w:sz w:val="20"/>
          <w:szCs w:val="20"/>
        </w:rPr>
        <w:lastRenderedPageBreak/>
        <w:t>PLAN</w:t>
      </w:r>
      <w:r>
        <w:rPr>
          <w:rFonts w:ascii="Verdana" w:hAnsi="Verdana" w:cs="Arial"/>
          <w:b/>
          <w:sz w:val="20"/>
          <w:szCs w:val="20"/>
        </w:rPr>
        <w:t xml:space="preserve">: </w:t>
      </w:r>
      <w:r w:rsidRPr="002E2DB2">
        <w:rPr>
          <w:rFonts w:ascii="Verdana" w:hAnsi="Verdana" w:cs="Arial"/>
          <w:bCs/>
          <w:sz w:val="20"/>
          <w:szCs w:val="20"/>
        </w:rPr>
        <w:t>Diseño o esquema detallado de lo que habrá de hacerse a corto, mediano o largo plazo. Deben contener al menos un mínimo acciones, responsables, fechas, resultados esperados y recursos asociados (Colciencias, 2017).</w:t>
      </w:r>
    </w:p>
    <w:p w14:paraId="5C0759D5" w14:textId="77777777" w:rsidR="00CD5CB6" w:rsidRDefault="00CD5CB6" w:rsidP="003033FD">
      <w:pPr>
        <w:spacing w:after="0" w:line="240" w:lineRule="auto"/>
        <w:jc w:val="both"/>
        <w:rPr>
          <w:rFonts w:ascii="Verdana" w:hAnsi="Verdana" w:cs="Arial"/>
          <w:b/>
          <w:sz w:val="20"/>
          <w:szCs w:val="20"/>
        </w:rPr>
      </w:pPr>
    </w:p>
    <w:p w14:paraId="38E4DBEB" w14:textId="26F6A74B" w:rsidR="00CD5CB6" w:rsidRPr="00F656FD" w:rsidRDefault="002E2DB2" w:rsidP="003033FD">
      <w:pPr>
        <w:spacing w:after="0" w:line="240" w:lineRule="auto"/>
        <w:jc w:val="both"/>
        <w:rPr>
          <w:rFonts w:ascii="Verdana" w:hAnsi="Verdana" w:cs="Arial"/>
          <w:bCs/>
          <w:sz w:val="20"/>
          <w:szCs w:val="20"/>
        </w:rPr>
      </w:pPr>
      <w:r w:rsidRPr="002E2DB2">
        <w:rPr>
          <w:rFonts w:ascii="Verdana" w:hAnsi="Verdana" w:cs="Arial"/>
          <w:b/>
          <w:sz w:val="20"/>
          <w:szCs w:val="20"/>
        </w:rPr>
        <w:t>PLANES INSTITUCIONALES POR LEY</w:t>
      </w:r>
      <w:r>
        <w:rPr>
          <w:rFonts w:ascii="Verdana" w:hAnsi="Verdana" w:cs="Arial"/>
          <w:b/>
          <w:sz w:val="20"/>
          <w:szCs w:val="20"/>
        </w:rPr>
        <w:t xml:space="preserve">: </w:t>
      </w:r>
      <w:r w:rsidR="00F656FD" w:rsidRPr="00F656FD">
        <w:rPr>
          <w:rFonts w:ascii="Verdana" w:hAnsi="Verdana" w:cs="Arial"/>
          <w:bCs/>
          <w:sz w:val="20"/>
          <w:szCs w:val="20"/>
        </w:rPr>
        <w:t>Se refiere a todos los planes que menciona la Ley 152 de 1994, el Decreto 612 de 2018 y que se integran con los lineamientos del Modelo Integrado de Planeación y Gestión (MIPG) de la entidad.</w:t>
      </w:r>
    </w:p>
    <w:p w14:paraId="7E1216F4" w14:textId="77777777" w:rsidR="00206055" w:rsidRDefault="00206055" w:rsidP="003033FD">
      <w:pPr>
        <w:spacing w:after="0" w:line="240" w:lineRule="auto"/>
        <w:jc w:val="both"/>
        <w:rPr>
          <w:rFonts w:ascii="Verdana" w:hAnsi="Verdana" w:cs="Arial"/>
          <w:b/>
          <w:sz w:val="20"/>
          <w:szCs w:val="20"/>
        </w:rPr>
      </w:pPr>
    </w:p>
    <w:p w14:paraId="4ABC7663" w14:textId="419AE225" w:rsidR="00F656FD" w:rsidRPr="009C4F61" w:rsidRDefault="008A446E" w:rsidP="003033FD">
      <w:pPr>
        <w:spacing w:after="0" w:line="240" w:lineRule="auto"/>
        <w:jc w:val="both"/>
        <w:rPr>
          <w:rFonts w:ascii="Verdana" w:hAnsi="Verdana" w:cs="Arial"/>
          <w:bCs/>
          <w:sz w:val="20"/>
          <w:szCs w:val="20"/>
        </w:rPr>
      </w:pPr>
      <w:r w:rsidRPr="008A446E">
        <w:rPr>
          <w:rFonts w:ascii="Verdana" w:hAnsi="Verdana" w:cs="Arial"/>
          <w:b/>
          <w:sz w:val="20"/>
          <w:szCs w:val="20"/>
        </w:rPr>
        <w:t>PLAN NACIONAL DE DESARROLLO (PND)</w:t>
      </w:r>
      <w:r>
        <w:rPr>
          <w:rFonts w:ascii="Verdana" w:hAnsi="Verdana" w:cs="Arial"/>
          <w:b/>
          <w:sz w:val="20"/>
          <w:szCs w:val="20"/>
        </w:rPr>
        <w:t xml:space="preserve">: </w:t>
      </w:r>
      <w:r w:rsidR="009C4F61" w:rsidRPr="009C4F61">
        <w:rPr>
          <w:rFonts w:ascii="Verdana" w:hAnsi="Verdana" w:cs="Arial"/>
          <w:bCs/>
          <w:sz w:val="20"/>
          <w:szCs w:val="20"/>
        </w:rPr>
        <w:t>El Plan Nacional de Desarrollo se define como el pacto social que se establece entre la comunidad y el Estado para planificar el desarrollo, que contempla los objetivos nacionales y sectoriales de la acción estatal a mediano y largo plazo según resulte del diagnóstico general de la economía y de sus principales sectores y grupos sociales; las metas nacionales y sectoriales de la acción estatal a mediano y largo plazo y los procedimientos y mecanismos generales para lograrlos; las estrategias y políticas en materia económica, social y ambiental que guiarán la acción del Gobierno para alcanzar los objetivos y metas que se hayan definido; y el señalamiento de las formas, medios e instrumentos de vinculación y armonización de la planeación nacional con la planeación sectorial, regional, departamental, municipal, distrital y de las entidades territoriales indígenas; y de aquellas otras entidades territoriales que se constituyan en aplicación de las normas constitucionales vigentes (Colciencias, 2017).</w:t>
      </w:r>
    </w:p>
    <w:p w14:paraId="4C8F7595" w14:textId="77777777" w:rsidR="00F656FD" w:rsidRDefault="00F656FD" w:rsidP="003033FD">
      <w:pPr>
        <w:spacing w:after="0" w:line="240" w:lineRule="auto"/>
        <w:jc w:val="both"/>
        <w:rPr>
          <w:rFonts w:ascii="Verdana" w:hAnsi="Verdana" w:cs="Arial"/>
          <w:b/>
          <w:sz w:val="20"/>
          <w:szCs w:val="20"/>
        </w:rPr>
      </w:pPr>
    </w:p>
    <w:p w14:paraId="72638D60" w14:textId="090A890E" w:rsidR="00F656FD" w:rsidRPr="00FD779C" w:rsidRDefault="000D36EB" w:rsidP="003033FD">
      <w:pPr>
        <w:spacing w:after="0" w:line="240" w:lineRule="auto"/>
        <w:jc w:val="both"/>
        <w:rPr>
          <w:rFonts w:ascii="Verdana" w:hAnsi="Verdana" w:cs="Arial"/>
          <w:bCs/>
          <w:sz w:val="20"/>
          <w:szCs w:val="20"/>
        </w:rPr>
      </w:pPr>
      <w:r w:rsidRPr="000D36EB">
        <w:rPr>
          <w:rFonts w:ascii="Verdana" w:hAnsi="Verdana" w:cs="Arial"/>
          <w:b/>
          <w:sz w:val="20"/>
          <w:szCs w:val="20"/>
        </w:rPr>
        <w:t>PLAN ESTRATÉGICO SECTORIAL</w:t>
      </w:r>
      <w:r w:rsidR="00FD779C">
        <w:rPr>
          <w:rFonts w:ascii="Verdana" w:hAnsi="Verdana" w:cs="Arial"/>
          <w:b/>
          <w:sz w:val="20"/>
          <w:szCs w:val="20"/>
        </w:rPr>
        <w:t xml:space="preserve">: </w:t>
      </w:r>
      <w:r w:rsidR="00FD779C" w:rsidRPr="00FD779C">
        <w:rPr>
          <w:rFonts w:ascii="Verdana" w:hAnsi="Verdana" w:cs="Arial"/>
          <w:bCs/>
          <w:sz w:val="20"/>
          <w:szCs w:val="20"/>
        </w:rPr>
        <w:t>Es una herramienta de gestión que organiza y orienta estratégicamente las acciones de la entidad y de sus entidades adscritas y vinculadas para alcanzar objetivos acordes con su misión, las políticas sectoriales, y con el Plan Nacional de Desarrollo, materializándose en unos indicadores que poseen metas cuatrienales y anuales y que son concertados por el sector, la Presidencia de la República y el Departamento Nacional de Planeación (Colciencias, 2017).</w:t>
      </w:r>
    </w:p>
    <w:p w14:paraId="444CEDE9" w14:textId="77777777" w:rsidR="00F656FD" w:rsidRDefault="00F656FD" w:rsidP="003033FD">
      <w:pPr>
        <w:spacing w:after="0" w:line="240" w:lineRule="auto"/>
        <w:jc w:val="both"/>
        <w:rPr>
          <w:rFonts w:ascii="Verdana" w:hAnsi="Verdana" w:cs="Arial"/>
          <w:b/>
          <w:sz w:val="20"/>
          <w:szCs w:val="20"/>
        </w:rPr>
      </w:pPr>
    </w:p>
    <w:p w14:paraId="5DFEB552" w14:textId="4901C926" w:rsidR="00F656FD" w:rsidRPr="00AA0ABD" w:rsidRDefault="00DE67FF" w:rsidP="003033FD">
      <w:pPr>
        <w:spacing w:after="0" w:line="240" w:lineRule="auto"/>
        <w:jc w:val="both"/>
        <w:rPr>
          <w:rFonts w:ascii="Verdana" w:hAnsi="Verdana" w:cs="Arial"/>
          <w:bCs/>
          <w:sz w:val="20"/>
          <w:szCs w:val="20"/>
        </w:rPr>
      </w:pPr>
      <w:r w:rsidRPr="00DE67FF">
        <w:rPr>
          <w:rFonts w:ascii="Verdana" w:hAnsi="Verdana" w:cs="Arial"/>
          <w:b/>
          <w:sz w:val="20"/>
          <w:szCs w:val="20"/>
        </w:rPr>
        <w:t>PLAN ESTRATÉGICO INSTITUCIONAL</w:t>
      </w:r>
      <w:r>
        <w:rPr>
          <w:rFonts w:ascii="Verdana" w:hAnsi="Verdana" w:cs="Arial"/>
          <w:b/>
          <w:sz w:val="20"/>
          <w:szCs w:val="20"/>
        </w:rPr>
        <w:t xml:space="preserve">: </w:t>
      </w:r>
      <w:r w:rsidR="00AA0ABD" w:rsidRPr="00AA0ABD">
        <w:rPr>
          <w:rFonts w:ascii="Verdana" w:hAnsi="Verdana" w:cs="Arial"/>
          <w:bCs/>
          <w:sz w:val="20"/>
          <w:szCs w:val="20"/>
        </w:rPr>
        <w:t>Instrumento gerencial de programación y control que incluye las actividades que debe llevar a cabo el Ministerio anualmente, de acuerdo con los compromisos adquiridos en Plan Nacional de Desarrollo. Dado que el Ministerio es cabeza del sector, el Plan Estratégico Institucional será equivalente a las metas definidas por sus dependencias en el Plan Estratégico Sectorial</w:t>
      </w:r>
      <w:r w:rsidR="00AA0ABD">
        <w:rPr>
          <w:rFonts w:ascii="Verdana" w:hAnsi="Verdana" w:cs="Arial"/>
          <w:bCs/>
          <w:sz w:val="20"/>
          <w:szCs w:val="20"/>
        </w:rPr>
        <w:t>.</w:t>
      </w:r>
    </w:p>
    <w:p w14:paraId="33719778" w14:textId="77777777" w:rsidR="00F656FD" w:rsidRDefault="00F656FD" w:rsidP="003033FD">
      <w:pPr>
        <w:spacing w:after="0" w:line="240" w:lineRule="auto"/>
        <w:jc w:val="both"/>
        <w:rPr>
          <w:rFonts w:ascii="Verdana" w:hAnsi="Verdana" w:cs="Arial"/>
          <w:b/>
          <w:sz w:val="20"/>
          <w:szCs w:val="20"/>
        </w:rPr>
      </w:pPr>
    </w:p>
    <w:p w14:paraId="4D1072F3" w14:textId="7DC4E59C" w:rsidR="00AA0ABD" w:rsidRPr="00B511E3" w:rsidRDefault="00AA0ABD" w:rsidP="003033FD">
      <w:pPr>
        <w:spacing w:after="0" w:line="240" w:lineRule="auto"/>
        <w:jc w:val="both"/>
        <w:rPr>
          <w:rFonts w:ascii="Verdana" w:hAnsi="Verdana" w:cs="Arial"/>
          <w:bCs/>
          <w:sz w:val="20"/>
          <w:szCs w:val="20"/>
        </w:rPr>
      </w:pPr>
      <w:r w:rsidRPr="00AA0ABD">
        <w:rPr>
          <w:rFonts w:ascii="Verdana" w:hAnsi="Verdana" w:cs="Arial"/>
          <w:b/>
          <w:sz w:val="20"/>
          <w:szCs w:val="20"/>
        </w:rPr>
        <w:t>PLAN DE ACCIÓN INSTITUCIONAL O PLAN DE ACCIÓN ANUAL</w:t>
      </w:r>
      <w:r w:rsidR="00B511E3" w:rsidRPr="00B511E3">
        <w:rPr>
          <w:rFonts w:ascii="Verdana" w:hAnsi="Verdana" w:cs="Arial"/>
          <w:bCs/>
          <w:sz w:val="20"/>
          <w:szCs w:val="20"/>
        </w:rPr>
        <w:t>: Tipo de herramienta gerencial que mide a través de indicadores la contribución del trabajo y logro anual de los servidores y colaboradores del Ministerio de Comercio, Industria y Turismo a los objetivos e iniciativas definidas en el plan estratégico sectorial.</w:t>
      </w:r>
    </w:p>
    <w:p w14:paraId="7EEEF468" w14:textId="77777777" w:rsidR="00AA0ABD" w:rsidRDefault="00AA0ABD" w:rsidP="003033FD">
      <w:pPr>
        <w:spacing w:after="0" w:line="240" w:lineRule="auto"/>
        <w:jc w:val="both"/>
        <w:rPr>
          <w:rFonts w:ascii="Verdana" w:hAnsi="Verdana" w:cs="Arial"/>
          <w:b/>
          <w:sz w:val="20"/>
          <w:szCs w:val="20"/>
        </w:rPr>
      </w:pPr>
    </w:p>
    <w:p w14:paraId="4F7A8CA4" w14:textId="79E77070" w:rsidR="00AA0ABD" w:rsidRDefault="00B10507" w:rsidP="003033FD">
      <w:pPr>
        <w:spacing w:after="0" w:line="240" w:lineRule="auto"/>
        <w:jc w:val="both"/>
        <w:rPr>
          <w:rFonts w:ascii="Verdana" w:hAnsi="Verdana" w:cs="Arial"/>
          <w:bCs/>
          <w:sz w:val="20"/>
          <w:szCs w:val="20"/>
        </w:rPr>
      </w:pPr>
      <w:r w:rsidRPr="00B10507">
        <w:rPr>
          <w:rFonts w:ascii="Verdana" w:hAnsi="Verdana" w:cs="Arial"/>
          <w:b/>
          <w:sz w:val="20"/>
          <w:szCs w:val="20"/>
        </w:rPr>
        <w:t>INTEGRACIÓN DE PLANES</w:t>
      </w:r>
      <w:r>
        <w:rPr>
          <w:rFonts w:ascii="Verdana" w:hAnsi="Verdana" w:cs="Arial"/>
          <w:b/>
          <w:sz w:val="20"/>
          <w:szCs w:val="20"/>
        </w:rPr>
        <w:t xml:space="preserve">: </w:t>
      </w:r>
      <w:r w:rsidR="00C3198E" w:rsidRPr="00C3198E">
        <w:rPr>
          <w:rFonts w:ascii="Verdana" w:hAnsi="Verdana" w:cs="Arial"/>
          <w:bCs/>
          <w:sz w:val="20"/>
          <w:szCs w:val="20"/>
        </w:rPr>
        <w:t>Es la unificación de los planes institucionales y estratégicos al Plan de Acción. Las entidades del Estado, de acuerdo con el ámbito de aplicación del Modelo Integrado de Planeación y Gestión, al Plan de Acción de que trata el artículo 74 de la Ley 1474 de 2011, deberán integrar los planes institucionales y estratégicos y publicarlo, en su respectiva página web, a más tardar el 31 de enero de cada año (Departamento Administrativo de la Función Pública, 2018).</w:t>
      </w:r>
    </w:p>
    <w:p w14:paraId="32BD71C3" w14:textId="77777777" w:rsidR="0080315C" w:rsidRDefault="0080315C" w:rsidP="003033FD">
      <w:pPr>
        <w:spacing w:after="0" w:line="240" w:lineRule="auto"/>
        <w:jc w:val="both"/>
        <w:rPr>
          <w:rFonts w:ascii="Verdana" w:hAnsi="Verdana" w:cs="Arial"/>
          <w:bCs/>
          <w:sz w:val="20"/>
          <w:szCs w:val="20"/>
        </w:rPr>
      </w:pPr>
    </w:p>
    <w:p w14:paraId="36B13123" w14:textId="7F828F34" w:rsidR="0080315C" w:rsidRPr="00C3198E" w:rsidRDefault="0080315C" w:rsidP="003033FD">
      <w:pPr>
        <w:spacing w:after="0" w:line="240" w:lineRule="auto"/>
        <w:jc w:val="both"/>
        <w:rPr>
          <w:rFonts w:ascii="Verdana" w:hAnsi="Verdana" w:cs="Arial"/>
          <w:bCs/>
          <w:sz w:val="20"/>
          <w:szCs w:val="20"/>
        </w:rPr>
      </w:pPr>
      <w:r w:rsidRPr="009B0847">
        <w:rPr>
          <w:rFonts w:ascii="Verdana" w:hAnsi="Verdana" w:cs="Arial"/>
          <w:b/>
          <w:sz w:val="20"/>
          <w:szCs w:val="20"/>
        </w:rPr>
        <w:t>PLATAFORMA DE EVALUACIÓN POR RESULTADOS:</w:t>
      </w:r>
      <w:r w:rsidR="009B0847">
        <w:rPr>
          <w:rFonts w:ascii="Verdana" w:hAnsi="Verdana" w:cs="Arial"/>
          <w:bCs/>
          <w:sz w:val="20"/>
          <w:szCs w:val="20"/>
        </w:rPr>
        <w:t xml:space="preserve"> </w:t>
      </w:r>
      <w:r w:rsidR="009B0847" w:rsidRPr="009B0847">
        <w:rPr>
          <w:rFonts w:ascii="Verdana" w:hAnsi="Verdana" w:cs="Arial"/>
          <w:bCs/>
          <w:sz w:val="20"/>
          <w:szCs w:val="20"/>
        </w:rPr>
        <w:t>Herramienta gerencial e informática utilizada por el sector Comercio, Industria y Turismo, a través de la cual se efectúa el seguimiento a la Planeación Estratégica Sectorial, con sus respectivos soportes. Los funcionarios del Ministerio ingresan a la plataforma por medio de Mintranet y los funcionarios de las entidades del sector lo hacen mediante el ingreso a la página web del Ministerio de Comercio, Industria y Turismo, luego ingresa a Ministerio, posteriormente ingrese a la sección Conozca Mas, selecciona ingreso a Mintranet y finalmente da clic en Evaluación por Resultados</w:t>
      </w:r>
      <w:r w:rsidR="009B0847">
        <w:rPr>
          <w:rFonts w:ascii="Verdana" w:hAnsi="Verdana" w:cs="Arial"/>
          <w:bCs/>
          <w:sz w:val="20"/>
          <w:szCs w:val="20"/>
        </w:rPr>
        <w:t>.</w:t>
      </w:r>
      <w:r>
        <w:rPr>
          <w:rFonts w:ascii="Verdana" w:hAnsi="Verdana" w:cs="Arial"/>
          <w:bCs/>
          <w:sz w:val="20"/>
          <w:szCs w:val="20"/>
        </w:rPr>
        <w:t xml:space="preserve"> </w:t>
      </w:r>
    </w:p>
    <w:p w14:paraId="596C0B92" w14:textId="77777777" w:rsidR="00AA0ABD" w:rsidRDefault="00AA0ABD" w:rsidP="003033FD">
      <w:pPr>
        <w:spacing w:after="0" w:line="240" w:lineRule="auto"/>
        <w:jc w:val="both"/>
        <w:rPr>
          <w:rFonts w:ascii="Verdana" w:hAnsi="Verdana" w:cs="Arial"/>
          <w:b/>
          <w:sz w:val="20"/>
          <w:szCs w:val="20"/>
        </w:rPr>
      </w:pPr>
    </w:p>
    <w:p w14:paraId="48A832C4" w14:textId="3BE46CE1" w:rsidR="00AA0ABD" w:rsidRPr="002B044B" w:rsidRDefault="007054B8" w:rsidP="003033FD">
      <w:pPr>
        <w:spacing w:after="0" w:line="240" w:lineRule="auto"/>
        <w:jc w:val="both"/>
        <w:rPr>
          <w:rFonts w:ascii="Verdana" w:hAnsi="Verdana" w:cs="Arial"/>
          <w:bCs/>
          <w:sz w:val="20"/>
          <w:szCs w:val="20"/>
        </w:rPr>
      </w:pPr>
      <w:r w:rsidRPr="007054B8">
        <w:rPr>
          <w:rFonts w:ascii="Verdana" w:hAnsi="Verdana" w:cs="Arial"/>
          <w:b/>
          <w:sz w:val="20"/>
          <w:szCs w:val="20"/>
        </w:rPr>
        <w:lastRenderedPageBreak/>
        <w:t>INFORME AL CONGRESO</w:t>
      </w:r>
      <w:r>
        <w:rPr>
          <w:rFonts w:ascii="Verdana" w:hAnsi="Verdana" w:cs="Arial"/>
          <w:b/>
          <w:sz w:val="20"/>
          <w:szCs w:val="20"/>
        </w:rPr>
        <w:t xml:space="preserve">: </w:t>
      </w:r>
      <w:r w:rsidR="002B044B" w:rsidRPr="002B044B">
        <w:rPr>
          <w:rFonts w:ascii="Verdana" w:hAnsi="Verdana" w:cs="Arial"/>
          <w:bCs/>
          <w:sz w:val="20"/>
          <w:szCs w:val="20"/>
        </w:rPr>
        <w:t>Es un reporte anual que se presenta de acuerdo con lo establecido en la Constitución Política, en la Ley 152 de 1994 y en la Ley 1450 de 2011, la cual indica que los Ministros del Gobierno deben presentar al Congreso de la República un informe sobre el balance del Plan Nacional de Desarrollo y la gestión adelantada durante el periodo que señala la ley.</w:t>
      </w:r>
    </w:p>
    <w:p w14:paraId="50A5D155" w14:textId="77777777" w:rsidR="00F656FD" w:rsidRDefault="00F656FD" w:rsidP="003033FD">
      <w:pPr>
        <w:spacing w:after="0" w:line="240" w:lineRule="auto"/>
        <w:jc w:val="both"/>
        <w:rPr>
          <w:rFonts w:ascii="Verdana" w:hAnsi="Verdana" w:cs="Arial"/>
          <w:bCs/>
          <w:sz w:val="20"/>
          <w:szCs w:val="20"/>
        </w:rPr>
      </w:pPr>
    </w:p>
    <w:p w14:paraId="03DDC641" w14:textId="03556B2E" w:rsidR="002B044B" w:rsidRDefault="002B044B" w:rsidP="003033FD">
      <w:pPr>
        <w:spacing w:after="0" w:line="240" w:lineRule="auto"/>
        <w:jc w:val="both"/>
        <w:rPr>
          <w:rFonts w:ascii="Verdana" w:hAnsi="Verdana" w:cs="Arial"/>
          <w:bCs/>
          <w:sz w:val="20"/>
          <w:szCs w:val="20"/>
        </w:rPr>
      </w:pPr>
      <w:r w:rsidRPr="00327DCE">
        <w:rPr>
          <w:rFonts w:ascii="Verdana" w:hAnsi="Verdana" w:cs="Arial"/>
          <w:b/>
          <w:sz w:val="20"/>
          <w:szCs w:val="20"/>
        </w:rPr>
        <w:t>INFORME DE GESTIÓN:</w:t>
      </w:r>
      <w:r>
        <w:rPr>
          <w:rFonts w:ascii="Verdana" w:hAnsi="Verdana" w:cs="Arial"/>
          <w:bCs/>
          <w:sz w:val="20"/>
          <w:szCs w:val="20"/>
        </w:rPr>
        <w:t xml:space="preserve"> </w:t>
      </w:r>
      <w:r w:rsidR="00327DCE" w:rsidRPr="00327DCE">
        <w:rPr>
          <w:rFonts w:ascii="Verdana" w:hAnsi="Verdana" w:cs="Arial"/>
          <w:bCs/>
          <w:sz w:val="20"/>
          <w:szCs w:val="20"/>
        </w:rPr>
        <w:t>Documentos que describen las acciones llevadas a cabo por el sector o el ministerio y presentan los resultados o logros obtenidos durante un período de tiempo determinado. Estos reportes se elaboran para dar cuenta de las actividades de coordinación, administración y dirección realizadas, así como para presentar balance del Plan Nacional de Desarrollo y de los planes institucionales y se presentan o publican periódicamente de conformidad con lo establecido en las leyes y normas asociadas.</w:t>
      </w:r>
    </w:p>
    <w:p w14:paraId="4706731C" w14:textId="77777777" w:rsidR="002B044B" w:rsidRDefault="002B044B" w:rsidP="003033FD">
      <w:pPr>
        <w:spacing w:after="0" w:line="240" w:lineRule="auto"/>
        <w:jc w:val="both"/>
        <w:rPr>
          <w:rFonts w:ascii="Verdana" w:hAnsi="Verdana" w:cs="Arial"/>
          <w:bCs/>
          <w:sz w:val="20"/>
          <w:szCs w:val="20"/>
        </w:rPr>
      </w:pPr>
    </w:p>
    <w:p w14:paraId="53E89E33" w14:textId="77777777" w:rsidR="00F656FD" w:rsidRPr="00666AB9" w:rsidRDefault="00F656FD"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5452FA64" w14:textId="77777777" w:rsidR="00B64B9D" w:rsidRPr="00B64B9D" w:rsidRDefault="00B64B9D" w:rsidP="00B64B9D">
      <w:pPr>
        <w:spacing w:after="0" w:line="240" w:lineRule="auto"/>
        <w:jc w:val="both"/>
        <w:rPr>
          <w:rFonts w:ascii="Verdana" w:hAnsi="Verdana" w:cs="Arial"/>
          <w:b/>
          <w:sz w:val="20"/>
          <w:szCs w:val="20"/>
        </w:rPr>
      </w:pPr>
      <w:r w:rsidRPr="00B64B9D">
        <w:rPr>
          <w:rFonts w:ascii="Verdana" w:hAnsi="Verdana" w:cs="Arial"/>
          <w:b/>
          <w:sz w:val="20"/>
          <w:szCs w:val="20"/>
        </w:rPr>
        <w:t>4.1 NORMATIVIDAD REGULATORIA DEL PROCESO DE PLANEACIÓN DEL SECTOR E INSTITUCIONAL</w:t>
      </w:r>
    </w:p>
    <w:p w14:paraId="0E5CC325" w14:textId="77777777" w:rsidR="00B64B9D" w:rsidRPr="00B64B9D" w:rsidRDefault="00B64B9D" w:rsidP="00B64B9D">
      <w:pPr>
        <w:spacing w:after="0" w:line="240" w:lineRule="auto"/>
        <w:jc w:val="both"/>
        <w:rPr>
          <w:rFonts w:ascii="Verdana" w:hAnsi="Verdana" w:cs="Arial"/>
          <w:b/>
          <w:sz w:val="20"/>
          <w:szCs w:val="20"/>
        </w:rPr>
      </w:pPr>
    </w:p>
    <w:p w14:paraId="17B71CBD" w14:textId="77777777" w:rsidR="00B64B9D" w:rsidRPr="00B64B9D" w:rsidRDefault="00B64B9D" w:rsidP="00B64B9D">
      <w:pPr>
        <w:spacing w:after="0" w:line="240" w:lineRule="auto"/>
        <w:jc w:val="both"/>
        <w:rPr>
          <w:rFonts w:ascii="Verdana" w:hAnsi="Verdana" w:cs="Arial"/>
          <w:bCs/>
          <w:sz w:val="20"/>
          <w:szCs w:val="20"/>
        </w:rPr>
      </w:pPr>
      <w:r w:rsidRPr="00B64B9D">
        <w:rPr>
          <w:rFonts w:ascii="Verdana" w:hAnsi="Verdana" w:cs="Arial"/>
          <w:bCs/>
          <w:sz w:val="20"/>
          <w:szCs w:val="20"/>
        </w:rPr>
        <w:t>a. Ley 152 de 1994, art. 29. "Por la cual se establece la Ley orgánica del Plan de Nacional de Desarrollo.", en especial el artículo 26, Planes de acción. Con base en el Plan Nacional de Desarrollo aprobado cada uno de los organismos públicos de todo orden a los que se aplica esta Ley preparará su correspondiente plan de acción. En la elaboración del plan de acción y en la programación del gasto se tendrán en cuenta los principios a que se refiere el artículo 3 de la presente Ley, así como las disposiciones constitucionales y legales pertinentes; y el artículo 29: Para los efectos previstos en este artículo todos los organismos de la administración pública nacional deberán elaborar, con base en los lineamientos del Plan Nacional de Desarrollo y de las funciones que le señale la ley, un plan indicativo cuatrienal con planes de acción anuales que se constituirá en la base para la posterior evaluación de resultados.</w:t>
      </w:r>
    </w:p>
    <w:p w14:paraId="66D63E46" w14:textId="77777777" w:rsidR="00B64B9D" w:rsidRPr="00B64B9D" w:rsidRDefault="00B64B9D" w:rsidP="00B64B9D">
      <w:pPr>
        <w:spacing w:after="0" w:line="240" w:lineRule="auto"/>
        <w:jc w:val="both"/>
        <w:rPr>
          <w:rFonts w:ascii="Verdana" w:hAnsi="Verdana" w:cs="Arial"/>
          <w:bCs/>
          <w:sz w:val="20"/>
          <w:szCs w:val="20"/>
        </w:rPr>
      </w:pPr>
    </w:p>
    <w:p w14:paraId="441FE570" w14:textId="77777777" w:rsidR="00B64B9D" w:rsidRPr="00B64B9D" w:rsidRDefault="00B64B9D" w:rsidP="00B64B9D">
      <w:pPr>
        <w:spacing w:after="0" w:line="240" w:lineRule="auto"/>
        <w:jc w:val="both"/>
        <w:rPr>
          <w:rFonts w:ascii="Verdana" w:hAnsi="Verdana" w:cs="Arial"/>
          <w:bCs/>
          <w:sz w:val="20"/>
          <w:szCs w:val="20"/>
        </w:rPr>
      </w:pPr>
      <w:r w:rsidRPr="00B64B9D">
        <w:rPr>
          <w:rFonts w:ascii="Verdana" w:hAnsi="Verdana" w:cs="Arial"/>
          <w:bCs/>
          <w:sz w:val="20"/>
          <w:szCs w:val="20"/>
        </w:rPr>
        <w:t>b. Resolución 063 de 1994 del CONPES. Por medio del cual se organiza el sistema nacional de evaluación de gestión y resultados y se establece la obligatoriedad para todas las entidades de la rama ejecutiva del sector público, de elaborar, aprobar y adoptar un plan de acción cuatrienal y un plan de acción anual enmarcados dentro de las políticas y programas del Plan Nacional de Desarrollo.</w:t>
      </w:r>
    </w:p>
    <w:p w14:paraId="16B1C3A5" w14:textId="77777777" w:rsidR="00B64B9D" w:rsidRPr="00B64B9D" w:rsidRDefault="00B64B9D" w:rsidP="00B64B9D">
      <w:pPr>
        <w:spacing w:after="0" w:line="240" w:lineRule="auto"/>
        <w:jc w:val="both"/>
        <w:rPr>
          <w:rFonts w:ascii="Verdana" w:hAnsi="Verdana" w:cs="Arial"/>
          <w:bCs/>
          <w:sz w:val="20"/>
          <w:szCs w:val="20"/>
        </w:rPr>
      </w:pPr>
    </w:p>
    <w:p w14:paraId="3CAB4F22" w14:textId="77777777" w:rsidR="00B64B9D" w:rsidRPr="00B64B9D" w:rsidRDefault="00B64B9D" w:rsidP="00B64B9D">
      <w:pPr>
        <w:spacing w:after="0" w:line="240" w:lineRule="auto"/>
        <w:jc w:val="both"/>
        <w:rPr>
          <w:rFonts w:ascii="Verdana" w:hAnsi="Verdana" w:cs="Arial"/>
          <w:bCs/>
          <w:sz w:val="20"/>
          <w:szCs w:val="20"/>
        </w:rPr>
      </w:pPr>
      <w:r w:rsidRPr="00B64B9D">
        <w:rPr>
          <w:rFonts w:ascii="Verdana" w:hAnsi="Verdana" w:cs="Arial"/>
          <w:bCs/>
          <w:sz w:val="20"/>
          <w:szCs w:val="20"/>
        </w:rPr>
        <w:t xml:space="preserve">c. Ley 1474 de 2011. Por la cual se dictan normas orientadas a fortalecer los mecanismos de prevención, investigación y sanción de actos de corrupción y la efectividad del control de la gestión pública: Artículo 74. Plan de acción de las entidades públicas. A partir de la vigencia de la presente ley, todas las entidades del Estado a más tardar el 31 de enero de cada </w:t>
      </w:r>
      <w:proofErr w:type="gramStart"/>
      <w:r w:rsidRPr="00B64B9D">
        <w:rPr>
          <w:rFonts w:ascii="Verdana" w:hAnsi="Verdana" w:cs="Arial"/>
          <w:bCs/>
          <w:sz w:val="20"/>
          <w:szCs w:val="20"/>
        </w:rPr>
        <w:t>año,</w:t>
      </w:r>
      <w:proofErr w:type="gramEnd"/>
      <w:r w:rsidRPr="00B64B9D">
        <w:rPr>
          <w:rFonts w:ascii="Verdana" w:hAnsi="Verdana" w:cs="Arial"/>
          <w:bCs/>
          <w:sz w:val="20"/>
          <w:szCs w:val="20"/>
        </w:rPr>
        <w:t xml:space="preserve"> deberán publicar en su respectiva página web el Plan de Acción para el año siguiente, en el cual se especificarán los objetivos, las estrategias, los proyectos, las metas, los responsables, los planes generales de compras y la distribución presupuestal de sus proyectos de inversión junto a los indicadores de gestión. A partir del año siguiente, el Plan de Acción deberá estar acompañado del informe de gestión del año inmediatamente anterior.</w:t>
      </w:r>
    </w:p>
    <w:p w14:paraId="13079C0D" w14:textId="77777777" w:rsidR="00B64B9D" w:rsidRPr="00B64B9D" w:rsidRDefault="00B64B9D" w:rsidP="00B64B9D">
      <w:pPr>
        <w:spacing w:after="0" w:line="240" w:lineRule="auto"/>
        <w:jc w:val="both"/>
        <w:rPr>
          <w:rFonts w:ascii="Verdana" w:hAnsi="Verdana" w:cs="Arial"/>
          <w:bCs/>
          <w:sz w:val="20"/>
          <w:szCs w:val="20"/>
        </w:rPr>
      </w:pPr>
    </w:p>
    <w:p w14:paraId="25FA6A41" w14:textId="77777777" w:rsidR="00B64B9D" w:rsidRPr="00B64B9D" w:rsidRDefault="00B64B9D" w:rsidP="00B64B9D">
      <w:pPr>
        <w:spacing w:after="0" w:line="240" w:lineRule="auto"/>
        <w:jc w:val="both"/>
        <w:rPr>
          <w:rFonts w:ascii="Verdana" w:hAnsi="Verdana" w:cs="Arial"/>
          <w:bCs/>
          <w:sz w:val="20"/>
          <w:szCs w:val="20"/>
        </w:rPr>
      </w:pPr>
      <w:r w:rsidRPr="00B64B9D">
        <w:rPr>
          <w:rFonts w:ascii="Verdana" w:hAnsi="Verdana" w:cs="Arial"/>
          <w:bCs/>
          <w:sz w:val="20"/>
          <w:szCs w:val="20"/>
        </w:rPr>
        <w:t>d. Decreto Ley 019 de 2012 Artículo 233: establece que las entidades están obligadas a formular y publicar los planes de acción, sectoriales e institucionales, a más tardar el 31 de enero de cada año</w:t>
      </w:r>
    </w:p>
    <w:p w14:paraId="112E2934" w14:textId="12CAF6B0" w:rsidR="003033FD" w:rsidRPr="00B64B9D" w:rsidRDefault="00B64B9D" w:rsidP="00B64B9D">
      <w:pPr>
        <w:spacing w:after="0" w:line="240" w:lineRule="auto"/>
        <w:jc w:val="both"/>
        <w:rPr>
          <w:rFonts w:ascii="Verdana" w:hAnsi="Verdana" w:cs="Arial"/>
          <w:bCs/>
          <w:sz w:val="20"/>
          <w:szCs w:val="20"/>
        </w:rPr>
      </w:pPr>
      <w:r w:rsidRPr="00B64B9D">
        <w:rPr>
          <w:rFonts w:ascii="Verdana" w:hAnsi="Verdana" w:cs="Arial"/>
          <w:bCs/>
          <w:sz w:val="20"/>
          <w:szCs w:val="20"/>
        </w:rPr>
        <w:t>e. Decreto 612 de 2018. Por el cual se fijan directrices para la integración de planes institucionales y estratégicos al Plan de Acción por parte de las entidades del Estado.</w:t>
      </w:r>
    </w:p>
    <w:p w14:paraId="1004C6DD" w14:textId="77777777" w:rsidR="00B64B9D" w:rsidRDefault="00B64B9D" w:rsidP="003033FD">
      <w:pPr>
        <w:spacing w:after="0" w:line="240" w:lineRule="auto"/>
        <w:jc w:val="both"/>
        <w:rPr>
          <w:rFonts w:ascii="Verdana" w:hAnsi="Verdana" w:cs="Arial"/>
          <w:b/>
          <w:sz w:val="20"/>
          <w:szCs w:val="20"/>
        </w:rPr>
      </w:pPr>
    </w:p>
    <w:p w14:paraId="1C43C7B2" w14:textId="2794D260" w:rsidR="00B64B9D" w:rsidRPr="00B549E0" w:rsidRDefault="00B549E0" w:rsidP="003033FD">
      <w:pPr>
        <w:spacing w:after="0" w:line="240" w:lineRule="auto"/>
        <w:jc w:val="both"/>
        <w:rPr>
          <w:rFonts w:ascii="Verdana" w:hAnsi="Verdana" w:cs="Arial"/>
          <w:bCs/>
          <w:sz w:val="20"/>
          <w:szCs w:val="20"/>
        </w:rPr>
      </w:pPr>
      <w:r w:rsidRPr="00FA48F9">
        <w:rPr>
          <w:rFonts w:ascii="Verdana" w:hAnsi="Verdana" w:cs="Arial"/>
          <w:b/>
          <w:bCs/>
          <w:sz w:val="20"/>
          <w:szCs w:val="20"/>
        </w:rPr>
        <w:t>4.2 Parámetros de verificación y evaluación de los reportes del Plan Estratégico Sectorial</w:t>
      </w:r>
      <w:r w:rsidRPr="00FA48F9">
        <w:rPr>
          <w:rFonts w:ascii="Verdana" w:hAnsi="Verdana" w:cs="Arial"/>
          <w:b/>
          <w:sz w:val="20"/>
          <w:szCs w:val="20"/>
        </w:rPr>
        <w:br/>
      </w:r>
      <w:r w:rsidRPr="00FA48F9">
        <w:rPr>
          <w:rFonts w:ascii="Verdana" w:hAnsi="Verdana" w:cs="Arial"/>
          <w:b/>
          <w:sz w:val="20"/>
          <w:szCs w:val="20"/>
        </w:rPr>
        <w:br/>
      </w:r>
      <w:r w:rsidRPr="00FA48F9">
        <w:rPr>
          <w:rFonts w:ascii="Verdana" w:hAnsi="Verdana" w:cs="Arial"/>
          <w:bCs/>
          <w:sz w:val="20"/>
          <w:szCs w:val="20"/>
        </w:rPr>
        <w:t xml:space="preserve">Los profesionales de la OAPS verifican, en la plataforma de seguimiento a los indicadores vigente, que los responsables del cumplimiento de los indicadores definidos por la entidad hayan efectuado el reporte de </w:t>
      </w:r>
      <w:r w:rsidRPr="00FA48F9">
        <w:rPr>
          <w:rFonts w:ascii="Verdana" w:hAnsi="Verdana" w:cs="Arial"/>
          <w:bCs/>
          <w:sz w:val="20"/>
          <w:szCs w:val="20"/>
        </w:rPr>
        <w:lastRenderedPageBreak/>
        <w:t xml:space="preserve">acuerdo con los criterios establecidos en el documento PARÁMETROS DE VERIFICACIÓN DE REPORTES DE AVANCE SOBRE DEL PLAN ESTRATÉGICO SECTORIAL EN ER+ </w:t>
      </w:r>
      <w:r w:rsidR="00FA48F9" w:rsidRPr="00FA48F9">
        <w:rPr>
          <w:rFonts w:ascii="Verdana" w:hAnsi="Verdana" w:cs="Arial"/>
          <w:bCs/>
          <w:sz w:val="20"/>
          <w:szCs w:val="20"/>
        </w:rPr>
        <w:t>(PD-PR-005)</w:t>
      </w:r>
    </w:p>
    <w:p w14:paraId="05A56B8A" w14:textId="77777777" w:rsidR="00B64B9D" w:rsidRDefault="00B64B9D" w:rsidP="003033FD">
      <w:pPr>
        <w:spacing w:after="0" w:line="240" w:lineRule="auto"/>
        <w:jc w:val="both"/>
        <w:rPr>
          <w:rFonts w:ascii="Verdana" w:hAnsi="Verdana" w:cs="Arial"/>
          <w:b/>
          <w:sz w:val="20"/>
          <w:szCs w:val="20"/>
        </w:rPr>
      </w:pPr>
    </w:p>
    <w:p w14:paraId="5D239BEE" w14:textId="77777777" w:rsidR="00DE1DE6" w:rsidRPr="00DE1DE6" w:rsidRDefault="00DE1DE6" w:rsidP="00DE1DE6">
      <w:pPr>
        <w:spacing w:after="0"/>
        <w:jc w:val="both"/>
        <w:rPr>
          <w:rFonts w:ascii="Verdana" w:hAnsi="Verdana" w:cs="Arial"/>
          <w:b/>
          <w:sz w:val="20"/>
          <w:szCs w:val="20"/>
        </w:rPr>
      </w:pPr>
      <w:r>
        <w:rPr>
          <w:rFonts w:ascii="Verdana" w:hAnsi="Verdana" w:cs="Arial"/>
          <w:b/>
          <w:sz w:val="20"/>
          <w:szCs w:val="20"/>
        </w:rPr>
        <w:t xml:space="preserve">4.3 </w:t>
      </w:r>
      <w:r w:rsidRPr="00DE1DE6">
        <w:rPr>
          <w:rFonts w:ascii="Verdana" w:hAnsi="Verdana" w:cs="Arial"/>
          <w:b/>
          <w:bCs/>
          <w:sz w:val="20"/>
          <w:szCs w:val="20"/>
        </w:rPr>
        <w:t>RIESGOS   </w:t>
      </w:r>
    </w:p>
    <w:p w14:paraId="3A21D88C" w14:textId="77777777" w:rsidR="00DE1DE6" w:rsidRPr="00DE1DE6" w:rsidRDefault="00DE1DE6" w:rsidP="00DE1DE6">
      <w:pPr>
        <w:numPr>
          <w:ilvl w:val="0"/>
          <w:numId w:val="13"/>
        </w:numPr>
        <w:spacing w:after="0" w:line="240" w:lineRule="auto"/>
        <w:jc w:val="both"/>
        <w:rPr>
          <w:rFonts w:ascii="Verdana" w:hAnsi="Verdana" w:cs="Arial"/>
          <w:bCs/>
          <w:sz w:val="20"/>
          <w:szCs w:val="20"/>
        </w:rPr>
      </w:pPr>
      <w:r w:rsidRPr="00DE1DE6">
        <w:rPr>
          <w:rFonts w:ascii="Verdana" w:hAnsi="Verdana" w:cs="Arial"/>
          <w:bCs/>
          <w:sz w:val="20"/>
          <w:szCs w:val="20"/>
        </w:rPr>
        <w:t>Los riesgos del proceso se encuentran documentados en la matriz de riesgos institucionales.</w:t>
      </w:r>
    </w:p>
    <w:p w14:paraId="3F7D3998" w14:textId="77777777" w:rsidR="00DE1DE6" w:rsidRPr="00DE1DE6" w:rsidRDefault="00DE1DE6" w:rsidP="00DE1DE6">
      <w:pPr>
        <w:numPr>
          <w:ilvl w:val="0"/>
          <w:numId w:val="13"/>
        </w:numPr>
        <w:spacing w:after="0" w:line="240" w:lineRule="auto"/>
        <w:jc w:val="both"/>
        <w:rPr>
          <w:rFonts w:ascii="Verdana" w:hAnsi="Verdana" w:cs="Arial"/>
          <w:bCs/>
          <w:sz w:val="20"/>
          <w:szCs w:val="20"/>
        </w:rPr>
      </w:pPr>
      <w:r w:rsidRPr="00DE1DE6">
        <w:rPr>
          <w:rFonts w:ascii="Verdana" w:hAnsi="Verdana" w:cs="Arial"/>
          <w:bCs/>
          <w:sz w:val="20"/>
          <w:szCs w:val="20"/>
        </w:rPr>
        <w:t>Los controles aplicables a cada riesgo se relacionan en las actividades descritas en los documentos y se identifican por medio del código del control.  </w:t>
      </w:r>
    </w:p>
    <w:p w14:paraId="4BB05331" w14:textId="421741AD" w:rsidR="00B64B9D" w:rsidRPr="00666AB9" w:rsidRDefault="00B64B9D" w:rsidP="003033FD">
      <w:pPr>
        <w:spacing w:after="0" w:line="240" w:lineRule="auto"/>
        <w:jc w:val="both"/>
        <w:rPr>
          <w:rFonts w:ascii="Verdana" w:hAnsi="Verdana" w:cs="Arial"/>
          <w:b/>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7DAAFE4C" w14:textId="77777777" w:rsidR="00A26969" w:rsidRDefault="00A26969" w:rsidP="003033FD">
      <w:pPr>
        <w:spacing w:after="0" w:line="240" w:lineRule="auto"/>
        <w:jc w:val="both"/>
        <w:rPr>
          <w:rFonts w:ascii="Verdana" w:hAnsi="Verdana" w:cs="Arial"/>
          <w:b/>
          <w:sz w:val="20"/>
          <w:szCs w:val="20"/>
        </w:rPr>
      </w:pPr>
    </w:p>
    <w:p w14:paraId="7B3F70CA" w14:textId="77777777" w:rsidR="00A26969" w:rsidRDefault="00A26969" w:rsidP="003033FD">
      <w:pPr>
        <w:spacing w:after="0" w:line="240" w:lineRule="auto"/>
        <w:jc w:val="both"/>
        <w:rPr>
          <w:rFonts w:ascii="Verdana" w:hAnsi="Verdana" w:cs="Arial"/>
          <w:b/>
          <w:sz w:val="20"/>
          <w:szCs w:val="20"/>
        </w:rPr>
      </w:pPr>
    </w:p>
    <w:p w14:paraId="11C05FFF" w14:textId="77777777" w:rsidR="00A26969" w:rsidRDefault="00A26969" w:rsidP="003033FD">
      <w:pPr>
        <w:spacing w:after="0" w:line="240" w:lineRule="auto"/>
        <w:jc w:val="both"/>
        <w:rPr>
          <w:rFonts w:ascii="Verdana" w:hAnsi="Verdana" w:cs="Arial"/>
          <w:b/>
          <w:sz w:val="20"/>
          <w:szCs w:val="20"/>
        </w:rPr>
      </w:pPr>
    </w:p>
    <w:p w14:paraId="64205032" w14:textId="77777777" w:rsidR="00A26969" w:rsidRDefault="00A26969" w:rsidP="003033FD">
      <w:pPr>
        <w:spacing w:after="0" w:line="240" w:lineRule="auto"/>
        <w:jc w:val="both"/>
        <w:rPr>
          <w:rFonts w:ascii="Verdana" w:hAnsi="Verdana" w:cs="Arial"/>
          <w:b/>
          <w:sz w:val="20"/>
          <w:szCs w:val="20"/>
        </w:rPr>
      </w:pPr>
    </w:p>
    <w:p w14:paraId="201212FA" w14:textId="77777777" w:rsidR="00A26969" w:rsidRDefault="00A26969" w:rsidP="003033FD">
      <w:pPr>
        <w:spacing w:after="0" w:line="240" w:lineRule="auto"/>
        <w:jc w:val="both"/>
        <w:rPr>
          <w:rFonts w:ascii="Verdana" w:hAnsi="Verdana" w:cs="Arial"/>
          <w:b/>
          <w:sz w:val="20"/>
          <w:szCs w:val="20"/>
        </w:rPr>
      </w:pPr>
    </w:p>
    <w:p w14:paraId="62D3B019" w14:textId="77777777" w:rsidR="00A26969" w:rsidRDefault="00A26969" w:rsidP="003033FD">
      <w:pPr>
        <w:spacing w:after="0" w:line="240" w:lineRule="auto"/>
        <w:jc w:val="both"/>
        <w:rPr>
          <w:rFonts w:ascii="Verdana" w:hAnsi="Verdana" w:cs="Arial"/>
          <w:b/>
          <w:sz w:val="20"/>
          <w:szCs w:val="20"/>
        </w:rPr>
      </w:pPr>
    </w:p>
    <w:p w14:paraId="1A033F5B" w14:textId="77777777" w:rsidR="00A26969" w:rsidRDefault="00A26969" w:rsidP="003033FD">
      <w:pPr>
        <w:spacing w:after="0" w:line="240" w:lineRule="auto"/>
        <w:jc w:val="both"/>
        <w:rPr>
          <w:rFonts w:ascii="Verdana" w:hAnsi="Verdana" w:cs="Arial"/>
          <w:b/>
          <w:sz w:val="20"/>
          <w:szCs w:val="20"/>
        </w:rPr>
      </w:pPr>
    </w:p>
    <w:p w14:paraId="2F918DED" w14:textId="77777777" w:rsidR="00A26969" w:rsidRDefault="00A26969" w:rsidP="003033FD">
      <w:pPr>
        <w:spacing w:after="0" w:line="240" w:lineRule="auto"/>
        <w:jc w:val="both"/>
        <w:rPr>
          <w:rFonts w:ascii="Verdana" w:hAnsi="Verdana" w:cs="Arial"/>
          <w:b/>
          <w:sz w:val="20"/>
          <w:szCs w:val="20"/>
        </w:rPr>
      </w:pPr>
    </w:p>
    <w:p w14:paraId="2867A417" w14:textId="77777777" w:rsidR="00A26969" w:rsidRDefault="00A26969" w:rsidP="003033FD">
      <w:pPr>
        <w:spacing w:after="0" w:line="240" w:lineRule="auto"/>
        <w:jc w:val="both"/>
        <w:rPr>
          <w:rFonts w:ascii="Verdana" w:hAnsi="Verdana" w:cs="Arial"/>
          <w:b/>
          <w:sz w:val="20"/>
          <w:szCs w:val="20"/>
        </w:rPr>
      </w:pPr>
    </w:p>
    <w:p w14:paraId="7082E076" w14:textId="77777777" w:rsidR="00A26969" w:rsidRDefault="00A26969" w:rsidP="003033FD">
      <w:pPr>
        <w:spacing w:after="0" w:line="240" w:lineRule="auto"/>
        <w:jc w:val="both"/>
        <w:rPr>
          <w:rFonts w:ascii="Verdana" w:hAnsi="Verdana" w:cs="Arial"/>
          <w:b/>
          <w:sz w:val="20"/>
          <w:szCs w:val="20"/>
        </w:rPr>
      </w:pPr>
    </w:p>
    <w:p w14:paraId="15BEE06A" w14:textId="77777777" w:rsidR="00A26969" w:rsidRDefault="00A26969" w:rsidP="003033FD">
      <w:pPr>
        <w:spacing w:after="0" w:line="240" w:lineRule="auto"/>
        <w:jc w:val="both"/>
        <w:rPr>
          <w:rFonts w:ascii="Verdana" w:hAnsi="Verdana" w:cs="Arial"/>
          <w:b/>
          <w:sz w:val="20"/>
          <w:szCs w:val="20"/>
        </w:rPr>
      </w:pPr>
    </w:p>
    <w:p w14:paraId="52D6605D" w14:textId="77777777" w:rsidR="00A26969" w:rsidRDefault="00A26969" w:rsidP="003033FD">
      <w:pPr>
        <w:spacing w:after="0" w:line="240" w:lineRule="auto"/>
        <w:jc w:val="both"/>
        <w:rPr>
          <w:rFonts w:ascii="Verdana" w:hAnsi="Verdana" w:cs="Arial"/>
          <w:b/>
          <w:sz w:val="20"/>
          <w:szCs w:val="20"/>
        </w:rPr>
      </w:pPr>
    </w:p>
    <w:p w14:paraId="5BF2DBCA" w14:textId="77777777" w:rsidR="00A26969" w:rsidRDefault="00A26969" w:rsidP="003033FD">
      <w:pPr>
        <w:spacing w:after="0" w:line="240" w:lineRule="auto"/>
        <w:jc w:val="both"/>
        <w:rPr>
          <w:rFonts w:ascii="Verdana" w:hAnsi="Verdana" w:cs="Arial"/>
          <w:b/>
          <w:sz w:val="20"/>
          <w:szCs w:val="20"/>
        </w:rPr>
      </w:pPr>
    </w:p>
    <w:p w14:paraId="4365EA7D" w14:textId="77777777" w:rsidR="00A26969" w:rsidRDefault="00A26969" w:rsidP="003033FD">
      <w:pPr>
        <w:spacing w:after="0" w:line="240" w:lineRule="auto"/>
        <w:jc w:val="both"/>
        <w:rPr>
          <w:rFonts w:ascii="Verdana" w:hAnsi="Verdana" w:cs="Arial"/>
          <w:b/>
          <w:sz w:val="20"/>
          <w:szCs w:val="20"/>
        </w:rPr>
      </w:pPr>
    </w:p>
    <w:p w14:paraId="66F54715" w14:textId="77777777" w:rsidR="00A26969" w:rsidRDefault="00A26969" w:rsidP="003033FD">
      <w:pPr>
        <w:spacing w:after="0" w:line="240" w:lineRule="auto"/>
        <w:jc w:val="both"/>
        <w:rPr>
          <w:rFonts w:ascii="Verdana" w:hAnsi="Verdana" w:cs="Arial"/>
          <w:b/>
          <w:sz w:val="20"/>
          <w:szCs w:val="20"/>
        </w:rPr>
      </w:pPr>
    </w:p>
    <w:p w14:paraId="34F90D11" w14:textId="77777777" w:rsidR="00A26969" w:rsidRDefault="00A26969" w:rsidP="003033FD">
      <w:pPr>
        <w:spacing w:after="0" w:line="240" w:lineRule="auto"/>
        <w:jc w:val="both"/>
        <w:rPr>
          <w:rFonts w:ascii="Verdana" w:hAnsi="Verdana" w:cs="Arial"/>
          <w:b/>
          <w:sz w:val="20"/>
          <w:szCs w:val="20"/>
        </w:rPr>
      </w:pPr>
    </w:p>
    <w:p w14:paraId="62DC4364" w14:textId="77777777" w:rsidR="00A26969" w:rsidRDefault="00A26969" w:rsidP="003033FD">
      <w:pPr>
        <w:spacing w:after="0" w:line="240" w:lineRule="auto"/>
        <w:jc w:val="both"/>
        <w:rPr>
          <w:rFonts w:ascii="Verdana" w:hAnsi="Verdana" w:cs="Arial"/>
          <w:b/>
          <w:sz w:val="20"/>
          <w:szCs w:val="20"/>
        </w:rPr>
      </w:pPr>
    </w:p>
    <w:p w14:paraId="4FC5F782" w14:textId="77777777" w:rsidR="00A26969" w:rsidRDefault="00A26969" w:rsidP="003033FD">
      <w:pPr>
        <w:spacing w:after="0" w:line="240" w:lineRule="auto"/>
        <w:jc w:val="both"/>
        <w:rPr>
          <w:rFonts w:ascii="Verdana" w:hAnsi="Verdana" w:cs="Arial"/>
          <w:b/>
          <w:sz w:val="20"/>
          <w:szCs w:val="20"/>
        </w:rPr>
      </w:pPr>
    </w:p>
    <w:p w14:paraId="554A4CF1" w14:textId="77777777" w:rsidR="00A26969" w:rsidRDefault="00A26969" w:rsidP="003033FD">
      <w:pPr>
        <w:spacing w:after="0" w:line="240" w:lineRule="auto"/>
        <w:jc w:val="both"/>
        <w:rPr>
          <w:rFonts w:ascii="Verdana" w:hAnsi="Verdana" w:cs="Arial"/>
          <w:b/>
          <w:sz w:val="20"/>
          <w:szCs w:val="20"/>
        </w:rPr>
      </w:pPr>
    </w:p>
    <w:p w14:paraId="475FE539" w14:textId="77777777" w:rsidR="00A26969" w:rsidRDefault="00A26969" w:rsidP="003033FD">
      <w:pPr>
        <w:spacing w:after="0" w:line="240" w:lineRule="auto"/>
        <w:jc w:val="both"/>
        <w:rPr>
          <w:rFonts w:ascii="Verdana" w:hAnsi="Verdana" w:cs="Arial"/>
          <w:b/>
          <w:sz w:val="20"/>
          <w:szCs w:val="20"/>
        </w:rPr>
      </w:pPr>
    </w:p>
    <w:p w14:paraId="4F6E754A" w14:textId="77777777" w:rsidR="00A26969" w:rsidRDefault="00A26969" w:rsidP="003033FD">
      <w:pPr>
        <w:spacing w:after="0" w:line="240" w:lineRule="auto"/>
        <w:jc w:val="both"/>
        <w:rPr>
          <w:rFonts w:ascii="Verdana" w:hAnsi="Verdana" w:cs="Arial"/>
          <w:b/>
          <w:sz w:val="20"/>
          <w:szCs w:val="20"/>
        </w:rPr>
      </w:pPr>
    </w:p>
    <w:p w14:paraId="3813BB2B" w14:textId="77777777" w:rsidR="00A26969" w:rsidRDefault="00A26969" w:rsidP="003033FD">
      <w:pPr>
        <w:spacing w:after="0" w:line="240" w:lineRule="auto"/>
        <w:jc w:val="both"/>
        <w:rPr>
          <w:rFonts w:ascii="Verdana" w:hAnsi="Verdana" w:cs="Arial"/>
          <w:b/>
          <w:sz w:val="20"/>
          <w:szCs w:val="20"/>
        </w:rPr>
      </w:pPr>
    </w:p>
    <w:p w14:paraId="6C9E893A" w14:textId="77777777" w:rsidR="00A26969" w:rsidRDefault="00A26969" w:rsidP="003033FD">
      <w:pPr>
        <w:spacing w:after="0" w:line="240" w:lineRule="auto"/>
        <w:jc w:val="both"/>
        <w:rPr>
          <w:rFonts w:ascii="Verdana" w:hAnsi="Verdana" w:cs="Arial"/>
          <w:b/>
          <w:sz w:val="20"/>
          <w:szCs w:val="20"/>
        </w:rPr>
      </w:pPr>
    </w:p>
    <w:p w14:paraId="30931E95" w14:textId="77777777" w:rsidR="00A26969" w:rsidRDefault="00A26969" w:rsidP="003033FD">
      <w:pPr>
        <w:spacing w:after="0" w:line="240" w:lineRule="auto"/>
        <w:jc w:val="both"/>
        <w:rPr>
          <w:rFonts w:ascii="Verdana" w:hAnsi="Verdana" w:cs="Arial"/>
          <w:b/>
          <w:sz w:val="20"/>
          <w:szCs w:val="20"/>
        </w:rPr>
      </w:pPr>
    </w:p>
    <w:p w14:paraId="4DBDF767" w14:textId="77777777" w:rsidR="00A26969" w:rsidRDefault="00A26969" w:rsidP="003033FD">
      <w:pPr>
        <w:spacing w:after="0" w:line="240" w:lineRule="auto"/>
        <w:jc w:val="both"/>
        <w:rPr>
          <w:rFonts w:ascii="Verdana" w:hAnsi="Verdana" w:cs="Arial"/>
          <w:b/>
          <w:sz w:val="20"/>
          <w:szCs w:val="20"/>
        </w:rPr>
      </w:pPr>
    </w:p>
    <w:p w14:paraId="3808DCEB" w14:textId="77777777" w:rsidR="00A26969" w:rsidRDefault="00A26969" w:rsidP="003033FD">
      <w:pPr>
        <w:spacing w:after="0" w:line="240" w:lineRule="auto"/>
        <w:jc w:val="both"/>
        <w:rPr>
          <w:rFonts w:ascii="Verdana" w:hAnsi="Verdana" w:cs="Arial"/>
          <w:b/>
          <w:sz w:val="20"/>
          <w:szCs w:val="20"/>
        </w:rPr>
      </w:pPr>
    </w:p>
    <w:p w14:paraId="4B6932AD" w14:textId="77777777" w:rsidR="00A26969" w:rsidRDefault="00A26969" w:rsidP="003033FD">
      <w:pPr>
        <w:spacing w:after="0" w:line="240" w:lineRule="auto"/>
        <w:jc w:val="both"/>
        <w:rPr>
          <w:rFonts w:ascii="Verdana" w:hAnsi="Verdana" w:cs="Arial"/>
          <w:b/>
          <w:sz w:val="20"/>
          <w:szCs w:val="20"/>
        </w:rPr>
      </w:pPr>
    </w:p>
    <w:p w14:paraId="68EC6D0B" w14:textId="77777777" w:rsidR="00A26969" w:rsidRDefault="00A26969" w:rsidP="003033FD">
      <w:pPr>
        <w:spacing w:after="0" w:line="240" w:lineRule="auto"/>
        <w:jc w:val="both"/>
        <w:rPr>
          <w:rFonts w:ascii="Verdana" w:hAnsi="Verdana" w:cs="Arial"/>
          <w:b/>
          <w:sz w:val="20"/>
          <w:szCs w:val="20"/>
        </w:rPr>
      </w:pPr>
    </w:p>
    <w:p w14:paraId="5C9E3F47" w14:textId="77777777" w:rsidR="00A26969" w:rsidRDefault="00A26969" w:rsidP="003033FD">
      <w:pPr>
        <w:spacing w:after="0" w:line="240" w:lineRule="auto"/>
        <w:jc w:val="both"/>
        <w:rPr>
          <w:rFonts w:ascii="Verdana" w:hAnsi="Verdana" w:cs="Arial"/>
          <w:b/>
          <w:sz w:val="20"/>
          <w:szCs w:val="20"/>
        </w:rPr>
      </w:pPr>
    </w:p>
    <w:p w14:paraId="7D349610" w14:textId="77777777" w:rsidR="00A26969" w:rsidRDefault="00A26969" w:rsidP="003033FD">
      <w:pPr>
        <w:spacing w:after="0" w:line="240" w:lineRule="auto"/>
        <w:jc w:val="both"/>
        <w:rPr>
          <w:rFonts w:ascii="Verdana" w:hAnsi="Verdana" w:cs="Arial"/>
          <w:b/>
          <w:sz w:val="20"/>
          <w:szCs w:val="20"/>
        </w:rPr>
      </w:pPr>
    </w:p>
    <w:p w14:paraId="4383A29E" w14:textId="77777777" w:rsidR="00A26969" w:rsidRDefault="00A26969" w:rsidP="003033FD">
      <w:pPr>
        <w:spacing w:after="0" w:line="240" w:lineRule="auto"/>
        <w:jc w:val="both"/>
        <w:rPr>
          <w:rFonts w:ascii="Verdana" w:hAnsi="Verdana" w:cs="Arial"/>
          <w:b/>
          <w:sz w:val="20"/>
          <w:szCs w:val="20"/>
        </w:rPr>
      </w:pPr>
    </w:p>
    <w:p w14:paraId="71B55A33" w14:textId="77777777" w:rsidR="00A26969" w:rsidRDefault="00A26969" w:rsidP="003033FD">
      <w:pPr>
        <w:spacing w:after="0" w:line="240" w:lineRule="auto"/>
        <w:jc w:val="both"/>
        <w:rPr>
          <w:rFonts w:ascii="Verdana" w:hAnsi="Verdana" w:cs="Arial"/>
          <w:b/>
          <w:sz w:val="20"/>
          <w:szCs w:val="20"/>
        </w:rPr>
      </w:pPr>
    </w:p>
    <w:p w14:paraId="5379EE3C" w14:textId="77777777" w:rsidR="00A26969" w:rsidRDefault="00A26969" w:rsidP="003033FD">
      <w:pPr>
        <w:spacing w:after="0" w:line="240" w:lineRule="auto"/>
        <w:jc w:val="both"/>
        <w:rPr>
          <w:rFonts w:ascii="Verdana" w:hAnsi="Verdana" w:cs="Arial"/>
          <w:b/>
          <w:sz w:val="20"/>
          <w:szCs w:val="20"/>
        </w:rPr>
      </w:pPr>
    </w:p>
    <w:p w14:paraId="50A9E0CF" w14:textId="77777777" w:rsidR="00A26969" w:rsidRDefault="00A26969" w:rsidP="003033FD">
      <w:pPr>
        <w:spacing w:after="0" w:line="240" w:lineRule="auto"/>
        <w:jc w:val="both"/>
        <w:rPr>
          <w:rFonts w:ascii="Verdana" w:hAnsi="Verdana" w:cs="Arial"/>
          <w:b/>
          <w:sz w:val="20"/>
          <w:szCs w:val="20"/>
        </w:rPr>
      </w:pPr>
    </w:p>
    <w:p w14:paraId="4972805D" w14:textId="3256F821" w:rsidR="00A26969" w:rsidRDefault="00A26969" w:rsidP="003033FD">
      <w:pPr>
        <w:spacing w:after="0" w:line="240" w:lineRule="auto"/>
        <w:jc w:val="both"/>
        <w:rPr>
          <w:rFonts w:ascii="Verdana" w:hAnsi="Verdana" w:cs="Arial"/>
          <w:b/>
          <w:sz w:val="20"/>
          <w:szCs w:val="20"/>
        </w:rPr>
      </w:pPr>
      <w:r>
        <w:rPr>
          <w:noProof/>
        </w:rPr>
        <w:lastRenderedPageBreak/>
        <w:drawing>
          <wp:inline distT="0" distB="0" distL="0" distR="0" wp14:anchorId="0FD74EBA" wp14:editId="470F6BA4">
            <wp:extent cx="6219645" cy="7874761"/>
            <wp:effectExtent l="0" t="0" r="0" b="0"/>
            <wp:docPr id="1719019528"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19528" name="Imagen 1" descr="Diagram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7906" cy="7885220"/>
                    </a:xfrm>
                    <a:prstGeom prst="rect">
                      <a:avLst/>
                    </a:prstGeom>
                    <a:noFill/>
                    <a:ln>
                      <a:noFill/>
                    </a:ln>
                  </pic:spPr>
                </pic:pic>
              </a:graphicData>
            </a:graphic>
          </wp:inline>
        </w:drawing>
      </w:r>
    </w:p>
    <w:p w14:paraId="200B3D16" w14:textId="77777777" w:rsidR="00A26969" w:rsidRDefault="00A26969"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779"/>
        <w:gridCol w:w="2034"/>
        <w:gridCol w:w="4997"/>
        <w:gridCol w:w="1447"/>
      </w:tblGrid>
      <w:tr w:rsidR="00DA19DE" w:rsidRPr="00666AB9" w14:paraId="127FA709" w14:textId="77777777" w:rsidTr="0029040A">
        <w:trPr>
          <w:trHeight w:val="17"/>
          <w:tblHeader/>
        </w:trPr>
        <w:tc>
          <w:tcPr>
            <w:tcW w:w="511"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77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4"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97"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4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9040A">
        <w:trPr>
          <w:trHeight w:val="545"/>
        </w:trPr>
        <w:tc>
          <w:tcPr>
            <w:tcW w:w="511" w:type="dxa"/>
            <w:tcBorders>
              <w:bottom w:val="single" w:sz="4" w:space="0" w:color="auto"/>
            </w:tcBorders>
            <w:tcMar>
              <w:top w:w="57" w:type="dxa"/>
              <w:left w:w="113" w:type="dxa"/>
              <w:bottom w:w="57" w:type="dxa"/>
            </w:tcMar>
            <w:vAlign w:val="center"/>
          </w:tcPr>
          <w:p w14:paraId="4637AD1B" w14:textId="214F3359" w:rsidR="00DA19DE" w:rsidRPr="00666AB9" w:rsidRDefault="00390804"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779" w:type="dxa"/>
            <w:tcBorders>
              <w:bottom w:val="single" w:sz="4" w:space="0" w:color="auto"/>
            </w:tcBorders>
            <w:tcMar>
              <w:top w:w="57" w:type="dxa"/>
              <w:left w:w="113" w:type="dxa"/>
              <w:bottom w:w="57" w:type="dxa"/>
            </w:tcMar>
            <w:vAlign w:val="center"/>
          </w:tcPr>
          <w:p w14:paraId="60F8BE6C" w14:textId="32B95A3D" w:rsidR="00DA19DE" w:rsidRPr="00B74809" w:rsidRDefault="00B74809" w:rsidP="003033FD">
            <w:pPr>
              <w:spacing w:after="0" w:line="240" w:lineRule="auto"/>
              <w:ind w:left="-15"/>
              <w:rPr>
                <w:rFonts w:ascii="Verdana" w:hAnsi="Verdana" w:cs="Arial"/>
                <w:bCs/>
                <w:sz w:val="16"/>
                <w:szCs w:val="16"/>
              </w:rPr>
            </w:pPr>
            <w:r w:rsidRPr="00B74809">
              <w:rPr>
                <w:rFonts w:ascii="Verdana" w:hAnsi="Verdana" w:cs="Arial"/>
                <w:bCs/>
                <w:sz w:val="16"/>
                <w:szCs w:val="16"/>
              </w:rPr>
              <w:t>(P) Definir la metodología de formulación de los planes a aplicar</w:t>
            </w:r>
          </w:p>
        </w:tc>
        <w:tc>
          <w:tcPr>
            <w:tcW w:w="2034" w:type="dxa"/>
            <w:tcBorders>
              <w:bottom w:val="single" w:sz="4" w:space="0" w:color="auto"/>
            </w:tcBorders>
            <w:tcMar>
              <w:top w:w="57" w:type="dxa"/>
              <w:left w:w="113" w:type="dxa"/>
              <w:bottom w:w="57" w:type="dxa"/>
            </w:tcMar>
            <w:vAlign w:val="center"/>
          </w:tcPr>
          <w:p w14:paraId="03FA381E" w14:textId="076E8690" w:rsidR="00DA19DE" w:rsidRPr="00B74809" w:rsidRDefault="003B59C2" w:rsidP="00333A99">
            <w:pPr>
              <w:spacing w:after="0" w:line="240" w:lineRule="auto"/>
              <w:ind w:left="-15"/>
              <w:rPr>
                <w:rFonts w:ascii="Verdana" w:hAnsi="Verdana" w:cs="Arial"/>
                <w:bCs/>
                <w:sz w:val="16"/>
                <w:szCs w:val="16"/>
              </w:rPr>
            </w:pPr>
            <w:r w:rsidRPr="003B59C2">
              <w:rPr>
                <w:rFonts w:ascii="Verdana" w:hAnsi="Verdana" w:cs="Arial"/>
                <w:bCs/>
                <w:sz w:val="16"/>
                <w:szCs w:val="16"/>
              </w:rPr>
              <w:t>Jefe Oficina Asesora de Planeación Sectorial</w:t>
            </w:r>
          </w:p>
        </w:tc>
        <w:tc>
          <w:tcPr>
            <w:tcW w:w="4997" w:type="dxa"/>
            <w:tcBorders>
              <w:bottom w:val="single" w:sz="4" w:space="0" w:color="auto"/>
            </w:tcBorders>
            <w:tcMar>
              <w:top w:w="57" w:type="dxa"/>
              <w:left w:w="113" w:type="dxa"/>
              <w:bottom w:w="57" w:type="dxa"/>
            </w:tcMar>
          </w:tcPr>
          <w:p w14:paraId="48F0BCFB" w14:textId="77777777" w:rsidR="003B59C2" w:rsidRDefault="003B59C2" w:rsidP="618C038B">
            <w:pPr>
              <w:spacing w:after="0" w:line="240" w:lineRule="auto"/>
              <w:ind w:left="-15"/>
              <w:jc w:val="both"/>
              <w:rPr>
                <w:rFonts w:ascii="Verdana" w:hAnsi="Verdana" w:cs="Arial"/>
                <w:sz w:val="16"/>
                <w:szCs w:val="16"/>
              </w:rPr>
            </w:pPr>
            <w:r w:rsidRPr="003B59C2">
              <w:rPr>
                <w:rFonts w:ascii="Verdana" w:hAnsi="Verdana" w:cs="Arial"/>
                <w:sz w:val="16"/>
                <w:szCs w:val="16"/>
              </w:rPr>
              <w:t>Seleccionar o construir la metodología del Proceso de Planeación Estratégica y los planes estratégicos y de acción del Sector Comercio, Industria y Turismo considerando el proceso de participación ciudadana.</w:t>
            </w:r>
          </w:p>
          <w:p w14:paraId="53855B23" w14:textId="568EB4A3" w:rsidR="003B59C2" w:rsidRDefault="003B59C2" w:rsidP="618C038B">
            <w:pPr>
              <w:spacing w:after="0" w:line="240" w:lineRule="auto"/>
              <w:ind w:left="-15"/>
              <w:jc w:val="both"/>
              <w:rPr>
                <w:rFonts w:ascii="Verdana" w:hAnsi="Verdana" w:cs="Arial"/>
                <w:sz w:val="16"/>
                <w:szCs w:val="16"/>
              </w:rPr>
            </w:pPr>
            <w:r w:rsidRPr="003B59C2">
              <w:rPr>
                <w:rFonts w:ascii="Verdana" w:hAnsi="Verdana" w:cs="Arial"/>
                <w:sz w:val="16"/>
                <w:szCs w:val="16"/>
              </w:rPr>
              <w:br/>
              <w:t>Nota: esta actividad se realiza cada cuatro (4) años, al inicio del período de Gobierno y en consecuencia con las bases o aprobación del Plan Nacional de Desarrollo (PND) según los tiempos de ley.</w:t>
            </w:r>
          </w:p>
          <w:p w14:paraId="220445FF" w14:textId="3E062EAC" w:rsidR="00DA19DE" w:rsidRPr="00B74809" w:rsidRDefault="003B59C2" w:rsidP="618C038B">
            <w:pPr>
              <w:spacing w:after="0" w:line="240" w:lineRule="auto"/>
              <w:ind w:left="-15"/>
              <w:jc w:val="both"/>
              <w:rPr>
                <w:rFonts w:ascii="Verdana" w:hAnsi="Verdana" w:cs="Arial"/>
                <w:sz w:val="16"/>
                <w:szCs w:val="16"/>
              </w:rPr>
            </w:pPr>
            <w:r w:rsidRPr="003B59C2">
              <w:rPr>
                <w:rFonts w:ascii="Verdana" w:hAnsi="Verdana" w:cs="Arial"/>
                <w:sz w:val="16"/>
                <w:szCs w:val="16"/>
              </w:rPr>
              <w:br/>
            </w:r>
            <w:r w:rsidRPr="003B59C2">
              <w:rPr>
                <w:rFonts w:ascii="Verdana" w:hAnsi="Verdana" w:cs="Arial"/>
                <w:b/>
                <w:bCs/>
                <w:sz w:val="16"/>
                <w:szCs w:val="16"/>
              </w:rPr>
              <w:t>Tiempo</w:t>
            </w:r>
            <w:r w:rsidRPr="003B59C2">
              <w:rPr>
                <w:rFonts w:ascii="Verdana" w:hAnsi="Verdana" w:cs="Arial"/>
                <w:sz w:val="16"/>
                <w:szCs w:val="16"/>
              </w:rPr>
              <w:t>: 15 Días</w:t>
            </w:r>
          </w:p>
        </w:tc>
        <w:tc>
          <w:tcPr>
            <w:tcW w:w="1447" w:type="dxa"/>
            <w:tcBorders>
              <w:bottom w:val="single" w:sz="4" w:space="0" w:color="auto"/>
            </w:tcBorders>
            <w:tcMar>
              <w:top w:w="57" w:type="dxa"/>
              <w:left w:w="113" w:type="dxa"/>
              <w:bottom w:w="57" w:type="dxa"/>
            </w:tcMar>
            <w:vAlign w:val="center"/>
          </w:tcPr>
          <w:p w14:paraId="18FE0442" w14:textId="47CA02FF" w:rsidR="00DA19DE" w:rsidRPr="00B74809" w:rsidRDefault="00837ED2" w:rsidP="003033FD">
            <w:pPr>
              <w:spacing w:after="0" w:line="240" w:lineRule="auto"/>
              <w:ind w:left="-15"/>
              <w:jc w:val="center"/>
              <w:rPr>
                <w:rFonts w:ascii="Verdana" w:hAnsi="Verdana" w:cs="Arial"/>
                <w:sz w:val="16"/>
                <w:szCs w:val="16"/>
              </w:rPr>
            </w:pPr>
            <w:r w:rsidRPr="00837ED2">
              <w:rPr>
                <w:rFonts w:ascii="Verdana" w:hAnsi="Verdana" w:cs="Arial"/>
                <w:sz w:val="16"/>
                <w:szCs w:val="16"/>
              </w:rPr>
              <w:t>Metodología con la formulación de los planes estratégicos y de acción</w:t>
            </w:r>
          </w:p>
        </w:tc>
      </w:tr>
      <w:tr w:rsidR="00DA19DE" w:rsidRPr="00666AB9" w14:paraId="1607CFEA" w14:textId="77777777" w:rsidTr="0029040A">
        <w:trPr>
          <w:trHeight w:val="17"/>
        </w:trPr>
        <w:tc>
          <w:tcPr>
            <w:tcW w:w="511" w:type="dxa"/>
            <w:tcMar>
              <w:top w:w="57" w:type="dxa"/>
              <w:left w:w="113" w:type="dxa"/>
              <w:bottom w:w="57" w:type="dxa"/>
            </w:tcMar>
            <w:vAlign w:val="center"/>
          </w:tcPr>
          <w:p w14:paraId="70D4964D" w14:textId="2B6C3FA2" w:rsidR="00DA19DE" w:rsidRPr="00666AB9" w:rsidRDefault="00C6178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779" w:type="dxa"/>
            <w:tcMar>
              <w:top w:w="57" w:type="dxa"/>
              <w:left w:w="113" w:type="dxa"/>
              <w:bottom w:w="57" w:type="dxa"/>
            </w:tcMar>
            <w:vAlign w:val="center"/>
          </w:tcPr>
          <w:p w14:paraId="269703E8" w14:textId="2AC56C82" w:rsidR="00DA19DE" w:rsidRPr="00B74809" w:rsidRDefault="00D327DA" w:rsidP="003033FD">
            <w:pPr>
              <w:spacing w:after="0" w:line="240" w:lineRule="auto"/>
              <w:rPr>
                <w:rFonts w:ascii="Verdana" w:hAnsi="Verdana" w:cs="Arial"/>
                <w:bCs/>
                <w:sz w:val="16"/>
                <w:szCs w:val="16"/>
              </w:rPr>
            </w:pPr>
            <w:r w:rsidRPr="00D327DA">
              <w:rPr>
                <w:rFonts w:ascii="Verdana" w:hAnsi="Verdana" w:cs="Arial"/>
                <w:bCs/>
                <w:sz w:val="16"/>
                <w:szCs w:val="16"/>
              </w:rPr>
              <w:t>(H) Elaborar el diagnóstico y el contexto estratégico del sector.</w:t>
            </w:r>
          </w:p>
        </w:tc>
        <w:tc>
          <w:tcPr>
            <w:tcW w:w="2034" w:type="dxa"/>
            <w:tcMar>
              <w:top w:w="57" w:type="dxa"/>
              <w:left w:w="113" w:type="dxa"/>
              <w:bottom w:w="57" w:type="dxa"/>
            </w:tcMar>
            <w:vAlign w:val="center"/>
          </w:tcPr>
          <w:p w14:paraId="0F2984B5" w14:textId="76283F65" w:rsidR="00DA19DE" w:rsidRPr="00B74809" w:rsidRDefault="00333A99" w:rsidP="00333A99">
            <w:pPr>
              <w:spacing w:after="0" w:line="240" w:lineRule="auto"/>
              <w:rPr>
                <w:rFonts w:ascii="Verdana" w:hAnsi="Verdana" w:cs="Arial"/>
                <w:bCs/>
                <w:sz w:val="16"/>
                <w:szCs w:val="16"/>
              </w:rPr>
            </w:pPr>
            <w:r w:rsidRPr="00333A99">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6BC621A6" w14:textId="2C33F80B" w:rsidR="00DA19DE" w:rsidRPr="00B74809" w:rsidRDefault="00660C5D" w:rsidP="003033FD">
            <w:pPr>
              <w:spacing w:after="0" w:line="240" w:lineRule="auto"/>
              <w:jc w:val="both"/>
              <w:rPr>
                <w:rFonts w:ascii="Verdana" w:hAnsi="Verdana" w:cs="Arial"/>
                <w:sz w:val="16"/>
                <w:szCs w:val="16"/>
              </w:rPr>
            </w:pPr>
            <w:r w:rsidRPr="00660C5D">
              <w:rPr>
                <w:rFonts w:ascii="Verdana" w:hAnsi="Verdana" w:cs="Arial"/>
                <w:sz w:val="16"/>
                <w:szCs w:val="16"/>
              </w:rPr>
              <w:t>Conforme con la visión y misión del Ministerio, se elabora un diagnóstico y se evalúa el contexto estratégico del sector.</w:t>
            </w:r>
            <w:r w:rsidRPr="00660C5D">
              <w:rPr>
                <w:rFonts w:ascii="Verdana" w:hAnsi="Verdana" w:cs="Arial"/>
                <w:sz w:val="16"/>
                <w:szCs w:val="16"/>
              </w:rPr>
              <w:br/>
            </w:r>
            <w:r w:rsidRPr="00660C5D">
              <w:rPr>
                <w:rFonts w:ascii="Verdana" w:hAnsi="Verdana" w:cs="Arial"/>
                <w:sz w:val="16"/>
                <w:szCs w:val="16"/>
              </w:rPr>
              <w:br/>
              <w:t>El documento deberá incluir las actividades del Plan de Participación Ciudadana relacionadas con la identificación de las necesidades de los grupos de valor, de acuerdo con los lineamientos que establece el Modelo Integrado de Planeación y Gestión (MIPG).</w:t>
            </w:r>
            <w:r w:rsidRPr="00660C5D">
              <w:rPr>
                <w:rFonts w:ascii="Verdana" w:hAnsi="Verdana" w:cs="Arial"/>
                <w:sz w:val="16"/>
                <w:szCs w:val="16"/>
              </w:rPr>
              <w:br/>
            </w:r>
            <w:r w:rsidRPr="00660C5D">
              <w:rPr>
                <w:rFonts w:ascii="Verdana" w:hAnsi="Verdana" w:cs="Arial"/>
                <w:sz w:val="16"/>
                <w:szCs w:val="16"/>
              </w:rPr>
              <w:br/>
            </w:r>
            <w:r w:rsidRPr="00660C5D">
              <w:rPr>
                <w:rFonts w:ascii="Verdana" w:hAnsi="Verdana" w:cs="Arial"/>
                <w:b/>
                <w:bCs/>
                <w:sz w:val="16"/>
                <w:szCs w:val="16"/>
              </w:rPr>
              <w:t>Tiempo</w:t>
            </w:r>
            <w:r w:rsidRPr="00660C5D">
              <w:rPr>
                <w:rFonts w:ascii="Verdana" w:hAnsi="Verdana" w:cs="Arial"/>
                <w:sz w:val="16"/>
                <w:szCs w:val="16"/>
              </w:rPr>
              <w:t>: 30 Días</w:t>
            </w:r>
          </w:p>
        </w:tc>
        <w:tc>
          <w:tcPr>
            <w:tcW w:w="1447" w:type="dxa"/>
            <w:tcMar>
              <w:top w:w="57" w:type="dxa"/>
              <w:left w:w="113" w:type="dxa"/>
              <w:bottom w:w="57" w:type="dxa"/>
            </w:tcMar>
            <w:vAlign w:val="center"/>
          </w:tcPr>
          <w:p w14:paraId="2B05BBF1" w14:textId="5F29D23C" w:rsidR="00DA19DE" w:rsidRPr="00B74809" w:rsidRDefault="00F82623" w:rsidP="003033FD">
            <w:pPr>
              <w:spacing w:after="0" w:line="240" w:lineRule="auto"/>
              <w:jc w:val="center"/>
              <w:rPr>
                <w:rFonts w:ascii="Verdana" w:hAnsi="Verdana" w:cs="Arial"/>
                <w:sz w:val="16"/>
                <w:szCs w:val="16"/>
              </w:rPr>
            </w:pPr>
            <w:r w:rsidRPr="00F82623">
              <w:rPr>
                <w:rFonts w:ascii="Verdana" w:hAnsi="Verdana" w:cs="Arial"/>
                <w:sz w:val="16"/>
                <w:szCs w:val="16"/>
              </w:rPr>
              <w:t>Documento de contexto estratégico</w:t>
            </w:r>
          </w:p>
        </w:tc>
      </w:tr>
      <w:tr w:rsidR="00C61782" w:rsidRPr="00666AB9" w14:paraId="3A0BCA5D" w14:textId="77777777" w:rsidTr="0029040A">
        <w:trPr>
          <w:trHeight w:val="17"/>
        </w:trPr>
        <w:tc>
          <w:tcPr>
            <w:tcW w:w="511" w:type="dxa"/>
            <w:tcMar>
              <w:top w:w="57" w:type="dxa"/>
              <w:left w:w="113" w:type="dxa"/>
              <w:bottom w:w="57" w:type="dxa"/>
            </w:tcMar>
            <w:vAlign w:val="center"/>
          </w:tcPr>
          <w:p w14:paraId="763DC576" w14:textId="72D1E3FE" w:rsidR="00C61782" w:rsidRPr="00666AB9" w:rsidRDefault="00C61782"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779" w:type="dxa"/>
            <w:tcMar>
              <w:top w:w="57" w:type="dxa"/>
              <w:left w:w="113" w:type="dxa"/>
              <w:bottom w:w="57" w:type="dxa"/>
            </w:tcMar>
            <w:vAlign w:val="center"/>
          </w:tcPr>
          <w:p w14:paraId="3ACD28F4" w14:textId="0E835871" w:rsidR="00C61782" w:rsidRPr="00B74809" w:rsidRDefault="00222939" w:rsidP="003033FD">
            <w:pPr>
              <w:spacing w:after="0" w:line="240" w:lineRule="auto"/>
              <w:rPr>
                <w:rFonts w:ascii="Verdana" w:hAnsi="Verdana" w:cs="Arial"/>
                <w:bCs/>
                <w:sz w:val="16"/>
                <w:szCs w:val="16"/>
              </w:rPr>
            </w:pPr>
            <w:r w:rsidRPr="00222939">
              <w:rPr>
                <w:rFonts w:ascii="Verdana" w:hAnsi="Verdana" w:cs="Arial"/>
                <w:bCs/>
                <w:sz w:val="16"/>
                <w:szCs w:val="16"/>
              </w:rPr>
              <w:t>(H) Establecer objetivos estratégicos.</w:t>
            </w:r>
          </w:p>
        </w:tc>
        <w:tc>
          <w:tcPr>
            <w:tcW w:w="2034" w:type="dxa"/>
            <w:tcMar>
              <w:top w:w="57" w:type="dxa"/>
              <w:left w:w="113" w:type="dxa"/>
              <w:bottom w:w="57" w:type="dxa"/>
            </w:tcMar>
            <w:vAlign w:val="center"/>
          </w:tcPr>
          <w:p w14:paraId="6BA8FC38" w14:textId="7BCA1160" w:rsidR="00C61782" w:rsidRPr="00B74809" w:rsidRDefault="00222939" w:rsidP="003033FD">
            <w:pPr>
              <w:spacing w:after="0" w:line="240" w:lineRule="auto"/>
              <w:rPr>
                <w:rFonts w:ascii="Verdana" w:hAnsi="Verdana" w:cs="Arial"/>
                <w:bCs/>
                <w:sz w:val="16"/>
                <w:szCs w:val="16"/>
              </w:rPr>
            </w:pPr>
            <w:r w:rsidRPr="00222939">
              <w:rPr>
                <w:rFonts w:ascii="Verdana" w:hAnsi="Verdana" w:cs="Arial"/>
                <w:bCs/>
                <w:sz w:val="16"/>
                <w:szCs w:val="16"/>
              </w:rPr>
              <w:t>Ministro, Viceministro (a) de Comercio Exterior, Viceministro (a) de Desarrollo Empresarial, Viceministro (a) de Turismo, Jefe Oficina Asesora de Planeación Sectorial, Secretario (a) General</w:t>
            </w:r>
          </w:p>
        </w:tc>
        <w:tc>
          <w:tcPr>
            <w:tcW w:w="4997" w:type="dxa"/>
            <w:tcMar>
              <w:top w:w="57" w:type="dxa"/>
              <w:left w:w="113" w:type="dxa"/>
              <w:bottom w:w="57" w:type="dxa"/>
            </w:tcMar>
          </w:tcPr>
          <w:p w14:paraId="1EA814D1" w14:textId="77777777" w:rsidR="0099157E" w:rsidRDefault="00222939" w:rsidP="003033FD">
            <w:pPr>
              <w:spacing w:after="0" w:line="240" w:lineRule="auto"/>
              <w:jc w:val="both"/>
              <w:rPr>
                <w:rFonts w:ascii="Verdana" w:hAnsi="Verdana" w:cs="Arial"/>
                <w:sz w:val="16"/>
                <w:szCs w:val="16"/>
              </w:rPr>
            </w:pPr>
            <w:r w:rsidRPr="00222939">
              <w:rPr>
                <w:rFonts w:ascii="Verdana" w:hAnsi="Verdana" w:cs="Arial"/>
                <w:sz w:val="16"/>
                <w:szCs w:val="16"/>
              </w:rPr>
              <w:t>A partir del contexto estratégico se definen los objetivos, las estrategias o iniciativas, de acuerdo con las prioridades establecidas en el PND vigente.</w:t>
            </w:r>
          </w:p>
          <w:p w14:paraId="4CE0D98B" w14:textId="3133680C" w:rsidR="00C61782" w:rsidRPr="00B74809" w:rsidRDefault="00222939" w:rsidP="003033FD">
            <w:pPr>
              <w:spacing w:after="0" w:line="240" w:lineRule="auto"/>
              <w:jc w:val="both"/>
              <w:rPr>
                <w:rFonts w:ascii="Verdana" w:hAnsi="Verdana" w:cs="Arial"/>
                <w:sz w:val="16"/>
                <w:szCs w:val="16"/>
              </w:rPr>
            </w:pPr>
            <w:r w:rsidRPr="00222939">
              <w:rPr>
                <w:rFonts w:ascii="Verdana" w:hAnsi="Verdana" w:cs="Arial"/>
                <w:sz w:val="16"/>
                <w:szCs w:val="16"/>
              </w:rPr>
              <w:br/>
            </w:r>
            <w:r w:rsidRPr="00222939">
              <w:rPr>
                <w:rFonts w:ascii="Verdana" w:hAnsi="Verdana" w:cs="Arial"/>
                <w:b/>
                <w:bCs/>
                <w:sz w:val="16"/>
                <w:szCs w:val="16"/>
              </w:rPr>
              <w:t>Nota:</w:t>
            </w:r>
            <w:r w:rsidRPr="00222939">
              <w:rPr>
                <w:rFonts w:ascii="Verdana" w:hAnsi="Verdana" w:cs="Arial"/>
                <w:sz w:val="16"/>
                <w:szCs w:val="16"/>
              </w:rPr>
              <w:t> Se podrá ajustar si se requiere algún tipo de actualización y se hará según los lineamientos dados por la Oficina Asesora de Planeación Sectorial (OAPS).</w:t>
            </w:r>
            <w:r w:rsidRPr="00222939">
              <w:rPr>
                <w:rFonts w:ascii="Verdana" w:hAnsi="Verdana" w:cs="Arial"/>
                <w:sz w:val="16"/>
                <w:szCs w:val="16"/>
              </w:rPr>
              <w:br/>
            </w:r>
            <w:r w:rsidRPr="00222939">
              <w:rPr>
                <w:rFonts w:ascii="Verdana" w:hAnsi="Verdana" w:cs="Arial"/>
                <w:sz w:val="16"/>
                <w:szCs w:val="16"/>
              </w:rPr>
              <w:br/>
            </w:r>
            <w:r w:rsidRPr="00222939">
              <w:rPr>
                <w:rFonts w:ascii="Verdana" w:hAnsi="Verdana" w:cs="Arial"/>
                <w:b/>
                <w:bCs/>
                <w:sz w:val="16"/>
                <w:szCs w:val="16"/>
              </w:rPr>
              <w:t>Tiempo</w:t>
            </w:r>
            <w:r w:rsidRPr="00222939">
              <w:rPr>
                <w:rFonts w:ascii="Verdana" w:hAnsi="Verdana" w:cs="Arial"/>
                <w:sz w:val="16"/>
                <w:szCs w:val="16"/>
              </w:rPr>
              <w:t>: 6 meses</w:t>
            </w:r>
          </w:p>
        </w:tc>
        <w:tc>
          <w:tcPr>
            <w:tcW w:w="1447" w:type="dxa"/>
            <w:tcMar>
              <w:top w:w="57" w:type="dxa"/>
              <w:left w:w="113" w:type="dxa"/>
              <w:bottom w:w="57" w:type="dxa"/>
            </w:tcMar>
            <w:vAlign w:val="center"/>
          </w:tcPr>
          <w:p w14:paraId="6906843B" w14:textId="12B7DFC7" w:rsidR="00C61782" w:rsidRPr="00B74809" w:rsidRDefault="0099157E" w:rsidP="003033FD">
            <w:pPr>
              <w:spacing w:after="0" w:line="240" w:lineRule="auto"/>
              <w:jc w:val="center"/>
              <w:rPr>
                <w:rFonts w:ascii="Verdana" w:hAnsi="Verdana" w:cs="Arial"/>
                <w:sz w:val="16"/>
                <w:szCs w:val="16"/>
              </w:rPr>
            </w:pPr>
            <w:r w:rsidRPr="0099157E">
              <w:rPr>
                <w:rFonts w:ascii="Verdana" w:hAnsi="Verdana" w:cs="Arial"/>
                <w:sz w:val="16"/>
                <w:szCs w:val="16"/>
              </w:rPr>
              <w:t>Marco estratégico Sectorial: documento que agrupa el contexto estratégico y los objetivos establecidos</w:t>
            </w:r>
          </w:p>
        </w:tc>
      </w:tr>
      <w:tr w:rsidR="00C61782" w:rsidRPr="00666AB9" w14:paraId="5EA7551A" w14:textId="77777777" w:rsidTr="0029040A">
        <w:trPr>
          <w:trHeight w:val="17"/>
        </w:trPr>
        <w:tc>
          <w:tcPr>
            <w:tcW w:w="511" w:type="dxa"/>
            <w:tcMar>
              <w:top w:w="57" w:type="dxa"/>
              <w:left w:w="113" w:type="dxa"/>
              <w:bottom w:w="57" w:type="dxa"/>
            </w:tcMar>
            <w:vAlign w:val="center"/>
          </w:tcPr>
          <w:p w14:paraId="6FC25847" w14:textId="792485AD" w:rsidR="00C61782" w:rsidRPr="00666AB9" w:rsidRDefault="00C61782"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779" w:type="dxa"/>
            <w:tcMar>
              <w:top w:w="57" w:type="dxa"/>
              <w:left w:w="113" w:type="dxa"/>
              <w:bottom w:w="57" w:type="dxa"/>
            </w:tcMar>
            <w:vAlign w:val="center"/>
          </w:tcPr>
          <w:p w14:paraId="0DC186DE" w14:textId="3F443FCA" w:rsidR="00C61782" w:rsidRPr="00B74809" w:rsidRDefault="005B0A95" w:rsidP="003033FD">
            <w:pPr>
              <w:spacing w:after="0" w:line="240" w:lineRule="auto"/>
              <w:rPr>
                <w:rFonts w:ascii="Verdana" w:hAnsi="Verdana" w:cs="Arial"/>
                <w:bCs/>
                <w:sz w:val="16"/>
                <w:szCs w:val="16"/>
              </w:rPr>
            </w:pPr>
            <w:r w:rsidRPr="005B0A95">
              <w:rPr>
                <w:rFonts w:ascii="Verdana" w:hAnsi="Verdana" w:cs="Arial"/>
                <w:bCs/>
                <w:sz w:val="16"/>
                <w:szCs w:val="16"/>
              </w:rPr>
              <w:t xml:space="preserve">(P, H) </w:t>
            </w:r>
            <w:r w:rsidR="00E509CB">
              <w:rPr>
                <w:rFonts w:ascii="Verdana" w:hAnsi="Verdana" w:cs="Arial"/>
                <w:bCs/>
                <w:sz w:val="16"/>
                <w:szCs w:val="16"/>
              </w:rPr>
              <w:t>R</w:t>
            </w:r>
            <w:r w:rsidRPr="005B0A95">
              <w:rPr>
                <w:rFonts w:ascii="Verdana" w:hAnsi="Verdana" w:cs="Arial"/>
                <w:bCs/>
                <w:sz w:val="16"/>
                <w:szCs w:val="16"/>
              </w:rPr>
              <w:t>egistrar los indicadores en la plataforma indicada.</w:t>
            </w:r>
          </w:p>
        </w:tc>
        <w:tc>
          <w:tcPr>
            <w:tcW w:w="2034" w:type="dxa"/>
            <w:tcMar>
              <w:top w:w="57" w:type="dxa"/>
              <w:left w:w="113" w:type="dxa"/>
              <w:bottom w:w="57" w:type="dxa"/>
            </w:tcMar>
            <w:vAlign w:val="center"/>
          </w:tcPr>
          <w:p w14:paraId="545FBBDA" w14:textId="5E6E737B" w:rsidR="00C61782" w:rsidRPr="00B74809" w:rsidRDefault="005B0A95" w:rsidP="003033FD">
            <w:pPr>
              <w:spacing w:after="0" w:line="240" w:lineRule="auto"/>
              <w:rPr>
                <w:rFonts w:ascii="Verdana" w:hAnsi="Verdana" w:cs="Arial"/>
                <w:bCs/>
                <w:sz w:val="16"/>
                <w:szCs w:val="16"/>
              </w:rPr>
            </w:pPr>
            <w:r w:rsidRPr="005B0A95">
              <w:rPr>
                <w:rFonts w:ascii="Verdana" w:hAnsi="Verdana" w:cs="Arial"/>
                <w:bCs/>
                <w:sz w:val="16"/>
                <w:szCs w:val="16"/>
              </w:rPr>
              <w:t>Viceministro (a) de Desarrollo Empresarial, Viceministro (a) de Turismo, Viceministro (a) de Comercio Exterior, Jefe Oficina Asesora de Planeación Sectorial, Secretario (a) General, Director(es) Técnico(s)</w:t>
            </w:r>
          </w:p>
        </w:tc>
        <w:tc>
          <w:tcPr>
            <w:tcW w:w="4997" w:type="dxa"/>
            <w:tcMar>
              <w:top w:w="57" w:type="dxa"/>
              <w:left w:w="113" w:type="dxa"/>
              <w:bottom w:w="57" w:type="dxa"/>
            </w:tcMar>
          </w:tcPr>
          <w:p w14:paraId="5FD0D463" w14:textId="77777777" w:rsidR="00FE7F5B" w:rsidRDefault="005B0A95" w:rsidP="003033FD">
            <w:pPr>
              <w:spacing w:after="0" w:line="240" w:lineRule="auto"/>
              <w:jc w:val="both"/>
              <w:rPr>
                <w:rFonts w:ascii="Verdana" w:hAnsi="Verdana" w:cs="Arial"/>
                <w:sz w:val="16"/>
                <w:szCs w:val="16"/>
              </w:rPr>
            </w:pPr>
            <w:r w:rsidRPr="005B0A95">
              <w:rPr>
                <w:rFonts w:ascii="Verdana" w:hAnsi="Verdana" w:cs="Arial"/>
                <w:sz w:val="16"/>
                <w:szCs w:val="16"/>
              </w:rPr>
              <w:t>Con base en la estructura de la Planeación Estratégica Sectorial, el Ministerio y las Entidades Vinculadas y Adscritas del sector definen una propuesta de indicadores con sus respectivas metas para el periodo del gobierno en curso, según las estrategias, o iniciativas y tipos de planes definidos.</w:t>
            </w:r>
            <w:r w:rsidRPr="005B0A95">
              <w:rPr>
                <w:rFonts w:ascii="Verdana" w:hAnsi="Verdana" w:cs="Arial"/>
                <w:sz w:val="16"/>
                <w:szCs w:val="16"/>
              </w:rPr>
              <w:br/>
            </w:r>
            <w:r w:rsidRPr="005B0A95">
              <w:rPr>
                <w:rFonts w:ascii="Verdana" w:hAnsi="Verdana" w:cs="Arial"/>
                <w:sz w:val="16"/>
                <w:szCs w:val="16"/>
              </w:rPr>
              <w:br/>
              <w:t>Los viceministerios y las Oficinas de Planeación de las Entidades Adscritas y Vinculadas validan con sus equipos técnicos y envían al jefe de la OAPS con su visto bueno o cargan en la plataforma respectiva, las fichas técnicas de los indicadores definidos.</w:t>
            </w:r>
            <w:r w:rsidRPr="005B0A95">
              <w:rPr>
                <w:rFonts w:ascii="Verdana" w:hAnsi="Verdana" w:cs="Arial"/>
                <w:sz w:val="16"/>
                <w:szCs w:val="16"/>
              </w:rPr>
              <w:br/>
            </w:r>
            <w:r w:rsidRPr="005B0A95">
              <w:rPr>
                <w:rFonts w:ascii="Verdana" w:hAnsi="Verdana" w:cs="Arial"/>
                <w:sz w:val="16"/>
                <w:szCs w:val="16"/>
              </w:rPr>
              <w:br/>
              <w:t>Para los indicadores del PND, en cada periodo de gobierno, el sector define las metas estratégicas de manera concertada con las entidades adscritas y vinculadas, contando con acompañamiento del Departamento Nacional de Planeación (DNP) y tomando como referencia el documento metodológico "Guía para la Formulación de Metas PND"</w:t>
            </w:r>
            <w:r w:rsidRPr="005B0A95">
              <w:rPr>
                <w:rFonts w:ascii="Verdana" w:hAnsi="Verdana" w:cs="Arial"/>
                <w:sz w:val="16"/>
                <w:szCs w:val="16"/>
              </w:rPr>
              <w:br/>
            </w:r>
            <w:r w:rsidRPr="005B0A95">
              <w:rPr>
                <w:rFonts w:ascii="Verdana" w:hAnsi="Verdana" w:cs="Arial"/>
                <w:sz w:val="16"/>
                <w:szCs w:val="16"/>
              </w:rPr>
              <w:br/>
              <w:t xml:space="preserve">En el caso de los indicadores poblacionales de PND se </w:t>
            </w:r>
            <w:r w:rsidRPr="005B0A95">
              <w:rPr>
                <w:rFonts w:ascii="Verdana" w:hAnsi="Verdana" w:cs="Arial"/>
                <w:sz w:val="16"/>
                <w:szCs w:val="16"/>
              </w:rPr>
              <w:lastRenderedPageBreak/>
              <w:t>aplican los lineamientos de concertación y consulta previa dados por DNP y Ministerio del Interior.</w:t>
            </w:r>
            <w:r w:rsidRPr="005B0A95">
              <w:rPr>
                <w:rFonts w:ascii="Verdana" w:hAnsi="Verdana" w:cs="Arial"/>
                <w:sz w:val="16"/>
                <w:szCs w:val="16"/>
              </w:rPr>
              <w:br/>
            </w:r>
            <w:r w:rsidRPr="005B0A95">
              <w:rPr>
                <w:rFonts w:ascii="Verdana" w:hAnsi="Verdana" w:cs="Arial"/>
                <w:sz w:val="16"/>
                <w:szCs w:val="16"/>
              </w:rPr>
              <w:br/>
              <w:t>Todos los indicadores de PND se envían por los responsables a la OAPS para revisión o ajuste en el formato definido por el DNP.</w:t>
            </w:r>
          </w:p>
          <w:p w14:paraId="77B685CA" w14:textId="3DB4989C" w:rsidR="00C61782" w:rsidRPr="00B74809" w:rsidRDefault="005B0A95" w:rsidP="003033FD">
            <w:pPr>
              <w:spacing w:after="0" w:line="240" w:lineRule="auto"/>
              <w:jc w:val="both"/>
              <w:rPr>
                <w:rFonts w:ascii="Verdana" w:hAnsi="Verdana" w:cs="Arial"/>
                <w:sz w:val="16"/>
                <w:szCs w:val="16"/>
              </w:rPr>
            </w:pPr>
            <w:r w:rsidRPr="005B0A95">
              <w:rPr>
                <w:rFonts w:ascii="Verdana" w:hAnsi="Verdana" w:cs="Arial"/>
                <w:sz w:val="16"/>
                <w:szCs w:val="16"/>
              </w:rPr>
              <w:br/>
              <w:t>Las dependencias del Ministerio responsables de las políticas de MIPG, envían a la OAPS los indicadores que miden los planes definidos por la Función Pública</w:t>
            </w:r>
            <w:r w:rsidRPr="005B0A95">
              <w:rPr>
                <w:rFonts w:ascii="Verdana" w:hAnsi="Verdana" w:cs="Arial"/>
                <w:sz w:val="16"/>
                <w:szCs w:val="16"/>
              </w:rPr>
              <w:br/>
            </w:r>
            <w:r w:rsidRPr="005B0A95">
              <w:rPr>
                <w:rFonts w:ascii="Verdana" w:hAnsi="Verdana" w:cs="Arial"/>
                <w:sz w:val="16"/>
                <w:szCs w:val="16"/>
              </w:rPr>
              <w:br/>
            </w:r>
            <w:r w:rsidRPr="005B0A95">
              <w:rPr>
                <w:rFonts w:ascii="Verdana" w:hAnsi="Verdana" w:cs="Arial"/>
                <w:b/>
                <w:bCs/>
                <w:sz w:val="16"/>
                <w:szCs w:val="16"/>
              </w:rPr>
              <w:t>Nota 1:</w:t>
            </w:r>
            <w:r w:rsidRPr="005B0A95">
              <w:rPr>
                <w:rFonts w:ascii="Verdana" w:hAnsi="Verdana" w:cs="Arial"/>
                <w:sz w:val="16"/>
                <w:szCs w:val="16"/>
              </w:rPr>
              <w:t> Los indicadores del Plan Estratégico Sectorial a cargo de MinCIT son equivalentes a los indicadores del Plan Estratégico Institucional y plan de acción de la entidad (ver definición de "planes institucionales" procedimiento)</w:t>
            </w:r>
            <w:r w:rsidRPr="005B0A95">
              <w:rPr>
                <w:rFonts w:ascii="Verdana" w:hAnsi="Verdana" w:cs="Arial"/>
                <w:sz w:val="16"/>
                <w:szCs w:val="16"/>
              </w:rPr>
              <w:br/>
            </w:r>
            <w:r w:rsidRPr="005B0A95">
              <w:rPr>
                <w:rFonts w:ascii="Verdana" w:hAnsi="Verdana" w:cs="Arial"/>
                <w:sz w:val="16"/>
                <w:szCs w:val="16"/>
              </w:rPr>
              <w:br/>
            </w:r>
            <w:r w:rsidRPr="005B0A95">
              <w:rPr>
                <w:rFonts w:ascii="Verdana" w:hAnsi="Verdana" w:cs="Arial"/>
                <w:b/>
                <w:bCs/>
                <w:sz w:val="16"/>
                <w:szCs w:val="16"/>
              </w:rPr>
              <w:t>Nota 2:</w:t>
            </w:r>
            <w:r w:rsidRPr="005B0A95">
              <w:rPr>
                <w:rFonts w:ascii="Verdana" w:hAnsi="Verdana" w:cs="Arial"/>
                <w:sz w:val="16"/>
                <w:szCs w:val="16"/>
              </w:rPr>
              <w:t> Los indicadores se revisan anualmente de acuerdo con su desempeño en la vigencia anterior y el marco estratégico. La OAPS define e informa los tiempos para esta actividad.</w:t>
            </w:r>
            <w:r w:rsidRPr="005B0A95">
              <w:rPr>
                <w:rFonts w:ascii="Verdana" w:hAnsi="Verdana" w:cs="Arial"/>
                <w:sz w:val="16"/>
                <w:szCs w:val="16"/>
              </w:rPr>
              <w:br/>
            </w:r>
            <w:r w:rsidRPr="005B0A95">
              <w:rPr>
                <w:rFonts w:ascii="Verdana" w:hAnsi="Verdana" w:cs="Arial"/>
                <w:sz w:val="16"/>
                <w:szCs w:val="16"/>
              </w:rPr>
              <w:br/>
            </w:r>
            <w:r w:rsidRPr="005B0A95">
              <w:rPr>
                <w:rFonts w:ascii="Verdana" w:hAnsi="Verdana" w:cs="Arial"/>
                <w:b/>
                <w:bCs/>
                <w:sz w:val="16"/>
                <w:szCs w:val="16"/>
              </w:rPr>
              <w:t>Nota 3:</w:t>
            </w:r>
            <w:r w:rsidRPr="005B0A95">
              <w:rPr>
                <w:rFonts w:ascii="Verdana" w:hAnsi="Verdana" w:cs="Arial"/>
                <w:sz w:val="16"/>
                <w:szCs w:val="16"/>
              </w:rPr>
              <w:t xml:space="preserve"> Para la debida estructuración de los indicadores institucionales, los funcionarios y colaboradores del Ministerio deben remitirse a la Guía </w:t>
            </w:r>
            <w:r w:rsidR="00F173BE" w:rsidRPr="00F173BE">
              <w:rPr>
                <w:rFonts w:ascii="Verdana" w:hAnsi="Verdana" w:cs="Arial"/>
                <w:sz w:val="16"/>
                <w:szCs w:val="16"/>
              </w:rPr>
              <w:t>PD-DR-004</w:t>
            </w:r>
            <w:r w:rsidRPr="005B0A95">
              <w:rPr>
                <w:rFonts w:ascii="Verdana" w:hAnsi="Verdana" w:cs="Arial"/>
                <w:sz w:val="16"/>
                <w:szCs w:val="16"/>
              </w:rPr>
              <w:t>.</w:t>
            </w:r>
            <w:r w:rsidRPr="005B0A95">
              <w:rPr>
                <w:rFonts w:ascii="Verdana" w:hAnsi="Verdana" w:cs="Arial"/>
                <w:sz w:val="16"/>
                <w:szCs w:val="16"/>
              </w:rPr>
              <w:br/>
            </w:r>
            <w:r w:rsidRPr="005B0A95">
              <w:rPr>
                <w:rFonts w:ascii="Verdana" w:hAnsi="Verdana" w:cs="Arial"/>
                <w:sz w:val="16"/>
                <w:szCs w:val="16"/>
              </w:rPr>
              <w:br/>
            </w:r>
            <w:r w:rsidRPr="005B0A95">
              <w:rPr>
                <w:rFonts w:ascii="Verdana" w:hAnsi="Verdana" w:cs="Arial"/>
                <w:b/>
                <w:bCs/>
                <w:sz w:val="16"/>
                <w:szCs w:val="16"/>
              </w:rPr>
              <w:t>Tiempo</w:t>
            </w:r>
            <w:r w:rsidRPr="005B0A95">
              <w:rPr>
                <w:rFonts w:ascii="Verdana" w:hAnsi="Verdana" w:cs="Arial"/>
                <w:sz w:val="16"/>
                <w:szCs w:val="16"/>
              </w:rPr>
              <w:t>: 3 meses</w:t>
            </w:r>
          </w:p>
        </w:tc>
        <w:tc>
          <w:tcPr>
            <w:tcW w:w="1447" w:type="dxa"/>
            <w:tcMar>
              <w:top w:w="57" w:type="dxa"/>
              <w:left w:w="113" w:type="dxa"/>
              <w:bottom w:w="57" w:type="dxa"/>
            </w:tcMar>
            <w:vAlign w:val="center"/>
          </w:tcPr>
          <w:p w14:paraId="3037904B" w14:textId="718209A4" w:rsidR="00C61782" w:rsidRPr="00B74809" w:rsidRDefault="00447A0F" w:rsidP="003033FD">
            <w:pPr>
              <w:spacing w:after="0" w:line="240" w:lineRule="auto"/>
              <w:jc w:val="center"/>
              <w:rPr>
                <w:rFonts w:ascii="Verdana" w:hAnsi="Verdana" w:cs="Arial"/>
                <w:sz w:val="16"/>
                <w:szCs w:val="16"/>
              </w:rPr>
            </w:pPr>
            <w:r w:rsidRPr="00447A0F">
              <w:rPr>
                <w:rFonts w:ascii="Verdana" w:hAnsi="Verdana" w:cs="Arial"/>
                <w:sz w:val="16"/>
                <w:szCs w:val="16"/>
              </w:rPr>
              <w:lastRenderedPageBreak/>
              <w:t>Correos electrónicos u oficios enviados a la OAPS o fichas técnicas registradas en la plataforma dispuesta para la Planeación Estratégica Sectorial con la propuesta de indicadores programados para los planes.</w:t>
            </w:r>
          </w:p>
        </w:tc>
      </w:tr>
      <w:tr w:rsidR="00C61782" w:rsidRPr="00666AB9" w14:paraId="73BC2946" w14:textId="77777777" w:rsidTr="0029040A">
        <w:trPr>
          <w:trHeight w:val="17"/>
        </w:trPr>
        <w:tc>
          <w:tcPr>
            <w:tcW w:w="511" w:type="dxa"/>
            <w:tcMar>
              <w:top w:w="57" w:type="dxa"/>
              <w:left w:w="113" w:type="dxa"/>
              <w:bottom w:w="57" w:type="dxa"/>
            </w:tcMar>
            <w:vAlign w:val="center"/>
          </w:tcPr>
          <w:p w14:paraId="20E7D454" w14:textId="0929282D" w:rsidR="00C61782" w:rsidRPr="00666AB9" w:rsidRDefault="00C61782"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779" w:type="dxa"/>
            <w:tcMar>
              <w:top w:w="57" w:type="dxa"/>
              <w:left w:w="113" w:type="dxa"/>
              <w:bottom w:w="57" w:type="dxa"/>
            </w:tcMar>
            <w:vAlign w:val="center"/>
          </w:tcPr>
          <w:p w14:paraId="78C94EAA" w14:textId="6D609160" w:rsidR="00C61782" w:rsidRPr="00B74809" w:rsidRDefault="007A1189" w:rsidP="003033FD">
            <w:pPr>
              <w:spacing w:after="0" w:line="240" w:lineRule="auto"/>
              <w:rPr>
                <w:rFonts w:ascii="Verdana" w:hAnsi="Verdana" w:cs="Arial"/>
                <w:bCs/>
                <w:sz w:val="16"/>
                <w:szCs w:val="16"/>
              </w:rPr>
            </w:pPr>
            <w:r w:rsidRPr="007A1189">
              <w:rPr>
                <w:rFonts w:ascii="Verdana" w:hAnsi="Verdana" w:cs="Arial"/>
                <w:bCs/>
                <w:sz w:val="16"/>
                <w:szCs w:val="16"/>
              </w:rPr>
              <w:t>(V) Revisar los indicadores propuestos.</w:t>
            </w:r>
          </w:p>
        </w:tc>
        <w:tc>
          <w:tcPr>
            <w:tcW w:w="2034" w:type="dxa"/>
            <w:tcMar>
              <w:top w:w="57" w:type="dxa"/>
              <w:left w:w="113" w:type="dxa"/>
              <w:bottom w:w="57" w:type="dxa"/>
            </w:tcMar>
            <w:vAlign w:val="center"/>
          </w:tcPr>
          <w:p w14:paraId="5DDBB9C8" w14:textId="5BD12777" w:rsidR="00C61782" w:rsidRPr="00B74809" w:rsidRDefault="00E172C4" w:rsidP="003033FD">
            <w:pPr>
              <w:spacing w:after="0" w:line="240" w:lineRule="auto"/>
              <w:rPr>
                <w:rFonts w:ascii="Verdana" w:hAnsi="Verdana" w:cs="Arial"/>
                <w:bCs/>
                <w:sz w:val="16"/>
                <w:szCs w:val="16"/>
              </w:rPr>
            </w:pPr>
            <w:r w:rsidRPr="00E172C4">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51730865" w14:textId="36CDEA19" w:rsidR="00C61782" w:rsidRPr="00B74809" w:rsidRDefault="00E172C4" w:rsidP="003033FD">
            <w:pPr>
              <w:spacing w:after="0" w:line="240" w:lineRule="auto"/>
              <w:jc w:val="both"/>
              <w:rPr>
                <w:rFonts w:ascii="Verdana" w:hAnsi="Verdana" w:cs="Arial"/>
                <w:sz w:val="16"/>
                <w:szCs w:val="16"/>
              </w:rPr>
            </w:pPr>
            <w:r w:rsidRPr="00E172C4">
              <w:rPr>
                <w:rFonts w:ascii="Verdana" w:hAnsi="Verdana" w:cs="Arial"/>
                <w:sz w:val="16"/>
                <w:szCs w:val="16"/>
              </w:rPr>
              <w:t>La OAPS revisa la coherencia y consistencia de las fichas técnicas de los indicadores propuestos y retroalimenta a cada responsable para que realice los respectivos ajustes, en caso de ser necesario.</w:t>
            </w:r>
            <w:r w:rsidRPr="00E172C4">
              <w:rPr>
                <w:rFonts w:ascii="Verdana" w:hAnsi="Verdana" w:cs="Arial"/>
                <w:sz w:val="16"/>
                <w:szCs w:val="16"/>
              </w:rPr>
              <w:br/>
            </w:r>
            <w:r w:rsidRPr="00E172C4">
              <w:rPr>
                <w:rFonts w:ascii="Verdana" w:hAnsi="Verdana" w:cs="Arial"/>
                <w:sz w:val="16"/>
                <w:szCs w:val="16"/>
              </w:rPr>
              <w:br/>
            </w:r>
            <w:r w:rsidRPr="00E172C4">
              <w:rPr>
                <w:rFonts w:ascii="Verdana" w:hAnsi="Verdana" w:cs="Arial"/>
                <w:b/>
                <w:bCs/>
                <w:sz w:val="16"/>
                <w:szCs w:val="16"/>
              </w:rPr>
              <w:t>Nota 1:</w:t>
            </w:r>
            <w:r w:rsidRPr="00E172C4">
              <w:rPr>
                <w:rFonts w:ascii="Verdana" w:hAnsi="Verdana" w:cs="Arial"/>
                <w:sz w:val="16"/>
                <w:szCs w:val="16"/>
              </w:rPr>
              <w:t> En caso de NO haber recibido observaciones, se entenderá que los indicadores enviados por el responsable o cargados en la plataforma dispuesta están aprobados.</w:t>
            </w:r>
            <w:r w:rsidRPr="00E172C4">
              <w:rPr>
                <w:rFonts w:ascii="Verdana" w:hAnsi="Verdana" w:cs="Arial"/>
                <w:sz w:val="16"/>
                <w:szCs w:val="16"/>
              </w:rPr>
              <w:br/>
            </w:r>
            <w:r w:rsidRPr="00E172C4">
              <w:rPr>
                <w:rFonts w:ascii="Verdana" w:hAnsi="Verdana" w:cs="Arial"/>
                <w:sz w:val="16"/>
                <w:szCs w:val="16"/>
              </w:rPr>
              <w:br/>
            </w:r>
            <w:r w:rsidRPr="00E172C4">
              <w:rPr>
                <w:rFonts w:ascii="Verdana" w:hAnsi="Verdana" w:cs="Arial"/>
                <w:b/>
                <w:bCs/>
                <w:sz w:val="16"/>
                <w:szCs w:val="16"/>
              </w:rPr>
              <w:t>Tiempo</w:t>
            </w:r>
            <w:r w:rsidRPr="00E172C4">
              <w:rPr>
                <w:rFonts w:ascii="Verdana" w:hAnsi="Verdana" w:cs="Arial"/>
                <w:sz w:val="16"/>
                <w:szCs w:val="16"/>
              </w:rPr>
              <w:t>: 3 Semanas</w:t>
            </w:r>
          </w:p>
        </w:tc>
        <w:tc>
          <w:tcPr>
            <w:tcW w:w="1447" w:type="dxa"/>
            <w:tcMar>
              <w:top w:w="57" w:type="dxa"/>
              <w:left w:w="113" w:type="dxa"/>
              <w:bottom w:w="57" w:type="dxa"/>
            </w:tcMar>
            <w:vAlign w:val="center"/>
          </w:tcPr>
          <w:p w14:paraId="4515E342" w14:textId="14B1EDA0" w:rsidR="00C61782" w:rsidRPr="00B74809" w:rsidRDefault="00E172C4" w:rsidP="003033FD">
            <w:pPr>
              <w:spacing w:after="0" w:line="240" w:lineRule="auto"/>
              <w:jc w:val="center"/>
              <w:rPr>
                <w:rFonts w:ascii="Verdana" w:hAnsi="Verdana" w:cs="Arial"/>
                <w:sz w:val="16"/>
                <w:szCs w:val="16"/>
              </w:rPr>
            </w:pPr>
            <w:r w:rsidRPr="00E172C4">
              <w:rPr>
                <w:rFonts w:ascii="Verdana" w:hAnsi="Verdana" w:cs="Arial"/>
                <w:sz w:val="16"/>
                <w:szCs w:val="16"/>
              </w:rPr>
              <w:t>Plataforma de Seguimiento a indicadores vigente y correos electrónicos</w:t>
            </w:r>
          </w:p>
        </w:tc>
      </w:tr>
      <w:tr w:rsidR="00C61782" w:rsidRPr="00666AB9" w14:paraId="53D64080" w14:textId="77777777" w:rsidTr="0029040A">
        <w:trPr>
          <w:trHeight w:val="17"/>
        </w:trPr>
        <w:tc>
          <w:tcPr>
            <w:tcW w:w="511" w:type="dxa"/>
            <w:tcMar>
              <w:top w:w="57" w:type="dxa"/>
              <w:left w:w="113" w:type="dxa"/>
              <w:bottom w:w="57" w:type="dxa"/>
            </w:tcMar>
            <w:vAlign w:val="center"/>
          </w:tcPr>
          <w:p w14:paraId="563A48D0" w14:textId="0AF6F03C" w:rsidR="00C61782" w:rsidRPr="00666AB9" w:rsidRDefault="00C61782"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779" w:type="dxa"/>
            <w:tcMar>
              <w:top w:w="57" w:type="dxa"/>
              <w:left w:w="113" w:type="dxa"/>
              <w:bottom w:w="57" w:type="dxa"/>
            </w:tcMar>
            <w:vAlign w:val="center"/>
          </w:tcPr>
          <w:p w14:paraId="15084528" w14:textId="51CD284E" w:rsidR="00C61782" w:rsidRPr="00B74809" w:rsidRDefault="001A7D9E" w:rsidP="003033FD">
            <w:pPr>
              <w:spacing w:after="0" w:line="240" w:lineRule="auto"/>
              <w:rPr>
                <w:rFonts w:ascii="Verdana" w:hAnsi="Verdana" w:cs="Arial"/>
                <w:bCs/>
                <w:sz w:val="16"/>
                <w:szCs w:val="16"/>
              </w:rPr>
            </w:pPr>
            <w:r w:rsidRPr="001A7D9E">
              <w:rPr>
                <w:rFonts w:ascii="Verdana" w:hAnsi="Verdana" w:cs="Arial"/>
                <w:bCs/>
                <w:sz w:val="16"/>
                <w:szCs w:val="16"/>
              </w:rPr>
              <w:t>(H)Solicitar y recibir los ajustes de los indicadores de acuerdo con las observaciones de la OAPS y remitirlas para su aprobación</w:t>
            </w:r>
          </w:p>
        </w:tc>
        <w:tc>
          <w:tcPr>
            <w:tcW w:w="2034" w:type="dxa"/>
            <w:tcMar>
              <w:top w:w="57" w:type="dxa"/>
              <w:left w:w="113" w:type="dxa"/>
              <w:bottom w:w="57" w:type="dxa"/>
            </w:tcMar>
            <w:vAlign w:val="center"/>
          </w:tcPr>
          <w:p w14:paraId="7951D117" w14:textId="4E644E99" w:rsidR="00C61782" w:rsidRPr="00B74809" w:rsidRDefault="00C34254" w:rsidP="003033FD">
            <w:pPr>
              <w:spacing w:after="0" w:line="240" w:lineRule="auto"/>
              <w:rPr>
                <w:rFonts w:ascii="Verdana" w:hAnsi="Verdana" w:cs="Arial"/>
                <w:bCs/>
                <w:sz w:val="16"/>
                <w:szCs w:val="16"/>
              </w:rPr>
            </w:pPr>
            <w:r w:rsidRPr="00C34254">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52CF5D16" w14:textId="3A1494EC" w:rsidR="00C61782" w:rsidRPr="00B74809" w:rsidRDefault="00C34254" w:rsidP="003033FD">
            <w:pPr>
              <w:spacing w:after="0" w:line="240" w:lineRule="auto"/>
              <w:jc w:val="both"/>
              <w:rPr>
                <w:rFonts w:ascii="Verdana" w:hAnsi="Verdana" w:cs="Arial"/>
                <w:sz w:val="16"/>
                <w:szCs w:val="16"/>
              </w:rPr>
            </w:pPr>
            <w:r w:rsidRPr="00C34254">
              <w:rPr>
                <w:rFonts w:ascii="Verdana" w:hAnsi="Verdana" w:cs="Arial"/>
                <w:sz w:val="16"/>
                <w:szCs w:val="16"/>
              </w:rPr>
              <w:t>Los responsables, en el caso de haber recibido observaciones sobre la formulación de sus indicadores por parte de la OAPS, deben realizar los ajustes correspondientes.</w:t>
            </w:r>
            <w:r w:rsidRPr="00C34254">
              <w:rPr>
                <w:rFonts w:ascii="Verdana" w:hAnsi="Verdana" w:cs="Arial"/>
                <w:sz w:val="16"/>
                <w:szCs w:val="16"/>
              </w:rPr>
              <w:br/>
            </w:r>
            <w:r w:rsidRPr="00C34254">
              <w:rPr>
                <w:rFonts w:ascii="Verdana" w:hAnsi="Verdana" w:cs="Arial"/>
                <w:sz w:val="16"/>
                <w:szCs w:val="16"/>
              </w:rPr>
              <w:br/>
              <w:t>Una vez revisadas las solicitudes de ajuste de los indicadores, los responsables efectuarán las modificaciones en las respectivas fichas técnicas.</w:t>
            </w:r>
            <w:r w:rsidRPr="00C34254">
              <w:rPr>
                <w:rFonts w:ascii="Verdana" w:hAnsi="Verdana" w:cs="Arial"/>
                <w:sz w:val="16"/>
                <w:szCs w:val="16"/>
              </w:rPr>
              <w:br/>
            </w:r>
            <w:r w:rsidRPr="00C34254">
              <w:rPr>
                <w:rFonts w:ascii="Verdana" w:hAnsi="Verdana" w:cs="Arial"/>
                <w:sz w:val="16"/>
                <w:szCs w:val="16"/>
              </w:rPr>
              <w:br/>
            </w:r>
            <w:r w:rsidRPr="00C34254">
              <w:rPr>
                <w:rFonts w:ascii="Verdana" w:hAnsi="Verdana" w:cs="Arial"/>
                <w:b/>
                <w:bCs/>
                <w:sz w:val="16"/>
                <w:szCs w:val="16"/>
              </w:rPr>
              <w:t>Tiempo</w:t>
            </w:r>
            <w:r w:rsidRPr="00C34254">
              <w:rPr>
                <w:rFonts w:ascii="Verdana" w:hAnsi="Verdana" w:cs="Arial"/>
                <w:sz w:val="16"/>
                <w:szCs w:val="16"/>
              </w:rPr>
              <w:t>: 15 días</w:t>
            </w:r>
          </w:p>
        </w:tc>
        <w:tc>
          <w:tcPr>
            <w:tcW w:w="1447" w:type="dxa"/>
            <w:tcMar>
              <w:top w:w="57" w:type="dxa"/>
              <w:left w:w="113" w:type="dxa"/>
              <w:bottom w:w="57" w:type="dxa"/>
            </w:tcMar>
            <w:vAlign w:val="center"/>
          </w:tcPr>
          <w:p w14:paraId="7832E709" w14:textId="4840820B" w:rsidR="00C61782" w:rsidRPr="00B74809" w:rsidRDefault="00C34254" w:rsidP="003033FD">
            <w:pPr>
              <w:spacing w:after="0" w:line="240" w:lineRule="auto"/>
              <w:jc w:val="center"/>
              <w:rPr>
                <w:rFonts w:ascii="Verdana" w:hAnsi="Verdana" w:cs="Arial"/>
                <w:sz w:val="16"/>
                <w:szCs w:val="16"/>
              </w:rPr>
            </w:pPr>
            <w:r w:rsidRPr="00C34254">
              <w:rPr>
                <w:rFonts w:ascii="Verdana" w:hAnsi="Verdana" w:cs="Arial"/>
                <w:sz w:val="16"/>
                <w:szCs w:val="16"/>
              </w:rPr>
              <w:t xml:space="preserve">Correo electrónico u oficio con las fichas técnicas ajustadas (plataforma de seguimiento a indicadores vigente) / </w:t>
            </w:r>
            <w:r w:rsidR="00BC7A96" w:rsidRPr="00BC7A96">
              <w:rPr>
                <w:rFonts w:ascii="Verdana" w:hAnsi="Verdana" w:cs="Arial"/>
                <w:sz w:val="16"/>
                <w:szCs w:val="16"/>
              </w:rPr>
              <w:t xml:space="preserve">PD-FM-007 </w:t>
            </w:r>
            <w:r w:rsidRPr="00C34254">
              <w:rPr>
                <w:rFonts w:ascii="Verdana" w:hAnsi="Verdana" w:cs="Arial"/>
                <w:sz w:val="16"/>
                <w:szCs w:val="16"/>
              </w:rPr>
              <w:t>Ficha De Modificación a Indicador Sectorial</w:t>
            </w:r>
          </w:p>
        </w:tc>
      </w:tr>
      <w:tr w:rsidR="00C61782" w:rsidRPr="00666AB9" w14:paraId="5897CD1B" w14:textId="77777777" w:rsidTr="0029040A">
        <w:trPr>
          <w:trHeight w:val="17"/>
        </w:trPr>
        <w:tc>
          <w:tcPr>
            <w:tcW w:w="511" w:type="dxa"/>
            <w:tcMar>
              <w:top w:w="57" w:type="dxa"/>
              <w:left w:w="113" w:type="dxa"/>
              <w:bottom w:w="57" w:type="dxa"/>
            </w:tcMar>
            <w:vAlign w:val="center"/>
          </w:tcPr>
          <w:p w14:paraId="76062F94" w14:textId="3E6AF5E1" w:rsidR="00C61782" w:rsidRPr="00666AB9" w:rsidRDefault="00C61782"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779" w:type="dxa"/>
            <w:tcMar>
              <w:top w:w="57" w:type="dxa"/>
              <w:left w:w="113" w:type="dxa"/>
              <w:bottom w:w="57" w:type="dxa"/>
            </w:tcMar>
            <w:vAlign w:val="center"/>
          </w:tcPr>
          <w:p w14:paraId="665C25EB" w14:textId="10063909" w:rsidR="00C61782" w:rsidRPr="00B74809" w:rsidRDefault="008F499C" w:rsidP="003033FD">
            <w:pPr>
              <w:spacing w:after="0" w:line="240" w:lineRule="auto"/>
              <w:rPr>
                <w:rFonts w:ascii="Verdana" w:hAnsi="Verdana" w:cs="Arial"/>
                <w:bCs/>
                <w:sz w:val="16"/>
                <w:szCs w:val="16"/>
              </w:rPr>
            </w:pPr>
            <w:r w:rsidRPr="008F499C">
              <w:rPr>
                <w:rFonts w:ascii="Verdana" w:hAnsi="Verdana" w:cs="Arial"/>
                <w:bCs/>
                <w:sz w:val="16"/>
                <w:szCs w:val="16"/>
              </w:rPr>
              <w:t>(V) Aprobar los indicadores.</w:t>
            </w:r>
          </w:p>
        </w:tc>
        <w:tc>
          <w:tcPr>
            <w:tcW w:w="2034" w:type="dxa"/>
            <w:tcMar>
              <w:top w:w="57" w:type="dxa"/>
              <w:left w:w="113" w:type="dxa"/>
              <w:bottom w:w="57" w:type="dxa"/>
            </w:tcMar>
            <w:vAlign w:val="center"/>
          </w:tcPr>
          <w:p w14:paraId="78278A99" w14:textId="4AB9425B" w:rsidR="00C61782" w:rsidRPr="008F499C" w:rsidRDefault="008F499C" w:rsidP="008F499C">
            <w:pPr>
              <w:rPr>
                <w:rFonts w:ascii="Arial" w:hAnsi="Arial" w:cs="Arial"/>
                <w:color w:val="000000"/>
                <w:sz w:val="18"/>
                <w:szCs w:val="18"/>
              </w:rPr>
            </w:pPr>
            <w:r>
              <w:rPr>
                <w:rFonts w:ascii="Arial" w:hAnsi="Arial" w:cs="Arial"/>
                <w:color w:val="000000"/>
                <w:sz w:val="18"/>
                <w:szCs w:val="18"/>
              </w:rPr>
              <w:t xml:space="preserve">Viceministro (a) de Desarrollo Empresarial, Viceministro (a) de Turismo, Viceministro (a) de Comercio Exterior, Jefe Oficina </w:t>
            </w:r>
            <w:r>
              <w:rPr>
                <w:rFonts w:ascii="Arial" w:hAnsi="Arial" w:cs="Arial"/>
                <w:color w:val="000000"/>
                <w:sz w:val="18"/>
                <w:szCs w:val="18"/>
              </w:rPr>
              <w:lastRenderedPageBreak/>
              <w:t>Asesora de Planeación Sectorial, Secretario (a) General, Director(es) Técnico(s)</w:t>
            </w:r>
          </w:p>
        </w:tc>
        <w:tc>
          <w:tcPr>
            <w:tcW w:w="4997" w:type="dxa"/>
            <w:tcMar>
              <w:top w:w="57" w:type="dxa"/>
              <w:left w:w="113" w:type="dxa"/>
              <w:bottom w:w="57" w:type="dxa"/>
            </w:tcMar>
          </w:tcPr>
          <w:p w14:paraId="1FFD14CF" w14:textId="01FD59BF" w:rsidR="00C61782" w:rsidRPr="00B74809" w:rsidRDefault="008F499C" w:rsidP="003033FD">
            <w:pPr>
              <w:spacing w:after="0" w:line="240" w:lineRule="auto"/>
              <w:jc w:val="both"/>
              <w:rPr>
                <w:rFonts w:ascii="Verdana" w:hAnsi="Verdana" w:cs="Arial"/>
                <w:sz w:val="16"/>
                <w:szCs w:val="16"/>
              </w:rPr>
            </w:pPr>
            <w:r w:rsidRPr="008F499C">
              <w:rPr>
                <w:rFonts w:ascii="Verdana" w:hAnsi="Verdana" w:cs="Arial"/>
                <w:sz w:val="16"/>
                <w:szCs w:val="16"/>
              </w:rPr>
              <w:lastRenderedPageBreak/>
              <w:t>Los indicadores se entienden como aprobados una vez se actualiza la ficha técnica en la plataforma destinada para tal fin.</w:t>
            </w:r>
            <w:r w:rsidRPr="008F499C">
              <w:rPr>
                <w:rFonts w:ascii="Verdana" w:hAnsi="Verdana" w:cs="Arial"/>
                <w:sz w:val="16"/>
                <w:szCs w:val="16"/>
              </w:rPr>
              <w:br/>
            </w:r>
            <w:r w:rsidRPr="008F499C">
              <w:rPr>
                <w:rFonts w:ascii="Verdana" w:hAnsi="Verdana" w:cs="Arial"/>
                <w:sz w:val="16"/>
                <w:szCs w:val="16"/>
              </w:rPr>
              <w:br/>
            </w:r>
            <w:r w:rsidRPr="008F499C">
              <w:rPr>
                <w:rFonts w:ascii="Verdana" w:hAnsi="Verdana" w:cs="Arial"/>
                <w:b/>
                <w:bCs/>
                <w:sz w:val="16"/>
                <w:szCs w:val="16"/>
              </w:rPr>
              <w:t>Tiempo</w:t>
            </w:r>
            <w:r w:rsidRPr="008F499C">
              <w:rPr>
                <w:rFonts w:ascii="Verdana" w:hAnsi="Verdana" w:cs="Arial"/>
                <w:sz w:val="16"/>
                <w:szCs w:val="16"/>
              </w:rPr>
              <w:t>: 8 días</w:t>
            </w:r>
          </w:p>
        </w:tc>
        <w:tc>
          <w:tcPr>
            <w:tcW w:w="1447" w:type="dxa"/>
            <w:tcMar>
              <w:top w:w="57" w:type="dxa"/>
              <w:left w:w="113" w:type="dxa"/>
              <w:bottom w:w="57" w:type="dxa"/>
            </w:tcMar>
            <w:vAlign w:val="center"/>
          </w:tcPr>
          <w:p w14:paraId="4B13FB2D" w14:textId="09B6F6EA" w:rsidR="00C61782" w:rsidRPr="00B74809" w:rsidRDefault="00A85229" w:rsidP="003033FD">
            <w:pPr>
              <w:spacing w:after="0" w:line="240" w:lineRule="auto"/>
              <w:jc w:val="center"/>
              <w:rPr>
                <w:rFonts w:ascii="Verdana" w:hAnsi="Verdana" w:cs="Arial"/>
                <w:sz w:val="16"/>
                <w:szCs w:val="16"/>
              </w:rPr>
            </w:pPr>
            <w:r w:rsidRPr="00A85229">
              <w:rPr>
                <w:rFonts w:ascii="Verdana" w:hAnsi="Verdana" w:cs="Arial"/>
                <w:sz w:val="16"/>
                <w:szCs w:val="16"/>
              </w:rPr>
              <w:t>Plataforma de seguimiento a indicadores vigente</w:t>
            </w:r>
          </w:p>
        </w:tc>
      </w:tr>
      <w:tr w:rsidR="00C61782" w:rsidRPr="00666AB9" w14:paraId="5C80055A" w14:textId="77777777" w:rsidTr="0029040A">
        <w:trPr>
          <w:trHeight w:val="17"/>
        </w:trPr>
        <w:tc>
          <w:tcPr>
            <w:tcW w:w="511" w:type="dxa"/>
            <w:tcMar>
              <w:top w:w="57" w:type="dxa"/>
              <w:left w:w="113" w:type="dxa"/>
              <w:bottom w:w="57" w:type="dxa"/>
            </w:tcMar>
            <w:vAlign w:val="center"/>
          </w:tcPr>
          <w:p w14:paraId="5BD3C822" w14:textId="2867888A" w:rsidR="00C61782" w:rsidRPr="00666AB9" w:rsidRDefault="00C61782"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779" w:type="dxa"/>
            <w:tcMar>
              <w:top w:w="57" w:type="dxa"/>
              <w:left w:w="113" w:type="dxa"/>
              <w:bottom w:w="57" w:type="dxa"/>
            </w:tcMar>
            <w:vAlign w:val="center"/>
          </w:tcPr>
          <w:p w14:paraId="66B1B144" w14:textId="5DA840F0" w:rsidR="00C61782" w:rsidRPr="00B74809" w:rsidRDefault="00A85229" w:rsidP="003033FD">
            <w:pPr>
              <w:spacing w:after="0" w:line="240" w:lineRule="auto"/>
              <w:rPr>
                <w:rFonts w:ascii="Verdana" w:hAnsi="Verdana" w:cs="Arial"/>
                <w:bCs/>
                <w:sz w:val="16"/>
                <w:szCs w:val="16"/>
              </w:rPr>
            </w:pPr>
            <w:r w:rsidRPr="00A85229">
              <w:rPr>
                <w:rFonts w:ascii="Verdana" w:hAnsi="Verdana" w:cs="Arial"/>
                <w:bCs/>
                <w:sz w:val="16"/>
                <w:szCs w:val="16"/>
              </w:rPr>
              <w:t>(H) Cargar la ficha técnica de los indicadores del PND en herramienta de seguimiento.</w:t>
            </w:r>
          </w:p>
        </w:tc>
        <w:tc>
          <w:tcPr>
            <w:tcW w:w="2034" w:type="dxa"/>
            <w:tcMar>
              <w:top w:w="57" w:type="dxa"/>
              <w:left w:w="113" w:type="dxa"/>
              <w:bottom w:w="57" w:type="dxa"/>
            </w:tcMar>
            <w:vAlign w:val="center"/>
          </w:tcPr>
          <w:p w14:paraId="49EA73A4" w14:textId="643A5083" w:rsidR="00C61782" w:rsidRPr="00B74809" w:rsidRDefault="00A85229" w:rsidP="003033FD">
            <w:pPr>
              <w:spacing w:after="0" w:line="240" w:lineRule="auto"/>
              <w:rPr>
                <w:rFonts w:ascii="Verdana" w:hAnsi="Verdana" w:cs="Arial"/>
                <w:bCs/>
                <w:sz w:val="16"/>
                <w:szCs w:val="16"/>
              </w:rPr>
            </w:pPr>
            <w:r w:rsidRPr="00A85229">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426330AC" w14:textId="3F160CC4" w:rsidR="00C61782" w:rsidRPr="00A85229" w:rsidRDefault="00A85229" w:rsidP="00A85229">
            <w:pPr>
              <w:jc w:val="both"/>
              <w:rPr>
                <w:rFonts w:ascii="Arial" w:hAnsi="Arial" w:cs="Arial"/>
                <w:color w:val="000000"/>
                <w:sz w:val="18"/>
                <w:szCs w:val="18"/>
              </w:rPr>
            </w:pPr>
            <w:r>
              <w:rPr>
                <w:rFonts w:ascii="Arial" w:hAnsi="Arial" w:cs="Arial"/>
                <w:color w:val="000000"/>
                <w:sz w:val="18"/>
                <w:szCs w:val="18"/>
              </w:rPr>
              <w:br/>
              <w:t>Una vez recibido por parte de los responsables las fichas técnicas de los indicadores del PND, la OAPS registra en la herramienta de seguimiento dicha información.</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Tiempo</w:t>
            </w:r>
            <w:r>
              <w:rPr>
                <w:rFonts w:ascii="Arial" w:hAnsi="Arial" w:cs="Arial"/>
                <w:color w:val="000000"/>
                <w:sz w:val="18"/>
                <w:szCs w:val="18"/>
              </w:rPr>
              <w:t>: 30 días</w:t>
            </w:r>
          </w:p>
        </w:tc>
        <w:tc>
          <w:tcPr>
            <w:tcW w:w="1447" w:type="dxa"/>
            <w:tcMar>
              <w:top w:w="57" w:type="dxa"/>
              <w:left w:w="113" w:type="dxa"/>
              <w:bottom w:w="57" w:type="dxa"/>
            </w:tcMar>
            <w:vAlign w:val="center"/>
          </w:tcPr>
          <w:p w14:paraId="724F0502" w14:textId="0CE85D4D" w:rsidR="00C61782" w:rsidRPr="00B74809" w:rsidRDefault="00697590" w:rsidP="003033FD">
            <w:pPr>
              <w:spacing w:after="0" w:line="240" w:lineRule="auto"/>
              <w:jc w:val="center"/>
              <w:rPr>
                <w:rFonts w:ascii="Verdana" w:hAnsi="Verdana" w:cs="Arial"/>
                <w:sz w:val="16"/>
                <w:szCs w:val="16"/>
              </w:rPr>
            </w:pPr>
            <w:r w:rsidRPr="00697590">
              <w:rPr>
                <w:rFonts w:ascii="Verdana" w:hAnsi="Verdana" w:cs="Arial"/>
                <w:sz w:val="16"/>
                <w:szCs w:val="16"/>
              </w:rPr>
              <w:t>Herramienta de Seguimiento a indicadores vigente (SINERGIA)</w:t>
            </w:r>
          </w:p>
        </w:tc>
      </w:tr>
      <w:tr w:rsidR="00C61782" w:rsidRPr="00666AB9" w14:paraId="2D262528" w14:textId="77777777" w:rsidTr="0029040A">
        <w:trPr>
          <w:trHeight w:val="17"/>
        </w:trPr>
        <w:tc>
          <w:tcPr>
            <w:tcW w:w="511" w:type="dxa"/>
            <w:tcMar>
              <w:top w:w="57" w:type="dxa"/>
              <w:left w:w="113" w:type="dxa"/>
              <w:bottom w:w="57" w:type="dxa"/>
            </w:tcMar>
            <w:vAlign w:val="center"/>
          </w:tcPr>
          <w:p w14:paraId="171D64BC" w14:textId="0813326E" w:rsidR="00C61782" w:rsidRPr="00666AB9" w:rsidRDefault="009A632D"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779" w:type="dxa"/>
            <w:tcMar>
              <w:top w:w="57" w:type="dxa"/>
              <w:left w:w="113" w:type="dxa"/>
              <w:bottom w:w="57" w:type="dxa"/>
            </w:tcMar>
            <w:vAlign w:val="center"/>
          </w:tcPr>
          <w:p w14:paraId="5DAE454E" w14:textId="384F20D1" w:rsidR="00C61782" w:rsidRPr="00B74809" w:rsidRDefault="00697590" w:rsidP="003033FD">
            <w:pPr>
              <w:spacing w:after="0" w:line="240" w:lineRule="auto"/>
              <w:rPr>
                <w:rFonts w:ascii="Verdana" w:hAnsi="Verdana" w:cs="Arial"/>
                <w:bCs/>
                <w:sz w:val="16"/>
                <w:szCs w:val="16"/>
              </w:rPr>
            </w:pPr>
            <w:r w:rsidRPr="00697590">
              <w:rPr>
                <w:rFonts w:ascii="Verdana" w:hAnsi="Verdana" w:cs="Arial"/>
                <w:bCs/>
                <w:sz w:val="16"/>
                <w:szCs w:val="16"/>
              </w:rPr>
              <w:t>(V) Verificar la información de los indicadores.</w:t>
            </w:r>
          </w:p>
        </w:tc>
        <w:tc>
          <w:tcPr>
            <w:tcW w:w="2034" w:type="dxa"/>
            <w:tcMar>
              <w:top w:w="57" w:type="dxa"/>
              <w:left w:w="113" w:type="dxa"/>
              <w:bottom w:w="57" w:type="dxa"/>
            </w:tcMar>
            <w:vAlign w:val="center"/>
          </w:tcPr>
          <w:p w14:paraId="01A5A658" w14:textId="47B1B25A" w:rsidR="00C61782" w:rsidRPr="00B74809" w:rsidRDefault="00697590" w:rsidP="003033FD">
            <w:pPr>
              <w:spacing w:after="0" w:line="240" w:lineRule="auto"/>
              <w:rPr>
                <w:rFonts w:ascii="Verdana" w:hAnsi="Verdana" w:cs="Arial"/>
                <w:bCs/>
                <w:sz w:val="16"/>
                <w:szCs w:val="16"/>
              </w:rPr>
            </w:pPr>
            <w:r w:rsidRPr="00697590">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4AEB2BC0" w14:textId="6E8C3883" w:rsidR="00C61782" w:rsidRPr="00B74809" w:rsidRDefault="00697590" w:rsidP="003033FD">
            <w:pPr>
              <w:spacing w:after="0" w:line="240" w:lineRule="auto"/>
              <w:jc w:val="both"/>
              <w:rPr>
                <w:rFonts w:ascii="Verdana" w:hAnsi="Verdana" w:cs="Arial"/>
                <w:sz w:val="16"/>
                <w:szCs w:val="16"/>
              </w:rPr>
            </w:pPr>
            <w:r w:rsidRPr="00697590">
              <w:rPr>
                <w:rFonts w:ascii="Verdana" w:hAnsi="Verdana" w:cs="Arial"/>
                <w:sz w:val="16"/>
                <w:szCs w:val="16"/>
              </w:rPr>
              <w:t>Verificar que la información que está en la plataforma de seguimiento a los indicadores vigente sea igual a los indicadores del PND enviados a DNP y a los indicadores enviados por los responsables de los planes del sector vigentes.</w:t>
            </w:r>
            <w:r w:rsidRPr="00697590">
              <w:rPr>
                <w:rFonts w:ascii="Verdana" w:hAnsi="Verdana" w:cs="Arial"/>
                <w:sz w:val="16"/>
                <w:szCs w:val="16"/>
              </w:rPr>
              <w:br/>
            </w:r>
            <w:r w:rsidRPr="00697590">
              <w:rPr>
                <w:rFonts w:ascii="Verdana" w:hAnsi="Verdana" w:cs="Arial"/>
                <w:sz w:val="16"/>
                <w:szCs w:val="16"/>
              </w:rPr>
              <w:br/>
            </w:r>
            <w:r w:rsidRPr="00697590">
              <w:rPr>
                <w:rFonts w:ascii="Verdana" w:hAnsi="Verdana" w:cs="Arial"/>
                <w:b/>
                <w:bCs/>
                <w:sz w:val="16"/>
                <w:szCs w:val="16"/>
              </w:rPr>
              <w:t>Tiempo</w:t>
            </w:r>
            <w:r w:rsidRPr="00697590">
              <w:rPr>
                <w:rFonts w:ascii="Verdana" w:hAnsi="Verdana" w:cs="Arial"/>
                <w:sz w:val="16"/>
                <w:szCs w:val="16"/>
              </w:rPr>
              <w:t>: 8 días</w:t>
            </w:r>
          </w:p>
        </w:tc>
        <w:tc>
          <w:tcPr>
            <w:tcW w:w="1447" w:type="dxa"/>
            <w:tcMar>
              <w:top w:w="57" w:type="dxa"/>
              <w:left w:w="113" w:type="dxa"/>
              <w:bottom w:w="57" w:type="dxa"/>
            </w:tcMar>
            <w:vAlign w:val="center"/>
          </w:tcPr>
          <w:p w14:paraId="3AFA3DEB" w14:textId="717CFB68" w:rsidR="00C61782" w:rsidRPr="00B74809" w:rsidRDefault="00E804F8" w:rsidP="003033FD">
            <w:pPr>
              <w:spacing w:after="0" w:line="240" w:lineRule="auto"/>
              <w:jc w:val="center"/>
              <w:rPr>
                <w:rFonts w:ascii="Verdana" w:hAnsi="Verdana" w:cs="Arial"/>
                <w:sz w:val="16"/>
                <w:szCs w:val="16"/>
              </w:rPr>
            </w:pPr>
            <w:r w:rsidRPr="00E804F8">
              <w:rPr>
                <w:rFonts w:ascii="Verdana" w:hAnsi="Verdana" w:cs="Arial"/>
                <w:sz w:val="16"/>
                <w:szCs w:val="16"/>
              </w:rPr>
              <w:t>Herramienta de Seguimiento a indicadores vigente. SINERGIA</w:t>
            </w:r>
          </w:p>
        </w:tc>
      </w:tr>
      <w:tr w:rsidR="00C61782" w:rsidRPr="00666AB9" w14:paraId="484734F0" w14:textId="77777777" w:rsidTr="0029040A">
        <w:trPr>
          <w:trHeight w:val="17"/>
        </w:trPr>
        <w:tc>
          <w:tcPr>
            <w:tcW w:w="511" w:type="dxa"/>
            <w:tcMar>
              <w:top w:w="57" w:type="dxa"/>
              <w:left w:w="113" w:type="dxa"/>
              <w:bottom w:w="57" w:type="dxa"/>
            </w:tcMar>
            <w:vAlign w:val="center"/>
          </w:tcPr>
          <w:p w14:paraId="5BAE8ABE" w14:textId="1846CB0A" w:rsidR="00C61782" w:rsidRPr="00666AB9" w:rsidRDefault="009A632D"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779" w:type="dxa"/>
            <w:tcMar>
              <w:top w:w="57" w:type="dxa"/>
              <w:left w:w="113" w:type="dxa"/>
              <w:bottom w:w="57" w:type="dxa"/>
            </w:tcMar>
            <w:vAlign w:val="center"/>
          </w:tcPr>
          <w:p w14:paraId="520D7EFA" w14:textId="75084A93" w:rsidR="00C61782" w:rsidRPr="00B74809" w:rsidRDefault="00E804F8" w:rsidP="003033FD">
            <w:pPr>
              <w:spacing w:after="0" w:line="240" w:lineRule="auto"/>
              <w:rPr>
                <w:rFonts w:ascii="Verdana" w:hAnsi="Verdana" w:cs="Arial"/>
                <w:bCs/>
                <w:sz w:val="16"/>
                <w:szCs w:val="16"/>
              </w:rPr>
            </w:pPr>
            <w:r w:rsidRPr="00E804F8">
              <w:rPr>
                <w:rFonts w:ascii="Verdana" w:hAnsi="Verdana" w:cs="Arial"/>
                <w:bCs/>
                <w:sz w:val="16"/>
                <w:szCs w:val="16"/>
              </w:rPr>
              <w:t>(H) Divulgar los indicadores de los planes</w:t>
            </w:r>
          </w:p>
        </w:tc>
        <w:tc>
          <w:tcPr>
            <w:tcW w:w="2034" w:type="dxa"/>
            <w:tcMar>
              <w:top w:w="57" w:type="dxa"/>
              <w:left w:w="113" w:type="dxa"/>
              <w:bottom w:w="57" w:type="dxa"/>
            </w:tcMar>
            <w:vAlign w:val="center"/>
          </w:tcPr>
          <w:p w14:paraId="6ACD227F" w14:textId="7937F206" w:rsidR="00C61782" w:rsidRPr="00B74809" w:rsidRDefault="005E2BB0" w:rsidP="003033FD">
            <w:pPr>
              <w:spacing w:after="0" w:line="240" w:lineRule="auto"/>
              <w:rPr>
                <w:rFonts w:ascii="Verdana" w:hAnsi="Verdana" w:cs="Arial"/>
                <w:bCs/>
                <w:sz w:val="16"/>
                <w:szCs w:val="16"/>
              </w:rPr>
            </w:pPr>
            <w:r w:rsidRPr="005E2BB0">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5AB14EA2" w14:textId="5BEE5A88" w:rsidR="00C61782" w:rsidRPr="005E2BB0" w:rsidRDefault="005E2BB0" w:rsidP="005E2BB0">
            <w:pPr>
              <w:jc w:val="both"/>
              <w:rPr>
                <w:rFonts w:ascii="Arial" w:hAnsi="Arial" w:cs="Arial"/>
                <w:color w:val="000000"/>
                <w:sz w:val="18"/>
                <w:szCs w:val="18"/>
              </w:rPr>
            </w:pPr>
            <w:r>
              <w:rPr>
                <w:rFonts w:ascii="Arial" w:hAnsi="Arial" w:cs="Arial"/>
                <w:color w:val="000000"/>
                <w:sz w:val="18"/>
                <w:szCs w:val="18"/>
              </w:rPr>
              <w:br/>
              <w:t>Según como lo defina la OAPS, se divulgan los indicadores formulados por los responsables para la medición de los planes estratégicos y de acción.</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Tiempo</w:t>
            </w:r>
            <w:r>
              <w:rPr>
                <w:rFonts w:ascii="Arial" w:hAnsi="Arial" w:cs="Arial"/>
                <w:color w:val="000000"/>
                <w:sz w:val="18"/>
                <w:szCs w:val="18"/>
              </w:rPr>
              <w:t>: 8 días</w:t>
            </w:r>
          </w:p>
        </w:tc>
        <w:tc>
          <w:tcPr>
            <w:tcW w:w="1447" w:type="dxa"/>
            <w:tcMar>
              <w:top w:w="57" w:type="dxa"/>
              <w:left w:w="113" w:type="dxa"/>
              <w:bottom w:w="57" w:type="dxa"/>
            </w:tcMar>
            <w:vAlign w:val="center"/>
          </w:tcPr>
          <w:p w14:paraId="5F22774A" w14:textId="65EEEB79" w:rsidR="00C61782" w:rsidRPr="00B74809" w:rsidRDefault="005E2BB0" w:rsidP="003033FD">
            <w:pPr>
              <w:spacing w:after="0" w:line="240" w:lineRule="auto"/>
              <w:jc w:val="center"/>
              <w:rPr>
                <w:rFonts w:ascii="Verdana" w:hAnsi="Verdana" w:cs="Arial"/>
                <w:sz w:val="16"/>
                <w:szCs w:val="16"/>
              </w:rPr>
            </w:pPr>
            <w:r w:rsidRPr="005E2BB0">
              <w:rPr>
                <w:rFonts w:ascii="Verdana" w:hAnsi="Verdana" w:cs="Arial"/>
                <w:sz w:val="16"/>
                <w:szCs w:val="16"/>
              </w:rPr>
              <w:t>Actas de Comités Institucionales, herramienta de seguimiento a indicadores vigente, o página web.</w:t>
            </w:r>
          </w:p>
        </w:tc>
      </w:tr>
      <w:tr w:rsidR="00C61782" w:rsidRPr="00666AB9" w14:paraId="025E221E" w14:textId="77777777" w:rsidTr="0029040A">
        <w:trPr>
          <w:trHeight w:val="17"/>
        </w:trPr>
        <w:tc>
          <w:tcPr>
            <w:tcW w:w="511" w:type="dxa"/>
            <w:tcMar>
              <w:top w:w="57" w:type="dxa"/>
              <w:left w:w="113" w:type="dxa"/>
              <w:bottom w:w="57" w:type="dxa"/>
            </w:tcMar>
            <w:vAlign w:val="center"/>
          </w:tcPr>
          <w:p w14:paraId="5461F04F" w14:textId="531D6F65" w:rsidR="00C61782" w:rsidRPr="00666AB9" w:rsidRDefault="009A632D"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779" w:type="dxa"/>
            <w:tcMar>
              <w:top w:w="57" w:type="dxa"/>
              <w:left w:w="113" w:type="dxa"/>
              <w:bottom w:w="57" w:type="dxa"/>
            </w:tcMar>
            <w:vAlign w:val="center"/>
          </w:tcPr>
          <w:p w14:paraId="4C4CF01F" w14:textId="7FEA3033" w:rsidR="00C61782" w:rsidRPr="00B74809" w:rsidRDefault="009F66AB" w:rsidP="003033FD">
            <w:pPr>
              <w:spacing w:after="0" w:line="240" w:lineRule="auto"/>
              <w:rPr>
                <w:rFonts w:ascii="Verdana" w:hAnsi="Verdana" w:cs="Arial"/>
                <w:bCs/>
                <w:sz w:val="16"/>
                <w:szCs w:val="16"/>
              </w:rPr>
            </w:pPr>
            <w:r w:rsidRPr="009F66AB">
              <w:rPr>
                <w:rFonts w:ascii="Verdana" w:hAnsi="Verdana" w:cs="Arial"/>
                <w:bCs/>
                <w:sz w:val="16"/>
                <w:szCs w:val="16"/>
              </w:rPr>
              <w:t>(V) Realizar ejercicios de revisión y (re)programación de metas.</w:t>
            </w:r>
          </w:p>
        </w:tc>
        <w:tc>
          <w:tcPr>
            <w:tcW w:w="2034" w:type="dxa"/>
            <w:tcMar>
              <w:top w:w="57" w:type="dxa"/>
              <w:left w:w="113" w:type="dxa"/>
              <w:bottom w:w="57" w:type="dxa"/>
            </w:tcMar>
            <w:vAlign w:val="center"/>
          </w:tcPr>
          <w:p w14:paraId="3EA4C4E8" w14:textId="2C454408" w:rsidR="00C61782" w:rsidRPr="00B74809" w:rsidRDefault="009F66AB" w:rsidP="003033FD">
            <w:pPr>
              <w:spacing w:after="0" w:line="240" w:lineRule="auto"/>
              <w:rPr>
                <w:rFonts w:ascii="Verdana" w:hAnsi="Verdana" w:cs="Arial"/>
                <w:bCs/>
                <w:sz w:val="16"/>
                <w:szCs w:val="16"/>
              </w:rPr>
            </w:pPr>
            <w:r w:rsidRPr="009F66AB">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5222C47C" w14:textId="43D520C4" w:rsidR="00C61782" w:rsidRPr="00B74809" w:rsidRDefault="009F66AB" w:rsidP="003033FD">
            <w:pPr>
              <w:spacing w:after="0" w:line="240" w:lineRule="auto"/>
              <w:jc w:val="both"/>
              <w:rPr>
                <w:rFonts w:ascii="Verdana" w:hAnsi="Verdana" w:cs="Arial"/>
                <w:sz w:val="16"/>
                <w:szCs w:val="16"/>
              </w:rPr>
            </w:pPr>
            <w:r w:rsidRPr="009F66AB">
              <w:rPr>
                <w:rFonts w:ascii="Verdana" w:hAnsi="Verdana" w:cs="Arial"/>
                <w:sz w:val="16"/>
                <w:szCs w:val="16"/>
              </w:rPr>
              <w:t>En cada vigencia, la OAPS organiza al menos un ejercicio para revisar el avance en el cumplimiento y la reprogramación de las metas de la planeación estratégica.</w:t>
            </w:r>
            <w:r w:rsidRPr="009F66AB">
              <w:rPr>
                <w:rFonts w:ascii="Verdana" w:hAnsi="Verdana" w:cs="Arial"/>
                <w:sz w:val="16"/>
                <w:szCs w:val="16"/>
              </w:rPr>
              <w:br/>
            </w:r>
            <w:r w:rsidRPr="009F66AB">
              <w:rPr>
                <w:rFonts w:ascii="Verdana" w:hAnsi="Verdana" w:cs="Arial"/>
                <w:sz w:val="16"/>
                <w:szCs w:val="16"/>
              </w:rPr>
              <w:br/>
            </w:r>
            <w:r w:rsidRPr="009F66AB">
              <w:rPr>
                <w:rFonts w:ascii="Verdana" w:hAnsi="Verdana" w:cs="Arial"/>
                <w:b/>
                <w:bCs/>
                <w:sz w:val="16"/>
                <w:szCs w:val="16"/>
              </w:rPr>
              <w:t>Tiempo</w:t>
            </w:r>
            <w:r w:rsidRPr="009F66AB">
              <w:rPr>
                <w:rFonts w:ascii="Verdana" w:hAnsi="Verdana" w:cs="Arial"/>
                <w:sz w:val="16"/>
                <w:szCs w:val="16"/>
              </w:rPr>
              <w:t>: 30 días</w:t>
            </w:r>
          </w:p>
        </w:tc>
        <w:tc>
          <w:tcPr>
            <w:tcW w:w="1447" w:type="dxa"/>
            <w:tcMar>
              <w:top w:w="57" w:type="dxa"/>
              <w:left w:w="113" w:type="dxa"/>
              <w:bottom w:w="57" w:type="dxa"/>
            </w:tcMar>
            <w:vAlign w:val="center"/>
          </w:tcPr>
          <w:p w14:paraId="1AD89879" w14:textId="12654C6E" w:rsidR="00C61782" w:rsidRPr="00B74809" w:rsidRDefault="009767DF" w:rsidP="003033FD">
            <w:pPr>
              <w:spacing w:after="0" w:line="240" w:lineRule="auto"/>
              <w:jc w:val="center"/>
              <w:rPr>
                <w:rFonts w:ascii="Verdana" w:hAnsi="Verdana" w:cs="Arial"/>
                <w:sz w:val="16"/>
                <w:szCs w:val="16"/>
              </w:rPr>
            </w:pPr>
            <w:r w:rsidRPr="009767DF">
              <w:rPr>
                <w:rFonts w:ascii="Verdana" w:hAnsi="Verdana" w:cs="Arial"/>
                <w:sz w:val="16"/>
                <w:szCs w:val="16"/>
              </w:rPr>
              <w:t>Ayudas de memoria o correos electrónicos con solicitud</w:t>
            </w:r>
          </w:p>
        </w:tc>
      </w:tr>
      <w:tr w:rsidR="00C61782" w:rsidRPr="00666AB9" w14:paraId="3541048C" w14:textId="77777777" w:rsidTr="0029040A">
        <w:trPr>
          <w:trHeight w:val="17"/>
        </w:trPr>
        <w:tc>
          <w:tcPr>
            <w:tcW w:w="511" w:type="dxa"/>
            <w:tcMar>
              <w:top w:w="57" w:type="dxa"/>
              <w:left w:w="113" w:type="dxa"/>
              <w:bottom w:w="57" w:type="dxa"/>
            </w:tcMar>
            <w:vAlign w:val="center"/>
          </w:tcPr>
          <w:p w14:paraId="677AE0F6" w14:textId="6B60D374" w:rsidR="00C61782" w:rsidRPr="00666AB9" w:rsidRDefault="009A632D"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779" w:type="dxa"/>
            <w:tcMar>
              <w:top w:w="57" w:type="dxa"/>
              <w:left w:w="113" w:type="dxa"/>
              <w:bottom w:w="57" w:type="dxa"/>
            </w:tcMar>
            <w:vAlign w:val="center"/>
          </w:tcPr>
          <w:p w14:paraId="70153D91" w14:textId="452B13B9" w:rsidR="00C61782" w:rsidRPr="009767DF" w:rsidRDefault="009767DF" w:rsidP="009767DF">
            <w:pPr>
              <w:rPr>
                <w:rFonts w:ascii="Arial" w:hAnsi="Arial" w:cs="Arial"/>
                <w:color w:val="000000"/>
                <w:sz w:val="18"/>
                <w:szCs w:val="18"/>
              </w:rPr>
            </w:pPr>
            <w:r>
              <w:rPr>
                <w:rFonts w:ascii="Arial" w:hAnsi="Arial" w:cs="Arial"/>
                <w:color w:val="000000"/>
                <w:sz w:val="18"/>
                <w:szCs w:val="18"/>
              </w:rPr>
              <w:br/>
              <w:t>(H) Definir cronogramas de reporte y seguimiento de los planes.</w:t>
            </w:r>
          </w:p>
        </w:tc>
        <w:tc>
          <w:tcPr>
            <w:tcW w:w="2034" w:type="dxa"/>
            <w:tcMar>
              <w:top w:w="57" w:type="dxa"/>
              <w:left w:w="113" w:type="dxa"/>
              <w:bottom w:w="57" w:type="dxa"/>
            </w:tcMar>
            <w:vAlign w:val="center"/>
          </w:tcPr>
          <w:p w14:paraId="79E7DBB5" w14:textId="4F0FAC5E" w:rsidR="00C61782" w:rsidRPr="00B74809" w:rsidRDefault="00E27C41" w:rsidP="003033FD">
            <w:pPr>
              <w:spacing w:after="0" w:line="240" w:lineRule="auto"/>
              <w:rPr>
                <w:rFonts w:ascii="Verdana" w:hAnsi="Verdana" w:cs="Arial"/>
                <w:bCs/>
                <w:sz w:val="16"/>
                <w:szCs w:val="16"/>
              </w:rPr>
            </w:pPr>
            <w:r w:rsidRPr="00E27C41">
              <w:rPr>
                <w:rFonts w:ascii="Verdana" w:hAnsi="Verdana" w:cs="Arial"/>
                <w:bCs/>
                <w:sz w:val="16"/>
                <w:szCs w:val="16"/>
              </w:rPr>
              <w:t>Jefe Oficina Asesora de Planeación Sectorial</w:t>
            </w:r>
          </w:p>
        </w:tc>
        <w:tc>
          <w:tcPr>
            <w:tcW w:w="4997" w:type="dxa"/>
            <w:tcMar>
              <w:top w:w="57" w:type="dxa"/>
              <w:left w:w="113" w:type="dxa"/>
              <w:bottom w:w="57" w:type="dxa"/>
            </w:tcMar>
          </w:tcPr>
          <w:p w14:paraId="4EE4AEA8" w14:textId="4E189408" w:rsidR="00C61782" w:rsidRPr="00B74809" w:rsidRDefault="00E27C41" w:rsidP="003033FD">
            <w:pPr>
              <w:spacing w:after="0" w:line="240" w:lineRule="auto"/>
              <w:jc w:val="both"/>
              <w:rPr>
                <w:rFonts w:ascii="Verdana" w:hAnsi="Verdana" w:cs="Arial"/>
                <w:sz w:val="16"/>
                <w:szCs w:val="16"/>
              </w:rPr>
            </w:pPr>
            <w:r w:rsidRPr="00E27C41">
              <w:rPr>
                <w:rFonts w:ascii="Verdana" w:hAnsi="Verdana" w:cs="Arial"/>
                <w:sz w:val="16"/>
                <w:szCs w:val="16"/>
              </w:rPr>
              <w:t>La OAPS establece anualmente un calendario para que las líneas de defensa realicen el reporte y seguimiento a los indicadores y compromisos del sector según sus responsabilidades.</w:t>
            </w:r>
            <w:r w:rsidRPr="00E27C41">
              <w:rPr>
                <w:rFonts w:ascii="Verdana" w:hAnsi="Verdana" w:cs="Arial"/>
                <w:sz w:val="16"/>
                <w:szCs w:val="16"/>
              </w:rPr>
              <w:br/>
            </w:r>
            <w:r w:rsidRPr="00E27C41">
              <w:rPr>
                <w:rFonts w:ascii="Verdana" w:hAnsi="Verdana" w:cs="Arial"/>
                <w:sz w:val="16"/>
                <w:szCs w:val="16"/>
              </w:rPr>
              <w:br/>
            </w:r>
            <w:r w:rsidRPr="00E27C41">
              <w:rPr>
                <w:rFonts w:ascii="Verdana" w:hAnsi="Verdana" w:cs="Arial"/>
                <w:b/>
                <w:bCs/>
                <w:sz w:val="16"/>
                <w:szCs w:val="16"/>
              </w:rPr>
              <w:t>Tiempo</w:t>
            </w:r>
            <w:r w:rsidRPr="00E27C41">
              <w:rPr>
                <w:rFonts w:ascii="Verdana" w:hAnsi="Verdana" w:cs="Arial"/>
                <w:sz w:val="16"/>
                <w:szCs w:val="16"/>
              </w:rPr>
              <w:t>: 1 día</w:t>
            </w:r>
          </w:p>
        </w:tc>
        <w:tc>
          <w:tcPr>
            <w:tcW w:w="1447" w:type="dxa"/>
            <w:tcMar>
              <w:top w:w="57" w:type="dxa"/>
              <w:left w:w="113" w:type="dxa"/>
              <w:bottom w:w="57" w:type="dxa"/>
            </w:tcMar>
            <w:vAlign w:val="center"/>
          </w:tcPr>
          <w:p w14:paraId="360D3F45" w14:textId="1103382B" w:rsidR="00C61782" w:rsidRPr="00B74809" w:rsidRDefault="00E27C41" w:rsidP="003033FD">
            <w:pPr>
              <w:spacing w:after="0" w:line="240" w:lineRule="auto"/>
              <w:jc w:val="center"/>
              <w:rPr>
                <w:rFonts w:ascii="Verdana" w:hAnsi="Verdana" w:cs="Arial"/>
                <w:sz w:val="16"/>
                <w:szCs w:val="16"/>
              </w:rPr>
            </w:pPr>
            <w:r w:rsidRPr="00E27C41">
              <w:rPr>
                <w:rFonts w:ascii="Verdana" w:hAnsi="Verdana" w:cs="Arial"/>
                <w:sz w:val="16"/>
                <w:szCs w:val="16"/>
              </w:rPr>
              <w:t>Correo Electrónico</w:t>
            </w:r>
          </w:p>
        </w:tc>
      </w:tr>
      <w:tr w:rsidR="00E27C41" w:rsidRPr="00666AB9" w14:paraId="5F010DD7" w14:textId="77777777" w:rsidTr="0029040A">
        <w:trPr>
          <w:trHeight w:val="17"/>
        </w:trPr>
        <w:tc>
          <w:tcPr>
            <w:tcW w:w="10768" w:type="dxa"/>
            <w:gridSpan w:val="5"/>
            <w:tcMar>
              <w:top w:w="57" w:type="dxa"/>
              <w:left w:w="113" w:type="dxa"/>
              <w:bottom w:w="57" w:type="dxa"/>
            </w:tcMar>
            <w:vAlign w:val="center"/>
          </w:tcPr>
          <w:p w14:paraId="3FDB66BC" w14:textId="0F4F0C53" w:rsidR="00E27C41" w:rsidRPr="00E27C41" w:rsidRDefault="00E27C41" w:rsidP="003033FD">
            <w:pPr>
              <w:spacing w:after="0" w:line="240" w:lineRule="auto"/>
              <w:jc w:val="center"/>
              <w:rPr>
                <w:rFonts w:ascii="Verdana" w:hAnsi="Verdana" w:cs="Arial"/>
                <w:b/>
                <w:bCs/>
                <w:sz w:val="16"/>
                <w:szCs w:val="16"/>
              </w:rPr>
            </w:pPr>
            <w:r w:rsidRPr="00E27C41">
              <w:rPr>
                <w:rFonts w:ascii="Verdana" w:hAnsi="Verdana" w:cs="Arial"/>
                <w:b/>
                <w:bCs/>
                <w:sz w:val="16"/>
                <w:szCs w:val="16"/>
              </w:rPr>
              <w:t>SEGUIMIENTO</w:t>
            </w:r>
          </w:p>
        </w:tc>
      </w:tr>
      <w:tr w:rsidR="00E27C41" w:rsidRPr="00666AB9" w14:paraId="7DCE3341" w14:textId="77777777" w:rsidTr="0029040A">
        <w:trPr>
          <w:trHeight w:val="17"/>
        </w:trPr>
        <w:tc>
          <w:tcPr>
            <w:tcW w:w="511" w:type="dxa"/>
            <w:tcMar>
              <w:top w:w="57" w:type="dxa"/>
              <w:left w:w="113" w:type="dxa"/>
              <w:bottom w:w="57" w:type="dxa"/>
            </w:tcMar>
            <w:vAlign w:val="center"/>
          </w:tcPr>
          <w:p w14:paraId="1DC4D9B5" w14:textId="7CD104FE" w:rsidR="00E27C41" w:rsidRDefault="00E27C41" w:rsidP="003033FD">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779" w:type="dxa"/>
            <w:tcMar>
              <w:top w:w="57" w:type="dxa"/>
              <w:left w:w="113" w:type="dxa"/>
              <w:bottom w:w="57" w:type="dxa"/>
            </w:tcMar>
            <w:vAlign w:val="center"/>
          </w:tcPr>
          <w:p w14:paraId="23E0AB27" w14:textId="1FF9CD0F" w:rsidR="00E27C41" w:rsidRPr="00B74809" w:rsidRDefault="00A557FB" w:rsidP="003033FD">
            <w:pPr>
              <w:spacing w:after="0" w:line="240" w:lineRule="auto"/>
              <w:rPr>
                <w:rFonts w:ascii="Verdana" w:hAnsi="Verdana" w:cs="Arial"/>
                <w:bCs/>
                <w:sz w:val="16"/>
                <w:szCs w:val="16"/>
              </w:rPr>
            </w:pPr>
            <w:r w:rsidRPr="00A557FB">
              <w:rPr>
                <w:rFonts w:ascii="Verdana" w:hAnsi="Verdana" w:cs="Arial"/>
                <w:bCs/>
                <w:sz w:val="16"/>
                <w:szCs w:val="16"/>
              </w:rPr>
              <w:t>(H) Registrar los avances de los indicadores de los planes del sector.</w:t>
            </w:r>
          </w:p>
        </w:tc>
        <w:tc>
          <w:tcPr>
            <w:tcW w:w="2034" w:type="dxa"/>
            <w:tcMar>
              <w:top w:w="57" w:type="dxa"/>
              <w:left w:w="113" w:type="dxa"/>
              <w:bottom w:w="57" w:type="dxa"/>
            </w:tcMar>
            <w:vAlign w:val="center"/>
          </w:tcPr>
          <w:p w14:paraId="7D12CC0F" w14:textId="7292902A" w:rsidR="00E27C41" w:rsidRPr="00B74809" w:rsidRDefault="00A557FB" w:rsidP="003033FD">
            <w:pPr>
              <w:spacing w:after="0" w:line="240" w:lineRule="auto"/>
              <w:rPr>
                <w:rFonts w:ascii="Verdana" w:hAnsi="Verdana" w:cs="Arial"/>
                <w:bCs/>
                <w:sz w:val="16"/>
                <w:szCs w:val="16"/>
              </w:rPr>
            </w:pPr>
            <w:r w:rsidRPr="00A557FB">
              <w:rPr>
                <w:rFonts w:ascii="Verdana" w:hAnsi="Verdana" w:cs="Arial"/>
                <w:bCs/>
                <w:sz w:val="16"/>
                <w:szCs w:val="16"/>
              </w:rPr>
              <w:t>Viceministro (a) de Desarrollo Empresarial, Viceministro (a) de Turismo, Viceministro (a) de Comercio Exterior, Director(es) asignado(s), Jefe Oficina Asesora de Planeación Sectorial</w:t>
            </w:r>
          </w:p>
        </w:tc>
        <w:tc>
          <w:tcPr>
            <w:tcW w:w="4997" w:type="dxa"/>
            <w:tcMar>
              <w:top w:w="57" w:type="dxa"/>
              <w:left w:w="113" w:type="dxa"/>
              <w:bottom w:w="57" w:type="dxa"/>
            </w:tcMar>
          </w:tcPr>
          <w:p w14:paraId="552B53EF" w14:textId="60F57B54" w:rsidR="00E27C41" w:rsidRPr="00B74809" w:rsidRDefault="00A557FB" w:rsidP="003033FD">
            <w:pPr>
              <w:spacing w:after="0" w:line="240" w:lineRule="auto"/>
              <w:jc w:val="both"/>
              <w:rPr>
                <w:rFonts w:ascii="Verdana" w:hAnsi="Verdana" w:cs="Arial"/>
                <w:sz w:val="16"/>
                <w:szCs w:val="16"/>
              </w:rPr>
            </w:pPr>
            <w:r w:rsidRPr="00A557FB">
              <w:rPr>
                <w:rFonts w:ascii="Verdana" w:hAnsi="Verdana" w:cs="Arial"/>
                <w:sz w:val="16"/>
                <w:szCs w:val="16"/>
              </w:rPr>
              <w:t>Cada responsable de los indicadores de los planes del sector reporta los avances cuantitativos y cualitativos, anexando los respectivos soportes según los lineamientos vigentes en el documento Parámetros de verificación de reportes de avance sobre del Plan Estratégico Sectorial en ER+: Código DE-DR-003.</w:t>
            </w:r>
            <w:r w:rsidRPr="00A557FB">
              <w:rPr>
                <w:rFonts w:ascii="Verdana" w:hAnsi="Verdana" w:cs="Arial"/>
                <w:sz w:val="16"/>
                <w:szCs w:val="16"/>
              </w:rPr>
              <w:br/>
            </w:r>
            <w:r w:rsidRPr="00A557FB">
              <w:rPr>
                <w:rFonts w:ascii="Verdana" w:hAnsi="Verdana" w:cs="Arial"/>
                <w:sz w:val="16"/>
                <w:szCs w:val="16"/>
              </w:rPr>
              <w:br/>
              <w:t xml:space="preserve">Para los indicadores de PND, se establece una fecha de reporte especial para que los responsables adelanten esta tarea, lo anterior, con el fin de reportar oportunamente su </w:t>
            </w:r>
            <w:r w:rsidRPr="00A557FB">
              <w:rPr>
                <w:rFonts w:ascii="Verdana" w:hAnsi="Verdana" w:cs="Arial"/>
                <w:sz w:val="16"/>
                <w:szCs w:val="16"/>
              </w:rPr>
              <w:lastRenderedPageBreak/>
              <w:t>avance en SINERGIA, de acuerdo con los tiempos establecidos.</w:t>
            </w:r>
            <w:r w:rsidRPr="00A557FB">
              <w:rPr>
                <w:rFonts w:ascii="Verdana" w:hAnsi="Verdana" w:cs="Arial"/>
                <w:sz w:val="16"/>
                <w:szCs w:val="16"/>
              </w:rPr>
              <w:br/>
            </w:r>
            <w:r w:rsidRPr="00A557FB">
              <w:rPr>
                <w:rFonts w:ascii="Verdana" w:hAnsi="Verdana" w:cs="Arial"/>
                <w:sz w:val="16"/>
                <w:szCs w:val="16"/>
              </w:rPr>
              <w:br/>
            </w:r>
            <w:r w:rsidRPr="00A557FB">
              <w:rPr>
                <w:rFonts w:ascii="Verdana" w:hAnsi="Verdana" w:cs="Arial"/>
                <w:b/>
                <w:bCs/>
                <w:sz w:val="16"/>
                <w:szCs w:val="16"/>
              </w:rPr>
              <w:t>Nota 1:</w:t>
            </w:r>
            <w:r w:rsidRPr="00A557FB">
              <w:rPr>
                <w:rFonts w:ascii="Verdana" w:hAnsi="Verdana" w:cs="Arial"/>
                <w:sz w:val="16"/>
                <w:szCs w:val="16"/>
              </w:rPr>
              <w:t> la OAPS define los lineamientos del seguimiento respecto a la prioridad de los reportes y el registro de los avances cuantitativos y cualitativos de los indicadores.</w:t>
            </w:r>
            <w:r w:rsidRPr="00A557FB">
              <w:rPr>
                <w:rFonts w:ascii="Verdana" w:hAnsi="Verdana" w:cs="Arial"/>
                <w:sz w:val="16"/>
                <w:szCs w:val="16"/>
              </w:rPr>
              <w:br/>
            </w:r>
            <w:r w:rsidRPr="00A557FB">
              <w:rPr>
                <w:rFonts w:ascii="Verdana" w:hAnsi="Verdana" w:cs="Arial"/>
                <w:sz w:val="16"/>
                <w:szCs w:val="16"/>
              </w:rPr>
              <w:br/>
            </w:r>
            <w:r w:rsidRPr="00A557FB">
              <w:rPr>
                <w:rFonts w:ascii="Verdana" w:hAnsi="Verdana" w:cs="Arial"/>
                <w:b/>
                <w:bCs/>
                <w:sz w:val="16"/>
                <w:szCs w:val="16"/>
              </w:rPr>
              <w:t>Nota 2:</w:t>
            </w:r>
            <w:r w:rsidRPr="00A557FB">
              <w:rPr>
                <w:rFonts w:ascii="Verdana" w:hAnsi="Verdana" w:cs="Arial"/>
                <w:sz w:val="16"/>
                <w:szCs w:val="16"/>
              </w:rPr>
              <w:t> los gerentes de meta son los responsables de</w:t>
            </w:r>
            <w:r w:rsidRPr="00A557FB">
              <w:rPr>
                <w:rFonts w:ascii="Verdana" w:hAnsi="Verdana" w:cs="Arial"/>
                <w:sz w:val="16"/>
                <w:szCs w:val="16"/>
              </w:rPr>
              <w:br/>
              <w:t>proveer la información a Sinergia. La OAPS coordina las acciones para que la información esté al día</w:t>
            </w:r>
            <w:r w:rsidRPr="00A557FB">
              <w:rPr>
                <w:rFonts w:ascii="Verdana" w:hAnsi="Verdana" w:cs="Arial"/>
                <w:sz w:val="16"/>
                <w:szCs w:val="16"/>
              </w:rPr>
              <w:br/>
            </w:r>
            <w:r w:rsidRPr="00A557FB">
              <w:rPr>
                <w:rFonts w:ascii="Verdana" w:hAnsi="Verdana" w:cs="Arial"/>
                <w:sz w:val="16"/>
                <w:szCs w:val="16"/>
              </w:rPr>
              <w:br/>
            </w:r>
            <w:r w:rsidRPr="00A557FB">
              <w:rPr>
                <w:rFonts w:ascii="Verdana" w:hAnsi="Verdana" w:cs="Arial"/>
                <w:b/>
                <w:bCs/>
                <w:sz w:val="16"/>
                <w:szCs w:val="16"/>
              </w:rPr>
              <w:t>Tiempo</w:t>
            </w:r>
            <w:r w:rsidRPr="00A557FB">
              <w:rPr>
                <w:rFonts w:ascii="Verdana" w:hAnsi="Verdana" w:cs="Arial"/>
                <w:sz w:val="16"/>
                <w:szCs w:val="16"/>
              </w:rPr>
              <w:t>: 10 días</w:t>
            </w:r>
          </w:p>
        </w:tc>
        <w:tc>
          <w:tcPr>
            <w:tcW w:w="1447" w:type="dxa"/>
            <w:tcMar>
              <w:top w:w="57" w:type="dxa"/>
              <w:left w:w="113" w:type="dxa"/>
              <w:bottom w:w="57" w:type="dxa"/>
            </w:tcMar>
            <w:vAlign w:val="center"/>
          </w:tcPr>
          <w:p w14:paraId="7A3FD4A8" w14:textId="15F2D7AF" w:rsidR="00E27C41" w:rsidRPr="00B74809" w:rsidRDefault="00A557FB" w:rsidP="003033FD">
            <w:pPr>
              <w:spacing w:after="0" w:line="240" w:lineRule="auto"/>
              <w:jc w:val="center"/>
              <w:rPr>
                <w:rFonts w:ascii="Verdana" w:hAnsi="Verdana" w:cs="Arial"/>
                <w:sz w:val="16"/>
                <w:szCs w:val="16"/>
              </w:rPr>
            </w:pPr>
            <w:r w:rsidRPr="00A557FB">
              <w:rPr>
                <w:rFonts w:ascii="Verdana" w:hAnsi="Verdana" w:cs="Arial"/>
                <w:sz w:val="16"/>
                <w:szCs w:val="16"/>
              </w:rPr>
              <w:lastRenderedPageBreak/>
              <w:t>Herramienta de seguimiento a indicadores vigente, Correos electrónicos, SINERGIA con reportes actualizados</w:t>
            </w:r>
          </w:p>
        </w:tc>
      </w:tr>
      <w:tr w:rsidR="00E27C41" w:rsidRPr="00666AB9" w14:paraId="7895876E" w14:textId="77777777" w:rsidTr="0029040A">
        <w:trPr>
          <w:trHeight w:val="17"/>
        </w:trPr>
        <w:tc>
          <w:tcPr>
            <w:tcW w:w="511" w:type="dxa"/>
            <w:tcMar>
              <w:top w:w="57" w:type="dxa"/>
              <w:left w:w="113" w:type="dxa"/>
              <w:bottom w:w="57" w:type="dxa"/>
            </w:tcMar>
            <w:vAlign w:val="center"/>
          </w:tcPr>
          <w:p w14:paraId="73C31853" w14:textId="3FDCDD4A" w:rsidR="00E27C41" w:rsidRDefault="00A557FB" w:rsidP="003033FD">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779" w:type="dxa"/>
            <w:tcMar>
              <w:top w:w="57" w:type="dxa"/>
              <w:left w:w="113" w:type="dxa"/>
              <w:bottom w:w="57" w:type="dxa"/>
            </w:tcMar>
            <w:vAlign w:val="center"/>
          </w:tcPr>
          <w:p w14:paraId="1E89255C" w14:textId="03B6174B" w:rsidR="00E27C41" w:rsidRPr="00B74809" w:rsidRDefault="0075303F" w:rsidP="003033FD">
            <w:pPr>
              <w:spacing w:after="0" w:line="240" w:lineRule="auto"/>
              <w:rPr>
                <w:rFonts w:ascii="Verdana" w:hAnsi="Verdana" w:cs="Arial"/>
                <w:bCs/>
                <w:sz w:val="16"/>
                <w:szCs w:val="16"/>
              </w:rPr>
            </w:pPr>
            <w:r w:rsidRPr="0075303F">
              <w:rPr>
                <w:rFonts w:ascii="Verdana" w:hAnsi="Verdana" w:cs="Arial"/>
                <w:bCs/>
                <w:sz w:val="16"/>
                <w:szCs w:val="16"/>
              </w:rPr>
              <w:t>(V) Verificar el reporte del avance y revisar la coherencia y calidad de la información registrada en la herramienta de seguimiento.</w:t>
            </w:r>
          </w:p>
        </w:tc>
        <w:tc>
          <w:tcPr>
            <w:tcW w:w="2034" w:type="dxa"/>
            <w:tcMar>
              <w:top w:w="57" w:type="dxa"/>
              <w:left w:w="113" w:type="dxa"/>
              <w:bottom w:w="57" w:type="dxa"/>
            </w:tcMar>
            <w:vAlign w:val="center"/>
          </w:tcPr>
          <w:p w14:paraId="0E6B01FB" w14:textId="5C8830A9" w:rsidR="00E27C41" w:rsidRPr="00B74809" w:rsidRDefault="0075303F" w:rsidP="003033FD">
            <w:pPr>
              <w:spacing w:after="0" w:line="240" w:lineRule="auto"/>
              <w:rPr>
                <w:rFonts w:ascii="Verdana" w:hAnsi="Verdana" w:cs="Arial"/>
                <w:bCs/>
                <w:sz w:val="16"/>
                <w:szCs w:val="16"/>
              </w:rPr>
            </w:pPr>
            <w:r w:rsidRPr="0075303F">
              <w:rPr>
                <w:rFonts w:ascii="Verdana" w:hAnsi="Verdana" w:cs="Arial"/>
                <w:bCs/>
                <w:sz w:val="16"/>
                <w:szCs w:val="16"/>
              </w:rPr>
              <w:t>Jefe Oficina Asesora de Planeación Sectorial</w:t>
            </w:r>
          </w:p>
        </w:tc>
        <w:tc>
          <w:tcPr>
            <w:tcW w:w="4997" w:type="dxa"/>
            <w:tcMar>
              <w:top w:w="57" w:type="dxa"/>
              <w:left w:w="113" w:type="dxa"/>
              <w:bottom w:w="57" w:type="dxa"/>
            </w:tcMar>
          </w:tcPr>
          <w:p w14:paraId="2E07388B" w14:textId="77777777" w:rsidR="008C76CB" w:rsidRDefault="008C76CB" w:rsidP="008C76CB">
            <w:pPr>
              <w:spacing w:after="0" w:line="240" w:lineRule="auto"/>
              <w:rPr>
                <w:rFonts w:ascii="Verdana" w:hAnsi="Verdana" w:cs="Arial"/>
                <w:sz w:val="16"/>
                <w:szCs w:val="16"/>
              </w:rPr>
            </w:pPr>
            <w:r w:rsidRPr="008C76CB">
              <w:rPr>
                <w:rFonts w:ascii="Verdana" w:hAnsi="Verdana" w:cs="Arial"/>
                <w:sz w:val="16"/>
                <w:szCs w:val="16"/>
              </w:rPr>
              <w:t>Los profesionales de la OAPS verifican, en la plataforma disponible, que los responsables del cumplimiento de los indicadores hayan efectuado el reporte de acuerdo con la ficha técnica del indicador y los lineamientos establecidos.</w:t>
            </w:r>
            <w:r w:rsidRPr="008C76CB">
              <w:rPr>
                <w:rFonts w:ascii="Verdana" w:hAnsi="Verdana" w:cs="Arial"/>
                <w:sz w:val="16"/>
                <w:szCs w:val="16"/>
              </w:rPr>
              <w:br/>
            </w:r>
            <w:r w:rsidRPr="008C76CB">
              <w:rPr>
                <w:rFonts w:ascii="Verdana" w:hAnsi="Verdana" w:cs="Arial"/>
                <w:sz w:val="16"/>
                <w:szCs w:val="16"/>
              </w:rPr>
              <w:br/>
              <w:t>Los estados de los reportes a los indicadores serán los siguientes:</w:t>
            </w:r>
            <w:r w:rsidRPr="008C76CB">
              <w:rPr>
                <w:rFonts w:ascii="Verdana" w:hAnsi="Verdana" w:cs="Arial"/>
                <w:sz w:val="16"/>
                <w:szCs w:val="16"/>
              </w:rPr>
              <w:br/>
            </w:r>
            <w:r w:rsidRPr="008C76CB">
              <w:rPr>
                <w:rFonts w:ascii="Verdana" w:hAnsi="Verdana" w:cs="Arial"/>
                <w:sz w:val="16"/>
                <w:szCs w:val="16"/>
              </w:rPr>
              <w:br/>
            </w:r>
            <w:r w:rsidRPr="008C76CB">
              <w:rPr>
                <w:rFonts w:ascii="Verdana" w:hAnsi="Verdana" w:cs="Arial"/>
                <w:b/>
                <w:bCs/>
                <w:sz w:val="16"/>
                <w:szCs w:val="16"/>
              </w:rPr>
              <w:t>1. Pendiente de reporte</w:t>
            </w:r>
            <w:r w:rsidRPr="008C76CB">
              <w:rPr>
                <w:rFonts w:ascii="Verdana" w:hAnsi="Verdana" w:cs="Arial"/>
                <w:sz w:val="16"/>
                <w:szCs w:val="16"/>
              </w:rPr>
              <w:br/>
              <w:t>El responsable no ha hecho el reporte correspondiente al mes para el que se presenta el estado.</w:t>
            </w:r>
          </w:p>
          <w:p w14:paraId="3A37BF91" w14:textId="2EA120FA" w:rsidR="00E27C41" w:rsidRPr="00B74809" w:rsidRDefault="008C76CB" w:rsidP="008C76CB">
            <w:pPr>
              <w:spacing w:after="0" w:line="240" w:lineRule="auto"/>
              <w:rPr>
                <w:rFonts w:ascii="Verdana" w:hAnsi="Verdana" w:cs="Arial"/>
                <w:sz w:val="16"/>
                <w:szCs w:val="16"/>
              </w:rPr>
            </w:pPr>
            <w:r w:rsidRPr="008C76CB">
              <w:rPr>
                <w:rFonts w:ascii="Verdana" w:hAnsi="Verdana" w:cs="Arial"/>
                <w:b/>
                <w:bCs/>
                <w:sz w:val="16"/>
                <w:szCs w:val="16"/>
              </w:rPr>
              <w:t>2. Propuesto</w:t>
            </w:r>
            <w:r w:rsidRPr="008C76CB">
              <w:rPr>
                <w:rFonts w:ascii="Verdana" w:hAnsi="Verdana" w:cs="Arial"/>
                <w:sz w:val="16"/>
                <w:szCs w:val="16"/>
              </w:rPr>
              <w:br/>
              <w:t>El responsable reporta en la plataforma y el profesional de la OAPS aún no ha revisado el avance registrado.</w:t>
            </w:r>
            <w:r w:rsidRPr="008C76CB">
              <w:rPr>
                <w:rFonts w:ascii="Verdana" w:hAnsi="Verdana" w:cs="Arial"/>
                <w:sz w:val="16"/>
                <w:szCs w:val="16"/>
              </w:rPr>
              <w:br/>
            </w:r>
            <w:r w:rsidRPr="008C76CB">
              <w:rPr>
                <w:rFonts w:ascii="Verdana" w:hAnsi="Verdana" w:cs="Arial"/>
                <w:b/>
                <w:bCs/>
                <w:sz w:val="16"/>
                <w:szCs w:val="16"/>
              </w:rPr>
              <w:t>3. Aprobado</w:t>
            </w:r>
            <w:r w:rsidRPr="008C76CB">
              <w:rPr>
                <w:rFonts w:ascii="Verdana" w:hAnsi="Verdana" w:cs="Arial"/>
                <w:sz w:val="16"/>
                <w:szCs w:val="16"/>
              </w:rPr>
              <w:br/>
              <w:t>Cuando el profesional de la OAPS, de acuerdo con los criterios de verificación y evaluación, aprueba el reporte.</w:t>
            </w:r>
            <w:r w:rsidRPr="008C76CB">
              <w:rPr>
                <w:rFonts w:ascii="Verdana" w:hAnsi="Verdana" w:cs="Arial"/>
                <w:sz w:val="16"/>
                <w:szCs w:val="16"/>
              </w:rPr>
              <w:br/>
            </w:r>
            <w:r w:rsidRPr="008C76CB">
              <w:rPr>
                <w:rFonts w:ascii="Verdana" w:hAnsi="Verdana" w:cs="Arial"/>
                <w:b/>
                <w:bCs/>
                <w:sz w:val="16"/>
                <w:szCs w:val="16"/>
              </w:rPr>
              <w:t>4. Rechazado</w:t>
            </w:r>
            <w:r w:rsidRPr="008C76CB">
              <w:rPr>
                <w:rFonts w:ascii="Verdana" w:hAnsi="Verdana" w:cs="Arial"/>
                <w:sz w:val="16"/>
                <w:szCs w:val="16"/>
              </w:rPr>
              <w:br/>
              <w:t>Cuando el profesional de la OAPS, de acuerdo con los criterios de verificación y evaluación, rechaza el reporte y deja una observación.</w:t>
            </w:r>
            <w:r w:rsidRPr="008C76CB">
              <w:rPr>
                <w:rFonts w:ascii="Verdana" w:hAnsi="Verdana" w:cs="Arial"/>
                <w:sz w:val="16"/>
                <w:szCs w:val="16"/>
              </w:rPr>
              <w:br/>
            </w:r>
            <w:r w:rsidRPr="008C76CB">
              <w:rPr>
                <w:rFonts w:ascii="Verdana" w:hAnsi="Verdana" w:cs="Arial"/>
                <w:sz w:val="16"/>
                <w:szCs w:val="16"/>
              </w:rPr>
              <w:br/>
            </w:r>
            <w:r w:rsidRPr="008C76CB">
              <w:rPr>
                <w:rFonts w:ascii="Verdana" w:hAnsi="Verdana" w:cs="Arial"/>
                <w:b/>
                <w:bCs/>
                <w:sz w:val="16"/>
                <w:szCs w:val="16"/>
              </w:rPr>
              <w:t>Nota 1:</w:t>
            </w:r>
            <w:r w:rsidRPr="008C76CB">
              <w:rPr>
                <w:rFonts w:ascii="Verdana" w:hAnsi="Verdana" w:cs="Arial"/>
                <w:sz w:val="16"/>
                <w:szCs w:val="16"/>
              </w:rPr>
              <w:t xml:space="preserve"> Ver documento de lineamientos vigentes: Parámetros de verificación de reportes de avance sobre del Plan Estratégico Sectorial en ER+: Código </w:t>
            </w:r>
            <w:r w:rsidR="00F62F56" w:rsidRPr="00F62F56">
              <w:rPr>
                <w:rFonts w:ascii="Verdana" w:hAnsi="Verdana" w:cs="Arial"/>
                <w:sz w:val="16"/>
                <w:szCs w:val="16"/>
              </w:rPr>
              <w:t>PD-DR-005</w:t>
            </w:r>
            <w:r w:rsidRPr="008C76CB">
              <w:rPr>
                <w:rFonts w:ascii="Verdana" w:hAnsi="Verdana" w:cs="Arial"/>
                <w:sz w:val="16"/>
                <w:szCs w:val="16"/>
              </w:rPr>
              <w:t>.</w:t>
            </w:r>
            <w:r w:rsidRPr="008C76CB">
              <w:rPr>
                <w:rFonts w:ascii="Verdana" w:hAnsi="Verdana" w:cs="Arial"/>
                <w:sz w:val="16"/>
                <w:szCs w:val="16"/>
              </w:rPr>
              <w:br/>
            </w:r>
            <w:r w:rsidRPr="008C76CB">
              <w:rPr>
                <w:rFonts w:ascii="Verdana" w:hAnsi="Verdana" w:cs="Arial"/>
                <w:sz w:val="16"/>
                <w:szCs w:val="16"/>
              </w:rPr>
              <w:br/>
            </w:r>
            <w:r w:rsidRPr="008C76CB">
              <w:rPr>
                <w:rFonts w:ascii="Verdana" w:hAnsi="Verdana" w:cs="Arial"/>
                <w:b/>
                <w:bCs/>
                <w:sz w:val="16"/>
                <w:szCs w:val="16"/>
              </w:rPr>
              <w:t>Tiempo</w:t>
            </w:r>
            <w:r w:rsidRPr="008C76CB">
              <w:rPr>
                <w:rFonts w:ascii="Verdana" w:hAnsi="Verdana" w:cs="Arial"/>
                <w:sz w:val="16"/>
                <w:szCs w:val="16"/>
              </w:rPr>
              <w:t>: 10 días</w:t>
            </w:r>
          </w:p>
        </w:tc>
        <w:tc>
          <w:tcPr>
            <w:tcW w:w="1447" w:type="dxa"/>
            <w:tcMar>
              <w:top w:w="57" w:type="dxa"/>
              <w:left w:w="113" w:type="dxa"/>
              <w:bottom w:w="57" w:type="dxa"/>
            </w:tcMar>
            <w:vAlign w:val="center"/>
          </w:tcPr>
          <w:p w14:paraId="07BCFF29" w14:textId="51011978" w:rsidR="00E27C41" w:rsidRPr="00B74809" w:rsidRDefault="00996A96" w:rsidP="003033FD">
            <w:pPr>
              <w:spacing w:after="0" w:line="240" w:lineRule="auto"/>
              <w:jc w:val="center"/>
              <w:rPr>
                <w:rFonts w:ascii="Verdana" w:hAnsi="Verdana" w:cs="Arial"/>
                <w:sz w:val="16"/>
                <w:szCs w:val="16"/>
              </w:rPr>
            </w:pPr>
            <w:r w:rsidRPr="00996A96">
              <w:rPr>
                <w:rFonts w:ascii="Verdana" w:hAnsi="Verdana" w:cs="Arial"/>
                <w:sz w:val="16"/>
                <w:szCs w:val="16"/>
              </w:rPr>
              <w:t>Herramienta de seguimiento a indicadores vigente Documento de parámetros de verificación de los reportes de avance de la Planeación Estratégica Sectorial Instrucciones para diligenciar el formato de reporte mensual de avance de indicadores ejecutados por Patrimonios al Ministerio de Comercio, Industria y Turismo</w:t>
            </w:r>
          </w:p>
        </w:tc>
      </w:tr>
      <w:tr w:rsidR="00E27C41" w:rsidRPr="00666AB9" w14:paraId="5AC9F5A3" w14:textId="77777777" w:rsidTr="0029040A">
        <w:trPr>
          <w:trHeight w:val="17"/>
        </w:trPr>
        <w:tc>
          <w:tcPr>
            <w:tcW w:w="511" w:type="dxa"/>
            <w:tcMar>
              <w:top w:w="57" w:type="dxa"/>
              <w:left w:w="113" w:type="dxa"/>
              <w:bottom w:w="57" w:type="dxa"/>
            </w:tcMar>
            <w:vAlign w:val="center"/>
          </w:tcPr>
          <w:p w14:paraId="21B1F4C3" w14:textId="16B703C3" w:rsidR="00E27C41" w:rsidRDefault="00A557FB" w:rsidP="003033FD">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779" w:type="dxa"/>
            <w:tcMar>
              <w:top w:w="57" w:type="dxa"/>
              <w:left w:w="113" w:type="dxa"/>
              <w:bottom w:w="57" w:type="dxa"/>
            </w:tcMar>
            <w:vAlign w:val="center"/>
          </w:tcPr>
          <w:p w14:paraId="4307A0BA" w14:textId="2AEDDD85" w:rsidR="00E27C41" w:rsidRPr="00B74809" w:rsidRDefault="00996A96" w:rsidP="003033FD">
            <w:pPr>
              <w:spacing w:after="0" w:line="240" w:lineRule="auto"/>
              <w:rPr>
                <w:rFonts w:ascii="Verdana" w:hAnsi="Verdana" w:cs="Arial"/>
                <w:bCs/>
                <w:sz w:val="16"/>
                <w:szCs w:val="16"/>
              </w:rPr>
            </w:pPr>
            <w:r w:rsidRPr="00996A96">
              <w:rPr>
                <w:rFonts w:ascii="Verdana" w:hAnsi="Verdana" w:cs="Arial"/>
                <w:bCs/>
                <w:sz w:val="16"/>
                <w:szCs w:val="16"/>
              </w:rPr>
              <w:t>(A) Notificar el estado del seguimiento.</w:t>
            </w:r>
          </w:p>
        </w:tc>
        <w:tc>
          <w:tcPr>
            <w:tcW w:w="2034" w:type="dxa"/>
            <w:tcMar>
              <w:top w:w="57" w:type="dxa"/>
              <w:left w:w="113" w:type="dxa"/>
              <w:bottom w:w="57" w:type="dxa"/>
            </w:tcMar>
            <w:vAlign w:val="center"/>
          </w:tcPr>
          <w:p w14:paraId="16ADC8C7" w14:textId="3E4F8CC5" w:rsidR="00E27C41" w:rsidRPr="00B74809" w:rsidRDefault="00996A96" w:rsidP="003033FD">
            <w:pPr>
              <w:spacing w:after="0" w:line="240" w:lineRule="auto"/>
              <w:rPr>
                <w:rFonts w:ascii="Verdana" w:hAnsi="Verdana" w:cs="Arial"/>
                <w:bCs/>
                <w:sz w:val="16"/>
                <w:szCs w:val="16"/>
              </w:rPr>
            </w:pPr>
            <w:r w:rsidRPr="00996A96">
              <w:rPr>
                <w:rFonts w:ascii="Verdana" w:hAnsi="Verdana" w:cs="Arial"/>
                <w:bCs/>
                <w:sz w:val="16"/>
                <w:szCs w:val="16"/>
              </w:rPr>
              <w:t>Jefe Oficina Asesora de Planeación Sectorial</w:t>
            </w:r>
          </w:p>
        </w:tc>
        <w:tc>
          <w:tcPr>
            <w:tcW w:w="4997" w:type="dxa"/>
            <w:tcMar>
              <w:top w:w="57" w:type="dxa"/>
              <w:left w:w="113" w:type="dxa"/>
              <w:bottom w:w="57" w:type="dxa"/>
            </w:tcMar>
          </w:tcPr>
          <w:p w14:paraId="23FC3F87" w14:textId="49239551" w:rsidR="00E27C41" w:rsidRPr="00B74809" w:rsidRDefault="002A471F" w:rsidP="003033FD">
            <w:pPr>
              <w:spacing w:after="0" w:line="240" w:lineRule="auto"/>
              <w:jc w:val="both"/>
              <w:rPr>
                <w:rFonts w:ascii="Verdana" w:hAnsi="Verdana" w:cs="Arial"/>
                <w:sz w:val="16"/>
                <w:szCs w:val="16"/>
              </w:rPr>
            </w:pPr>
            <w:r w:rsidRPr="002A471F">
              <w:rPr>
                <w:rFonts w:ascii="Verdana" w:hAnsi="Verdana" w:cs="Arial"/>
                <w:sz w:val="16"/>
                <w:szCs w:val="16"/>
              </w:rPr>
              <w:t>Mediante correo electrónico directo desde la plataforma, se notifica a los responsables el rechazo de los reportes a los indicadores con la observación correspondiente.</w:t>
            </w:r>
            <w:r w:rsidRPr="002A471F">
              <w:rPr>
                <w:rFonts w:ascii="Verdana" w:hAnsi="Verdana" w:cs="Arial"/>
                <w:sz w:val="16"/>
                <w:szCs w:val="16"/>
              </w:rPr>
              <w:br/>
            </w:r>
            <w:r w:rsidRPr="002A471F">
              <w:rPr>
                <w:rFonts w:ascii="Verdana" w:hAnsi="Verdana" w:cs="Arial"/>
                <w:sz w:val="16"/>
                <w:szCs w:val="16"/>
              </w:rPr>
              <w:br/>
            </w:r>
            <w:r w:rsidRPr="002A471F">
              <w:rPr>
                <w:rFonts w:ascii="Verdana" w:hAnsi="Verdana" w:cs="Arial"/>
                <w:b/>
                <w:bCs/>
                <w:sz w:val="16"/>
                <w:szCs w:val="16"/>
              </w:rPr>
              <w:t>Nota 1:</w:t>
            </w:r>
            <w:r w:rsidRPr="002A471F">
              <w:rPr>
                <w:rFonts w:ascii="Verdana" w:hAnsi="Verdana" w:cs="Arial"/>
                <w:sz w:val="16"/>
                <w:szCs w:val="16"/>
              </w:rPr>
              <w:t> Los responsables realizan los ajustes a su reporte en la plataforma, de acuerdo con las observaciones que la OAPS haga al seguimiento en los tiempos establecidos.</w:t>
            </w:r>
            <w:r w:rsidRPr="002A471F">
              <w:rPr>
                <w:rFonts w:ascii="Verdana" w:hAnsi="Verdana" w:cs="Arial"/>
                <w:sz w:val="16"/>
                <w:szCs w:val="16"/>
              </w:rPr>
              <w:br/>
            </w:r>
            <w:r w:rsidRPr="002A471F">
              <w:rPr>
                <w:rFonts w:ascii="Verdana" w:hAnsi="Verdana" w:cs="Arial"/>
                <w:sz w:val="16"/>
                <w:szCs w:val="16"/>
              </w:rPr>
              <w:br/>
            </w:r>
            <w:r w:rsidRPr="002A471F">
              <w:rPr>
                <w:rFonts w:ascii="Verdana" w:hAnsi="Verdana" w:cs="Arial"/>
                <w:b/>
                <w:bCs/>
                <w:sz w:val="16"/>
                <w:szCs w:val="16"/>
              </w:rPr>
              <w:t>Nota 2:</w:t>
            </w:r>
            <w:r w:rsidRPr="002A471F">
              <w:rPr>
                <w:rFonts w:ascii="Verdana" w:hAnsi="Verdana" w:cs="Arial"/>
                <w:sz w:val="16"/>
                <w:szCs w:val="16"/>
              </w:rPr>
              <w:t> En caso de requerir un ajuste a los indicadores o a un reporte ya revisado, y teniendo en cuenta el cronograma de actividades vigente, los responsables solicitan vía correo electrónico u oficio a la OAPS dicho ajuste.</w:t>
            </w:r>
            <w:r w:rsidRPr="002A471F">
              <w:rPr>
                <w:rFonts w:ascii="Verdana" w:hAnsi="Verdana" w:cs="Arial"/>
                <w:sz w:val="16"/>
                <w:szCs w:val="16"/>
              </w:rPr>
              <w:br/>
            </w:r>
            <w:r w:rsidRPr="002A471F">
              <w:rPr>
                <w:rFonts w:ascii="Verdana" w:hAnsi="Verdana" w:cs="Arial"/>
                <w:sz w:val="16"/>
                <w:szCs w:val="16"/>
              </w:rPr>
              <w:br/>
            </w:r>
            <w:r w:rsidRPr="002A471F">
              <w:rPr>
                <w:rFonts w:ascii="Verdana" w:hAnsi="Verdana" w:cs="Arial"/>
                <w:b/>
                <w:bCs/>
                <w:sz w:val="16"/>
                <w:szCs w:val="16"/>
              </w:rPr>
              <w:t>Tiempo</w:t>
            </w:r>
            <w:r w:rsidRPr="002A471F">
              <w:rPr>
                <w:rFonts w:ascii="Verdana" w:hAnsi="Verdana" w:cs="Arial"/>
                <w:sz w:val="16"/>
                <w:szCs w:val="16"/>
              </w:rPr>
              <w:t>: 5 días</w:t>
            </w:r>
          </w:p>
        </w:tc>
        <w:tc>
          <w:tcPr>
            <w:tcW w:w="1447" w:type="dxa"/>
            <w:tcMar>
              <w:top w:w="57" w:type="dxa"/>
              <w:left w:w="113" w:type="dxa"/>
              <w:bottom w:w="57" w:type="dxa"/>
            </w:tcMar>
            <w:vAlign w:val="center"/>
          </w:tcPr>
          <w:p w14:paraId="1F1DF197" w14:textId="580980E3" w:rsidR="00E27C41" w:rsidRPr="00B74809" w:rsidRDefault="002A471F" w:rsidP="003033FD">
            <w:pPr>
              <w:spacing w:after="0" w:line="240" w:lineRule="auto"/>
              <w:jc w:val="center"/>
              <w:rPr>
                <w:rFonts w:ascii="Verdana" w:hAnsi="Verdana" w:cs="Arial"/>
                <w:sz w:val="16"/>
                <w:szCs w:val="16"/>
              </w:rPr>
            </w:pPr>
            <w:r w:rsidRPr="002A471F">
              <w:rPr>
                <w:rFonts w:ascii="Verdana" w:hAnsi="Verdana" w:cs="Arial"/>
                <w:sz w:val="16"/>
                <w:szCs w:val="16"/>
              </w:rPr>
              <w:t>Correo electrónico de la Herramienta de seguimiento a indicadores vigente</w:t>
            </w:r>
          </w:p>
        </w:tc>
      </w:tr>
      <w:tr w:rsidR="00E27C41" w:rsidRPr="00666AB9" w14:paraId="55F3389D" w14:textId="77777777" w:rsidTr="0029040A">
        <w:trPr>
          <w:trHeight w:val="17"/>
        </w:trPr>
        <w:tc>
          <w:tcPr>
            <w:tcW w:w="511" w:type="dxa"/>
            <w:tcMar>
              <w:top w:w="57" w:type="dxa"/>
              <w:left w:w="113" w:type="dxa"/>
              <w:bottom w:w="57" w:type="dxa"/>
            </w:tcMar>
            <w:vAlign w:val="center"/>
          </w:tcPr>
          <w:p w14:paraId="28BF8368" w14:textId="637A7E21" w:rsidR="00E27C41" w:rsidRDefault="00A557FB" w:rsidP="003033FD">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779" w:type="dxa"/>
            <w:tcMar>
              <w:top w:w="57" w:type="dxa"/>
              <w:left w:w="113" w:type="dxa"/>
              <w:bottom w:w="57" w:type="dxa"/>
            </w:tcMar>
            <w:vAlign w:val="center"/>
          </w:tcPr>
          <w:p w14:paraId="5620F28A" w14:textId="74277F28" w:rsidR="00E27C41" w:rsidRPr="00B74809" w:rsidRDefault="00B70743" w:rsidP="003033FD">
            <w:pPr>
              <w:spacing w:after="0" w:line="240" w:lineRule="auto"/>
              <w:rPr>
                <w:rFonts w:ascii="Verdana" w:hAnsi="Verdana" w:cs="Arial"/>
                <w:bCs/>
                <w:sz w:val="16"/>
                <w:szCs w:val="16"/>
              </w:rPr>
            </w:pPr>
            <w:r w:rsidRPr="00B70743">
              <w:rPr>
                <w:rFonts w:ascii="Verdana" w:hAnsi="Verdana" w:cs="Arial"/>
                <w:bCs/>
                <w:sz w:val="16"/>
                <w:szCs w:val="16"/>
              </w:rPr>
              <w:t>(V) Validar los reportes de los indicadores con rezago.</w:t>
            </w:r>
          </w:p>
        </w:tc>
        <w:tc>
          <w:tcPr>
            <w:tcW w:w="2034" w:type="dxa"/>
            <w:tcMar>
              <w:top w:w="57" w:type="dxa"/>
              <w:left w:w="113" w:type="dxa"/>
              <w:bottom w:w="57" w:type="dxa"/>
            </w:tcMar>
            <w:vAlign w:val="center"/>
          </w:tcPr>
          <w:p w14:paraId="49057618" w14:textId="78C588B4" w:rsidR="00E27C41" w:rsidRPr="00B74809" w:rsidRDefault="00B70743" w:rsidP="003033FD">
            <w:pPr>
              <w:spacing w:after="0" w:line="240" w:lineRule="auto"/>
              <w:rPr>
                <w:rFonts w:ascii="Verdana" w:hAnsi="Verdana" w:cs="Arial"/>
                <w:bCs/>
                <w:sz w:val="16"/>
                <w:szCs w:val="16"/>
              </w:rPr>
            </w:pPr>
            <w:r w:rsidRPr="00B70743">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71904803" w14:textId="09563F83" w:rsidR="00E27C41" w:rsidRPr="00B74809" w:rsidRDefault="007177EA" w:rsidP="003033FD">
            <w:pPr>
              <w:spacing w:after="0" w:line="240" w:lineRule="auto"/>
              <w:jc w:val="both"/>
              <w:rPr>
                <w:rFonts w:ascii="Verdana" w:hAnsi="Verdana" w:cs="Arial"/>
                <w:sz w:val="16"/>
                <w:szCs w:val="16"/>
              </w:rPr>
            </w:pPr>
            <w:r w:rsidRPr="007177EA">
              <w:rPr>
                <w:rFonts w:ascii="Verdana" w:hAnsi="Verdana" w:cs="Arial"/>
                <w:sz w:val="16"/>
                <w:szCs w:val="16"/>
              </w:rPr>
              <w:t>Una vez termine el periodo de rezago de los indicadores, la OAPS verifica que sus reportes queden actualizados en la plataforma disponible y en SINERGIA.</w:t>
            </w:r>
            <w:r w:rsidRPr="007177EA">
              <w:rPr>
                <w:rFonts w:ascii="Verdana" w:hAnsi="Verdana" w:cs="Arial"/>
                <w:sz w:val="16"/>
                <w:szCs w:val="16"/>
              </w:rPr>
              <w:br/>
            </w:r>
            <w:r w:rsidRPr="007177EA">
              <w:rPr>
                <w:rFonts w:ascii="Verdana" w:hAnsi="Verdana" w:cs="Arial"/>
                <w:sz w:val="16"/>
                <w:szCs w:val="16"/>
              </w:rPr>
              <w:br/>
              <w:t xml:space="preserve">En caso de que se concluya que los reportes están </w:t>
            </w:r>
            <w:r w:rsidRPr="007177EA">
              <w:rPr>
                <w:rFonts w:ascii="Verdana" w:hAnsi="Verdana" w:cs="Arial"/>
                <w:sz w:val="16"/>
                <w:szCs w:val="16"/>
              </w:rPr>
              <w:lastRenderedPageBreak/>
              <w:t>desactualizados, se solicita mediante correo electrónico a los responsables realizar su actualización.</w:t>
            </w:r>
            <w:r w:rsidRPr="007177EA">
              <w:rPr>
                <w:rFonts w:ascii="Verdana" w:hAnsi="Verdana" w:cs="Arial"/>
                <w:sz w:val="16"/>
                <w:szCs w:val="16"/>
              </w:rPr>
              <w:br/>
            </w:r>
            <w:r w:rsidRPr="007177EA">
              <w:rPr>
                <w:rFonts w:ascii="Verdana" w:hAnsi="Verdana" w:cs="Arial"/>
                <w:sz w:val="16"/>
                <w:szCs w:val="16"/>
              </w:rPr>
              <w:br/>
            </w:r>
            <w:r w:rsidRPr="007177EA">
              <w:rPr>
                <w:rFonts w:ascii="Verdana" w:hAnsi="Verdana" w:cs="Arial"/>
                <w:b/>
                <w:bCs/>
                <w:sz w:val="16"/>
                <w:szCs w:val="16"/>
              </w:rPr>
              <w:t>Tiempo</w:t>
            </w:r>
            <w:r w:rsidRPr="007177EA">
              <w:rPr>
                <w:rFonts w:ascii="Verdana" w:hAnsi="Verdana" w:cs="Arial"/>
                <w:sz w:val="16"/>
                <w:szCs w:val="16"/>
              </w:rPr>
              <w:t>: Según rezago</w:t>
            </w:r>
          </w:p>
        </w:tc>
        <w:tc>
          <w:tcPr>
            <w:tcW w:w="1447" w:type="dxa"/>
            <w:tcMar>
              <w:top w:w="57" w:type="dxa"/>
              <w:left w:w="113" w:type="dxa"/>
              <w:bottom w:w="57" w:type="dxa"/>
            </w:tcMar>
            <w:vAlign w:val="center"/>
          </w:tcPr>
          <w:p w14:paraId="47279E5D" w14:textId="6F5B8D6E" w:rsidR="00E27C41" w:rsidRPr="00B74809" w:rsidRDefault="007177EA" w:rsidP="003033FD">
            <w:pPr>
              <w:spacing w:after="0" w:line="240" w:lineRule="auto"/>
              <w:jc w:val="center"/>
              <w:rPr>
                <w:rFonts w:ascii="Verdana" w:hAnsi="Verdana" w:cs="Arial"/>
                <w:sz w:val="16"/>
                <w:szCs w:val="16"/>
              </w:rPr>
            </w:pPr>
            <w:r w:rsidRPr="007177EA">
              <w:rPr>
                <w:rFonts w:ascii="Verdana" w:hAnsi="Verdana" w:cs="Arial"/>
                <w:sz w:val="16"/>
                <w:szCs w:val="16"/>
              </w:rPr>
              <w:lastRenderedPageBreak/>
              <w:t>Herramienta de Seguimiento a indicadores vigente</w:t>
            </w:r>
          </w:p>
        </w:tc>
      </w:tr>
      <w:tr w:rsidR="00E27C41" w:rsidRPr="00666AB9" w14:paraId="42A89959" w14:textId="77777777" w:rsidTr="0029040A">
        <w:trPr>
          <w:trHeight w:val="17"/>
        </w:trPr>
        <w:tc>
          <w:tcPr>
            <w:tcW w:w="511" w:type="dxa"/>
            <w:tcMar>
              <w:top w:w="57" w:type="dxa"/>
              <w:left w:w="113" w:type="dxa"/>
              <w:bottom w:w="57" w:type="dxa"/>
            </w:tcMar>
            <w:vAlign w:val="center"/>
          </w:tcPr>
          <w:p w14:paraId="1A6B119C" w14:textId="50EB7767" w:rsidR="00E27C41" w:rsidRDefault="002A471F" w:rsidP="003033FD">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779" w:type="dxa"/>
            <w:tcMar>
              <w:top w:w="57" w:type="dxa"/>
              <w:left w:w="113" w:type="dxa"/>
              <w:bottom w:w="57" w:type="dxa"/>
            </w:tcMar>
            <w:vAlign w:val="center"/>
          </w:tcPr>
          <w:p w14:paraId="188F5BAD" w14:textId="11A24079" w:rsidR="00E27C41" w:rsidRPr="00B74809" w:rsidRDefault="00934905" w:rsidP="003033FD">
            <w:pPr>
              <w:spacing w:after="0" w:line="240" w:lineRule="auto"/>
              <w:rPr>
                <w:rFonts w:ascii="Verdana" w:hAnsi="Verdana" w:cs="Arial"/>
                <w:bCs/>
                <w:sz w:val="16"/>
                <w:szCs w:val="16"/>
              </w:rPr>
            </w:pPr>
            <w:r w:rsidRPr="00934905">
              <w:rPr>
                <w:rFonts w:ascii="Verdana" w:hAnsi="Verdana" w:cs="Arial"/>
                <w:bCs/>
                <w:sz w:val="16"/>
                <w:szCs w:val="16"/>
              </w:rPr>
              <w:t>(H) Solicitar modificaciones a los indicadores del PES</w:t>
            </w:r>
          </w:p>
        </w:tc>
        <w:tc>
          <w:tcPr>
            <w:tcW w:w="2034" w:type="dxa"/>
            <w:tcMar>
              <w:top w:w="57" w:type="dxa"/>
              <w:left w:w="113" w:type="dxa"/>
              <w:bottom w:w="57" w:type="dxa"/>
            </w:tcMar>
            <w:vAlign w:val="center"/>
          </w:tcPr>
          <w:p w14:paraId="4EBCB2B2" w14:textId="1686B292" w:rsidR="00E27C41" w:rsidRPr="00B74809" w:rsidRDefault="00934905" w:rsidP="003033FD">
            <w:pPr>
              <w:spacing w:after="0" w:line="240" w:lineRule="auto"/>
              <w:rPr>
                <w:rFonts w:ascii="Verdana" w:hAnsi="Verdana" w:cs="Arial"/>
                <w:bCs/>
                <w:sz w:val="16"/>
                <w:szCs w:val="16"/>
              </w:rPr>
            </w:pPr>
            <w:r w:rsidRPr="00934905">
              <w:rPr>
                <w:rFonts w:ascii="Verdana" w:hAnsi="Verdana" w:cs="Arial"/>
                <w:bCs/>
                <w:sz w:val="16"/>
                <w:szCs w:val="16"/>
              </w:rPr>
              <w:t>Viceministro (a) de Desarrollo Empresarial, Viceministro (a) de Turismo, Viceministro (a) de Comercio Exterior, Secretario (a) General, Director(es) Técnico(s), Jefe Oficina Asesora de Planeación Sectorial, Jefe(s) de Oficina</w:t>
            </w:r>
          </w:p>
        </w:tc>
        <w:tc>
          <w:tcPr>
            <w:tcW w:w="4997" w:type="dxa"/>
            <w:tcMar>
              <w:top w:w="57" w:type="dxa"/>
              <w:left w:w="113" w:type="dxa"/>
              <w:bottom w:w="57" w:type="dxa"/>
            </w:tcMar>
          </w:tcPr>
          <w:p w14:paraId="38202F01" w14:textId="5814DC21" w:rsidR="00E27C41" w:rsidRPr="00B74809" w:rsidRDefault="00934905" w:rsidP="003033FD">
            <w:pPr>
              <w:spacing w:after="0" w:line="240" w:lineRule="auto"/>
              <w:jc w:val="both"/>
              <w:rPr>
                <w:rFonts w:ascii="Verdana" w:hAnsi="Verdana" w:cs="Arial"/>
                <w:sz w:val="16"/>
                <w:szCs w:val="16"/>
              </w:rPr>
            </w:pPr>
            <w:r w:rsidRPr="00934905">
              <w:rPr>
                <w:rFonts w:ascii="Verdana" w:hAnsi="Verdana" w:cs="Arial"/>
                <w:sz w:val="16"/>
                <w:szCs w:val="16"/>
              </w:rPr>
              <w:t xml:space="preserve">Las entidades adscritas y vinculadas y las dependencias del </w:t>
            </w:r>
            <w:proofErr w:type="gramStart"/>
            <w:r w:rsidRPr="00934905">
              <w:rPr>
                <w:rFonts w:ascii="Verdana" w:hAnsi="Verdana" w:cs="Arial"/>
                <w:sz w:val="16"/>
                <w:szCs w:val="16"/>
              </w:rPr>
              <w:t>Ministerio,</w:t>
            </w:r>
            <w:proofErr w:type="gramEnd"/>
            <w:r w:rsidRPr="00934905">
              <w:rPr>
                <w:rFonts w:ascii="Verdana" w:hAnsi="Verdana" w:cs="Arial"/>
                <w:sz w:val="16"/>
                <w:szCs w:val="16"/>
              </w:rPr>
              <w:t xml:space="preserve"> pueden solicitar modificaciones al PES, mediante el formato de modificación de ficha técnica de indicadores, remitido por el Gerente de meta al Jefe de la Oficina Asesora de Planeación Sectorial.</w:t>
            </w:r>
            <w:r w:rsidRPr="00934905">
              <w:rPr>
                <w:rFonts w:ascii="Verdana" w:hAnsi="Verdana" w:cs="Arial"/>
                <w:sz w:val="16"/>
                <w:szCs w:val="16"/>
              </w:rPr>
              <w:br/>
            </w:r>
            <w:r w:rsidRPr="00934905">
              <w:rPr>
                <w:rFonts w:ascii="Verdana" w:hAnsi="Verdana" w:cs="Arial"/>
                <w:sz w:val="16"/>
                <w:szCs w:val="16"/>
              </w:rPr>
              <w:br/>
            </w:r>
            <w:r w:rsidRPr="00934905">
              <w:rPr>
                <w:rFonts w:ascii="Verdana" w:hAnsi="Verdana" w:cs="Arial"/>
                <w:b/>
                <w:bCs/>
                <w:sz w:val="16"/>
                <w:szCs w:val="16"/>
              </w:rPr>
              <w:t>Nota 1:</w:t>
            </w:r>
            <w:r w:rsidRPr="00934905">
              <w:rPr>
                <w:rFonts w:ascii="Verdana" w:hAnsi="Verdana" w:cs="Arial"/>
                <w:sz w:val="16"/>
                <w:szCs w:val="16"/>
              </w:rPr>
              <w:t> Los ajustes a los indicadores se pueden solicitar en aquellos casos en que se presenten incoherencias entre la caracterización y su seguimiento. Los ajustes dependerán de la aprobación de la OAPS según las justificaciones técnicas o presupuestales que se presenten.</w:t>
            </w:r>
            <w:r w:rsidRPr="00934905">
              <w:rPr>
                <w:rFonts w:ascii="Verdana" w:hAnsi="Verdana" w:cs="Arial"/>
                <w:sz w:val="16"/>
                <w:szCs w:val="16"/>
              </w:rPr>
              <w:br/>
            </w:r>
            <w:r w:rsidRPr="00934905">
              <w:rPr>
                <w:rFonts w:ascii="Verdana" w:hAnsi="Verdana" w:cs="Arial"/>
                <w:sz w:val="16"/>
                <w:szCs w:val="16"/>
              </w:rPr>
              <w:br/>
            </w:r>
            <w:r w:rsidRPr="00934905">
              <w:rPr>
                <w:rFonts w:ascii="Verdana" w:hAnsi="Verdana" w:cs="Arial"/>
                <w:b/>
                <w:bCs/>
                <w:sz w:val="16"/>
                <w:szCs w:val="16"/>
              </w:rPr>
              <w:t>Nota 2:</w:t>
            </w:r>
            <w:r w:rsidRPr="00934905">
              <w:rPr>
                <w:rFonts w:ascii="Verdana" w:hAnsi="Verdana" w:cs="Arial"/>
                <w:sz w:val="16"/>
                <w:szCs w:val="16"/>
              </w:rPr>
              <w:t> Respecto a los indicadores de SINERGIA, el jefe de la OAPS remite las solicitudes de ajuste de los indicadores al director de Seguimiento y Evaluación de Políticas Públicas-DSEPP- del DNP, una vez el responsable haya hecho su solicitud con las justificaciones y soportes técnicos correspondientes.</w:t>
            </w:r>
            <w:r w:rsidRPr="00934905">
              <w:rPr>
                <w:rFonts w:ascii="Verdana" w:hAnsi="Verdana" w:cs="Arial"/>
                <w:sz w:val="16"/>
                <w:szCs w:val="16"/>
              </w:rPr>
              <w:br/>
            </w:r>
            <w:r w:rsidRPr="00934905">
              <w:rPr>
                <w:rFonts w:ascii="Verdana" w:hAnsi="Verdana" w:cs="Arial"/>
                <w:sz w:val="16"/>
                <w:szCs w:val="16"/>
              </w:rPr>
              <w:br/>
            </w:r>
            <w:r w:rsidRPr="00934905">
              <w:rPr>
                <w:rFonts w:ascii="Verdana" w:hAnsi="Verdana" w:cs="Arial"/>
                <w:b/>
                <w:bCs/>
                <w:sz w:val="16"/>
                <w:szCs w:val="16"/>
              </w:rPr>
              <w:t>Nota 3:</w:t>
            </w:r>
            <w:r w:rsidRPr="00934905">
              <w:rPr>
                <w:rFonts w:ascii="Verdana" w:hAnsi="Verdana" w:cs="Arial"/>
                <w:sz w:val="16"/>
                <w:szCs w:val="16"/>
              </w:rPr>
              <w:t> Si los ajustes se deben a un hecho coyuntural de la entidad o el país, la OAPS define el plan de trabajo para realizar un ajuste masivo de los indicadores, cabe mencionar que los ajustes a los indicadores de PND deben realizarse de acuerdo con las directrices que dé el DNP.</w:t>
            </w:r>
            <w:r w:rsidRPr="00934905">
              <w:rPr>
                <w:rFonts w:ascii="Verdana" w:hAnsi="Verdana" w:cs="Arial"/>
                <w:sz w:val="16"/>
                <w:szCs w:val="16"/>
              </w:rPr>
              <w:br/>
            </w:r>
            <w:r w:rsidRPr="00934905">
              <w:rPr>
                <w:rFonts w:ascii="Verdana" w:hAnsi="Verdana" w:cs="Arial"/>
                <w:sz w:val="16"/>
                <w:szCs w:val="16"/>
              </w:rPr>
              <w:br/>
            </w:r>
            <w:r w:rsidRPr="00934905">
              <w:rPr>
                <w:rFonts w:ascii="Verdana" w:hAnsi="Verdana" w:cs="Arial"/>
                <w:b/>
                <w:bCs/>
                <w:sz w:val="16"/>
                <w:szCs w:val="16"/>
              </w:rPr>
              <w:t>Nota 4:</w:t>
            </w:r>
            <w:r w:rsidRPr="00934905">
              <w:rPr>
                <w:rFonts w:ascii="Verdana" w:hAnsi="Verdana" w:cs="Arial"/>
                <w:sz w:val="16"/>
                <w:szCs w:val="16"/>
              </w:rPr>
              <w:t>Los ajustes requeridos en el marco de las solicitudes de transferencias a patrimonios se pueden realizar antes de su aprobación.</w:t>
            </w:r>
            <w:r w:rsidRPr="00934905">
              <w:rPr>
                <w:rFonts w:ascii="Verdana" w:hAnsi="Verdana" w:cs="Arial"/>
                <w:sz w:val="16"/>
                <w:szCs w:val="16"/>
              </w:rPr>
              <w:br/>
            </w:r>
            <w:r w:rsidRPr="00934905">
              <w:rPr>
                <w:rFonts w:ascii="Verdana" w:hAnsi="Verdana" w:cs="Arial"/>
                <w:sz w:val="16"/>
                <w:szCs w:val="16"/>
              </w:rPr>
              <w:br/>
            </w:r>
            <w:r w:rsidRPr="00934905">
              <w:rPr>
                <w:rFonts w:ascii="Verdana" w:hAnsi="Verdana" w:cs="Arial"/>
                <w:b/>
                <w:bCs/>
                <w:sz w:val="16"/>
                <w:szCs w:val="16"/>
              </w:rPr>
              <w:t>Nota 5:</w:t>
            </w:r>
            <w:r w:rsidRPr="00934905">
              <w:rPr>
                <w:rFonts w:ascii="Verdana" w:hAnsi="Verdana" w:cs="Arial"/>
                <w:sz w:val="16"/>
                <w:szCs w:val="16"/>
              </w:rPr>
              <w:t> La OAPS define anualmente la fecha límite de ajustes de ficha técnica.</w:t>
            </w:r>
            <w:r w:rsidRPr="00934905">
              <w:rPr>
                <w:rFonts w:ascii="Verdana" w:hAnsi="Verdana" w:cs="Arial"/>
                <w:sz w:val="16"/>
                <w:szCs w:val="16"/>
              </w:rPr>
              <w:br/>
            </w:r>
            <w:r w:rsidRPr="00934905">
              <w:rPr>
                <w:rFonts w:ascii="Verdana" w:hAnsi="Verdana" w:cs="Arial"/>
                <w:sz w:val="16"/>
                <w:szCs w:val="16"/>
              </w:rPr>
              <w:br/>
            </w:r>
            <w:r w:rsidRPr="00934905">
              <w:rPr>
                <w:rFonts w:ascii="Verdana" w:hAnsi="Verdana" w:cs="Arial"/>
                <w:b/>
                <w:bCs/>
                <w:sz w:val="16"/>
                <w:szCs w:val="16"/>
              </w:rPr>
              <w:t>Tiempo</w:t>
            </w:r>
            <w:r w:rsidRPr="00934905">
              <w:rPr>
                <w:rFonts w:ascii="Verdana" w:hAnsi="Verdana" w:cs="Arial"/>
                <w:sz w:val="16"/>
                <w:szCs w:val="16"/>
              </w:rPr>
              <w:t>: Cada vez que se requiera</w:t>
            </w:r>
          </w:p>
        </w:tc>
        <w:tc>
          <w:tcPr>
            <w:tcW w:w="1447" w:type="dxa"/>
            <w:tcMar>
              <w:top w:w="57" w:type="dxa"/>
              <w:left w:w="113" w:type="dxa"/>
              <w:bottom w:w="57" w:type="dxa"/>
            </w:tcMar>
            <w:vAlign w:val="center"/>
          </w:tcPr>
          <w:p w14:paraId="45B8191F" w14:textId="3AB97DF1" w:rsidR="00E27C41" w:rsidRPr="00B74809" w:rsidRDefault="009D6FD5" w:rsidP="003033FD">
            <w:pPr>
              <w:spacing w:after="0" w:line="240" w:lineRule="auto"/>
              <w:jc w:val="center"/>
              <w:rPr>
                <w:rFonts w:ascii="Verdana" w:hAnsi="Verdana" w:cs="Arial"/>
                <w:sz w:val="16"/>
                <w:szCs w:val="16"/>
              </w:rPr>
            </w:pPr>
            <w:r w:rsidRPr="009D6FD5">
              <w:rPr>
                <w:rFonts w:ascii="Verdana" w:hAnsi="Verdana" w:cs="Arial"/>
                <w:sz w:val="16"/>
                <w:szCs w:val="16"/>
              </w:rPr>
              <w:t>Formato de solicitud modificación de ficha técnica de indicadores diligenciado</w:t>
            </w:r>
          </w:p>
        </w:tc>
      </w:tr>
      <w:tr w:rsidR="002A471F" w:rsidRPr="00666AB9" w14:paraId="7D92233D" w14:textId="77777777" w:rsidTr="0029040A">
        <w:trPr>
          <w:trHeight w:val="17"/>
        </w:trPr>
        <w:tc>
          <w:tcPr>
            <w:tcW w:w="511" w:type="dxa"/>
            <w:tcMar>
              <w:top w:w="57" w:type="dxa"/>
              <w:left w:w="113" w:type="dxa"/>
              <w:bottom w:w="57" w:type="dxa"/>
            </w:tcMar>
            <w:vAlign w:val="center"/>
          </w:tcPr>
          <w:p w14:paraId="3ABE6190" w14:textId="50AF40FC" w:rsidR="002A471F" w:rsidRDefault="002A471F" w:rsidP="003033FD">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779" w:type="dxa"/>
            <w:tcMar>
              <w:top w:w="57" w:type="dxa"/>
              <w:left w:w="113" w:type="dxa"/>
              <w:bottom w:w="57" w:type="dxa"/>
            </w:tcMar>
            <w:vAlign w:val="center"/>
          </w:tcPr>
          <w:p w14:paraId="34B19905" w14:textId="76245BE8" w:rsidR="002A471F" w:rsidRPr="00B74809" w:rsidRDefault="009D6FD5" w:rsidP="003033FD">
            <w:pPr>
              <w:spacing w:after="0" w:line="240" w:lineRule="auto"/>
              <w:rPr>
                <w:rFonts w:ascii="Verdana" w:hAnsi="Verdana" w:cs="Arial"/>
                <w:bCs/>
                <w:sz w:val="16"/>
                <w:szCs w:val="16"/>
              </w:rPr>
            </w:pPr>
            <w:r w:rsidRPr="009D6FD5">
              <w:rPr>
                <w:rFonts w:ascii="Verdana" w:hAnsi="Verdana" w:cs="Arial"/>
                <w:bCs/>
                <w:sz w:val="16"/>
                <w:szCs w:val="16"/>
              </w:rPr>
              <w:t>(H) Aprobar los reportes</w:t>
            </w:r>
          </w:p>
        </w:tc>
        <w:tc>
          <w:tcPr>
            <w:tcW w:w="2034" w:type="dxa"/>
            <w:tcMar>
              <w:top w:w="57" w:type="dxa"/>
              <w:left w:w="113" w:type="dxa"/>
              <w:bottom w:w="57" w:type="dxa"/>
            </w:tcMar>
            <w:vAlign w:val="center"/>
          </w:tcPr>
          <w:p w14:paraId="1C482824" w14:textId="4E7C77C6" w:rsidR="002A471F" w:rsidRPr="00B74809" w:rsidRDefault="009D6FD5" w:rsidP="003033FD">
            <w:pPr>
              <w:spacing w:after="0" w:line="240" w:lineRule="auto"/>
              <w:rPr>
                <w:rFonts w:ascii="Verdana" w:hAnsi="Verdana" w:cs="Arial"/>
                <w:bCs/>
                <w:sz w:val="16"/>
                <w:szCs w:val="16"/>
              </w:rPr>
            </w:pPr>
            <w:r w:rsidRPr="009D6FD5">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17389FF5" w14:textId="372A9957" w:rsidR="002A471F" w:rsidRPr="00B74809" w:rsidRDefault="00FC580C" w:rsidP="003033FD">
            <w:pPr>
              <w:spacing w:after="0" w:line="240" w:lineRule="auto"/>
              <w:jc w:val="both"/>
              <w:rPr>
                <w:rFonts w:ascii="Verdana" w:hAnsi="Verdana" w:cs="Arial"/>
                <w:sz w:val="16"/>
                <w:szCs w:val="16"/>
              </w:rPr>
            </w:pPr>
            <w:r w:rsidRPr="00FC580C">
              <w:rPr>
                <w:rFonts w:ascii="Verdana" w:hAnsi="Verdana" w:cs="Arial"/>
                <w:sz w:val="16"/>
                <w:szCs w:val="16"/>
              </w:rPr>
              <w:t>Una vez validados los reportes de avance de los indicadores, se da aprobación por parte de los profesionales de la Oficina Asesora de Planeación Sectorial.</w:t>
            </w:r>
            <w:r w:rsidRPr="00FC580C">
              <w:rPr>
                <w:rFonts w:ascii="Verdana" w:hAnsi="Verdana" w:cs="Arial"/>
                <w:sz w:val="16"/>
                <w:szCs w:val="16"/>
              </w:rPr>
              <w:br/>
            </w:r>
            <w:r w:rsidRPr="00FC580C">
              <w:rPr>
                <w:rFonts w:ascii="Verdana" w:hAnsi="Verdana" w:cs="Arial"/>
                <w:sz w:val="16"/>
                <w:szCs w:val="16"/>
              </w:rPr>
              <w:br/>
            </w:r>
            <w:r w:rsidRPr="00FC580C">
              <w:rPr>
                <w:rFonts w:ascii="Verdana" w:hAnsi="Verdana" w:cs="Arial"/>
                <w:b/>
                <w:bCs/>
                <w:sz w:val="16"/>
                <w:szCs w:val="16"/>
              </w:rPr>
              <w:t>Tiempo</w:t>
            </w:r>
            <w:r w:rsidRPr="00FC580C">
              <w:rPr>
                <w:rFonts w:ascii="Verdana" w:hAnsi="Verdana" w:cs="Arial"/>
                <w:sz w:val="16"/>
                <w:szCs w:val="16"/>
              </w:rPr>
              <w:t>: 10 días</w:t>
            </w:r>
          </w:p>
        </w:tc>
        <w:tc>
          <w:tcPr>
            <w:tcW w:w="1447" w:type="dxa"/>
            <w:tcMar>
              <w:top w:w="57" w:type="dxa"/>
              <w:left w:w="113" w:type="dxa"/>
              <w:bottom w:w="57" w:type="dxa"/>
            </w:tcMar>
            <w:vAlign w:val="center"/>
          </w:tcPr>
          <w:p w14:paraId="725D3A4A" w14:textId="173017B1" w:rsidR="002A471F" w:rsidRPr="00B74809" w:rsidRDefault="00FC580C" w:rsidP="003033FD">
            <w:pPr>
              <w:spacing w:after="0" w:line="240" w:lineRule="auto"/>
              <w:jc w:val="center"/>
              <w:rPr>
                <w:rFonts w:ascii="Verdana" w:hAnsi="Verdana" w:cs="Arial"/>
                <w:sz w:val="16"/>
                <w:szCs w:val="16"/>
              </w:rPr>
            </w:pPr>
            <w:r w:rsidRPr="00FC580C">
              <w:rPr>
                <w:rFonts w:ascii="Verdana" w:hAnsi="Verdana" w:cs="Arial"/>
                <w:sz w:val="16"/>
                <w:szCs w:val="16"/>
              </w:rPr>
              <w:t>Plataforma de seguimiento</w:t>
            </w:r>
          </w:p>
        </w:tc>
      </w:tr>
      <w:tr w:rsidR="00FC580C" w:rsidRPr="00666AB9" w14:paraId="378FBBA3" w14:textId="77777777" w:rsidTr="0029040A">
        <w:trPr>
          <w:trHeight w:val="17"/>
        </w:trPr>
        <w:tc>
          <w:tcPr>
            <w:tcW w:w="10768" w:type="dxa"/>
            <w:gridSpan w:val="5"/>
            <w:tcMar>
              <w:top w:w="57" w:type="dxa"/>
              <w:left w:w="113" w:type="dxa"/>
              <w:bottom w:w="57" w:type="dxa"/>
            </w:tcMar>
            <w:vAlign w:val="center"/>
          </w:tcPr>
          <w:p w14:paraId="0785EADC" w14:textId="7A5B74A7" w:rsidR="00FC580C" w:rsidRPr="00B74809" w:rsidRDefault="00A56FA8" w:rsidP="003033FD">
            <w:pPr>
              <w:spacing w:after="0" w:line="240" w:lineRule="auto"/>
              <w:jc w:val="center"/>
              <w:rPr>
                <w:rFonts w:ascii="Verdana" w:hAnsi="Verdana" w:cs="Arial"/>
                <w:sz w:val="16"/>
                <w:szCs w:val="16"/>
              </w:rPr>
            </w:pPr>
            <w:r w:rsidRPr="00A56FA8">
              <w:rPr>
                <w:rFonts w:ascii="Verdana" w:hAnsi="Verdana" w:cs="Arial"/>
                <w:b/>
                <w:bCs/>
                <w:sz w:val="16"/>
                <w:szCs w:val="16"/>
              </w:rPr>
              <w:t>INFORMES SOBRE EL AVANCE DE LA GESTIÓN</w:t>
            </w:r>
          </w:p>
        </w:tc>
      </w:tr>
      <w:tr w:rsidR="002A471F" w:rsidRPr="00666AB9" w14:paraId="45EB5944" w14:textId="77777777" w:rsidTr="0029040A">
        <w:trPr>
          <w:trHeight w:val="17"/>
        </w:trPr>
        <w:tc>
          <w:tcPr>
            <w:tcW w:w="511" w:type="dxa"/>
            <w:tcMar>
              <w:top w:w="57" w:type="dxa"/>
              <w:left w:w="113" w:type="dxa"/>
              <w:bottom w:w="57" w:type="dxa"/>
            </w:tcMar>
            <w:vAlign w:val="center"/>
          </w:tcPr>
          <w:p w14:paraId="0D22748F" w14:textId="1B8F180F" w:rsidR="002A471F" w:rsidRDefault="00FC580C" w:rsidP="003033FD">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779" w:type="dxa"/>
            <w:tcMar>
              <w:top w:w="57" w:type="dxa"/>
              <w:left w:w="113" w:type="dxa"/>
              <w:bottom w:w="57" w:type="dxa"/>
            </w:tcMar>
            <w:vAlign w:val="center"/>
          </w:tcPr>
          <w:p w14:paraId="7DDE3829" w14:textId="716C9A59" w:rsidR="002A471F" w:rsidRPr="00B74809" w:rsidRDefault="00A56FA8" w:rsidP="003033FD">
            <w:pPr>
              <w:spacing w:after="0" w:line="240" w:lineRule="auto"/>
              <w:rPr>
                <w:rFonts w:ascii="Verdana" w:hAnsi="Verdana" w:cs="Arial"/>
                <w:bCs/>
                <w:sz w:val="16"/>
                <w:szCs w:val="16"/>
              </w:rPr>
            </w:pPr>
            <w:r w:rsidRPr="00A56FA8">
              <w:rPr>
                <w:rFonts w:ascii="Verdana" w:hAnsi="Verdana" w:cs="Arial"/>
                <w:bCs/>
                <w:sz w:val="16"/>
                <w:szCs w:val="16"/>
              </w:rPr>
              <w:t>(H) Reportar la gestión en plataformas vigentes.</w:t>
            </w:r>
          </w:p>
        </w:tc>
        <w:tc>
          <w:tcPr>
            <w:tcW w:w="2034" w:type="dxa"/>
            <w:tcMar>
              <w:top w:w="57" w:type="dxa"/>
              <w:left w:w="113" w:type="dxa"/>
              <w:bottom w:w="57" w:type="dxa"/>
            </w:tcMar>
            <w:vAlign w:val="center"/>
          </w:tcPr>
          <w:p w14:paraId="511D6F29" w14:textId="32DF3A0A" w:rsidR="002A471F" w:rsidRPr="00B74809" w:rsidRDefault="00A56FA8" w:rsidP="003033FD">
            <w:pPr>
              <w:spacing w:after="0" w:line="240" w:lineRule="auto"/>
              <w:rPr>
                <w:rFonts w:ascii="Verdana" w:hAnsi="Verdana" w:cs="Arial"/>
                <w:bCs/>
                <w:sz w:val="16"/>
                <w:szCs w:val="16"/>
              </w:rPr>
            </w:pPr>
            <w:r w:rsidRPr="00A56FA8">
              <w:rPr>
                <w:rFonts w:ascii="Verdana" w:hAnsi="Verdana" w:cs="Arial"/>
                <w:bCs/>
                <w:sz w:val="16"/>
                <w:szCs w:val="16"/>
              </w:rPr>
              <w:t>Viceministro (a) de Desarrollo Empresarial, Viceministro (a) de Turismo, Viceministro (a) de Comercio Exterior, Jefe Oficina Asesora de Planeación Sectorial</w:t>
            </w:r>
          </w:p>
        </w:tc>
        <w:tc>
          <w:tcPr>
            <w:tcW w:w="4997" w:type="dxa"/>
            <w:tcMar>
              <w:top w:w="57" w:type="dxa"/>
              <w:left w:w="113" w:type="dxa"/>
              <w:bottom w:w="57" w:type="dxa"/>
            </w:tcMar>
          </w:tcPr>
          <w:p w14:paraId="713E51E1" w14:textId="3EE7B94D" w:rsidR="002A471F" w:rsidRPr="00B74809" w:rsidRDefault="00A956F8" w:rsidP="003033FD">
            <w:pPr>
              <w:spacing w:after="0" w:line="240" w:lineRule="auto"/>
              <w:jc w:val="both"/>
              <w:rPr>
                <w:rFonts w:ascii="Verdana" w:hAnsi="Verdana" w:cs="Arial"/>
                <w:sz w:val="16"/>
                <w:szCs w:val="16"/>
              </w:rPr>
            </w:pPr>
            <w:r w:rsidRPr="00A956F8">
              <w:rPr>
                <w:rFonts w:ascii="Verdana" w:hAnsi="Verdana" w:cs="Arial"/>
                <w:sz w:val="16"/>
                <w:szCs w:val="16"/>
              </w:rPr>
              <w:t>La OAPS o la secretaria general del Ministerio, según corresponda, establecen los lineamientos y el cronograma a seguir, para el diligenciamiento del Formulario Único de Reporte de Avance a la Gestión - FURAG y el Sistema de Rendición Electrónica de la Cuenta e Informes - SIRECI según las directrices de Función Pública y la Contraloría General de la República.</w:t>
            </w:r>
            <w:r w:rsidRPr="00A956F8">
              <w:rPr>
                <w:rFonts w:ascii="Verdana" w:hAnsi="Verdana" w:cs="Arial"/>
                <w:sz w:val="16"/>
                <w:szCs w:val="16"/>
              </w:rPr>
              <w:br/>
            </w:r>
            <w:r w:rsidRPr="00A956F8">
              <w:rPr>
                <w:rFonts w:ascii="Verdana" w:hAnsi="Verdana" w:cs="Arial"/>
                <w:sz w:val="16"/>
                <w:szCs w:val="16"/>
              </w:rPr>
              <w:br/>
              <w:t>Se efectúa el reporte anual de estos instrumentos con la información suministrada por cada uno de los responsables según corresponda.</w:t>
            </w:r>
            <w:r w:rsidRPr="00A956F8">
              <w:rPr>
                <w:rFonts w:ascii="Verdana" w:hAnsi="Verdana" w:cs="Arial"/>
                <w:sz w:val="16"/>
                <w:szCs w:val="16"/>
              </w:rPr>
              <w:br/>
            </w:r>
            <w:r w:rsidRPr="00A956F8">
              <w:rPr>
                <w:rFonts w:ascii="Verdana" w:hAnsi="Verdana" w:cs="Arial"/>
                <w:sz w:val="16"/>
                <w:szCs w:val="16"/>
              </w:rPr>
              <w:br/>
            </w:r>
            <w:r w:rsidRPr="00A956F8">
              <w:rPr>
                <w:rFonts w:ascii="Verdana" w:hAnsi="Verdana" w:cs="Arial"/>
                <w:b/>
                <w:bCs/>
                <w:sz w:val="16"/>
                <w:szCs w:val="16"/>
              </w:rPr>
              <w:t>Nota 1:</w:t>
            </w:r>
            <w:r w:rsidRPr="00A956F8">
              <w:rPr>
                <w:rFonts w:ascii="Verdana" w:hAnsi="Verdana" w:cs="Arial"/>
                <w:sz w:val="16"/>
                <w:szCs w:val="16"/>
              </w:rPr>
              <w:t> Las solicitudes realizadas por actores externos relacionadas con la gestión del Ministerio o el Sector se reportan de acuerdo con los lineamientos que ellos definan.</w:t>
            </w:r>
            <w:r w:rsidRPr="00A956F8">
              <w:rPr>
                <w:rFonts w:ascii="Verdana" w:hAnsi="Verdana" w:cs="Arial"/>
                <w:sz w:val="16"/>
                <w:szCs w:val="16"/>
              </w:rPr>
              <w:br/>
            </w:r>
            <w:r w:rsidRPr="00A956F8">
              <w:rPr>
                <w:rFonts w:ascii="Verdana" w:hAnsi="Verdana" w:cs="Arial"/>
                <w:sz w:val="16"/>
                <w:szCs w:val="16"/>
              </w:rPr>
              <w:lastRenderedPageBreak/>
              <w:br/>
            </w:r>
            <w:r w:rsidRPr="00A956F8">
              <w:rPr>
                <w:rFonts w:ascii="Verdana" w:hAnsi="Verdana" w:cs="Arial"/>
                <w:b/>
                <w:bCs/>
                <w:sz w:val="16"/>
                <w:szCs w:val="16"/>
              </w:rPr>
              <w:t>Tiempo</w:t>
            </w:r>
            <w:r w:rsidRPr="00A956F8">
              <w:rPr>
                <w:rFonts w:ascii="Verdana" w:hAnsi="Verdana" w:cs="Arial"/>
                <w:sz w:val="16"/>
                <w:szCs w:val="16"/>
              </w:rPr>
              <w:t>: De acuerdo con la programación de las plataformas</w:t>
            </w:r>
          </w:p>
        </w:tc>
        <w:tc>
          <w:tcPr>
            <w:tcW w:w="1447" w:type="dxa"/>
            <w:tcMar>
              <w:top w:w="57" w:type="dxa"/>
              <w:left w:w="113" w:type="dxa"/>
              <w:bottom w:w="57" w:type="dxa"/>
            </w:tcMar>
            <w:vAlign w:val="center"/>
          </w:tcPr>
          <w:p w14:paraId="7ED82AB5" w14:textId="00653604" w:rsidR="002A471F" w:rsidRPr="00B74809" w:rsidRDefault="00A956F8" w:rsidP="003033FD">
            <w:pPr>
              <w:spacing w:after="0" w:line="240" w:lineRule="auto"/>
              <w:jc w:val="center"/>
              <w:rPr>
                <w:rFonts w:ascii="Verdana" w:hAnsi="Verdana" w:cs="Arial"/>
                <w:sz w:val="16"/>
                <w:szCs w:val="16"/>
              </w:rPr>
            </w:pPr>
            <w:r w:rsidRPr="00A956F8">
              <w:rPr>
                <w:rFonts w:ascii="Verdana" w:hAnsi="Verdana" w:cs="Arial"/>
                <w:sz w:val="16"/>
                <w:szCs w:val="16"/>
              </w:rPr>
              <w:lastRenderedPageBreak/>
              <w:t>FURAG Diligenciado, SIRECI Reportado</w:t>
            </w:r>
          </w:p>
        </w:tc>
      </w:tr>
      <w:tr w:rsidR="002A471F" w:rsidRPr="00666AB9" w14:paraId="3713FA57" w14:textId="77777777" w:rsidTr="0029040A">
        <w:trPr>
          <w:trHeight w:val="17"/>
        </w:trPr>
        <w:tc>
          <w:tcPr>
            <w:tcW w:w="511" w:type="dxa"/>
            <w:tcMar>
              <w:top w:w="57" w:type="dxa"/>
              <w:left w:w="113" w:type="dxa"/>
              <w:bottom w:w="57" w:type="dxa"/>
            </w:tcMar>
            <w:vAlign w:val="center"/>
          </w:tcPr>
          <w:p w14:paraId="69477A90" w14:textId="5B760B69" w:rsidR="002A471F" w:rsidRDefault="002A471F" w:rsidP="003033FD">
            <w:pPr>
              <w:spacing w:after="0" w:line="240" w:lineRule="auto"/>
              <w:ind w:left="-142"/>
              <w:jc w:val="center"/>
              <w:rPr>
                <w:rFonts w:ascii="Verdana" w:hAnsi="Verdana" w:cs="Arial"/>
                <w:b/>
                <w:sz w:val="16"/>
                <w:szCs w:val="16"/>
              </w:rPr>
            </w:pPr>
            <w:r>
              <w:rPr>
                <w:rFonts w:ascii="Verdana" w:hAnsi="Verdana" w:cs="Arial"/>
                <w:b/>
                <w:sz w:val="16"/>
                <w:szCs w:val="16"/>
              </w:rPr>
              <w:t>2</w:t>
            </w:r>
            <w:r w:rsidR="00FC580C">
              <w:rPr>
                <w:rFonts w:ascii="Verdana" w:hAnsi="Verdana" w:cs="Arial"/>
                <w:b/>
                <w:sz w:val="16"/>
                <w:szCs w:val="16"/>
              </w:rPr>
              <w:t>0</w:t>
            </w:r>
          </w:p>
        </w:tc>
        <w:tc>
          <w:tcPr>
            <w:tcW w:w="1779" w:type="dxa"/>
            <w:tcMar>
              <w:top w:w="57" w:type="dxa"/>
              <w:left w:w="113" w:type="dxa"/>
              <w:bottom w:w="57" w:type="dxa"/>
            </w:tcMar>
            <w:vAlign w:val="center"/>
          </w:tcPr>
          <w:p w14:paraId="7635E550" w14:textId="7F9C13FE" w:rsidR="002A471F" w:rsidRPr="00B74809" w:rsidRDefault="00A956F8" w:rsidP="003033FD">
            <w:pPr>
              <w:spacing w:after="0" w:line="240" w:lineRule="auto"/>
              <w:rPr>
                <w:rFonts w:ascii="Verdana" w:hAnsi="Verdana" w:cs="Arial"/>
                <w:bCs/>
                <w:sz w:val="16"/>
                <w:szCs w:val="16"/>
              </w:rPr>
            </w:pPr>
            <w:r w:rsidRPr="00A956F8">
              <w:rPr>
                <w:rFonts w:ascii="Verdana" w:hAnsi="Verdana" w:cs="Arial"/>
                <w:bCs/>
                <w:sz w:val="16"/>
                <w:szCs w:val="16"/>
              </w:rPr>
              <w:t>(H) Elaborar y publicar el avance de los indicadores de la planeación Estratégica Sectorial.</w:t>
            </w:r>
          </w:p>
        </w:tc>
        <w:tc>
          <w:tcPr>
            <w:tcW w:w="2034" w:type="dxa"/>
            <w:tcMar>
              <w:top w:w="57" w:type="dxa"/>
              <w:left w:w="113" w:type="dxa"/>
              <w:bottom w:w="57" w:type="dxa"/>
            </w:tcMar>
            <w:vAlign w:val="center"/>
          </w:tcPr>
          <w:p w14:paraId="0734DCB6" w14:textId="5DD77FD5" w:rsidR="002A471F" w:rsidRDefault="004D61F1" w:rsidP="003033FD">
            <w:pPr>
              <w:spacing w:after="0" w:line="240" w:lineRule="auto"/>
              <w:rPr>
                <w:rFonts w:ascii="Verdana" w:hAnsi="Verdana" w:cs="Arial"/>
                <w:bCs/>
                <w:sz w:val="16"/>
                <w:szCs w:val="16"/>
              </w:rPr>
            </w:pPr>
            <w:r w:rsidRPr="004D61F1">
              <w:rPr>
                <w:rFonts w:ascii="Verdana" w:hAnsi="Verdana" w:cs="Arial"/>
                <w:bCs/>
                <w:sz w:val="16"/>
                <w:szCs w:val="16"/>
              </w:rPr>
              <w:t>Jefe Oficina Asesora de Planeación Sectorial, Profesional Designado</w:t>
            </w:r>
          </w:p>
          <w:p w14:paraId="0CAB29B3" w14:textId="77777777" w:rsidR="00A956F8" w:rsidRPr="00A956F8" w:rsidRDefault="00A956F8" w:rsidP="00A956F8">
            <w:pPr>
              <w:rPr>
                <w:rFonts w:ascii="Verdana" w:hAnsi="Verdana" w:cs="Arial"/>
                <w:sz w:val="16"/>
                <w:szCs w:val="16"/>
              </w:rPr>
            </w:pPr>
          </w:p>
        </w:tc>
        <w:tc>
          <w:tcPr>
            <w:tcW w:w="4997" w:type="dxa"/>
            <w:tcMar>
              <w:top w:w="57" w:type="dxa"/>
              <w:left w:w="113" w:type="dxa"/>
              <w:bottom w:w="57" w:type="dxa"/>
            </w:tcMar>
          </w:tcPr>
          <w:p w14:paraId="5209880E" w14:textId="77777777" w:rsidR="00F03737" w:rsidRDefault="004D61F1" w:rsidP="003033FD">
            <w:pPr>
              <w:spacing w:after="0" w:line="240" w:lineRule="auto"/>
              <w:jc w:val="both"/>
              <w:rPr>
                <w:rFonts w:ascii="Verdana" w:hAnsi="Verdana" w:cs="Arial"/>
                <w:sz w:val="16"/>
                <w:szCs w:val="16"/>
              </w:rPr>
            </w:pPr>
            <w:r w:rsidRPr="004D61F1">
              <w:rPr>
                <w:rFonts w:ascii="Verdana" w:hAnsi="Verdana" w:cs="Arial"/>
                <w:sz w:val="16"/>
                <w:szCs w:val="16"/>
              </w:rPr>
              <w:t>La OAPS elabora periódicamente los informes que den cuenta del avance de los indicadores y de su cumplimiento o rezago frente a las metas establecidas, brindando así alertas que permitan a los responsables implementar acciones que garanticen el cumplimiento y a la alta dirección contar con información que sirva para la toma de decisiones.</w:t>
            </w:r>
            <w:r w:rsidRPr="004D61F1">
              <w:rPr>
                <w:rFonts w:ascii="Verdana" w:hAnsi="Verdana" w:cs="Arial"/>
                <w:sz w:val="16"/>
                <w:szCs w:val="16"/>
              </w:rPr>
              <w:br/>
            </w:r>
            <w:r w:rsidRPr="004D61F1">
              <w:rPr>
                <w:rFonts w:ascii="Verdana" w:hAnsi="Verdana" w:cs="Arial"/>
                <w:sz w:val="16"/>
                <w:szCs w:val="16"/>
              </w:rPr>
              <w:br/>
            </w:r>
            <w:r w:rsidRPr="004D61F1">
              <w:rPr>
                <w:rFonts w:ascii="Verdana" w:hAnsi="Verdana" w:cs="Arial"/>
                <w:b/>
                <w:bCs/>
                <w:sz w:val="16"/>
                <w:szCs w:val="16"/>
              </w:rPr>
              <w:t>Nota 1:</w:t>
            </w:r>
            <w:r w:rsidRPr="004D61F1">
              <w:rPr>
                <w:rFonts w:ascii="Verdana" w:hAnsi="Verdana" w:cs="Arial"/>
                <w:sz w:val="16"/>
                <w:szCs w:val="16"/>
              </w:rPr>
              <w:t> Este reporte debe evidenciar alerta para aquellos indicadores con avances inferiores a los esperados en el periodo evaluado.</w:t>
            </w:r>
          </w:p>
          <w:p w14:paraId="1D6B606B" w14:textId="52B567F6" w:rsidR="002A471F" w:rsidRPr="00B74809" w:rsidRDefault="004D61F1" w:rsidP="003033FD">
            <w:pPr>
              <w:spacing w:after="0" w:line="240" w:lineRule="auto"/>
              <w:jc w:val="both"/>
              <w:rPr>
                <w:rFonts w:ascii="Verdana" w:hAnsi="Verdana" w:cs="Arial"/>
                <w:sz w:val="16"/>
                <w:szCs w:val="16"/>
              </w:rPr>
            </w:pPr>
            <w:r w:rsidRPr="004D61F1">
              <w:rPr>
                <w:rFonts w:ascii="Verdana" w:hAnsi="Verdana" w:cs="Arial"/>
                <w:sz w:val="16"/>
                <w:szCs w:val="16"/>
              </w:rPr>
              <w:br/>
            </w:r>
            <w:r w:rsidRPr="004D61F1">
              <w:rPr>
                <w:rFonts w:ascii="Verdana" w:hAnsi="Verdana" w:cs="Arial"/>
                <w:b/>
                <w:bCs/>
                <w:sz w:val="16"/>
                <w:szCs w:val="16"/>
              </w:rPr>
              <w:t>Tiempo</w:t>
            </w:r>
            <w:r w:rsidRPr="004D61F1">
              <w:rPr>
                <w:rFonts w:ascii="Verdana" w:hAnsi="Verdana" w:cs="Arial"/>
                <w:sz w:val="16"/>
                <w:szCs w:val="16"/>
              </w:rPr>
              <w:t>: Según demanda</w:t>
            </w:r>
          </w:p>
        </w:tc>
        <w:tc>
          <w:tcPr>
            <w:tcW w:w="1447" w:type="dxa"/>
            <w:tcMar>
              <w:top w:w="57" w:type="dxa"/>
              <w:left w:w="113" w:type="dxa"/>
              <w:bottom w:w="57" w:type="dxa"/>
            </w:tcMar>
            <w:vAlign w:val="center"/>
          </w:tcPr>
          <w:p w14:paraId="3B5E98AD" w14:textId="0878C8EA" w:rsidR="002A471F" w:rsidRPr="00B74809" w:rsidRDefault="004D61F1" w:rsidP="003033FD">
            <w:pPr>
              <w:spacing w:after="0" w:line="240" w:lineRule="auto"/>
              <w:jc w:val="center"/>
              <w:rPr>
                <w:rFonts w:ascii="Verdana" w:hAnsi="Verdana" w:cs="Arial"/>
                <w:sz w:val="16"/>
                <w:szCs w:val="16"/>
              </w:rPr>
            </w:pPr>
            <w:r w:rsidRPr="004D61F1">
              <w:rPr>
                <w:rFonts w:ascii="Verdana" w:hAnsi="Verdana" w:cs="Arial"/>
                <w:sz w:val="16"/>
                <w:szCs w:val="16"/>
              </w:rPr>
              <w:t>Informes con resultados de avance publicados o socializados con la alta dirección</w:t>
            </w:r>
          </w:p>
        </w:tc>
      </w:tr>
      <w:tr w:rsidR="004D61F1" w:rsidRPr="00666AB9" w14:paraId="3D046704" w14:textId="77777777" w:rsidTr="0029040A">
        <w:trPr>
          <w:trHeight w:val="17"/>
        </w:trPr>
        <w:tc>
          <w:tcPr>
            <w:tcW w:w="511" w:type="dxa"/>
            <w:tcMar>
              <w:top w:w="57" w:type="dxa"/>
              <w:left w:w="113" w:type="dxa"/>
              <w:bottom w:w="57" w:type="dxa"/>
            </w:tcMar>
            <w:vAlign w:val="center"/>
          </w:tcPr>
          <w:p w14:paraId="52EC4DC6" w14:textId="3DCFA7B2" w:rsidR="004D61F1" w:rsidRDefault="004D61F1" w:rsidP="003033FD">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779" w:type="dxa"/>
            <w:tcMar>
              <w:top w:w="57" w:type="dxa"/>
              <w:left w:w="113" w:type="dxa"/>
              <w:bottom w:w="57" w:type="dxa"/>
            </w:tcMar>
            <w:vAlign w:val="center"/>
          </w:tcPr>
          <w:p w14:paraId="4E7094CC" w14:textId="3C783B72" w:rsidR="004D61F1" w:rsidRPr="00A956F8" w:rsidRDefault="00F03737" w:rsidP="003033FD">
            <w:pPr>
              <w:spacing w:after="0" w:line="240" w:lineRule="auto"/>
              <w:rPr>
                <w:rFonts w:ascii="Verdana" w:hAnsi="Verdana" w:cs="Arial"/>
                <w:bCs/>
                <w:sz w:val="16"/>
                <w:szCs w:val="16"/>
              </w:rPr>
            </w:pPr>
            <w:r w:rsidRPr="00F03737">
              <w:rPr>
                <w:rFonts w:ascii="Verdana" w:hAnsi="Verdana" w:cs="Arial"/>
                <w:bCs/>
                <w:sz w:val="16"/>
                <w:szCs w:val="16"/>
              </w:rPr>
              <w:t>(H) Elaborar informes de gestión sectorial y del Ministerio.</w:t>
            </w:r>
          </w:p>
        </w:tc>
        <w:tc>
          <w:tcPr>
            <w:tcW w:w="2034" w:type="dxa"/>
            <w:tcMar>
              <w:top w:w="57" w:type="dxa"/>
              <w:left w:w="113" w:type="dxa"/>
              <w:bottom w:w="57" w:type="dxa"/>
            </w:tcMar>
            <w:vAlign w:val="center"/>
          </w:tcPr>
          <w:p w14:paraId="50093737" w14:textId="53FEBDB6" w:rsidR="004D61F1" w:rsidRPr="004D61F1" w:rsidRDefault="00F03737" w:rsidP="003033FD">
            <w:pPr>
              <w:spacing w:after="0" w:line="240" w:lineRule="auto"/>
              <w:rPr>
                <w:rFonts w:ascii="Verdana" w:hAnsi="Verdana" w:cs="Arial"/>
                <w:bCs/>
                <w:sz w:val="16"/>
                <w:szCs w:val="16"/>
              </w:rPr>
            </w:pPr>
            <w:r w:rsidRPr="00F03737">
              <w:rPr>
                <w:rFonts w:ascii="Verdana" w:hAnsi="Verdana" w:cs="Arial"/>
                <w:bCs/>
                <w:sz w:val="16"/>
                <w:szCs w:val="16"/>
              </w:rPr>
              <w:t>Jefe Oficina Asesora de Planeación Sectorial, Profesional Designado</w:t>
            </w:r>
          </w:p>
        </w:tc>
        <w:tc>
          <w:tcPr>
            <w:tcW w:w="4997" w:type="dxa"/>
            <w:tcMar>
              <w:top w:w="57" w:type="dxa"/>
              <w:left w:w="113" w:type="dxa"/>
              <w:bottom w:w="57" w:type="dxa"/>
            </w:tcMar>
          </w:tcPr>
          <w:p w14:paraId="0620890A" w14:textId="77777777" w:rsidR="00F03737" w:rsidRDefault="00F03737" w:rsidP="003033FD">
            <w:pPr>
              <w:spacing w:after="0" w:line="240" w:lineRule="auto"/>
              <w:jc w:val="both"/>
              <w:rPr>
                <w:rFonts w:ascii="Verdana" w:hAnsi="Verdana" w:cs="Arial"/>
                <w:sz w:val="16"/>
                <w:szCs w:val="16"/>
              </w:rPr>
            </w:pPr>
            <w:r w:rsidRPr="00F03737">
              <w:rPr>
                <w:rFonts w:ascii="Verdana" w:hAnsi="Verdana" w:cs="Arial"/>
                <w:sz w:val="16"/>
                <w:szCs w:val="16"/>
              </w:rPr>
              <w:t>La OAPS determina la estructura y elabora, con los insumos de los responsables, los informes correspondientes según los tiempos de ley.</w:t>
            </w:r>
          </w:p>
          <w:p w14:paraId="6DF6AD82" w14:textId="77777777" w:rsidR="00F03737" w:rsidRDefault="00F03737" w:rsidP="003033FD">
            <w:pPr>
              <w:spacing w:after="0" w:line="240" w:lineRule="auto"/>
              <w:jc w:val="both"/>
              <w:rPr>
                <w:rFonts w:ascii="Verdana" w:hAnsi="Verdana" w:cs="Arial"/>
                <w:sz w:val="16"/>
                <w:szCs w:val="16"/>
              </w:rPr>
            </w:pPr>
            <w:r w:rsidRPr="00F03737">
              <w:rPr>
                <w:rFonts w:ascii="Verdana" w:hAnsi="Verdana" w:cs="Arial"/>
                <w:sz w:val="16"/>
                <w:szCs w:val="16"/>
              </w:rPr>
              <w:br/>
              <w:t>La OAPS solicita al Grupo de Comunicaciones la publicación de los informes de gestión.</w:t>
            </w:r>
          </w:p>
          <w:p w14:paraId="0C982268" w14:textId="1608E2EF" w:rsidR="004D61F1" w:rsidRPr="004D61F1" w:rsidRDefault="00F03737" w:rsidP="003033FD">
            <w:pPr>
              <w:spacing w:after="0" w:line="240" w:lineRule="auto"/>
              <w:jc w:val="both"/>
              <w:rPr>
                <w:rFonts w:ascii="Verdana" w:hAnsi="Verdana" w:cs="Arial"/>
                <w:sz w:val="16"/>
                <w:szCs w:val="16"/>
              </w:rPr>
            </w:pPr>
            <w:r w:rsidRPr="00F03737">
              <w:rPr>
                <w:rFonts w:ascii="Verdana" w:hAnsi="Verdana" w:cs="Arial"/>
                <w:sz w:val="16"/>
                <w:szCs w:val="16"/>
              </w:rPr>
              <w:br/>
            </w:r>
            <w:r w:rsidRPr="00F03737">
              <w:rPr>
                <w:rFonts w:ascii="Verdana" w:hAnsi="Verdana" w:cs="Arial"/>
                <w:b/>
                <w:bCs/>
                <w:sz w:val="16"/>
                <w:szCs w:val="16"/>
              </w:rPr>
              <w:t>Tiempo</w:t>
            </w:r>
            <w:r w:rsidRPr="00F03737">
              <w:rPr>
                <w:rFonts w:ascii="Verdana" w:hAnsi="Verdana" w:cs="Arial"/>
                <w:sz w:val="16"/>
                <w:szCs w:val="16"/>
              </w:rPr>
              <w:t>: 45 días</w:t>
            </w:r>
          </w:p>
        </w:tc>
        <w:tc>
          <w:tcPr>
            <w:tcW w:w="1447" w:type="dxa"/>
            <w:tcMar>
              <w:top w:w="57" w:type="dxa"/>
              <w:left w:w="113" w:type="dxa"/>
              <w:bottom w:w="57" w:type="dxa"/>
            </w:tcMar>
            <w:vAlign w:val="center"/>
          </w:tcPr>
          <w:p w14:paraId="436CB910" w14:textId="475849E5" w:rsidR="004D61F1" w:rsidRPr="004D61F1" w:rsidRDefault="00514FD4" w:rsidP="003033FD">
            <w:pPr>
              <w:spacing w:after="0" w:line="240" w:lineRule="auto"/>
              <w:jc w:val="center"/>
              <w:rPr>
                <w:rFonts w:ascii="Verdana" w:hAnsi="Verdana" w:cs="Arial"/>
                <w:sz w:val="16"/>
                <w:szCs w:val="16"/>
              </w:rPr>
            </w:pPr>
            <w:r w:rsidRPr="00514FD4">
              <w:rPr>
                <w:rFonts w:ascii="Verdana" w:hAnsi="Verdana" w:cs="Arial"/>
                <w:sz w:val="16"/>
                <w:szCs w:val="16"/>
              </w:rPr>
              <w:t>Informes de gestión publicados</w:t>
            </w:r>
          </w:p>
        </w:tc>
      </w:tr>
      <w:tr w:rsidR="004D61F1" w:rsidRPr="00666AB9" w14:paraId="50C9515B" w14:textId="77777777" w:rsidTr="0029040A">
        <w:trPr>
          <w:trHeight w:val="17"/>
        </w:trPr>
        <w:tc>
          <w:tcPr>
            <w:tcW w:w="511" w:type="dxa"/>
            <w:tcMar>
              <w:top w:w="57" w:type="dxa"/>
              <w:left w:w="113" w:type="dxa"/>
              <w:bottom w:w="57" w:type="dxa"/>
            </w:tcMar>
            <w:vAlign w:val="center"/>
          </w:tcPr>
          <w:p w14:paraId="5F9F3A89" w14:textId="4747616E" w:rsidR="004D61F1" w:rsidRDefault="004D61F1" w:rsidP="003033FD">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779" w:type="dxa"/>
            <w:tcMar>
              <w:top w:w="57" w:type="dxa"/>
              <w:left w:w="113" w:type="dxa"/>
              <w:bottom w:w="57" w:type="dxa"/>
            </w:tcMar>
            <w:vAlign w:val="center"/>
          </w:tcPr>
          <w:p w14:paraId="7A957FAB" w14:textId="153CA322" w:rsidR="004D61F1" w:rsidRPr="00514FD4" w:rsidRDefault="00514FD4" w:rsidP="00514FD4">
            <w:pPr>
              <w:rPr>
                <w:rFonts w:ascii="Arial" w:hAnsi="Arial" w:cs="Arial"/>
                <w:color w:val="000000"/>
                <w:sz w:val="18"/>
                <w:szCs w:val="18"/>
              </w:rPr>
            </w:pPr>
            <w:r>
              <w:rPr>
                <w:rFonts w:ascii="Arial" w:hAnsi="Arial" w:cs="Arial"/>
                <w:color w:val="000000"/>
                <w:sz w:val="18"/>
                <w:szCs w:val="18"/>
              </w:rPr>
              <w:br/>
              <w:t>(A) Establecer las acciones necesarias para el mejoramiento continuo del proceso.</w:t>
            </w:r>
          </w:p>
        </w:tc>
        <w:tc>
          <w:tcPr>
            <w:tcW w:w="2034" w:type="dxa"/>
            <w:tcMar>
              <w:top w:w="57" w:type="dxa"/>
              <w:left w:w="113" w:type="dxa"/>
              <w:bottom w:w="57" w:type="dxa"/>
            </w:tcMar>
            <w:vAlign w:val="center"/>
          </w:tcPr>
          <w:p w14:paraId="544FC485" w14:textId="12804952" w:rsidR="004D61F1" w:rsidRPr="004D61F1" w:rsidRDefault="00514FD4" w:rsidP="003033FD">
            <w:pPr>
              <w:spacing w:after="0" w:line="240" w:lineRule="auto"/>
              <w:rPr>
                <w:rFonts w:ascii="Verdana" w:hAnsi="Verdana" w:cs="Arial"/>
                <w:bCs/>
                <w:sz w:val="16"/>
                <w:szCs w:val="16"/>
              </w:rPr>
            </w:pPr>
            <w:r w:rsidRPr="00514FD4">
              <w:rPr>
                <w:rFonts w:ascii="Verdana" w:hAnsi="Verdana" w:cs="Arial"/>
                <w:bCs/>
                <w:sz w:val="16"/>
                <w:szCs w:val="16"/>
              </w:rPr>
              <w:t>Jefe Oficina Asesora de Planeación Sectorial</w:t>
            </w:r>
          </w:p>
        </w:tc>
        <w:tc>
          <w:tcPr>
            <w:tcW w:w="4997" w:type="dxa"/>
            <w:tcMar>
              <w:top w:w="57" w:type="dxa"/>
              <w:left w:w="113" w:type="dxa"/>
              <w:bottom w:w="57" w:type="dxa"/>
            </w:tcMar>
          </w:tcPr>
          <w:p w14:paraId="27660BE0" w14:textId="77777777" w:rsidR="00D51874" w:rsidRDefault="00D51874" w:rsidP="00D51874">
            <w:pPr>
              <w:jc w:val="both"/>
              <w:rPr>
                <w:rFonts w:ascii="Arial" w:hAnsi="Arial" w:cs="Arial"/>
                <w:color w:val="000000"/>
                <w:sz w:val="18"/>
                <w:szCs w:val="18"/>
              </w:rPr>
            </w:pPr>
            <w:r>
              <w:rPr>
                <w:rFonts w:ascii="Arial" w:hAnsi="Arial" w:cs="Arial"/>
                <w:color w:val="000000"/>
                <w:sz w:val="18"/>
                <w:szCs w:val="18"/>
              </w:rPr>
              <w:br/>
              <w:t>De acuerdo con los resultados obtenidos en la ejecución del procedimiento, generar las acciones de mejora pertinentes siguiendo los lineamientos establecidos en la Guía Acciones de Mejora.</w:t>
            </w:r>
          </w:p>
          <w:p w14:paraId="133316D5" w14:textId="55D5B6E6" w:rsidR="004D61F1" w:rsidRPr="00D51874" w:rsidRDefault="00D51874" w:rsidP="00D51874">
            <w:pPr>
              <w:jc w:val="both"/>
              <w:rPr>
                <w:rFonts w:ascii="Arial" w:hAnsi="Arial" w:cs="Arial"/>
                <w:color w:val="000000"/>
                <w:sz w:val="18"/>
                <w:szCs w:val="18"/>
              </w:rPr>
            </w:pPr>
            <w:r>
              <w:rPr>
                <w:rFonts w:ascii="Arial" w:hAnsi="Arial" w:cs="Arial"/>
                <w:b/>
                <w:bCs/>
                <w:color w:val="000000"/>
                <w:sz w:val="18"/>
                <w:szCs w:val="18"/>
              </w:rPr>
              <w:t>Tiempo</w:t>
            </w:r>
            <w:r>
              <w:rPr>
                <w:rFonts w:ascii="Arial" w:hAnsi="Arial" w:cs="Arial"/>
                <w:color w:val="000000"/>
                <w:sz w:val="18"/>
                <w:szCs w:val="18"/>
              </w:rPr>
              <w:t>: Permanente</w:t>
            </w:r>
          </w:p>
        </w:tc>
        <w:tc>
          <w:tcPr>
            <w:tcW w:w="1447" w:type="dxa"/>
            <w:tcMar>
              <w:top w:w="57" w:type="dxa"/>
              <w:left w:w="113" w:type="dxa"/>
              <w:bottom w:w="57" w:type="dxa"/>
            </w:tcMar>
            <w:vAlign w:val="center"/>
          </w:tcPr>
          <w:p w14:paraId="29FFAE2A" w14:textId="77777777" w:rsidR="004D61F1" w:rsidRPr="004D61F1" w:rsidRDefault="004D61F1" w:rsidP="003033FD">
            <w:pPr>
              <w:spacing w:after="0" w:line="240" w:lineRule="auto"/>
              <w:jc w:val="center"/>
              <w:rPr>
                <w:rFonts w:ascii="Verdana" w:hAnsi="Verdana" w:cs="Arial"/>
                <w:sz w:val="16"/>
                <w:szCs w:val="16"/>
              </w:rPr>
            </w:pPr>
          </w:p>
        </w:tc>
      </w:tr>
      <w:tr w:rsidR="004D61F1" w:rsidRPr="00666AB9" w14:paraId="4E58EAF3" w14:textId="77777777" w:rsidTr="0029040A">
        <w:trPr>
          <w:trHeight w:val="17"/>
        </w:trPr>
        <w:tc>
          <w:tcPr>
            <w:tcW w:w="511" w:type="dxa"/>
            <w:tcMar>
              <w:top w:w="57" w:type="dxa"/>
              <w:left w:w="113" w:type="dxa"/>
              <w:bottom w:w="57" w:type="dxa"/>
            </w:tcMar>
            <w:vAlign w:val="center"/>
          </w:tcPr>
          <w:p w14:paraId="68F4A99C" w14:textId="57CED781" w:rsidR="004D61F1" w:rsidRDefault="004D61F1" w:rsidP="003033FD">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779" w:type="dxa"/>
            <w:tcMar>
              <w:top w:w="57" w:type="dxa"/>
              <w:left w:w="113" w:type="dxa"/>
              <w:bottom w:w="57" w:type="dxa"/>
            </w:tcMar>
            <w:vAlign w:val="center"/>
          </w:tcPr>
          <w:p w14:paraId="0D1BA473" w14:textId="6F4EDB5F" w:rsidR="004D61F1" w:rsidRPr="00D51874" w:rsidRDefault="00D51874" w:rsidP="00D51874">
            <w:pPr>
              <w:rPr>
                <w:rFonts w:ascii="Arial" w:hAnsi="Arial" w:cs="Arial"/>
                <w:color w:val="000000"/>
                <w:sz w:val="18"/>
                <w:szCs w:val="18"/>
              </w:rPr>
            </w:pPr>
            <w:r>
              <w:rPr>
                <w:rFonts w:ascii="Arial" w:hAnsi="Arial" w:cs="Arial"/>
                <w:color w:val="000000"/>
                <w:sz w:val="18"/>
                <w:szCs w:val="18"/>
              </w:rPr>
              <w:br/>
              <w:t>(H) Archivar los registros en la TRD vigente</w:t>
            </w:r>
          </w:p>
        </w:tc>
        <w:tc>
          <w:tcPr>
            <w:tcW w:w="2034" w:type="dxa"/>
            <w:tcMar>
              <w:top w:w="57" w:type="dxa"/>
              <w:left w:w="113" w:type="dxa"/>
              <w:bottom w:w="57" w:type="dxa"/>
            </w:tcMar>
            <w:vAlign w:val="center"/>
          </w:tcPr>
          <w:p w14:paraId="788091B6" w14:textId="25E48E07" w:rsidR="004D61F1" w:rsidRPr="004D61F1" w:rsidRDefault="005A14F5" w:rsidP="003033FD">
            <w:pPr>
              <w:spacing w:after="0" w:line="240" w:lineRule="auto"/>
              <w:rPr>
                <w:rFonts w:ascii="Verdana" w:hAnsi="Verdana" w:cs="Arial"/>
                <w:bCs/>
                <w:sz w:val="16"/>
                <w:szCs w:val="16"/>
              </w:rPr>
            </w:pPr>
            <w:r w:rsidRPr="005A14F5">
              <w:rPr>
                <w:rFonts w:ascii="Verdana" w:hAnsi="Verdana" w:cs="Arial"/>
                <w:bCs/>
                <w:sz w:val="16"/>
                <w:szCs w:val="16"/>
              </w:rPr>
              <w:t>Jefe Oficina Asesora de Planeación Sectorial</w:t>
            </w:r>
          </w:p>
        </w:tc>
        <w:tc>
          <w:tcPr>
            <w:tcW w:w="4997" w:type="dxa"/>
            <w:tcMar>
              <w:top w:w="57" w:type="dxa"/>
              <w:left w:w="113" w:type="dxa"/>
              <w:bottom w:w="57" w:type="dxa"/>
            </w:tcMar>
          </w:tcPr>
          <w:p w14:paraId="67261D4F" w14:textId="77777777" w:rsidR="005A14F5" w:rsidRDefault="005A14F5" w:rsidP="003033FD">
            <w:pPr>
              <w:spacing w:after="0" w:line="240" w:lineRule="auto"/>
              <w:jc w:val="both"/>
              <w:rPr>
                <w:rFonts w:ascii="Verdana" w:hAnsi="Verdana" w:cs="Arial"/>
                <w:sz w:val="16"/>
                <w:szCs w:val="16"/>
              </w:rPr>
            </w:pPr>
            <w:r w:rsidRPr="005A14F5">
              <w:rPr>
                <w:rFonts w:ascii="Verdana" w:hAnsi="Verdana" w:cs="Arial"/>
                <w:sz w:val="16"/>
                <w:szCs w:val="16"/>
              </w:rPr>
              <w:t>De acuerdo con la TRD vigente, archivar los registros generados del procedimiento.</w:t>
            </w:r>
          </w:p>
          <w:p w14:paraId="7762ED52" w14:textId="3C3F44DA" w:rsidR="004D61F1" w:rsidRPr="004D61F1" w:rsidRDefault="005A14F5" w:rsidP="003033FD">
            <w:pPr>
              <w:spacing w:after="0" w:line="240" w:lineRule="auto"/>
              <w:jc w:val="both"/>
              <w:rPr>
                <w:rFonts w:ascii="Verdana" w:hAnsi="Verdana" w:cs="Arial"/>
                <w:sz w:val="16"/>
                <w:szCs w:val="16"/>
              </w:rPr>
            </w:pPr>
            <w:r w:rsidRPr="005A14F5">
              <w:rPr>
                <w:rFonts w:ascii="Verdana" w:hAnsi="Verdana" w:cs="Arial"/>
                <w:sz w:val="16"/>
                <w:szCs w:val="16"/>
              </w:rPr>
              <w:br/>
            </w:r>
            <w:r w:rsidRPr="005A14F5">
              <w:rPr>
                <w:rFonts w:ascii="Verdana" w:hAnsi="Verdana" w:cs="Arial"/>
                <w:b/>
                <w:bCs/>
                <w:sz w:val="16"/>
                <w:szCs w:val="16"/>
              </w:rPr>
              <w:t>Tiempo</w:t>
            </w:r>
            <w:r w:rsidRPr="005A14F5">
              <w:rPr>
                <w:rFonts w:ascii="Verdana" w:hAnsi="Verdana" w:cs="Arial"/>
                <w:sz w:val="16"/>
                <w:szCs w:val="16"/>
              </w:rPr>
              <w:t>: Permanente</w:t>
            </w:r>
          </w:p>
        </w:tc>
        <w:tc>
          <w:tcPr>
            <w:tcW w:w="1447" w:type="dxa"/>
            <w:tcMar>
              <w:top w:w="57" w:type="dxa"/>
              <w:left w:w="113" w:type="dxa"/>
              <w:bottom w:w="57" w:type="dxa"/>
            </w:tcMar>
            <w:vAlign w:val="center"/>
          </w:tcPr>
          <w:p w14:paraId="29376CE2" w14:textId="7CCB72EF" w:rsidR="004D61F1" w:rsidRPr="004D61F1" w:rsidRDefault="005A14F5" w:rsidP="003033FD">
            <w:pPr>
              <w:spacing w:after="0" w:line="240" w:lineRule="auto"/>
              <w:jc w:val="center"/>
              <w:rPr>
                <w:rFonts w:ascii="Verdana" w:hAnsi="Verdana" w:cs="Arial"/>
                <w:sz w:val="16"/>
                <w:szCs w:val="16"/>
              </w:rPr>
            </w:pPr>
            <w:r w:rsidRPr="005A14F5">
              <w:rPr>
                <w:rFonts w:ascii="Verdana" w:hAnsi="Verdana" w:cs="Arial"/>
                <w:sz w:val="16"/>
                <w:szCs w:val="16"/>
              </w:rPr>
              <w:t>TRD</w:t>
            </w:r>
          </w:p>
        </w:tc>
      </w:tr>
    </w:tbl>
    <w:p w14:paraId="46DDA34D" w14:textId="57959C5D" w:rsidR="00BA58FB" w:rsidRDefault="00BA58FB" w:rsidP="172D2D76">
      <w:pPr>
        <w:spacing w:after="0" w:line="240" w:lineRule="auto"/>
        <w:rPr>
          <w:rFonts w:ascii="Verdana" w:hAnsi="Verdana"/>
          <w:color w:val="00B050"/>
        </w:rPr>
      </w:pPr>
    </w:p>
    <w:p w14:paraId="6244B004" w14:textId="77777777" w:rsidR="005A14F5" w:rsidRPr="00666AB9" w:rsidRDefault="005A14F5"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8912"/>
      </w:tblGrid>
      <w:tr w:rsidR="172D2D76" w:rsidRPr="00666AB9" w14:paraId="106D9FBD" w14:textId="77777777" w:rsidTr="002F668B">
        <w:trPr>
          <w:trHeight w:val="117"/>
        </w:trPr>
        <w:tc>
          <w:tcPr>
            <w:tcW w:w="421"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114F95">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1417"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114F95">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8912"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114F95">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006844E6">
        <w:trPr>
          <w:trHeight w:val="23"/>
        </w:trPr>
        <w:tc>
          <w:tcPr>
            <w:tcW w:w="421" w:type="dxa"/>
            <w:tcMar>
              <w:top w:w="30" w:type="dxa"/>
              <w:left w:w="30" w:type="dxa"/>
              <w:bottom w:w="30" w:type="dxa"/>
              <w:right w:w="30" w:type="dxa"/>
            </w:tcMar>
            <w:vAlign w:val="center"/>
          </w:tcPr>
          <w:p w14:paraId="6AD8F697" w14:textId="5FA10B2D" w:rsidR="172D2D76" w:rsidRPr="00666AB9" w:rsidRDefault="00F827BA" w:rsidP="00114F95">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1417" w:type="dxa"/>
            <w:tcMar>
              <w:top w:w="30" w:type="dxa"/>
              <w:left w:w="30" w:type="dxa"/>
              <w:bottom w:w="30" w:type="dxa"/>
              <w:right w:w="30" w:type="dxa"/>
            </w:tcMar>
            <w:vAlign w:val="center"/>
          </w:tcPr>
          <w:p w14:paraId="03FEEE01" w14:textId="5CAB8435" w:rsidR="172D2D76" w:rsidRPr="004B3457" w:rsidRDefault="000151BE" w:rsidP="00114F95">
            <w:pPr>
              <w:spacing w:after="0" w:line="240" w:lineRule="auto"/>
              <w:jc w:val="center"/>
              <w:rPr>
                <w:rFonts w:ascii="Verdana" w:eastAsia="Arial" w:hAnsi="Verdana" w:cs="Arial"/>
                <w:color w:val="000000" w:themeColor="text1"/>
                <w:sz w:val="18"/>
                <w:szCs w:val="18"/>
              </w:rPr>
            </w:pPr>
            <w:r w:rsidRPr="004B3457">
              <w:rPr>
                <w:rFonts w:ascii="Verdana" w:eastAsia="Arial" w:hAnsi="Verdana" w:cs="Arial"/>
                <w:color w:val="000000" w:themeColor="text1"/>
                <w:sz w:val="18"/>
                <w:szCs w:val="18"/>
              </w:rPr>
              <w:t>GD-FM-001</w:t>
            </w:r>
          </w:p>
        </w:tc>
        <w:tc>
          <w:tcPr>
            <w:tcW w:w="8912" w:type="dxa"/>
            <w:tcMar>
              <w:top w:w="30" w:type="dxa"/>
              <w:left w:w="30" w:type="dxa"/>
              <w:bottom w:w="30" w:type="dxa"/>
              <w:right w:w="30" w:type="dxa"/>
            </w:tcMar>
            <w:vAlign w:val="center"/>
          </w:tcPr>
          <w:p w14:paraId="52815E36" w14:textId="18FCDC7F" w:rsidR="172D2D76" w:rsidRPr="004B3457" w:rsidRDefault="004D2AAD" w:rsidP="00114F95">
            <w:pPr>
              <w:spacing w:after="0" w:line="240" w:lineRule="auto"/>
              <w:rPr>
                <w:rFonts w:ascii="Verdana" w:hAnsi="Verdana" w:cs="Arial"/>
                <w:color w:val="000000"/>
                <w:sz w:val="18"/>
                <w:szCs w:val="18"/>
              </w:rPr>
            </w:pPr>
            <w:r w:rsidRPr="004B3457">
              <w:rPr>
                <w:rFonts w:ascii="Verdana" w:hAnsi="Verdana" w:cs="Arial"/>
                <w:color w:val="000000"/>
                <w:sz w:val="18"/>
                <w:szCs w:val="18"/>
              </w:rPr>
              <w:t>Actas o ayudas de memoria comités</w:t>
            </w:r>
          </w:p>
        </w:tc>
      </w:tr>
      <w:tr w:rsidR="00666AB9" w:rsidRPr="00666AB9" w14:paraId="5B8533FB" w14:textId="77777777" w:rsidTr="006844E6">
        <w:trPr>
          <w:trHeight w:val="23"/>
        </w:trPr>
        <w:tc>
          <w:tcPr>
            <w:tcW w:w="421" w:type="dxa"/>
            <w:tcMar>
              <w:top w:w="30" w:type="dxa"/>
              <w:left w:w="30" w:type="dxa"/>
              <w:bottom w:w="30" w:type="dxa"/>
              <w:right w:w="30" w:type="dxa"/>
            </w:tcMar>
            <w:vAlign w:val="center"/>
          </w:tcPr>
          <w:p w14:paraId="6D3EBFF5" w14:textId="4036B695" w:rsidR="00666AB9" w:rsidRPr="00666AB9" w:rsidRDefault="00F827BA" w:rsidP="00114F95">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1417" w:type="dxa"/>
            <w:tcMar>
              <w:top w:w="30" w:type="dxa"/>
              <w:left w:w="30" w:type="dxa"/>
              <w:bottom w:w="30" w:type="dxa"/>
              <w:right w:w="30" w:type="dxa"/>
            </w:tcMar>
            <w:vAlign w:val="center"/>
          </w:tcPr>
          <w:p w14:paraId="1B571869" w14:textId="647AE724" w:rsidR="00666AB9" w:rsidRPr="004B3457" w:rsidRDefault="004B3457" w:rsidP="00114F95">
            <w:pPr>
              <w:spacing w:after="0" w:line="240" w:lineRule="auto"/>
              <w:jc w:val="center"/>
              <w:rPr>
                <w:rFonts w:ascii="Verdana" w:eastAsia="Arial" w:hAnsi="Verdana" w:cs="Arial"/>
                <w:color w:val="000000" w:themeColor="text1"/>
                <w:sz w:val="18"/>
                <w:szCs w:val="18"/>
              </w:rPr>
            </w:pPr>
            <w:r w:rsidRPr="004B3457">
              <w:rPr>
                <w:rFonts w:ascii="Verdana" w:eastAsia="Arial" w:hAnsi="Verdana" w:cs="Arial"/>
                <w:color w:val="000000" w:themeColor="text1"/>
                <w:sz w:val="18"/>
                <w:szCs w:val="18"/>
              </w:rPr>
              <w:t>No aplica</w:t>
            </w:r>
          </w:p>
        </w:tc>
        <w:tc>
          <w:tcPr>
            <w:tcW w:w="8912" w:type="dxa"/>
            <w:tcMar>
              <w:top w:w="30" w:type="dxa"/>
              <w:left w:w="30" w:type="dxa"/>
              <w:bottom w:w="30" w:type="dxa"/>
              <w:right w:w="30" w:type="dxa"/>
            </w:tcMar>
            <w:vAlign w:val="center"/>
          </w:tcPr>
          <w:p w14:paraId="7750381A" w14:textId="701525AF" w:rsidR="00666AB9" w:rsidRPr="004B3457" w:rsidRDefault="00114F95" w:rsidP="00114F95">
            <w:pPr>
              <w:spacing w:after="0" w:line="240" w:lineRule="auto"/>
              <w:rPr>
                <w:rFonts w:ascii="Verdana" w:hAnsi="Verdana" w:cs="Arial"/>
                <w:color w:val="000000"/>
                <w:sz w:val="18"/>
                <w:szCs w:val="18"/>
              </w:rPr>
            </w:pPr>
            <w:r w:rsidRPr="004B3457">
              <w:rPr>
                <w:rFonts w:ascii="Verdana" w:hAnsi="Verdana" w:cs="Arial"/>
                <w:color w:val="000000"/>
                <w:sz w:val="18"/>
                <w:szCs w:val="18"/>
              </w:rPr>
              <w:t>Informes publicados</w:t>
            </w:r>
          </w:p>
        </w:tc>
      </w:tr>
      <w:tr w:rsidR="00F827BA" w:rsidRPr="00666AB9" w14:paraId="099A4B8D" w14:textId="77777777" w:rsidTr="006844E6">
        <w:trPr>
          <w:trHeight w:val="23"/>
        </w:trPr>
        <w:tc>
          <w:tcPr>
            <w:tcW w:w="421" w:type="dxa"/>
            <w:tcMar>
              <w:top w:w="30" w:type="dxa"/>
              <w:left w:w="30" w:type="dxa"/>
              <w:bottom w:w="30" w:type="dxa"/>
              <w:right w:w="30" w:type="dxa"/>
            </w:tcMar>
            <w:vAlign w:val="center"/>
          </w:tcPr>
          <w:p w14:paraId="3B358707" w14:textId="0E0747ED" w:rsidR="00F827BA" w:rsidRPr="00666AB9" w:rsidRDefault="00F827BA" w:rsidP="00F827BA">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1417" w:type="dxa"/>
            <w:tcMar>
              <w:top w:w="30" w:type="dxa"/>
              <w:left w:w="30" w:type="dxa"/>
              <w:bottom w:w="30" w:type="dxa"/>
              <w:right w:w="30" w:type="dxa"/>
            </w:tcMar>
            <w:vAlign w:val="center"/>
          </w:tcPr>
          <w:p w14:paraId="0F89E77F" w14:textId="7C3B51F7" w:rsidR="00F827BA" w:rsidRPr="004B3457" w:rsidRDefault="00F827BA" w:rsidP="00F827BA">
            <w:pPr>
              <w:spacing w:after="0" w:line="240" w:lineRule="auto"/>
              <w:jc w:val="center"/>
              <w:rPr>
                <w:rFonts w:ascii="Verdana" w:eastAsia="Arial" w:hAnsi="Verdana" w:cs="Arial"/>
                <w:color w:val="000000" w:themeColor="text1"/>
                <w:sz w:val="18"/>
                <w:szCs w:val="18"/>
              </w:rPr>
            </w:pPr>
            <w:r w:rsidRPr="004B3457">
              <w:rPr>
                <w:rFonts w:ascii="Verdana" w:hAnsi="Verdana" w:cs="Calibri Light"/>
                <w:sz w:val="18"/>
                <w:szCs w:val="18"/>
              </w:rPr>
              <w:t>PD-FM-007</w:t>
            </w:r>
          </w:p>
        </w:tc>
        <w:tc>
          <w:tcPr>
            <w:tcW w:w="8912" w:type="dxa"/>
            <w:tcMar>
              <w:top w:w="30" w:type="dxa"/>
              <w:left w:w="30" w:type="dxa"/>
              <w:bottom w:w="30" w:type="dxa"/>
              <w:right w:w="30" w:type="dxa"/>
            </w:tcMar>
            <w:vAlign w:val="center"/>
          </w:tcPr>
          <w:p w14:paraId="3882B659" w14:textId="2AF9EBEC" w:rsidR="00F827BA" w:rsidRPr="004B3457" w:rsidRDefault="00F827BA" w:rsidP="00F827BA">
            <w:pPr>
              <w:spacing w:after="0" w:line="240" w:lineRule="auto"/>
              <w:rPr>
                <w:rFonts w:ascii="Verdana" w:hAnsi="Verdana" w:cs="Arial"/>
                <w:color w:val="000000"/>
                <w:sz w:val="18"/>
                <w:szCs w:val="18"/>
              </w:rPr>
            </w:pPr>
            <w:r w:rsidRPr="004B3457">
              <w:rPr>
                <w:rFonts w:ascii="Verdana" w:hAnsi="Verdana" w:cs="Arial"/>
                <w:color w:val="000000"/>
                <w:sz w:val="18"/>
                <w:szCs w:val="18"/>
              </w:rPr>
              <w:t>Ficha de modificación a indicador sectorial</w:t>
            </w:r>
          </w:p>
        </w:tc>
      </w:tr>
      <w:tr w:rsidR="00F827BA" w:rsidRPr="00666AB9" w14:paraId="338566A9" w14:textId="77777777" w:rsidTr="006844E6">
        <w:trPr>
          <w:trHeight w:val="23"/>
        </w:trPr>
        <w:tc>
          <w:tcPr>
            <w:tcW w:w="421" w:type="dxa"/>
            <w:tcMar>
              <w:top w:w="30" w:type="dxa"/>
              <w:left w:w="30" w:type="dxa"/>
              <w:bottom w:w="30" w:type="dxa"/>
              <w:right w:w="30" w:type="dxa"/>
            </w:tcMar>
            <w:vAlign w:val="center"/>
          </w:tcPr>
          <w:p w14:paraId="4A5CD0E1" w14:textId="485F01C0" w:rsidR="00F827BA" w:rsidRPr="00666AB9" w:rsidRDefault="00F827BA" w:rsidP="00F827BA">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1417" w:type="dxa"/>
            <w:tcMar>
              <w:top w:w="30" w:type="dxa"/>
              <w:left w:w="30" w:type="dxa"/>
              <w:bottom w:w="30" w:type="dxa"/>
              <w:right w:w="30" w:type="dxa"/>
            </w:tcMar>
            <w:vAlign w:val="center"/>
          </w:tcPr>
          <w:p w14:paraId="65C62E51" w14:textId="50DC78D3" w:rsidR="00F827BA" w:rsidRPr="004B3457" w:rsidRDefault="00F827BA" w:rsidP="00F827BA">
            <w:pPr>
              <w:spacing w:after="0" w:line="240" w:lineRule="auto"/>
              <w:jc w:val="center"/>
              <w:rPr>
                <w:rFonts w:ascii="Verdana" w:eastAsia="Arial" w:hAnsi="Verdana" w:cs="Arial"/>
                <w:color w:val="000000" w:themeColor="text1"/>
                <w:sz w:val="18"/>
                <w:szCs w:val="18"/>
              </w:rPr>
            </w:pPr>
            <w:r w:rsidRPr="004B3457">
              <w:rPr>
                <w:rFonts w:ascii="Verdana" w:hAnsi="Verdana" w:cs="Calibri Light"/>
                <w:sz w:val="18"/>
                <w:szCs w:val="18"/>
              </w:rPr>
              <w:t>PD-FM-008</w:t>
            </w:r>
          </w:p>
        </w:tc>
        <w:tc>
          <w:tcPr>
            <w:tcW w:w="8912" w:type="dxa"/>
            <w:tcMar>
              <w:top w:w="30" w:type="dxa"/>
              <w:left w:w="30" w:type="dxa"/>
              <w:bottom w:w="30" w:type="dxa"/>
              <w:right w:w="30" w:type="dxa"/>
            </w:tcMar>
            <w:vAlign w:val="center"/>
          </w:tcPr>
          <w:p w14:paraId="7EEBB4D6" w14:textId="61AC16B2" w:rsidR="00F827BA" w:rsidRPr="004B3457" w:rsidRDefault="00F827BA" w:rsidP="00F827BA">
            <w:pPr>
              <w:spacing w:after="0" w:line="240" w:lineRule="auto"/>
              <w:rPr>
                <w:rFonts w:ascii="Verdana" w:hAnsi="Verdana" w:cs="Arial"/>
                <w:color w:val="000000"/>
                <w:sz w:val="18"/>
                <w:szCs w:val="18"/>
              </w:rPr>
            </w:pPr>
            <w:r w:rsidRPr="004B3457">
              <w:rPr>
                <w:rFonts w:ascii="Verdana" w:hAnsi="Verdana" w:cs="Arial"/>
                <w:color w:val="000000"/>
                <w:sz w:val="18"/>
                <w:szCs w:val="18"/>
              </w:rPr>
              <w:t>Formulación y seguimiento plan indicativo</w:t>
            </w:r>
          </w:p>
        </w:tc>
      </w:tr>
      <w:tr w:rsidR="00F827BA" w:rsidRPr="00666AB9" w14:paraId="28DF7C1A" w14:textId="77777777" w:rsidTr="00D94AF8">
        <w:trPr>
          <w:trHeight w:val="193"/>
        </w:trPr>
        <w:tc>
          <w:tcPr>
            <w:tcW w:w="421" w:type="dxa"/>
            <w:tcMar>
              <w:top w:w="30" w:type="dxa"/>
              <w:left w:w="30" w:type="dxa"/>
              <w:bottom w:w="30" w:type="dxa"/>
              <w:right w:w="30" w:type="dxa"/>
            </w:tcMar>
            <w:vAlign w:val="center"/>
          </w:tcPr>
          <w:p w14:paraId="051EA833" w14:textId="7FD2F47E" w:rsidR="00F827BA" w:rsidRPr="00666AB9" w:rsidRDefault="00F827BA" w:rsidP="00F827BA">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1417" w:type="dxa"/>
            <w:tcMar>
              <w:top w:w="30" w:type="dxa"/>
              <w:left w:w="30" w:type="dxa"/>
              <w:bottom w:w="30" w:type="dxa"/>
              <w:right w:w="30" w:type="dxa"/>
            </w:tcMar>
            <w:vAlign w:val="center"/>
          </w:tcPr>
          <w:p w14:paraId="04276481" w14:textId="21EFA3FA" w:rsidR="00F827BA" w:rsidRPr="004B3457" w:rsidRDefault="00F827BA" w:rsidP="00F827BA">
            <w:pPr>
              <w:spacing w:after="0" w:line="240" w:lineRule="auto"/>
              <w:jc w:val="center"/>
              <w:rPr>
                <w:rFonts w:ascii="Verdana" w:eastAsia="Arial" w:hAnsi="Verdana" w:cs="Arial"/>
                <w:color w:val="000000" w:themeColor="text1"/>
                <w:sz w:val="18"/>
                <w:szCs w:val="18"/>
              </w:rPr>
            </w:pPr>
            <w:r w:rsidRPr="004B3457">
              <w:rPr>
                <w:rFonts w:ascii="Verdana" w:hAnsi="Verdana" w:cs="Calibri Light"/>
                <w:sz w:val="18"/>
                <w:szCs w:val="18"/>
              </w:rPr>
              <w:t>PD-FM-009</w:t>
            </w:r>
          </w:p>
        </w:tc>
        <w:tc>
          <w:tcPr>
            <w:tcW w:w="8912" w:type="dxa"/>
            <w:tcMar>
              <w:top w:w="30" w:type="dxa"/>
              <w:left w:w="30" w:type="dxa"/>
              <w:bottom w:w="30" w:type="dxa"/>
              <w:right w:w="30" w:type="dxa"/>
            </w:tcMar>
            <w:vAlign w:val="center"/>
          </w:tcPr>
          <w:p w14:paraId="76475046" w14:textId="1C7B8D3D" w:rsidR="00F827BA" w:rsidRPr="004B3457" w:rsidRDefault="00F827BA" w:rsidP="00F827BA">
            <w:pPr>
              <w:spacing w:after="0" w:line="240" w:lineRule="auto"/>
              <w:rPr>
                <w:rFonts w:ascii="Verdana" w:hAnsi="Verdana" w:cs="Arial"/>
                <w:color w:val="000000"/>
                <w:sz w:val="18"/>
                <w:szCs w:val="18"/>
              </w:rPr>
            </w:pPr>
            <w:r w:rsidRPr="004B3457">
              <w:rPr>
                <w:rFonts w:ascii="Verdana" w:hAnsi="Verdana" w:cs="Arial"/>
                <w:color w:val="000000"/>
                <w:sz w:val="18"/>
                <w:szCs w:val="18"/>
              </w:rPr>
              <w:t>Reporte mensual de avance de indicadores ejecutados por patrimonios autónomos al ministerio de comercio, industria y turismo</w:t>
            </w:r>
          </w:p>
        </w:tc>
      </w:tr>
      <w:tr w:rsidR="00666AB9" w:rsidRPr="00666AB9" w14:paraId="27E4BFB0" w14:textId="77777777" w:rsidTr="006844E6">
        <w:trPr>
          <w:trHeight w:val="23"/>
        </w:trPr>
        <w:tc>
          <w:tcPr>
            <w:tcW w:w="421" w:type="dxa"/>
            <w:tcMar>
              <w:top w:w="30" w:type="dxa"/>
              <w:left w:w="30" w:type="dxa"/>
              <w:bottom w:w="30" w:type="dxa"/>
              <w:right w:w="30" w:type="dxa"/>
            </w:tcMar>
            <w:vAlign w:val="center"/>
          </w:tcPr>
          <w:p w14:paraId="12B99134" w14:textId="27D8A53B" w:rsidR="00666AB9" w:rsidRPr="00666AB9" w:rsidRDefault="004B3457" w:rsidP="00114F95">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6</w:t>
            </w:r>
          </w:p>
        </w:tc>
        <w:tc>
          <w:tcPr>
            <w:tcW w:w="1417" w:type="dxa"/>
            <w:tcMar>
              <w:top w:w="30" w:type="dxa"/>
              <w:left w:w="30" w:type="dxa"/>
              <w:bottom w:w="30" w:type="dxa"/>
              <w:right w:w="30" w:type="dxa"/>
            </w:tcMar>
            <w:vAlign w:val="center"/>
          </w:tcPr>
          <w:p w14:paraId="74043FF8" w14:textId="4DEC6E55" w:rsidR="00666AB9" w:rsidRPr="004B3457" w:rsidRDefault="004B3457" w:rsidP="00114F95">
            <w:pPr>
              <w:spacing w:after="0" w:line="240" w:lineRule="auto"/>
              <w:jc w:val="center"/>
              <w:rPr>
                <w:rFonts w:ascii="Verdana" w:eastAsia="Arial" w:hAnsi="Verdana" w:cs="Arial"/>
                <w:color w:val="000000" w:themeColor="text1"/>
                <w:sz w:val="18"/>
                <w:szCs w:val="18"/>
              </w:rPr>
            </w:pPr>
            <w:r w:rsidRPr="004B3457">
              <w:rPr>
                <w:rFonts w:ascii="Verdana" w:eastAsia="Arial" w:hAnsi="Verdana" w:cs="Arial"/>
                <w:color w:val="000000" w:themeColor="text1"/>
                <w:sz w:val="18"/>
                <w:szCs w:val="18"/>
              </w:rPr>
              <w:t>No aplica</w:t>
            </w:r>
          </w:p>
        </w:tc>
        <w:tc>
          <w:tcPr>
            <w:tcW w:w="8912" w:type="dxa"/>
            <w:tcMar>
              <w:top w:w="30" w:type="dxa"/>
              <w:left w:w="30" w:type="dxa"/>
              <w:bottom w:w="30" w:type="dxa"/>
              <w:right w:w="30" w:type="dxa"/>
            </w:tcMar>
            <w:vAlign w:val="center"/>
          </w:tcPr>
          <w:p w14:paraId="62170341" w14:textId="2D19C854" w:rsidR="00666AB9" w:rsidRPr="004B3457" w:rsidRDefault="00A32D6E" w:rsidP="00114F95">
            <w:pPr>
              <w:spacing w:after="0" w:line="240" w:lineRule="auto"/>
              <w:rPr>
                <w:rFonts w:ascii="Verdana" w:eastAsia="Arial" w:hAnsi="Verdana" w:cs="Arial"/>
                <w:color w:val="000000" w:themeColor="text1"/>
                <w:sz w:val="18"/>
                <w:szCs w:val="18"/>
              </w:rPr>
            </w:pPr>
            <w:r w:rsidRPr="004B3457">
              <w:rPr>
                <w:rFonts w:ascii="Verdana" w:eastAsia="Arial" w:hAnsi="Verdana" w:cs="Arial"/>
                <w:color w:val="000000" w:themeColor="text1"/>
                <w:sz w:val="18"/>
                <w:szCs w:val="18"/>
              </w:rPr>
              <w:t>Correo electrónico</w:t>
            </w:r>
          </w:p>
        </w:tc>
      </w:tr>
      <w:tr w:rsidR="0055211C" w:rsidRPr="00666AB9" w14:paraId="5431E93C" w14:textId="77777777" w:rsidTr="003A2E56">
        <w:trPr>
          <w:trHeight w:val="23"/>
        </w:trPr>
        <w:tc>
          <w:tcPr>
            <w:tcW w:w="421" w:type="dxa"/>
            <w:tcMar>
              <w:top w:w="30" w:type="dxa"/>
              <w:left w:w="30" w:type="dxa"/>
              <w:bottom w:w="30" w:type="dxa"/>
              <w:right w:w="30" w:type="dxa"/>
            </w:tcMar>
            <w:vAlign w:val="center"/>
          </w:tcPr>
          <w:p w14:paraId="41279279" w14:textId="1D46C398" w:rsidR="0055211C" w:rsidRDefault="006A620A" w:rsidP="0055211C">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7</w:t>
            </w:r>
          </w:p>
        </w:tc>
        <w:tc>
          <w:tcPr>
            <w:tcW w:w="1417" w:type="dxa"/>
            <w:tcMar>
              <w:top w:w="30" w:type="dxa"/>
              <w:left w:w="30" w:type="dxa"/>
              <w:bottom w:w="30" w:type="dxa"/>
              <w:right w:w="30" w:type="dxa"/>
            </w:tcMar>
            <w:vAlign w:val="center"/>
          </w:tcPr>
          <w:p w14:paraId="262B0918" w14:textId="36E512E0" w:rsidR="0055211C" w:rsidRPr="006A620A" w:rsidRDefault="009147B0" w:rsidP="0055211C">
            <w:pPr>
              <w:spacing w:after="0" w:line="240" w:lineRule="auto"/>
              <w:jc w:val="center"/>
              <w:rPr>
                <w:rFonts w:ascii="Verdana" w:eastAsia="Arial" w:hAnsi="Verdana" w:cs="Arial"/>
                <w:color w:val="000000" w:themeColor="text1"/>
                <w:sz w:val="18"/>
                <w:szCs w:val="18"/>
              </w:rPr>
            </w:pPr>
            <w:r w:rsidRPr="006A620A">
              <w:rPr>
                <w:rFonts w:ascii="Verdana" w:eastAsia="Arial" w:hAnsi="Verdana" w:cs="Arial"/>
                <w:color w:val="000000" w:themeColor="text1"/>
                <w:sz w:val="18"/>
                <w:szCs w:val="18"/>
              </w:rPr>
              <w:t>PD-FM-0</w:t>
            </w:r>
            <w:r w:rsidR="00A15015">
              <w:rPr>
                <w:rFonts w:ascii="Verdana" w:eastAsia="Arial" w:hAnsi="Verdana" w:cs="Arial"/>
                <w:color w:val="000000" w:themeColor="text1"/>
                <w:sz w:val="18"/>
                <w:szCs w:val="18"/>
              </w:rPr>
              <w:t>16</w:t>
            </w:r>
          </w:p>
        </w:tc>
        <w:tc>
          <w:tcPr>
            <w:tcW w:w="8912" w:type="dxa"/>
            <w:tcMar>
              <w:top w:w="30" w:type="dxa"/>
              <w:left w:w="30" w:type="dxa"/>
              <w:bottom w:w="30" w:type="dxa"/>
              <w:right w:w="30" w:type="dxa"/>
            </w:tcMar>
            <w:vAlign w:val="bottom"/>
          </w:tcPr>
          <w:p w14:paraId="5C08AF17" w14:textId="5B6C5738" w:rsidR="0055211C" w:rsidRPr="006A620A" w:rsidRDefault="0055211C" w:rsidP="0055211C">
            <w:pPr>
              <w:spacing w:after="0" w:line="240" w:lineRule="auto"/>
              <w:rPr>
                <w:rFonts w:ascii="Verdana" w:hAnsi="Verdana" w:cs="Arial"/>
                <w:color w:val="000000"/>
                <w:sz w:val="18"/>
                <w:szCs w:val="18"/>
              </w:rPr>
            </w:pPr>
            <w:r w:rsidRPr="006A620A">
              <w:rPr>
                <w:rFonts w:ascii="Verdana" w:hAnsi="Verdana" w:cs="Arial"/>
                <w:color w:val="000000"/>
                <w:sz w:val="18"/>
                <w:szCs w:val="18"/>
              </w:rPr>
              <w:t>Formato de seguimiento al plan operativo</w:t>
            </w:r>
          </w:p>
        </w:tc>
      </w:tr>
      <w:tr w:rsidR="0055211C" w:rsidRPr="00666AB9" w14:paraId="7FFB787F" w14:textId="77777777" w:rsidTr="003A2E56">
        <w:trPr>
          <w:trHeight w:val="23"/>
        </w:trPr>
        <w:tc>
          <w:tcPr>
            <w:tcW w:w="421" w:type="dxa"/>
            <w:tcMar>
              <w:top w:w="30" w:type="dxa"/>
              <w:left w:w="30" w:type="dxa"/>
              <w:bottom w:w="30" w:type="dxa"/>
              <w:right w:w="30" w:type="dxa"/>
            </w:tcMar>
            <w:vAlign w:val="center"/>
          </w:tcPr>
          <w:p w14:paraId="1549601E" w14:textId="3ECA560A" w:rsidR="0055211C" w:rsidRDefault="006A620A" w:rsidP="0055211C">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lastRenderedPageBreak/>
              <w:t>8</w:t>
            </w:r>
          </w:p>
        </w:tc>
        <w:tc>
          <w:tcPr>
            <w:tcW w:w="1417" w:type="dxa"/>
            <w:tcMar>
              <w:top w:w="30" w:type="dxa"/>
              <w:left w:w="30" w:type="dxa"/>
              <w:bottom w:w="30" w:type="dxa"/>
              <w:right w:w="30" w:type="dxa"/>
            </w:tcMar>
            <w:vAlign w:val="center"/>
          </w:tcPr>
          <w:p w14:paraId="3AF91393" w14:textId="1C15A2E9" w:rsidR="0055211C" w:rsidRPr="006A620A" w:rsidRDefault="00CD74A0" w:rsidP="0055211C">
            <w:pPr>
              <w:spacing w:after="0" w:line="240" w:lineRule="auto"/>
              <w:jc w:val="center"/>
              <w:rPr>
                <w:rFonts w:ascii="Verdana" w:eastAsia="Arial" w:hAnsi="Verdana" w:cs="Arial"/>
                <w:color w:val="000000" w:themeColor="text1"/>
                <w:sz w:val="18"/>
                <w:szCs w:val="18"/>
              </w:rPr>
            </w:pPr>
            <w:r w:rsidRPr="006A620A">
              <w:rPr>
                <w:rFonts w:ascii="Verdana" w:eastAsia="Arial" w:hAnsi="Verdana" w:cs="Arial"/>
                <w:color w:val="000000" w:themeColor="text1"/>
                <w:sz w:val="18"/>
                <w:szCs w:val="18"/>
              </w:rPr>
              <w:t>PD-FM-0</w:t>
            </w:r>
            <w:r w:rsidR="00A15015">
              <w:rPr>
                <w:rFonts w:ascii="Verdana" w:eastAsia="Arial" w:hAnsi="Verdana" w:cs="Arial"/>
                <w:color w:val="000000" w:themeColor="text1"/>
                <w:sz w:val="18"/>
                <w:szCs w:val="18"/>
              </w:rPr>
              <w:t>24</w:t>
            </w:r>
          </w:p>
        </w:tc>
        <w:tc>
          <w:tcPr>
            <w:tcW w:w="8912" w:type="dxa"/>
            <w:tcMar>
              <w:top w:w="30" w:type="dxa"/>
              <w:left w:w="30" w:type="dxa"/>
              <w:bottom w:w="30" w:type="dxa"/>
              <w:right w:w="30" w:type="dxa"/>
            </w:tcMar>
            <w:vAlign w:val="bottom"/>
          </w:tcPr>
          <w:p w14:paraId="0070BC7B" w14:textId="577EEB89" w:rsidR="0055211C" w:rsidRPr="006A620A" w:rsidRDefault="006A620A" w:rsidP="0055211C">
            <w:pPr>
              <w:spacing w:after="0" w:line="240" w:lineRule="auto"/>
              <w:rPr>
                <w:rFonts w:ascii="Verdana" w:hAnsi="Verdana" w:cs="Arial"/>
                <w:color w:val="000000"/>
                <w:sz w:val="18"/>
                <w:szCs w:val="18"/>
              </w:rPr>
            </w:pPr>
            <w:r>
              <w:rPr>
                <w:rFonts w:ascii="Verdana" w:hAnsi="Verdana" w:cs="Arial"/>
                <w:color w:val="000000"/>
                <w:sz w:val="18"/>
                <w:szCs w:val="18"/>
              </w:rPr>
              <w:t>I</w:t>
            </w:r>
            <w:r w:rsidRPr="006A620A">
              <w:rPr>
                <w:rFonts w:ascii="Verdana" w:hAnsi="Verdana" w:cs="Arial"/>
                <w:color w:val="000000"/>
                <w:sz w:val="18"/>
                <w:szCs w:val="18"/>
              </w:rPr>
              <w:t>nforme de empalme de dependencia</w:t>
            </w:r>
          </w:p>
        </w:tc>
      </w:tr>
      <w:tr w:rsidR="0055211C" w:rsidRPr="00666AB9" w14:paraId="20A72C1F" w14:textId="77777777" w:rsidTr="003A2E56">
        <w:trPr>
          <w:trHeight w:val="23"/>
        </w:trPr>
        <w:tc>
          <w:tcPr>
            <w:tcW w:w="421" w:type="dxa"/>
            <w:tcMar>
              <w:top w:w="30" w:type="dxa"/>
              <w:left w:w="30" w:type="dxa"/>
              <w:bottom w:w="30" w:type="dxa"/>
              <w:right w:w="30" w:type="dxa"/>
            </w:tcMar>
            <w:vAlign w:val="center"/>
          </w:tcPr>
          <w:p w14:paraId="609E691F" w14:textId="7353A3D5" w:rsidR="0055211C" w:rsidRDefault="006A620A" w:rsidP="0055211C">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9</w:t>
            </w:r>
          </w:p>
        </w:tc>
        <w:tc>
          <w:tcPr>
            <w:tcW w:w="1417" w:type="dxa"/>
            <w:tcMar>
              <w:top w:w="30" w:type="dxa"/>
              <w:left w:w="30" w:type="dxa"/>
              <w:bottom w:w="30" w:type="dxa"/>
              <w:right w:w="30" w:type="dxa"/>
            </w:tcMar>
            <w:vAlign w:val="center"/>
          </w:tcPr>
          <w:p w14:paraId="3833C72B" w14:textId="3CCE07D6" w:rsidR="0055211C" w:rsidRPr="006A620A" w:rsidRDefault="006A620A" w:rsidP="0055211C">
            <w:pPr>
              <w:spacing w:after="0" w:line="240" w:lineRule="auto"/>
              <w:jc w:val="center"/>
              <w:rPr>
                <w:rFonts w:ascii="Verdana" w:eastAsia="Arial" w:hAnsi="Verdana" w:cs="Arial"/>
                <w:color w:val="000000" w:themeColor="text1"/>
                <w:sz w:val="18"/>
                <w:szCs w:val="18"/>
              </w:rPr>
            </w:pPr>
            <w:r w:rsidRPr="006A620A">
              <w:rPr>
                <w:rFonts w:ascii="Verdana" w:eastAsia="Arial" w:hAnsi="Verdana" w:cs="Arial"/>
                <w:color w:val="000000" w:themeColor="text1"/>
                <w:sz w:val="18"/>
                <w:szCs w:val="18"/>
              </w:rPr>
              <w:t>PD-FM-0</w:t>
            </w:r>
            <w:r w:rsidR="00267EB6">
              <w:rPr>
                <w:rFonts w:ascii="Verdana" w:eastAsia="Arial" w:hAnsi="Verdana" w:cs="Arial"/>
                <w:color w:val="000000" w:themeColor="text1"/>
                <w:sz w:val="18"/>
                <w:szCs w:val="18"/>
              </w:rPr>
              <w:t>11</w:t>
            </w:r>
          </w:p>
        </w:tc>
        <w:tc>
          <w:tcPr>
            <w:tcW w:w="8912" w:type="dxa"/>
            <w:tcMar>
              <w:top w:w="30" w:type="dxa"/>
              <w:left w:w="30" w:type="dxa"/>
              <w:bottom w:w="30" w:type="dxa"/>
              <w:right w:w="30" w:type="dxa"/>
            </w:tcMar>
            <w:vAlign w:val="bottom"/>
          </w:tcPr>
          <w:p w14:paraId="356C8E98" w14:textId="04A4BD62" w:rsidR="0055211C" w:rsidRPr="006A620A" w:rsidRDefault="006A620A" w:rsidP="0055211C">
            <w:pPr>
              <w:spacing w:after="0" w:line="240" w:lineRule="auto"/>
              <w:rPr>
                <w:rFonts w:ascii="Verdana" w:hAnsi="Verdana" w:cs="Arial"/>
                <w:color w:val="000000"/>
                <w:sz w:val="18"/>
                <w:szCs w:val="18"/>
              </w:rPr>
            </w:pPr>
            <w:r>
              <w:rPr>
                <w:rFonts w:ascii="Verdana" w:hAnsi="Verdana" w:cs="Arial"/>
                <w:color w:val="000000"/>
                <w:sz w:val="18"/>
                <w:szCs w:val="18"/>
              </w:rPr>
              <w:t>I</w:t>
            </w:r>
            <w:r w:rsidRPr="006A620A">
              <w:rPr>
                <w:rFonts w:ascii="Verdana" w:hAnsi="Verdana" w:cs="Arial"/>
                <w:color w:val="000000"/>
                <w:sz w:val="18"/>
                <w:szCs w:val="18"/>
              </w:rPr>
              <w:t>ntegración de los planes institucionales y estratégicos al plan de acció</w:t>
            </w:r>
            <w:r>
              <w:rPr>
                <w:rFonts w:ascii="Verdana" w:hAnsi="Verdana" w:cs="Arial"/>
                <w:color w:val="000000"/>
                <w:sz w:val="18"/>
                <w:szCs w:val="18"/>
              </w:rPr>
              <w:t>n</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E02A442" w:rsidR="00EA0826" w:rsidRPr="00666AB9" w:rsidRDefault="00BB75FE"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66643B7C"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r w:rsidR="00BB75FE">
              <w:rPr>
                <w:rFonts w:ascii="Verdana" w:hAnsi="Verdana" w:cs="Arial"/>
                <w:sz w:val="16"/>
                <w:szCs w:val="16"/>
              </w:rPr>
              <w:t>0</w:t>
            </w:r>
          </w:p>
        </w:tc>
        <w:tc>
          <w:tcPr>
            <w:tcW w:w="8221" w:type="dxa"/>
            <w:tcMar>
              <w:top w:w="57" w:type="dxa"/>
              <w:left w:w="113" w:type="dxa"/>
              <w:bottom w:w="57" w:type="dxa"/>
            </w:tcMar>
            <w:vAlign w:val="center"/>
          </w:tcPr>
          <w:p w14:paraId="36A2DD67" w14:textId="77777777" w:rsidR="00F827BA" w:rsidRDefault="00B65F57" w:rsidP="003033FD">
            <w:pPr>
              <w:spacing w:after="0" w:line="240" w:lineRule="auto"/>
              <w:jc w:val="both"/>
              <w:rPr>
                <w:rFonts w:ascii="Verdana" w:hAnsi="Verdana" w:cs="Arial"/>
                <w:sz w:val="16"/>
                <w:szCs w:val="16"/>
              </w:rPr>
            </w:pPr>
            <w:r w:rsidRPr="00B65F57">
              <w:rPr>
                <w:rFonts w:ascii="Verdana" w:hAnsi="Verdana" w:cs="Arial"/>
                <w:sz w:val="16"/>
                <w:szCs w:val="16"/>
              </w:rPr>
              <w:t xml:space="preserve">Primera versión del documento para el nuevo Mapa de procesos. </w:t>
            </w:r>
          </w:p>
          <w:p w14:paraId="2A4201EC" w14:textId="234D97FA" w:rsidR="00EA0826" w:rsidRDefault="00B65F57" w:rsidP="003033FD">
            <w:pPr>
              <w:spacing w:after="0" w:line="240" w:lineRule="auto"/>
              <w:jc w:val="both"/>
              <w:rPr>
                <w:rFonts w:ascii="Verdana" w:hAnsi="Verdana" w:cs="Arial"/>
                <w:sz w:val="16"/>
                <w:szCs w:val="16"/>
              </w:rPr>
            </w:pPr>
            <w:r w:rsidRPr="00B65F57">
              <w:rPr>
                <w:rFonts w:ascii="Verdana" w:hAnsi="Verdana" w:cs="Arial"/>
                <w:sz w:val="16"/>
                <w:szCs w:val="16"/>
              </w:rPr>
              <w:t>Código anterior:</w:t>
            </w:r>
            <w:r>
              <w:rPr>
                <w:rFonts w:ascii="Verdana" w:hAnsi="Verdana" w:cs="Arial"/>
                <w:sz w:val="16"/>
                <w:szCs w:val="16"/>
              </w:rPr>
              <w:t xml:space="preserve"> </w:t>
            </w:r>
            <w:r w:rsidR="00022CE9" w:rsidRPr="00022CE9">
              <w:rPr>
                <w:rFonts w:ascii="Verdana" w:hAnsi="Verdana" w:cs="Arial"/>
                <w:sz w:val="16"/>
                <w:szCs w:val="16"/>
              </w:rPr>
              <w:t>DE-PR-014</w:t>
            </w:r>
            <w:r w:rsidR="00BE67DF">
              <w:rPr>
                <w:rFonts w:ascii="Verdana" w:hAnsi="Verdana" w:cs="Arial"/>
                <w:sz w:val="16"/>
                <w:szCs w:val="16"/>
              </w:rPr>
              <w:t>. V12.</w:t>
            </w:r>
          </w:p>
          <w:p w14:paraId="483EA128" w14:textId="77777777" w:rsidR="00F827BA" w:rsidRDefault="00F827BA" w:rsidP="003033FD">
            <w:pPr>
              <w:spacing w:after="0" w:line="240" w:lineRule="auto"/>
              <w:jc w:val="both"/>
              <w:rPr>
                <w:rFonts w:ascii="Verdana" w:hAnsi="Verdana" w:cs="Arial"/>
                <w:sz w:val="16"/>
                <w:szCs w:val="16"/>
              </w:rPr>
            </w:pPr>
          </w:p>
          <w:p w14:paraId="05EADED3" w14:textId="77777777" w:rsidR="00093B0B" w:rsidRDefault="00093B0B" w:rsidP="00093B0B">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E72F655" w14:textId="77777777" w:rsidR="00093B0B" w:rsidRDefault="00093B0B" w:rsidP="00093B0B">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093B0B" w14:paraId="00515762" w14:textId="77777777" w:rsidTr="00FA2EDB">
              <w:tc>
                <w:tcPr>
                  <w:tcW w:w="3995" w:type="dxa"/>
                </w:tcPr>
                <w:p w14:paraId="3B60DEC4" w14:textId="77777777" w:rsidR="00093B0B" w:rsidRDefault="00093B0B" w:rsidP="00093B0B">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0E4ECE69" w14:textId="77777777" w:rsidR="00093B0B" w:rsidRDefault="00093B0B" w:rsidP="00093B0B">
                  <w:pPr>
                    <w:jc w:val="center"/>
                    <w:rPr>
                      <w:rFonts w:ascii="Verdana" w:hAnsi="Verdana" w:cs="Arial"/>
                      <w:bCs/>
                      <w:color w:val="000000"/>
                      <w:sz w:val="16"/>
                      <w:szCs w:val="21"/>
                    </w:rPr>
                  </w:pPr>
                  <w:r>
                    <w:rPr>
                      <w:rFonts w:ascii="Verdana" w:hAnsi="Verdana" w:cs="Arial"/>
                      <w:bCs/>
                      <w:color w:val="000000"/>
                      <w:sz w:val="16"/>
                      <w:szCs w:val="21"/>
                    </w:rPr>
                    <w:t>APROBÓ</w:t>
                  </w:r>
                </w:p>
              </w:tc>
            </w:tr>
            <w:tr w:rsidR="00093B0B" w14:paraId="4447890A" w14:textId="77777777" w:rsidTr="00FA2EDB">
              <w:tc>
                <w:tcPr>
                  <w:tcW w:w="3995" w:type="dxa"/>
                </w:tcPr>
                <w:p w14:paraId="39DBA1CE" w14:textId="29745297" w:rsidR="00093B0B" w:rsidRDefault="003D3D9C" w:rsidP="00093B0B">
                  <w:pPr>
                    <w:jc w:val="both"/>
                    <w:rPr>
                      <w:rFonts w:ascii="Verdana" w:hAnsi="Verdana" w:cs="Arial"/>
                      <w:bCs/>
                      <w:color w:val="000000"/>
                      <w:sz w:val="16"/>
                      <w:szCs w:val="21"/>
                    </w:rPr>
                  </w:pPr>
                  <w:r w:rsidRPr="00187C81">
                    <w:rPr>
                      <w:rFonts w:ascii="Verdana" w:hAnsi="Verdana"/>
                      <w:sz w:val="16"/>
                      <w:szCs w:val="16"/>
                    </w:rPr>
                    <w:t>ZULMA ESTHER CHICUASUQUE CALDERON</w:t>
                  </w:r>
                  <w:r>
                    <w:rPr>
                      <w:rFonts w:ascii="Verdana" w:hAnsi="Verdana" w:cs="Arial"/>
                      <w:bCs/>
                      <w:color w:val="000000"/>
                      <w:sz w:val="16"/>
                      <w:szCs w:val="21"/>
                    </w:rPr>
                    <w:t xml:space="preserve"> </w:t>
                  </w:r>
                  <w:r w:rsidR="00093B0B">
                    <w:rPr>
                      <w:rFonts w:ascii="Verdana" w:hAnsi="Verdana" w:cs="Arial"/>
                      <w:bCs/>
                      <w:color w:val="000000"/>
                      <w:sz w:val="16"/>
                      <w:szCs w:val="21"/>
                    </w:rPr>
                    <w:t xml:space="preserve">Cargo: </w:t>
                  </w:r>
                  <w:r>
                    <w:rPr>
                      <w:rFonts w:ascii="Verdana" w:hAnsi="Verdana"/>
                      <w:sz w:val="16"/>
                      <w:szCs w:val="16"/>
                    </w:rPr>
                    <w:t>Jefe Oficina Asesora de Planeación Sectorial</w:t>
                  </w:r>
                </w:p>
              </w:tc>
              <w:tc>
                <w:tcPr>
                  <w:tcW w:w="3995" w:type="dxa"/>
                </w:tcPr>
                <w:p w14:paraId="26206821" w14:textId="2522A0AF" w:rsidR="00093B0B" w:rsidRDefault="003D3D9C" w:rsidP="00093B0B">
                  <w:pPr>
                    <w:jc w:val="both"/>
                    <w:rPr>
                      <w:rFonts w:ascii="Verdana" w:hAnsi="Verdana" w:cs="Arial"/>
                      <w:bCs/>
                      <w:color w:val="000000"/>
                      <w:sz w:val="16"/>
                      <w:szCs w:val="21"/>
                    </w:rPr>
                  </w:pPr>
                  <w:r w:rsidRPr="00187C81">
                    <w:rPr>
                      <w:rFonts w:ascii="Verdana" w:hAnsi="Verdana"/>
                      <w:sz w:val="16"/>
                      <w:szCs w:val="16"/>
                    </w:rPr>
                    <w:t>ZULMA ESTHER CHICUASUQUE CALDERON</w:t>
                  </w:r>
                  <w:r>
                    <w:rPr>
                      <w:rFonts w:ascii="Verdana" w:hAnsi="Verdana" w:cs="Arial"/>
                      <w:bCs/>
                      <w:color w:val="000000"/>
                      <w:sz w:val="16"/>
                      <w:szCs w:val="21"/>
                    </w:rPr>
                    <w:t xml:space="preserve"> Cargo: </w:t>
                  </w:r>
                  <w:r>
                    <w:rPr>
                      <w:rFonts w:ascii="Verdana" w:hAnsi="Verdana"/>
                      <w:sz w:val="16"/>
                      <w:szCs w:val="16"/>
                    </w:rPr>
                    <w:t>Jefe Oficina Asesora de Planeación Sectorial</w:t>
                  </w:r>
                </w:p>
              </w:tc>
            </w:tr>
          </w:tbl>
          <w:p w14:paraId="07611050" w14:textId="77777777" w:rsidR="00093B0B" w:rsidRDefault="00093B0B" w:rsidP="00093B0B">
            <w:pPr>
              <w:spacing w:after="0" w:line="240" w:lineRule="auto"/>
              <w:jc w:val="both"/>
              <w:rPr>
                <w:rFonts w:ascii="Verdana" w:hAnsi="Verdana" w:cs="Arial"/>
                <w:bCs/>
                <w:color w:val="000000"/>
                <w:sz w:val="16"/>
                <w:szCs w:val="21"/>
              </w:rPr>
            </w:pPr>
          </w:p>
          <w:p w14:paraId="4CF8C849" w14:textId="09FE29BE" w:rsidR="00F827BA" w:rsidRPr="00666AB9" w:rsidRDefault="00093B0B"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última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4C2F2A4"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BF94218" w:rsidR="172D2D76" w:rsidRPr="00666AB9" w:rsidRDefault="00187C81" w:rsidP="009A0A14">
            <w:pPr>
              <w:rPr>
                <w:rFonts w:ascii="Verdana" w:hAnsi="Verdana"/>
                <w:sz w:val="16"/>
                <w:szCs w:val="16"/>
              </w:rPr>
            </w:pPr>
            <w:r>
              <w:rPr>
                <w:rFonts w:ascii="Verdana" w:hAnsi="Verdana"/>
                <w:sz w:val="16"/>
                <w:szCs w:val="16"/>
              </w:rPr>
              <w:t>Ivonn Moreno</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74663358"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873F499"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5E36668"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44F9474B" w:rsidR="172D2D76" w:rsidRPr="00666AB9" w:rsidRDefault="00187C81" w:rsidP="009A0A14">
            <w:pPr>
              <w:rPr>
                <w:rFonts w:ascii="Verdana" w:hAnsi="Verdana"/>
                <w:sz w:val="16"/>
                <w:szCs w:val="16"/>
              </w:rPr>
            </w:pPr>
            <w:r>
              <w:rPr>
                <w:rFonts w:ascii="Verdana" w:hAnsi="Verdana"/>
                <w:sz w:val="16"/>
                <w:szCs w:val="16"/>
              </w:rPr>
              <w:t>Profesional Oficina Asesora de Planeación Sectorial</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3C7B1225"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737B85A5"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9C44" w14:textId="77777777" w:rsidR="00A47BF5" w:rsidRDefault="00A47BF5" w:rsidP="00FF09A0">
      <w:pPr>
        <w:spacing w:after="0" w:line="240" w:lineRule="auto"/>
      </w:pPr>
      <w:r>
        <w:separator/>
      </w:r>
    </w:p>
  </w:endnote>
  <w:endnote w:type="continuationSeparator" w:id="0">
    <w:p w14:paraId="6C0861A7" w14:textId="77777777" w:rsidR="00A47BF5" w:rsidRDefault="00A47BF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F270" w14:textId="77777777" w:rsidR="00A47BF5" w:rsidRDefault="00A47BF5" w:rsidP="00FF09A0">
      <w:pPr>
        <w:spacing w:after="0" w:line="240" w:lineRule="auto"/>
      </w:pPr>
      <w:r>
        <w:separator/>
      </w:r>
    </w:p>
  </w:footnote>
  <w:footnote w:type="continuationSeparator" w:id="0">
    <w:p w14:paraId="50AD1F8C" w14:textId="77777777" w:rsidR="00A47BF5" w:rsidRDefault="00A47BF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CEF94D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0D89A06F">
                <wp:simplePos x="0" y="0"/>
                <wp:positionH relativeFrom="column">
                  <wp:posOffset>-12065</wp:posOffset>
                </wp:positionH>
                <wp:positionV relativeFrom="paragraph">
                  <wp:posOffset>-13970</wp:posOffset>
                </wp:positionV>
                <wp:extent cx="920750" cy="563245"/>
                <wp:effectExtent l="0" t="0" r="0" b="8255"/>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20750" cy="56324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0DEF4BF"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BA54E9">
            <w:rPr>
              <w:rFonts w:ascii="Verdana" w:eastAsia="Arial" w:hAnsi="Verdana" w:cs="Arial"/>
              <w:b/>
              <w:color w:val="000000" w:themeColor="text1"/>
              <w:sz w:val="18"/>
              <w:szCs w:val="18"/>
            </w:rPr>
            <w:t>Planeación y Direccionamiento Estratégico</w:t>
          </w:r>
        </w:p>
      </w:tc>
    </w:tr>
    <w:tr w:rsidR="618C038B" w:rsidRPr="00666AB9" w14:paraId="2E987635" w14:textId="77777777" w:rsidTr="7CEF94D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794E63B" w:rsidR="4F8B75BB" w:rsidRPr="00666AB9" w:rsidRDefault="00BA54E9" w:rsidP="618C038B">
          <w:pPr>
            <w:spacing w:after="0"/>
            <w:jc w:val="center"/>
            <w:rPr>
              <w:rFonts w:ascii="Verdana" w:eastAsia="Arial" w:hAnsi="Verdana" w:cs="Arial"/>
              <w:b/>
              <w:bCs/>
              <w:color w:val="000000" w:themeColor="text1"/>
              <w:sz w:val="24"/>
              <w:szCs w:val="24"/>
            </w:rPr>
          </w:pPr>
          <w:r w:rsidRPr="00BA54E9">
            <w:rPr>
              <w:rFonts w:ascii="Verdana" w:eastAsia="Arial" w:hAnsi="Verdana" w:cs="Arial"/>
              <w:b/>
              <w:bCs/>
              <w:color w:val="000000" w:themeColor="text1"/>
              <w:sz w:val="24"/>
              <w:szCs w:val="24"/>
            </w:rPr>
            <w:t>FORMULACIÓN Y SEGUIMIENTO DE LA PLANEACIÓN ESTRATÉGICA SECTORIAL-PES</w:t>
          </w:r>
        </w:p>
      </w:tc>
    </w:tr>
    <w:tr w:rsidR="00666AB9" w:rsidRPr="00666AB9" w14:paraId="3D9C8ACF" w14:textId="77777777" w:rsidTr="7CEF94D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7485CA11" w:rsidR="618C038B" w:rsidRPr="00666AB9" w:rsidRDefault="00735817"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7CEF94DF" w:rsidRPr="7CEF94DF">
            <w:rPr>
              <w:rFonts w:ascii="Verdana" w:eastAsia="Arial" w:hAnsi="Verdana" w:cs="Arial"/>
              <w:color w:val="000000" w:themeColor="text1"/>
              <w:sz w:val="14"/>
              <w:szCs w:val="14"/>
            </w:rPr>
            <w:t>-</w:t>
          </w:r>
          <w:r>
            <w:rPr>
              <w:rFonts w:ascii="Verdana" w:eastAsia="Arial" w:hAnsi="Verdana" w:cs="Arial"/>
              <w:color w:val="000000" w:themeColor="text1"/>
              <w:sz w:val="14"/>
              <w:szCs w:val="14"/>
            </w:rPr>
            <w:t>PR</w:t>
          </w:r>
          <w:r w:rsidR="7CEF94DF" w:rsidRPr="7CEF94DF">
            <w:rPr>
              <w:rFonts w:ascii="Verdana" w:eastAsia="Arial" w:hAnsi="Verdana" w:cs="Arial"/>
              <w:color w:val="000000" w:themeColor="text1"/>
              <w:sz w:val="14"/>
              <w:szCs w:val="14"/>
            </w:rPr>
            <w:t>-</w:t>
          </w:r>
          <w:r w:rsidR="00F827BA">
            <w:rPr>
              <w:rFonts w:ascii="Verdana" w:eastAsia="Arial" w:hAnsi="Verdana" w:cs="Arial"/>
              <w:color w:val="000000" w:themeColor="text1"/>
              <w:sz w:val="14"/>
              <w:szCs w:val="14"/>
            </w:rPr>
            <w:t>001</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614BB463" w:rsidR="618C038B" w:rsidRPr="00666AB9" w:rsidRDefault="00141B63"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r w:rsidR="7CEF94DF" w:rsidRPr="7CEF94DF">
            <w:rPr>
              <w:rFonts w:ascii="Verdana" w:eastAsia="Arial" w:hAnsi="Verdana" w:cs="Arial"/>
              <w:color w:val="000000" w:themeColor="text1"/>
              <w:sz w:val="14"/>
              <w:szCs w:val="14"/>
            </w:rPr>
            <w:t xml:space="preserve">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1349ECB1" w:rsidR="618C038B" w:rsidRPr="00666AB9" w:rsidRDefault="006558C9"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7CEF94DF" w:rsidRPr="7CEF94DF">
            <w:rPr>
              <w:rFonts w:ascii="Verdana" w:eastAsia="Arial" w:hAnsi="Verdana" w:cs="Arial"/>
              <w:color w:val="000000" w:themeColor="text1"/>
              <w:sz w:val="14"/>
              <w:szCs w:val="14"/>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9C6315"/>
    <w:multiLevelType w:val="multilevel"/>
    <w:tmpl w:val="B292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0803563">
    <w:abstractNumId w:val="12"/>
  </w:num>
  <w:num w:numId="2" w16cid:durableId="416446143">
    <w:abstractNumId w:val="5"/>
  </w:num>
  <w:num w:numId="3" w16cid:durableId="1263032032">
    <w:abstractNumId w:val="1"/>
  </w:num>
  <w:num w:numId="4" w16cid:durableId="1837302848">
    <w:abstractNumId w:val="8"/>
  </w:num>
  <w:num w:numId="5" w16cid:durableId="372120348">
    <w:abstractNumId w:val="11"/>
  </w:num>
  <w:num w:numId="6" w16cid:durableId="709841794">
    <w:abstractNumId w:val="3"/>
  </w:num>
  <w:num w:numId="7" w16cid:durableId="560529900">
    <w:abstractNumId w:val="0"/>
  </w:num>
  <w:num w:numId="8" w16cid:durableId="125320709">
    <w:abstractNumId w:val="4"/>
  </w:num>
  <w:num w:numId="9" w16cid:durableId="2080201697">
    <w:abstractNumId w:val="9"/>
  </w:num>
  <w:num w:numId="10" w16cid:durableId="1506241940">
    <w:abstractNumId w:val="6"/>
  </w:num>
  <w:num w:numId="11" w16cid:durableId="1037120587">
    <w:abstractNumId w:val="10"/>
  </w:num>
  <w:num w:numId="12" w16cid:durableId="239098722">
    <w:abstractNumId w:val="7"/>
  </w:num>
  <w:num w:numId="13" w16cid:durableId="50929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151BE"/>
    <w:rsid w:val="00020FAA"/>
    <w:rsid w:val="00022CE9"/>
    <w:rsid w:val="000236DE"/>
    <w:rsid w:val="000855CA"/>
    <w:rsid w:val="000907E6"/>
    <w:rsid w:val="00093B0B"/>
    <w:rsid w:val="000A6C04"/>
    <w:rsid w:val="000B4925"/>
    <w:rsid w:val="000B497A"/>
    <w:rsid w:val="000B66F0"/>
    <w:rsid w:val="000D36EB"/>
    <w:rsid w:val="000E5FFE"/>
    <w:rsid w:val="00114F95"/>
    <w:rsid w:val="00141B63"/>
    <w:rsid w:val="00187C81"/>
    <w:rsid w:val="00193DBE"/>
    <w:rsid w:val="001A7D9E"/>
    <w:rsid w:val="001E7211"/>
    <w:rsid w:val="00206055"/>
    <w:rsid w:val="00220888"/>
    <w:rsid w:val="00222939"/>
    <w:rsid w:val="00223AA5"/>
    <w:rsid w:val="00237C40"/>
    <w:rsid w:val="0024300F"/>
    <w:rsid w:val="0024690F"/>
    <w:rsid w:val="002609A3"/>
    <w:rsid w:val="0026414F"/>
    <w:rsid w:val="00267EB6"/>
    <w:rsid w:val="00270FF8"/>
    <w:rsid w:val="00274A63"/>
    <w:rsid w:val="0028678E"/>
    <w:rsid w:val="0029040A"/>
    <w:rsid w:val="00291CA0"/>
    <w:rsid w:val="002931C7"/>
    <w:rsid w:val="002A0289"/>
    <w:rsid w:val="002A471F"/>
    <w:rsid w:val="002B044B"/>
    <w:rsid w:val="002C3BD4"/>
    <w:rsid w:val="002D507A"/>
    <w:rsid w:val="002D6610"/>
    <w:rsid w:val="002D7774"/>
    <w:rsid w:val="002E2DB2"/>
    <w:rsid w:val="002E6474"/>
    <w:rsid w:val="002F5FEB"/>
    <w:rsid w:val="002F668B"/>
    <w:rsid w:val="00300460"/>
    <w:rsid w:val="00301C99"/>
    <w:rsid w:val="00302A36"/>
    <w:rsid w:val="003033FD"/>
    <w:rsid w:val="00313C84"/>
    <w:rsid w:val="00327DCE"/>
    <w:rsid w:val="00333A99"/>
    <w:rsid w:val="003545C9"/>
    <w:rsid w:val="00357240"/>
    <w:rsid w:val="003644BD"/>
    <w:rsid w:val="003644D5"/>
    <w:rsid w:val="003823B7"/>
    <w:rsid w:val="00390804"/>
    <w:rsid w:val="003B4D61"/>
    <w:rsid w:val="003B59C2"/>
    <w:rsid w:val="003B7177"/>
    <w:rsid w:val="003D3D9C"/>
    <w:rsid w:val="00403988"/>
    <w:rsid w:val="00416D2C"/>
    <w:rsid w:val="00447A0F"/>
    <w:rsid w:val="00492443"/>
    <w:rsid w:val="004A3BE9"/>
    <w:rsid w:val="004B11E7"/>
    <w:rsid w:val="004B3457"/>
    <w:rsid w:val="004B7F25"/>
    <w:rsid w:val="004D2AAD"/>
    <w:rsid w:val="004D570D"/>
    <w:rsid w:val="004D61F1"/>
    <w:rsid w:val="005034CA"/>
    <w:rsid w:val="00514FD4"/>
    <w:rsid w:val="00535FDD"/>
    <w:rsid w:val="0055211C"/>
    <w:rsid w:val="00573D13"/>
    <w:rsid w:val="005832CD"/>
    <w:rsid w:val="00584585"/>
    <w:rsid w:val="005A0CE9"/>
    <w:rsid w:val="005A14F5"/>
    <w:rsid w:val="005A2F50"/>
    <w:rsid w:val="005A6B66"/>
    <w:rsid w:val="005B0A95"/>
    <w:rsid w:val="005B5CEB"/>
    <w:rsid w:val="005B6577"/>
    <w:rsid w:val="005D1710"/>
    <w:rsid w:val="005D3F93"/>
    <w:rsid w:val="005E25C7"/>
    <w:rsid w:val="005E2BB0"/>
    <w:rsid w:val="005F3247"/>
    <w:rsid w:val="006165B0"/>
    <w:rsid w:val="006169FD"/>
    <w:rsid w:val="006456A3"/>
    <w:rsid w:val="006558C9"/>
    <w:rsid w:val="0066027D"/>
    <w:rsid w:val="00660C5D"/>
    <w:rsid w:val="00666AB9"/>
    <w:rsid w:val="006844E6"/>
    <w:rsid w:val="006872A4"/>
    <w:rsid w:val="00697590"/>
    <w:rsid w:val="006A620A"/>
    <w:rsid w:val="006B1F16"/>
    <w:rsid w:val="006C52F0"/>
    <w:rsid w:val="006D1AB7"/>
    <w:rsid w:val="006E1279"/>
    <w:rsid w:val="007054B8"/>
    <w:rsid w:val="00711267"/>
    <w:rsid w:val="007124C9"/>
    <w:rsid w:val="00713034"/>
    <w:rsid w:val="007177EA"/>
    <w:rsid w:val="0072655E"/>
    <w:rsid w:val="00735817"/>
    <w:rsid w:val="007432CB"/>
    <w:rsid w:val="00747263"/>
    <w:rsid w:val="0075303F"/>
    <w:rsid w:val="007758F6"/>
    <w:rsid w:val="00783C84"/>
    <w:rsid w:val="0079608A"/>
    <w:rsid w:val="007A1189"/>
    <w:rsid w:val="007A4364"/>
    <w:rsid w:val="007A4CDC"/>
    <w:rsid w:val="007B4E62"/>
    <w:rsid w:val="007C3D27"/>
    <w:rsid w:val="007C4B85"/>
    <w:rsid w:val="0080315C"/>
    <w:rsid w:val="008034D9"/>
    <w:rsid w:val="00823853"/>
    <w:rsid w:val="00823BA1"/>
    <w:rsid w:val="008349DB"/>
    <w:rsid w:val="00836B40"/>
    <w:rsid w:val="00837ED2"/>
    <w:rsid w:val="0087001D"/>
    <w:rsid w:val="00874AE0"/>
    <w:rsid w:val="00895E24"/>
    <w:rsid w:val="008974F0"/>
    <w:rsid w:val="008A446E"/>
    <w:rsid w:val="008B0C34"/>
    <w:rsid w:val="008C11A4"/>
    <w:rsid w:val="008C76CB"/>
    <w:rsid w:val="008F0A6E"/>
    <w:rsid w:val="008F499C"/>
    <w:rsid w:val="009147B0"/>
    <w:rsid w:val="00914EF1"/>
    <w:rsid w:val="00925745"/>
    <w:rsid w:val="0093090C"/>
    <w:rsid w:val="00934905"/>
    <w:rsid w:val="00940BA8"/>
    <w:rsid w:val="00944BE9"/>
    <w:rsid w:val="00970821"/>
    <w:rsid w:val="009713BB"/>
    <w:rsid w:val="00971C19"/>
    <w:rsid w:val="009767DF"/>
    <w:rsid w:val="0099157E"/>
    <w:rsid w:val="00996A96"/>
    <w:rsid w:val="009A0A14"/>
    <w:rsid w:val="009A384B"/>
    <w:rsid w:val="009A632D"/>
    <w:rsid w:val="009B0847"/>
    <w:rsid w:val="009C21BB"/>
    <w:rsid w:val="009C4F61"/>
    <w:rsid w:val="009C583C"/>
    <w:rsid w:val="009D19DD"/>
    <w:rsid w:val="009D2340"/>
    <w:rsid w:val="009D6FD5"/>
    <w:rsid w:val="009E4885"/>
    <w:rsid w:val="009F66AB"/>
    <w:rsid w:val="00A15015"/>
    <w:rsid w:val="00A1605E"/>
    <w:rsid w:val="00A202A6"/>
    <w:rsid w:val="00A26969"/>
    <w:rsid w:val="00A32148"/>
    <w:rsid w:val="00A32D6E"/>
    <w:rsid w:val="00A47BF5"/>
    <w:rsid w:val="00A557FB"/>
    <w:rsid w:val="00A56FA8"/>
    <w:rsid w:val="00A66670"/>
    <w:rsid w:val="00A770ED"/>
    <w:rsid w:val="00A808A4"/>
    <w:rsid w:val="00A85229"/>
    <w:rsid w:val="00A956F8"/>
    <w:rsid w:val="00A97B14"/>
    <w:rsid w:val="00AA0ABD"/>
    <w:rsid w:val="00AC48D0"/>
    <w:rsid w:val="00AD62FA"/>
    <w:rsid w:val="00AF3BAE"/>
    <w:rsid w:val="00B02F4D"/>
    <w:rsid w:val="00B03D90"/>
    <w:rsid w:val="00B07EC5"/>
    <w:rsid w:val="00B10507"/>
    <w:rsid w:val="00B14A99"/>
    <w:rsid w:val="00B202B8"/>
    <w:rsid w:val="00B2097D"/>
    <w:rsid w:val="00B278B8"/>
    <w:rsid w:val="00B37A7C"/>
    <w:rsid w:val="00B40BBF"/>
    <w:rsid w:val="00B41963"/>
    <w:rsid w:val="00B511E3"/>
    <w:rsid w:val="00B549E0"/>
    <w:rsid w:val="00B606EC"/>
    <w:rsid w:val="00B64B9D"/>
    <w:rsid w:val="00B65F57"/>
    <w:rsid w:val="00B679FA"/>
    <w:rsid w:val="00B70743"/>
    <w:rsid w:val="00B74809"/>
    <w:rsid w:val="00B838E7"/>
    <w:rsid w:val="00BA54E9"/>
    <w:rsid w:val="00BA58FB"/>
    <w:rsid w:val="00BB4EAC"/>
    <w:rsid w:val="00BB75FE"/>
    <w:rsid w:val="00BC7A96"/>
    <w:rsid w:val="00BE14CA"/>
    <w:rsid w:val="00BE67DF"/>
    <w:rsid w:val="00C3198E"/>
    <w:rsid w:val="00C34254"/>
    <w:rsid w:val="00C61782"/>
    <w:rsid w:val="00C71896"/>
    <w:rsid w:val="00C823B2"/>
    <w:rsid w:val="00CA776F"/>
    <w:rsid w:val="00CD5CB6"/>
    <w:rsid w:val="00CD74A0"/>
    <w:rsid w:val="00CE2E7B"/>
    <w:rsid w:val="00D102FF"/>
    <w:rsid w:val="00D27F6A"/>
    <w:rsid w:val="00D30510"/>
    <w:rsid w:val="00D327DA"/>
    <w:rsid w:val="00D4353B"/>
    <w:rsid w:val="00D47AEA"/>
    <w:rsid w:val="00D51874"/>
    <w:rsid w:val="00D8671B"/>
    <w:rsid w:val="00D87AAD"/>
    <w:rsid w:val="00D94AF8"/>
    <w:rsid w:val="00DA19DE"/>
    <w:rsid w:val="00DA534B"/>
    <w:rsid w:val="00DD3C21"/>
    <w:rsid w:val="00DE1DE6"/>
    <w:rsid w:val="00DE67FF"/>
    <w:rsid w:val="00E143A7"/>
    <w:rsid w:val="00E172C4"/>
    <w:rsid w:val="00E20FA9"/>
    <w:rsid w:val="00E27C41"/>
    <w:rsid w:val="00E32749"/>
    <w:rsid w:val="00E509CB"/>
    <w:rsid w:val="00E54668"/>
    <w:rsid w:val="00E75495"/>
    <w:rsid w:val="00E75BA3"/>
    <w:rsid w:val="00E804F8"/>
    <w:rsid w:val="00E87A9C"/>
    <w:rsid w:val="00EA0826"/>
    <w:rsid w:val="00EF4DED"/>
    <w:rsid w:val="00F03737"/>
    <w:rsid w:val="00F05E25"/>
    <w:rsid w:val="00F1461B"/>
    <w:rsid w:val="00F173BE"/>
    <w:rsid w:val="00F26F68"/>
    <w:rsid w:val="00F62291"/>
    <w:rsid w:val="00F62F56"/>
    <w:rsid w:val="00F656FD"/>
    <w:rsid w:val="00F74146"/>
    <w:rsid w:val="00F82623"/>
    <w:rsid w:val="00F827BA"/>
    <w:rsid w:val="00F86DFA"/>
    <w:rsid w:val="00F91859"/>
    <w:rsid w:val="00FA48F9"/>
    <w:rsid w:val="00FA4955"/>
    <w:rsid w:val="00FB2500"/>
    <w:rsid w:val="00FC580C"/>
    <w:rsid w:val="00FD779C"/>
    <w:rsid w:val="00FE0C58"/>
    <w:rsid w:val="00FE2281"/>
    <w:rsid w:val="00FE7F5B"/>
    <w:rsid w:val="00FF09A0"/>
    <w:rsid w:val="00FF1C01"/>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FE0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CADC9822-3FE0-43D0-88DC-7B494EA9E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4574</Words>
  <Characters>25163</Characters>
  <Application>Microsoft Office Word</Application>
  <DocSecurity>0</DocSecurity>
  <Lines>209</Lines>
  <Paragraphs>59</Paragraphs>
  <ScaleCrop>false</ScaleCrop>
  <Company>Ministerio de Hacienda y Crédito Público</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Ivonn Magaly Moreno Barrera</cp:lastModifiedBy>
  <cp:revision>167</cp:revision>
  <dcterms:created xsi:type="dcterms:W3CDTF">2023-11-22T13:12:00Z</dcterms:created>
  <dcterms:modified xsi:type="dcterms:W3CDTF">2026-06-01T17:37:00Z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