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69C1" w14:textId="77777777" w:rsidR="00EB0EF3" w:rsidRPr="00946E1E" w:rsidRDefault="00EB0EF3" w:rsidP="00946E1E">
      <w:pPr>
        <w:pStyle w:val="Textoindependiente"/>
        <w:rPr>
          <w:rFonts w:ascii="Verdana" w:hAnsi="Verdana"/>
          <w:sz w:val="36"/>
        </w:rPr>
      </w:pPr>
    </w:p>
    <w:p w14:paraId="6FACDC90" w14:textId="77777777" w:rsidR="00EB0EF3" w:rsidRPr="00946E1E" w:rsidRDefault="00EB0EF3" w:rsidP="00946E1E">
      <w:pPr>
        <w:pStyle w:val="Textoindependiente"/>
        <w:rPr>
          <w:rFonts w:ascii="Verdana" w:hAnsi="Verdana"/>
          <w:sz w:val="36"/>
        </w:rPr>
      </w:pPr>
    </w:p>
    <w:p w14:paraId="55967D24" w14:textId="77777777" w:rsidR="00EB0EF3" w:rsidRPr="00946E1E" w:rsidRDefault="00EB0EF3" w:rsidP="00946E1E">
      <w:pPr>
        <w:pStyle w:val="Textoindependiente"/>
        <w:rPr>
          <w:rFonts w:ascii="Verdana" w:hAnsi="Verdana"/>
          <w:sz w:val="36"/>
        </w:rPr>
      </w:pPr>
    </w:p>
    <w:p w14:paraId="094BBF99" w14:textId="40DDE6AF" w:rsidR="00EB0EF3" w:rsidRPr="00946E1E" w:rsidRDefault="00730EBE" w:rsidP="00946E1E">
      <w:pPr>
        <w:ind w:left="24" w:right="11"/>
        <w:jc w:val="center"/>
        <w:rPr>
          <w:rFonts w:ascii="Verdana" w:hAnsi="Verdana"/>
          <w:b/>
          <w:sz w:val="34"/>
          <w:szCs w:val="34"/>
        </w:rPr>
      </w:pPr>
      <w:r w:rsidRPr="00946E1E">
        <w:rPr>
          <w:rFonts w:ascii="Verdana" w:hAnsi="Verdana"/>
          <w:b/>
          <w:sz w:val="34"/>
          <w:szCs w:val="34"/>
        </w:rPr>
        <w:t>CONTEXTO</w:t>
      </w:r>
      <w:r w:rsidRPr="00946E1E">
        <w:rPr>
          <w:rFonts w:ascii="Verdana" w:hAnsi="Verdana"/>
          <w:b/>
          <w:spacing w:val="-1"/>
          <w:sz w:val="34"/>
          <w:szCs w:val="34"/>
        </w:rPr>
        <w:t xml:space="preserve"> </w:t>
      </w:r>
      <w:r w:rsidRPr="00946E1E">
        <w:rPr>
          <w:rFonts w:ascii="Verdana" w:hAnsi="Verdana"/>
          <w:b/>
          <w:sz w:val="34"/>
          <w:szCs w:val="34"/>
        </w:rPr>
        <w:t>ESTRATÉGICO</w:t>
      </w:r>
      <w:r w:rsidRPr="00946E1E">
        <w:rPr>
          <w:rFonts w:ascii="Verdana" w:hAnsi="Verdana"/>
          <w:b/>
          <w:spacing w:val="-12"/>
          <w:sz w:val="34"/>
          <w:szCs w:val="34"/>
        </w:rPr>
        <w:t xml:space="preserve"> </w:t>
      </w:r>
      <w:r w:rsidRPr="00946E1E">
        <w:rPr>
          <w:rFonts w:ascii="Verdana" w:hAnsi="Verdana"/>
          <w:b/>
          <w:sz w:val="34"/>
          <w:szCs w:val="34"/>
        </w:rPr>
        <w:t>MINISTERIO</w:t>
      </w:r>
      <w:r w:rsidRPr="00946E1E">
        <w:rPr>
          <w:rFonts w:ascii="Verdana" w:hAnsi="Verdana"/>
          <w:b/>
          <w:spacing w:val="-15"/>
          <w:sz w:val="34"/>
          <w:szCs w:val="34"/>
        </w:rPr>
        <w:t xml:space="preserve"> </w:t>
      </w:r>
      <w:r w:rsidRPr="00946E1E">
        <w:rPr>
          <w:rFonts w:ascii="Verdana" w:hAnsi="Verdana"/>
          <w:b/>
          <w:sz w:val="34"/>
          <w:szCs w:val="34"/>
        </w:rPr>
        <w:t>DE</w:t>
      </w:r>
      <w:r w:rsidRPr="00946E1E">
        <w:rPr>
          <w:rFonts w:ascii="Verdana" w:hAnsi="Verdana"/>
          <w:b/>
          <w:spacing w:val="-6"/>
          <w:sz w:val="34"/>
          <w:szCs w:val="34"/>
        </w:rPr>
        <w:t xml:space="preserve"> </w:t>
      </w:r>
      <w:r w:rsidRPr="00946E1E">
        <w:rPr>
          <w:rFonts w:ascii="Verdana" w:hAnsi="Verdana"/>
          <w:b/>
          <w:sz w:val="34"/>
          <w:szCs w:val="34"/>
        </w:rPr>
        <w:t>COMERCIO, INDUSTRIA Y TURISMO</w:t>
      </w:r>
      <w:r w:rsidR="00585086">
        <w:rPr>
          <w:rFonts w:ascii="Verdana" w:hAnsi="Verdana"/>
          <w:b/>
          <w:sz w:val="34"/>
          <w:szCs w:val="34"/>
        </w:rPr>
        <w:t xml:space="preserve"> 2021</w:t>
      </w:r>
    </w:p>
    <w:p w14:paraId="3A020B2D" w14:textId="534D91CF" w:rsidR="00EB0EF3" w:rsidRPr="00946E1E" w:rsidRDefault="002D2AB9" w:rsidP="00946E1E">
      <w:pPr>
        <w:ind w:left="24" w:right="11"/>
        <w:jc w:val="center"/>
        <w:rPr>
          <w:rFonts w:ascii="Verdana" w:hAnsi="Verdana"/>
          <w:b/>
          <w:sz w:val="36"/>
        </w:rPr>
      </w:pPr>
      <w:r w:rsidRPr="00946E1E">
        <w:rPr>
          <w:rFonts w:ascii="Verdana" w:hAnsi="Verdana"/>
          <w:b/>
          <w:spacing w:val="-4"/>
          <w:sz w:val="36"/>
        </w:rPr>
        <w:t>PD</w:t>
      </w:r>
      <w:r w:rsidR="00730EBE" w:rsidRPr="00946E1E">
        <w:rPr>
          <w:rFonts w:ascii="Verdana" w:hAnsi="Verdana"/>
          <w:b/>
          <w:spacing w:val="-4"/>
          <w:sz w:val="36"/>
        </w:rPr>
        <w:t>-DR-</w:t>
      </w:r>
      <w:r w:rsidR="00730EBE" w:rsidRPr="00946E1E">
        <w:rPr>
          <w:rFonts w:ascii="Verdana" w:hAnsi="Verdana"/>
          <w:b/>
          <w:spacing w:val="-5"/>
          <w:sz w:val="36"/>
        </w:rPr>
        <w:t>0</w:t>
      </w:r>
      <w:r w:rsidR="00946E1E" w:rsidRPr="00946E1E">
        <w:rPr>
          <w:rFonts w:ascii="Verdana" w:hAnsi="Verdana"/>
          <w:b/>
          <w:spacing w:val="-5"/>
          <w:sz w:val="36"/>
        </w:rPr>
        <w:t>06</w:t>
      </w:r>
    </w:p>
    <w:p w14:paraId="7B7398D5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1CBB1B44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5111CB28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32AB9400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7B598F00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35CFEC63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04AC4F56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616C40A6" w14:textId="65A27E3E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10F9192B" w14:textId="5DBE5C0D" w:rsidR="00EB0EF3" w:rsidRPr="00946E1E" w:rsidRDefault="002D2AB9" w:rsidP="00946E1E">
      <w:pPr>
        <w:pStyle w:val="Textoindependiente"/>
        <w:rPr>
          <w:rFonts w:ascii="Verdana" w:hAnsi="Verdana"/>
          <w:b/>
          <w:sz w:val="20"/>
        </w:rPr>
      </w:pPr>
      <w:r w:rsidRPr="00946E1E">
        <w:rPr>
          <w:rFonts w:ascii="Verdana" w:hAnsi="Verdana"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7CE10862" wp14:editId="352EC60F">
            <wp:simplePos x="0" y="0"/>
            <wp:positionH relativeFrom="column">
              <wp:posOffset>2104821</wp:posOffset>
            </wp:positionH>
            <wp:positionV relativeFrom="paragraph">
              <wp:posOffset>54813</wp:posOffset>
            </wp:positionV>
            <wp:extent cx="2648309" cy="1617234"/>
            <wp:effectExtent l="0" t="0" r="0" b="2540"/>
            <wp:wrapNone/>
            <wp:docPr id="1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309" cy="1617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73993" w14:textId="7208376F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2A7883A9" w14:textId="1CECF2B1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6C5FBA44" w14:textId="00692BB5" w:rsidR="00EB0EF3" w:rsidRPr="00946E1E" w:rsidRDefault="00EB0EF3" w:rsidP="00946E1E">
      <w:pPr>
        <w:pStyle w:val="Textoindependiente"/>
        <w:rPr>
          <w:rFonts w:ascii="Verdana" w:hAnsi="Verdana"/>
          <w:b/>
          <w:sz w:val="20"/>
        </w:rPr>
      </w:pPr>
    </w:p>
    <w:p w14:paraId="2F79B4AC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36"/>
        </w:rPr>
      </w:pPr>
    </w:p>
    <w:p w14:paraId="6B14E899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36"/>
        </w:rPr>
      </w:pPr>
    </w:p>
    <w:p w14:paraId="1C2C25AD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36"/>
        </w:rPr>
      </w:pPr>
    </w:p>
    <w:p w14:paraId="64AE2D7F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36"/>
        </w:rPr>
      </w:pPr>
    </w:p>
    <w:p w14:paraId="09143E34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36"/>
        </w:rPr>
      </w:pPr>
    </w:p>
    <w:p w14:paraId="2DE45994" w14:textId="77777777" w:rsidR="002D2AB9" w:rsidRPr="00946E1E" w:rsidRDefault="002D2AB9" w:rsidP="00946E1E">
      <w:pPr>
        <w:pStyle w:val="Ttulo"/>
        <w:ind w:right="27"/>
        <w:rPr>
          <w:rFonts w:ascii="Verdana" w:hAnsi="Verdana"/>
        </w:rPr>
      </w:pPr>
    </w:p>
    <w:p w14:paraId="2C6E146F" w14:textId="77777777" w:rsidR="002D2AB9" w:rsidRPr="00946E1E" w:rsidRDefault="002D2AB9" w:rsidP="00946E1E">
      <w:pPr>
        <w:pStyle w:val="Ttulo"/>
        <w:ind w:right="27"/>
        <w:rPr>
          <w:rFonts w:ascii="Verdana" w:hAnsi="Verdana"/>
        </w:rPr>
      </w:pPr>
    </w:p>
    <w:p w14:paraId="66353604" w14:textId="77777777" w:rsidR="002D2AB9" w:rsidRPr="00946E1E" w:rsidRDefault="002D2AB9" w:rsidP="00946E1E">
      <w:pPr>
        <w:pStyle w:val="Ttulo"/>
        <w:ind w:right="27"/>
        <w:rPr>
          <w:rFonts w:ascii="Verdana" w:hAnsi="Verdana"/>
        </w:rPr>
      </w:pPr>
    </w:p>
    <w:p w14:paraId="45750515" w14:textId="77777777" w:rsidR="002D2AB9" w:rsidRPr="00946E1E" w:rsidRDefault="002D2AB9" w:rsidP="00946E1E">
      <w:pPr>
        <w:pStyle w:val="Ttulo"/>
        <w:ind w:right="27"/>
        <w:rPr>
          <w:rFonts w:ascii="Verdana" w:hAnsi="Verdana"/>
        </w:rPr>
      </w:pPr>
    </w:p>
    <w:p w14:paraId="102FC9EF" w14:textId="77777777" w:rsidR="002D2AB9" w:rsidRPr="00946E1E" w:rsidRDefault="002D2AB9" w:rsidP="00946E1E">
      <w:pPr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946E1E">
        <w:rPr>
          <w:rFonts w:ascii="Verdana" w:eastAsia="Verdana" w:hAnsi="Verdana" w:cs="Verdana"/>
          <w:b/>
          <w:bCs/>
          <w:sz w:val="32"/>
          <w:szCs w:val="32"/>
        </w:rPr>
        <w:t>Ministerio de Comercio, Industria y Turismo</w:t>
      </w:r>
    </w:p>
    <w:p w14:paraId="14628ED9" w14:textId="77777777" w:rsidR="002D2AB9" w:rsidRPr="00946E1E" w:rsidRDefault="002D2AB9" w:rsidP="00946E1E">
      <w:pPr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946E1E">
        <w:rPr>
          <w:rFonts w:ascii="Verdana" w:eastAsia="Verdana" w:hAnsi="Verdana" w:cs="Verdana"/>
          <w:b/>
          <w:bCs/>
          <w:sz w:val="32"/>
          <w:szCs w:val="32"/>
        </w:rPr>
        <w:t>Proceso Planeación y Direccionamiento Estratégico</w:t>
      </w:r>
    </w:p>
    <w:p w14:paraId="240ED714" w14:textId="324E3D99" w:rsidR="002D2AB9" w:rsidRPr="00946E1E" w:rsidRDefault="00585086" w:rsidP="00946E1E">
      <w:pPr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t>Junio</w:t>
      </w:r>
      <w:r w:rsidR="002D2AB9" w:rsidRPr="00946E1E">
        <w:rPr>
          <w:rFonts w:ascii="Verdana" w:eastAsia="Verdana" w:hAnsi="Verdana" w:cs="Verdana"/>
          <w:b/>
          <w:bCs/>
          <w:sz w:val="32"/>
          <w:szCs w:val="32"/>
        </w:rPr>
        <w:t xml:space="preserve"> de 202</w:t>
      </w:r>
      <w:r w:rsidR="00DF1B36" w:rsidRPr="00946E1E">
        <w:rPr>
          <w:rFonts w:ascii="Verdana" w:eastAsia="Verdana" w:hAnsi="Verdana" w:cs="Verdana"/>
          <w:b/>
          <w:bCs/>
          <w:sz w:val="32"/>
          <w:szCs w:val="32"/>
        </w:rPr>
        <w:t>6</w:t>
      </w:r>
    </w:p>
    <w:p w14:paraId="140B64F6" w14:textId="77777777" w:rsidR="00EB0EF3" w:rsidRPr="00946E1E" w:rsidRDefault="00EB0EF3" w:rsidP="00946E1E">
      <w:pPr>
        <w:pStyle w:val="Ttulo"/>
        <w:rPr>
          <w:rFonts w:ascii="Verdana" w:hAnsi="Verdana"/>
        </w:rPr>
        <w:sectPr w:rsidR="00EB0EF3" w:rsidRPr="00946E1E">
          <w:headerReference w:type="default" r:id="rId12"/>
          <w:footerReference w:type="default" r:id="rId13"/>
          <w:type w:val="continuous"/>
          <w:pgSz w:w="12240" w:h="15840"/>
          <w:pgMar w:top="1860" w:right="720" w:bottom="1160" w:left="720" w:header="713" w:footer="973" w:gutter="0"/>
          <w:pgNumType w:start="1"/>
          <w:cols w:space="720"/>
        </w:sectPr>
      </w:pPr>
    </w:p>
    <w:p w14:paraId="734C9A89" w14:textId="77777777" w:rsidR="00364509" w:rsidRPr="00946E1E" w:rsidRDefault="00364509" w:rsidP="00946E1E">
      <w:pPr>
        <w:ind w:left="420"/>
        <w:rPr>
          <w:rFonts w:ascii="Verdana" w:hAnsi="Verdana"/>
          <w:b/>
          <w:spacing w:val="-2"/>
          <w:sz w:val="31"/>
        </w:rPr>
      </w:pPr>
    </w:p>
    <w:sdt>
      <w:sdtPr>
        <w:rPr>
          <w:rFonts w:ascii="Verdana" w:eastAsia="Segoe UI" w:hAnsi="Verdana" w:cs="Segoe UI"/>
          <w:color w:val="auto"/>
          <w:sz w:val="22"/>
          <w:szCs w:val="22"/>
          <w:lang w:val="es-ES" w:eastAsia="en-US"/>
        </w:rPr>
        <w:id w:val="4480498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DF1CD3" w14:textId="753FCD5A" w:rsidR="002D2AB9" w:rsidRPr="00946E1E" w:rsidRDefault="002C6565" w:rsidP="00946E1E">
          <w:pPr>
            <w:pStyle w:val="TtuloTDC"/>
            <w:spacing w:before="0" w:line="240" w:lineRule="auto"/>
            <w:jc w:val="center"/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</w:pPr>
          <w:r w:rsidRPr="00946E1E"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  <w:t>TABLA DE CONTENIDO</w:t>
          </w:r>
        </w:p>
        <w:p w14:paraId="176651AD" w14:textId="77777777" w:rsidR="002C6565" w:rsidRPr="00946E1E" w:rsidRDefault="002C6565" w:rsidP="00946E1E">
          <w:pPr>
            <w:rPr>
              <w:rFonts w:ascii="Verdana" w:hAnsi="Verdana"/>
              <w:lang w:eastAsia="es-CO"/>
            </w:rPr>
          </w:pPr>
        </w:p>
        <w:p w14:paraId="0E2EC1DE" w14:textId="77777777" w:rsidR="002C6565" w:rsidRPr="00946E1E" w:rsidRDefault="002C6565" w:rsidP="00946E1E">
          <w:pPr>
            <w:rPr>
              <w:rFonts w:ascii="Verdana" w:hAnsi="Verdana"/>
              <w:lang w:eastAsia="es-CO"/>
            </w:rPr>
          </w:pPr>
        </w:p>
        <w:p w14:paraId="75181BEC" w14:textId="4D7CFE7D" w:rsidR="002C6565" w:rsidRPr="00946E1E" w:rsidRDefault="002D2AB9" w:rsidP="00946E1E">
          <w:pPr>
            <w:pStyle w:val="TDC1"/>
            <w:tabs>
              <w:tab w:val="right" w:leader="dot" w:pos="10790"/>
            </w:tabs>
            <w:spacing w:after="0"/>
            <w:rPr>
              <w:rFonts w:ascii="Verdana" w:eastAsiaTheme="minorEastAsia" w:hAnsi="Verdana" w:cstheme="minorBidi"/>
              <w:noProof/>
              <w:kern w:val="2"/>
              <w:lang w:val="es-CO" w:eastAsia="es-CO"/>
              <w14:ligatures w14:val="standardContextual"/>
            </w:rPr>
          </w:pPr>
          <w:r w:rsidRPr="00946E1E">
            <w:rPr>
              <w:rFonts w:ascii="Verdana" w:hAnsi="Verdana"/>
            </w:rPr>
            <w:fldChar w:fldCharType="begin"/>
          </w:r>
          <w:r w:rsidRPr="00946E1E">
            <w:rPr>
              <w:rFonts w:ascii="Verdana" w:hAnsi="Verdana"/>
            </w:rPr>
            <w:instrText xml:space="preserve"> TOC \o "1-3" \h \z \u </w:instrText>
          </w:r>
          <w:r w:rsidRPr="00946E1E">
            <w:rPr>
              <w:rFonts w:ascii="Verdana" w:hAnsi="Verdana"/>
            </w:rPr>
            <w:fldChar w:fldCharType="separate"/>
          </w:r>
          <w:hyperlink w:anchor="_Toc221955515" w:history="1">
            <w:r w:rsidR="002C6565" w:rsidRPr="00946E1E">
              <w:rPr>
                <w:rStyle w:val="Hipervnculo"/>
                <w:rFonts w:ascii="Verdana" w:hAnsi="Verdana"/>
                <w:noProof/>
              </w:rPr>
              <w:t>PRESENTACIÓN</w:t>
            </w:r>
            <w:r w:rsidR="002C6565" w:rsidRPr="00946E1E">
              <w:rPr>
                <w:rFonts w:ascii="Verdana" w:hAnsi="Verdana"/>
                <w:noProof/>
                <w:webHidden/>
              </w:rPr>
              <w:tab/>
            </w:r>
            <w:r w:rsidR="002C6565" w:rsidRPr="00946E1E">
              <w:rPr>
                <w:rFonts w:ascii="Verdana" w:hAnsi="Verdana"/>
                <w:noProof/>
                <w:webHidden/>
              </w:rPr>
              <w:fldChar w:fldCharType="begin"/>
            </w:r>
            <w:r w:rsidR="002C6565" w:rsidRPr="00946E1E">
              <w:rPr>
                <w:rFonts w:ascii="Verdana" w:hAnsi="Verdana"/>
                <w:noProof/>
                <w:webHidden/>
              </w:rPr>
              <w:instrText xml:space="preserve"> PAGEREF _Toc221955515 \h </w:instrText>
            </w:r>
            <w:r w:rsidR="002C6565" w:rsidRPr="00946E1E">
              <w:rPr>
                <w:rFonts w:ascii="Verdana" w:hAnsi="Verdana"/>
                <w:noProof/>
                <w:webHidden/>
              </w:rPr>
            </w:r>
            <w:r w:rsidR="002C6565" w:rsidRPr="00946E1E">
              <w:rPr>
                <w:rFonts w:ascii="Verdana" w:hAnsi="Verdana"/>
                <w:noProof/>
                <w:webHidden/>
              </w:rPr>
              <w:fldChar w:fldCharType="separate"/>
            </w:r>
            <w:r w:rsidR="00D87C46">
              <w:rPr>
                <w:rFonts w:ascii="Verdana" w:hAnsi="Verdana"/>
                <w:noProof/>
                <w:webHidden/>
              </w:rPr>
              <w:t>3</w:t>
            </w:r>
            <w:r w:rsidR="002C6565" w:rsidRPr="00946E1E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8F41D5B" w14:textId="53FE72DF" w:rsidR="002C6565" w:rsidRPr="00946E1E" w:rsidRDefault="002C6565" w:rsidP="00946E1E">
          <w:pPr>
            <w:pStyle w:val="TDC1"/>
            <w:tabs>
              <w:tab w:val="left" w:pos="480"/>
              <w:tab w:val="right" w:leader="dot" w:pos="10790"/>
            </w:tabs>
            <w:spacing w:after="0"/>
            <w:rPr>
              <w:rFonts w:ascii="Verdana" w:eastAsiaTheme="minorEastAsia" w:hAnsi="Verdana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21955516" w:history="1">
            <w:r w:rsidRPr="00946E1E">
              <w:rPr>
                <w:rStyle w:val="Hipervnculo"/>
                <w:rFonts w:ascii="Verdana" w:hAnsi="Verdana"/>
                <w:noProof/>
                <w:spacing w:val="-1"/>
              </w:rPr>
              <w:t>1.</w:t>
            </w:r>
            <w:r w:rsidRPr="00946E1E">
              <w:rPr>
                <w:rFonts w:ascii="Verdana" w:eastAsiaTheme="minorEastAsia" w:hAnsi="Verdana" w:cstheme="minorBidi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946E1E">
              <w:rPr>
                <w:rStyle w:val="Hipervnculo"/>
                <w:rFonts w:ascii="Verdana" w:hAnsi="Verdana"/>
                <w:noProof/>
              </w:rPr>
              <w:t>CONTEXTO</w:t>
            </w:r>
            <w:r w:rsidRPr="00946E1E">
              <w:rPr>
                <w:rStyle w:val="Hipervnculo"/>
                <w:rFonts w:ascii="Verdana" w:hAnsi="Verdana"/>
                <w:noProof/>
                <w:spacing w:val="-13"/>
              </w:rPr>
              <w:t xml:space="preserve"> </w:t>
            </w:r>
            <w:r w:rsidRPr="00946E1E">
              <w:rPr>
                <w:rStyle w:val="Hipervnculo"/>
                <w:rFonts w:ascii="Verdana" w:hAnsi="Verdana"/>
                <w:noProof/>
                <w:spacing w:val="-2"/>
              </w:rPr>
              <w:t>EXTERNO</w:t>
            </w:r>
            <w:r w:rsidRPr="00946E1E">
              <w:rPr>
                <w:rFonts w:ascii="Verdana" w:hAnsi="Verdana"/>
                <w:noProof/>
                <w:webHidden/>
              </w:rPr>
              <w:tab/>
            </w:r>
            <w:r w:rsidRPr="00946E1E">
              <w:rPr>
                <w:rFonts w:ascii="Verdana" w:hAnsi="Verdana"/>
                <w:noProof/>
                <w:webHidden/>
              </w:rPr>
              <w:fldChar w:fldCharType="begin"/>
            </w:r>
            <w:r w:rsidRPr="00946E1E">
              <w:rPr>
                <w:rFonts w:ascii="Verdana" w:hAnsi="Verdana"/>
                <w:noProof/>
                <w:webHidden/>
              </w:rPr>
              <w:instrText xml:space="preserve"> PAGEREF _Toc221955516 \h </w:instrText>
            </w:r>
            <w:r w:rsidRPr="00946E1E">
              <w:rPr>
                <w:rFonts w:ascii="Verdana" w:hAnsi="Verdana"/>
                <w:noProof/>
                <w:webHidden/>
              </w:rPr>
            </w:r>
            <w:r w:rsidRPr="00946E1E">
              <w:rPr>
                <w:rFonts w:ascii="Verdana" w:hAnsi="Verdana"/>
                <w:noProof/>
                <w:webHidden/>
              </w:rPr>
              <w:fldChar w:fldCharType="separate"/>
            </w:r>
            <w:r w:rsidR="00D87C46">
              <w:rPr>
                <w:rFonts w:ascii="Verdana" w:hAnsi="Verdana"/>
                <w:noProof/>
                <w:webHidden/>
              </w:rPr>
              <w:t>4</w:t>
            </w:r>
            <w:r w:rsidRPr="00946E1E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816F6C4" w14:textId="122C9319" w:rsidR="002C6565" w:rsidRPr="00946E1E" w:rsidRDefault="002C6565" w:rsidP="00946E1E">
          <w:pPr>
            <w:pStyle w:val="TDC1"/>
            <w:tabs>
              <w:tab w:val="left" w:pos="480"/>
              <w:tab w:val="right" w:leader="dot" w:pos="10790"/>
            </w:tabs>
            <w:spacing w:after="0"/>
            <w:rPr>
              <w:rFonts w:ascii="Verdana" w:eastAsiaTheme="minorEastAsia" w:hAnsi="Verdana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21955517" w:history="1">
            <w:r w:rsidRPr="00946E1E">
              <w:rPr>
                <w:rStyle w:val="Hipervnculo"/>
                <w:rFonts w:ascii="Verdana" w:hAnsi="Verdana"/>
                <w:noProof/>
                <w:spacing w:val="-1"/>
              </w:rPr>
              <w:t>2.</w:t>
            </w:r>
            <w:r w:rsidRPr="00946E1E">
              <w:rPr>
                <w:rFonts w:ascii="Verdana" w:eastAsiaTheme="minorEastAsia" w:hAnsi="Verdana" w:cstheme="minorBidi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946E1E">
              <w:rPr>
                <w:rStyle w:val="Hipervnculo"/>
                <w:rFonts w:ascii="Verdana" w:hAnsi="Verdana"/>
                <w:noProof/>
              </w:rPr>
              <w:t>CONTEXTO INTERNO</w:t>
            </w:r>
            <w:r w:rsidRPr="00946E1E">
              <w:rPr>
                <w:rFonts w:ascii="Verdana" w:hAnsi="Verdana"/>
                <w:noProof/>
                <w:webHidden/>
              </w:rPr>
              <w:tab/>
            </w:r>
            <w:r w:rsidRPr="00946E1E">
              <w:rPr>
                <w:rFonts w:ascii="Verdana" w:hAnsi="Verdana"/>
                <w:noProof/>
                <w:webHidden/>
              </w:rPr>
              <w:fldChar w:fldCharType="begin"/>
            </w:r>
            <w:r w:rsidRPr="00946E1E">
              <w:rPr>
                <w:rFonts w:ascii="Verdana" w:hAnsi="Verdana"/>
                <w:noProof/>
                <w:webHidden/>
              </w:rPr>
              <w:instrText xml:space="preserve"> PAGEREF _Toc221955517 \h </w:instrText>
            </w:r>
            <w:r w:rsidRPr="00946E1E">
              <w:rPr>
                <w:rFonts w:ascii="Verdana" w:hAnsi="Verdana"/>
                <w:noProof/>
                <w:webHidden/>
              </w:rPr>
            </w:r>
            <w:r w:rsidRPr="00946E1E">
              <w:rPr>
                <w:rFonts w:ascii="Verdana" w:hAnsi="Verdana"/>
                <w:noProof/>
                <w:webHidden/>
              </w:rPr>
              <w:fldChar w:fldCharType="separate"/>
            </w:r>
            <w:r w:rsidR="00D87C46">
              <w:rPr>
                <w:rFonts w:ascii="Verdana" w:hAnsi="Verdana"/>
                <w:noProof/>
                <w:webHidden/>
              </w:rPr>
              <w:t>11</w:t>
            </w:r>
            <w:r w:rsidRPr="00946E1E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4057459" w14:textId="6B476A78" w:rsidR="002C6565" w:rsidRPr="00946E1E" w:rsidRDefault="002C6565" w:rsidP="00946E1E">
          <w:pPr>
            <w:pStyle w:val="TDC1"/>
            <w:tabs>
              <w:tab w:val="left" w:pos="480"/>
              <w:tab w:val="right" w:leader="dot" w:pos="10790"/>
            </w:tabs>
            <w:spacing w:after="0"/>
            <w:rPr>
              <w:rFonts w:ascii="Verdana" w:eastAsiaTheme="minorEastAsia" w:hAnsi="Verdana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21955518" w:history="1">
            <w:r w:rsidRPr="00946E1E">
              <w:rPr>
                <w:rStyle w:val="Hipervnculo"/>
                <w:rFonts w:ascii="Verdana" w:hAnsi="Verdana"/>
                <w:noProof/>
                <w:spacing w:val="-1"/>
              </w:rPr>
              <w:t>3.</w:t>
            </w:r>
            <w:r w:rsidRPr="00946E1E">
              <w:rPr>
                <w:rFonts w:ascii="Verdana" w:eastAsiaTheme="minorEastAsia" w:hAnsi="Verdana" w:cstheme="minorBidi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946E1E">
              <w:rPr>
                <w:rStyle w:val="Hipervnculo"/>
                <w:rFonts w:ascii="Verdana" w:hAnsi="Verdana"/>
                <w:noProof/>
              </w:rPr>
              <w:t>HISTORIAL DE CAMBIOS</w:t>
            </w:r>
            <w:r w:rsidRPr="00946E1E">
              <w:rPr>
                <w:rFonts w:ascii="Verdana" w:hAnsi="Verdana"/>
                <w:noProof/>
                <w:webHidden/>
              </w:rPr>
              <w:tab/>
            </w:r>
            <w:r w:rsidRPr="00946E1E">
              <w:rPr>
                <w:rFonts w:ascii="Verdana" w:hAnsi="Verdana"/>
                <w:noProof/>
                <w:webHidden/>
              </w:rPr>
              <w:fldChar w:fldCharType="begin"/>
            </w:r>
            <w:r w:rsidRPr="00946E1E">
              <w:rPr>
                <w:rFonts w:ascii="Verdana" w:hAnsi="Verdana"/>
                <w:noProof/>
                <w:webHidden/>
              </w:rPr>
              <w:instrText xml:space="preserve"> PAGEREF _Toc221955518 \h </w:instrText>
            </w:r>
            <w:r w:rsidRPr="00946E1E">
              <w:rPr>
                <w:rFonts w:ascii="Verdana" w:hAnsi="Verdana"/>
                <w:noProof/>
                <w:webHidden/>
              </w:rPr>
            </w:r>
            <w:r w:rsidRPr="00946E1E">
              <w:rPr>
                <w:rFonts w:ascii="Verdana" w:hAnsi="Verdana"/>
                <w:noProof/>
                <w:webHidden/>
              </w:rPr>
              <w:fldChar w:fldCharType="separate"/>
            </w:r>
            <w:r w:rsidR="00D87C46">
              <w:rPr>
                <w:rFonts w:ascii="Verdana" w:hAnsi="Verdana"/>
                <w:noProof/>
                <w:webHidden/>
              </w:rPr>
              <w:t>19</w:t>
            </w:r>
            <w:r w:rsidRPr="00946E1E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04D6E8D" w14:textId="00C8D86A" w:rsidR="002C6565" w:rsidRPr="00946E1E" w:rsidRDefault="002C6565" w:rsidP="00946E1E">
          <w:pPr>
            <w:pStyle w:val="TDC1"/>
            <w:tabs>
              <w:tab w:val="left" w:pos="480"/>
              <w:tab w:val="right" w:leader="dot" w:pos="10790"/>
            </w:tabs>
            <w:spacing w:after="0"/>
            <w:rPr>
              <w:rFonts w:ascii="Verdana" w:eastAsiaTheme="minorEastAsia" w:hAnsi="Verdana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21955519" w:history="1">
            <w:r w:rsidRPr="00946E1E">
              <w:rPr>
                <w:rStyle w:val="Hipervnculo"/>
                <w:rFonts w:ascii="Verdana" w:hAnsi="Verdana"/>
                <w:noProof/>
                <w:spacing w:val="-1"/>
              </w:rPr>
              <w:t>4.</w:t>
            </w:r>
            <w:r w:rsidRPr="00946E1E">
              <w:rPr>
                <w:rFonts w:ascii="Verdana" w:eastAsiaTheme="minorEastAsia" w:hAnsi="Verdana" w:cstheme="minorBidi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946E1E">
              <w:rPr>
                <w:rStyle w:val="Hipervnculo"/>
                <w:rFonts w:ascii="Verdana" w:hAnsi="Verdana"/>
                <w:noProof/>
              </w:rPr>
              <w:t>FLUJO DE APROBACIÓN</w:t>
            </w:r>
            <w:r w:rsidRPr="00946E1E">
              <w:rPr>
                <w:rFonts w:ascii="Verdana" w:hAnsi="Verdana"/>
                <w:noProof/>
                <w:webHidden/>
              </w:rPr>
              <w:tab/>
            </w:r>
            <w:r w:rsidRPr="00946E1E">
              <w:rPr>
                <w:rFonts w:ascii="Verdana" w:hAnsi="Verdana"/>
                <w:noProof/>
                <w:webHidden/>
              </w:rPr>
              <w:fldChar w:fldCharType="begin"/>
            </w:r>
            <w:r w:rsidRPr="00946E1E">
              <w:rPr>
                <w:rFonts w:ascii="Verdana" w:hAnsi="Verdana"/>
                <w:noProof/>
                <w:webHidden/>
              </w:rPr>
              <w:instrText xml:space="preserve"> PAGEREF _Toc221955519 \h </w:instrText>
            </w:r>
            <w:r w:rsidRPr="00946E1E">
              <w:rPr>
                <w:rFonts w:ascii="Verdana" w:hAnsi="Verdana"/>
                <w:noProof/>
                <w:webHidden/>
              </w:rPr>
            </w:r>
            <w:r w:rsidRPr="00946E1E">
              <w:rPr>
                <w:rFonts w:ascii="Verdana" w:hAnsi="Verdana"/>
                <w:noProof/>
                <w:webHidden/>
              </w:rPr>
              <w:fldChar w:fldCharType="separate"/>
            </w:r>
            <w:r w:rsidR="00D87C46">
              <w:rPr>
                <w:rFonts w:ascii="Verdana" w:hAnsi="Verdana"/>
                <w:noProof/>
                <w:webHidden/>
              </w:rPr>
              <w:t>19</w:t>
            </w:r>
            <w:r w:rsidRPr="00946E1E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7617E47" w14:textId="0596C036" w:rsidR="002D2AB9" w:rsidRPr="00946E1E" w:rsidRDefault="002D2AB9" w:rsidP="00946E1E">
          <w:pPr>
            <w:rPr>
              <w:rFonts w:ascii="Verdana" w:hAnsi="Verdana"/>
            </w:rPr>
          </w:pPr>
          <w:r w:rsidRPr="00946E1E">
            <w:rPr>
              <w:rFonts w:ascii="Verdana" w:hAnsi="Verdana"/>
              <w:b/>
              <w:bCs/>
            </w:rPr>
            <w:fldChar w:fldCharType="end"/>
          </w:r>
        </w:p>
      </w:sdtContent>
    </w:sdt>
    <w:p w14:paraId="3BCB0981" w14:textId="77777777" w:rsidR="002D2AB9" w:rsidRPr="00946E1E" w:rsidRDefault="002D2AB9" w:rsidP="00946E1E">
      <w:pPr>
        <w:ind w:left="420"/>
        <w:jc w:val="both"/>
        <w:rPr>
          <w:rFonts w:ascii="Verdana" w:hAnsi="Verdana"/>
          <w:b/>
          <w:spacing w:val="-2"/>
          <w:sz w:val="31"/>
        </w:rPr>
      </w:pPr>
    </w:p>
    <w:p w14:paraId="3EB147F8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7A0AF3C8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0D9CE3A3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5D42BACA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227D0FFA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0A803F60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69388E8B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4A66BAE0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65584976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3A206B51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0DADCB17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55EA1BEA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0820CABB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5338460E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44E5B014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46D11127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57A13C4C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28C6FC77" w14:textId="77777777" w:rsidR="002D2AB9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168D4C17" w14:textId="77777777" w:rsidR="00397CED" w:rsidRDefault="00397CED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13606E57" w14:textId="77777777" w:rsidR="00397CED" w:rsidRDefault="00397CED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434C514C" w14:textId="77777777" w:rsidR="00397CED" w:rsidRPr="00946E1E" w:rsidRDefault="00397CED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71E48550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06845662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02B25011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271A5FD6" w14:textId="77777777" w:rsidR="002D2AB9" w:rsidRPr="00946E1E" w:rsidRDefault="002D2AB9" w:rsidP="00946E1E">
      <w:pPr>
        <w:ind w:left="420"/>
        <w:rPr>
          <w:rFonts w:ascii="Verdana" w:hAnsi="Verdana"/>
          <w:b/>
          <w:spacing w:val="-2"/>
          <w:sz w:val="31"/>
        </w:rPr>
      </w:pPr>
    </w:p>
    <w:p w14:paraId="1A007C62" w14:textId="663930E0" w:rsidR="00EB0EF3" w:rsidRPr="00946E1E" w:rsidRDefault="00730EBE" w:rsidP="00946E1E">
      <w:pPr>
        <w:pStyle w:val="Ttulo1"/>
        <w:tabs>
          <w:tab w:val="left" w:pos="857"/>
        </w:tabs>
        <w:jc w:val="center"/>
        <w:rPr>
          <w:rFonts w:ascii="Verdana" w:hAnsi="Verdana"/>
          <w:b w:val="0"/>
          <w:sz w:val="31"/>
        </w:rPr>
      </w:pPr>
      <w:bookmarkStart w:id="0" w:name="_Toc221955515"/>
      <w:r w:rsidRPr="00946E1E">
        <w:rPr>
          <w:rFonts w:ascii="Verdana" w:hAnsi="Verdana"/>
          <w:i w:val="0"/>
          <w:iCs w:val="0"/>
        </w:rPr>
        <w:lastRenderedPageBreak/>
        <w:t>PRESENTACIÓN</w:t>
      </w:r>
      <w:bookmarkEnd w:id="0"/>
    </w:p>
    <w:p w14:paraId="1FB083E9" w14:textId="77777777" w:rsidR="00EB0EF3" w:rsidRPr="00946E1E" w:rsidRDefault="00EB0EF3" w:rsidP="00946E1E">
      <w:pPr>
        <w:pStyle w:val="Textoindependiente"/>
        <w:rPr>
          <w:rFonts w:ascii="Verdana" w:hAnsi="Verdana"/>
          <w:b/>
          <w:sz w:val="31"/>
        </w:rPr>
      </w:pPr>
    </w:p>
    <w:p w14:paraId="51C13FFC" w14:textId="77777777" w:rsidR="00EB0EF3" w:rsidRDefault="00730EBE" w:rsidP="00946E1E">
      <w:pPr>
        <w:ind w:left="420" w:right="392"/>
        <w:jc w:val="both"/>
        <w:rPr>
          <w:rFonts w:ascii="Verdana" w:hAnsi="Verdana"/>
        </w:rPr>
      </w:pPr>
      <w:r w:rsidRPr="00946E1E">
        <w:rPr>
          <w:rFonts w:ascii="Verdana" w:hAnsi="Verdana"/>
        </w:rPr>
        <w:t xml:space="preserve">De acuerdo con el Decreto 210 de 2003 el Ministerio de Comercio, Industria y Turismo tiene por objetivo: </w:t>
      </w:r>
      <w:r w:rsidRPr="00946E1E">
        <w:rPr>
          <w:rFonts w:ascii="Verdana" w:hAnsi="Verdana"/>
          <w:i/>
        </w:rPr>
        <w:t>Formular, adoptar, dirigir y coordinar las políticas generales en materia de</w:t>
      </w:r>
      <w:r w:rsidRPr="00946E1E">
        <w:rPr>
          <w:rFonts w:ascii="Verdana" w:hAnsi="Verdana"/>
          <w:i/>
          <w:spacing w:val="40"/>
        </w:rPr>
        <w:t xml:space="preserve"> </w:t>
      </w:r>
      <w:r w:rsidRPr="00946E1E">
        <w:rPr>
          <w:rFonts w:ascii="Verdana" w:hAnsi="Verdana"/>
          <w:i/>
        </w:rPr>
        <w:t>desarrollo económico y social del país, relacionadas con la competitividad, integración y desarrollo de los sectores productivos de la industria, la micro, pequeña y mediana empresa, el comercio exterior de bienes, servicios</w:t>
      </w:r>
      <w:r w:rsidRPr="00946E1E">
        <w:rPr>
          <w:rFonts w:ascii="Verdana" w:hAnsi="Verdana"/>
          <w:i/>
          <w:spacing w:val="-2"/>
        </w:rPr>
        <w:t xml:space="preserve"> </w:t>
      </w:r>
      <w:r w:rsidRPr="00946E1E">
        <w:rPr>
          <w:rFonts w:ascii="Verdana" w:hAnsi="Verdana"/>
          <w:i/>
        </w:rPr>
        <w:t>y</w:t>
      </w:r>
      <w:r w:rsidRPr="00946E1E">
        <w:rPr>
          <w:rFonts w:ascii="Verdana" w:hAnsi="Verdana"/>
          <w:i/>
          <w:spacing w:val="-2"/>
        </w:rPr>
        <w:t xml:space="preserve"> </w:t>
      </w:r>
      <w:r w:rsidRPr="00946E1E">
        <w:rPr>
          <w:rFonts w:ascii="Verdana" w:hAnsi="Verdana"/>
          <w:i/>
        </w:rPr>
        <w:t>tecnología,</w:t>
      </w:r>
      <w:r w:rsidRPr="00946E1E">
        <w:rPr>
          <w:rFonts w:ascii="Verdana" w:hAnsi="Verdana"/>
          <w:i/>
          <w:spacing w:val="-1"/>
        </w:rPr>
        <w:t xml:space="preserve"> </w:t>
      </w:r>
      <w:r w:rsidRPr="00946E1E">
        <w:rPr>
          <w:rFonts w:ascii="Verdana" w:hAnsi="Verdana"/>
          <w:i/>
        </w:rPr>
        <w:t>la</w:t>
      </w:r>
      <w:r w:rsidRPr="00946E1E">
        <w:rPr>
          <w:rFonts w:ascii="Verdana" w:hAnsi="Verdana"/>
          <w:i/>
          <w:spacing w:val="-2"/>
        </w:rPr>
        <w:t xml:space="preserve"> </w:t>
      </w:r>
      <w:r w:rsidRPr="00946E1E">
        <w:rPr>
          <w:rFonts w:ascii="Verdana" w:hAnsi="Verdana"/>
          <w:i/>
        </w:rPr>
        <w:t>promoción de</w:t>
      </w:r>
      <w:r w:rsidRPr="00946E1E">
        <w:rPr>
          <w:rFonts w:ascii="Verdana" w:hAnsi="Verdana"/>
          <w:i/>
          <w:spacing w:val="-2"/>
        </w:rPr>
        <w:t xml:space="preserve"> </w:t>
      </w:r>
      <w:r w:rsidRPr="00946E1E">
        <w:rPr>
          <w:rFonts w:ascii="Verdana" w:hAnsi="Verdana"/>
          <w:i/>
        </w:rPr>
        <w:t>la inversión extranjera,</w:t>
      </w:r>
      <w:r w:rsidRPr="00946E1E">
        <w:rPr>
          <w:rFonts w:ascii="Verdana" w:hAnsi="Verdana"/>
          <w:i/>
          <w:spacing w:val="-1"/>
        </w:rPr>
        <w:t xml:space="preserve"> </w:t>
      </w:r>
      <w:r w:rsidRPr="00946E1E">
        <w:rPr>
          <w:rFonts w:ascii="Verdana" w:hAnsi="Verdana"/>
          <w:i/>
        </w:rPr>
        <w:t>el comercio</w:t>
      </w:r>
      <w:r w:rsidRPr="00946E1E">
        <w:rPr>
          <w:rFonts w:ascii="Verdana" w:hAnsi="Verdana"/>
          <w:i/>
          <w:spacing w:val="-3"/>
        </w:rPr>
        <w:t xml:space="preserve"> </w:t>
      </w:r>
      <w:r w:rsidRPr="00946E1E">
        <w:rPr>
          <w:rFonts w:ascii="Verdana" w:hAnsi="Verdana"/>
          <w:i/>
        </w:rPr>
        <w:t>interno</w:t>
      </w:r>
      <w:r w:rsidRPr="00946E1E">
        <w:rPr>
          <w:rFonts w:ascii="Verdana" w:hAnsi="Verdana"/>
          <w:i/>
          <w:spacing w:val="-4"/>
        </w:rPr>
        <w:t xml:space="preserve"> </w:t>
      </w:r>
      <w:r w:rsidRPr="00946E1E">
        <w:rPr>
          <w:rFonts w:ascii="Verdana" w:hAnsi="Verdana"/>
          <w:i/>
        </w:rPr>
        <w:t>y el turismo;</w:t>
      </w:r>
      <w:r w:rsidRPr="00946E1E">
        <w:rPr>
          <w:rFonts w:ascii="Verdana" w:hAnsi="Verdana"/>
          <w:i/>
          <w:spacing w:val="-1"/>
        </w:rPr>
        <w:t xml:space="preserve"> </w:t>
      </w:r>
      <w:r w:rsidRPr="00946E1E">
        <w:rPr>
          <w:rFonts w:ascii="Verdana" w:hAnsi="Verdana"/>
          <w:i/>
        </w:rPr>
        <w:t>y</w:t>
      </w:r>
      <w:r w:rsidRPr="00946E1E">
        <w:rPr>
          <w:rFonts w:ascii="Verdana" w:hAnsi="Verdana"/>
          <w:i/>
          <w:spacing w:val="-2"/>
        </w:rPr>
        <w:t xml:space="preserve"> </w:t>
      </w:r>
      <w:r w:rsidRPr="00946E1E">
        <w:rPr>
          <w:rFonts w:ascii="Verdana" w:hAnsi="Verdana"/>
          <w:i/>
        </w:rPr>
        <w:t>ejecutar las políticas, planes generales, programas y proyectos de comercio exterior</w:t>
      </w:r>
      <w:r w:rsidRPr="00946E1E">
        <w:rPr>
          <w:rFonts w:ascii="Verdana" w:hAnsi="Verdana"/>
        </w:rPr>
        <w:t>.</w:t>
      </w:r>
    </w:p>
    <w:p w14:paraId="640DCA01" w14:textId="77777777" w:rsidR="00A34332" w:rsidRPr="00946E1E" w:rsidRDefault="00A34332" w:rsidP="00946E1E">
      <w:pPr>
        <w:ind w:left="420" w:right="392"/>
        <w:jc w:val="both"/>
        <w:rPr>
          <w:rFonts w:ascii="Verdana" w:hAnsi="Verdana"/>
        </w:rPr>
      </w:pPr>
    </w:p>
    <w:p w14:paraId="7DC0852E" w14:textId="77777777" w:rsidR="00EB0EF3" w:rsidRPr="00946E1E" w:rsidRDefault="00730EBE" w:rsidP="00946E1E">
      <w:pPr>
        <w:pStyle w:val="Textoindependiente"/>
        <w:ind w:left="420" w:right="390"/>
        <w:jc w:val="both"/>
        <w:rPr>
          <w:rFonts w:ascii="Verdana" w:hAnsi="Verdana"/>
        </w:rPr>
      </w:pPr>
      <w:r w:rsidRPr="00946E1E">
        <w:rPr>
          <w:rFonts w:ascii="Verdana" w:hAnsi="Verdana"/>
        </w:rPr>
        <w:t xml:space="preserve">En este marco, el Ministerio lidera la política de desarrollo productivo, la cual se concentra en resolver problemas estructurales de las empresas para aumentar la productividad y diversificar la canasta de bienes y servicios hacia productos más sofisticados y de alto valor agregado. Así mismo, formula la política de comercio exterior y de administración de relaciones y acuerdos comerciales, con especial asistencia a las empresas en materia de exportaciones e importaciones. Finalmente, acuerda, ejecuta y evalúa la política turística para mejorar la competitividad y sostenibilidad de los productos y destinos </w:t>
      </w:r>
      <w:r w:rsidRPr="00946E1E">
        <w:rPr>
          <w:rFonts w:ascii="Verdana" w:hAnsi="Verdana"/>
          <w:spacing w:val="-2"/>
        </w:rPr>
        <w:t>turísticos.</w:t>
      </w:r>
    </w:p>
    <w:p w14:paraId="5DC21F5C" w14:textId="77777777" w:rsidR="00EB0EF3" w:rsidRPr="00946E1E" w:rsidRDefault="00EB0EF3" w:rsidP="00946E1E">
      <w:pPr>
        <w:pStyle w:val="Textoindependiente"/>
        <w:rPr>
          <w:rFonts w:ascii="Verdana" w:hAnsi="Verdana"/>
        </w:rPr>
      </w:pPr>
    </w:p>
    <w:p w14:paraId="7B39EAC1" w14:textId="77777777" w:rsidR="00EB0EF3" w:rsidRPr="00946E1E" w:rsidRDefault="00730EBE" w:rsidP="00946E1E">
      <w:pPr>
        <w:pStyle w:val="Textoindependiente"/>
        <w:ind w:left="420" w:right="385"/>
        <w:jc w:val="both"/>
        <w:rPr>
          <w:rFonts w:ascii="Verdana" w:hAnsi="Verdana"/>
        </w:rPr>
      </w:pPr>
      <w:r w:rsidRPr="00946E1E">
        <w:rPr>
          <w:rFonts w:ascii="Verdana" w:hAnsi="Verdana"/>
        </w:rPr>
        <w:t>El modelo integrado de planeación y gestión en la Dimensión 2 “Direccionamiento Estratégico”; establece que es necesario que la entidad identifique sus capacidades para desarrollar su gestión y atender su propósito fundamental. Un diagnóstico es la base principal sobre la cual se construye una adecuada gestión. Siempre se da a partir de un análisis interno y autocrítico de toda</w:t>
      </w:r>
      <w:r w:rsidRPr="00946E1E">
        <w:rPr>
          <w:rFonts w:ascii="Verdana" w:hAnsi="Verdana"/>
          <w:spacing w:val="40"/>
        </w:rPr>
        <w:t xml:space="preserve"> </w:t>
      </w:r>
      <w:r w:rsidRPr="00946E1E">
        <w:rPr>
          <w:rFonts w:ascii="Verdana" w:hAnsi="Verdana"/>
        </w:rPr>
        <w:t xml:space="preserve">la institucionalidad involucrada, para luego plantear una situación actual desde distintos puntos de vista, identificando en ella tanto problemáticas por resolver, como alternativas con el fin de mejorar su desempeño y fortalecer sus capacidades organizacionales para la entrega de productos y servicios </w:t>
      </w:r>
      <w:r w:rsidRPr="00946E1E">
        <w:rPr>
          <w:rFonts w:ascii="Verdana" w:hAnsi="Verdana"/>
          <w:spacing w:val="-2"/>
        </w:rPr>
        <w:t>públicos.</w:t>
      </w:r>
    </w:p>
    <w:p w14:paraId="77EFE240" w14:textId="77777777" w:rsidR="00EB0EF3" w:rsidRPr="00946E1E" w:rsidRDefault="00EB0EF3" w:rsidP="00946E1E">
      <w:pPr>
        <w:pStyle w:val="Textoindependiente"/>
        <w:rPr>
          <w:rFonts w:ascii="Verdana" w:hAnsi="Verdana"/>
        </w:rPr>
      </w:pPr>
    </w:p>
    <w:p w14:paraId="48C7A012" w14:textId="77777777" w:rsidR="00EB0EF3" w:rsidRPr="00D83237" w:rsidRDefault="00730EBE" w:rsidP="00946E1E">
      <w:pPr>
        <w:pStyle w:val="Textoindependiente"/>
        <w:ind w:left="420"/>
        <w:jc w:val="both"/>
        <w:rPr>
          <w:rFonts w:ascii="Verdana" w:hAnsi="Verdana"/>
        </w:rPr>
      </w:pPr>
      <w:r w:rsidRPr="00D83237">
        <w:rPr>
          <w:rFonts w:ascii="Verdana" w:hAnsi="Verdana"/>
        </w:rPr>
        <w:t>En</w:t>
      </w:r>
      <w:r w:rsidRPr="00D83237">
        <w:rPr>
          <w:rFonts w:ascii="Verdana" w:hAnsi="Verdana"/>
          <w:spacing w:val="-3"/>
        </w:rPr>
        <w:t xml:space="preserve"> </w:t>
      </w:r>
      <w:r w:rsidRPr="00D83237">
        <w:rPr>
          <w:rFonts w:ascii="Verdana" w:hAnsi="Verdana"/>
        </w:rPr>
        <w:t>este</w:t>
      </w:r>
      <w:r w:rsidRPr="00D83237">
        <w:rPr>
          <w:rFonts w:ascii="Verdana" w:hAnsi="Verdana"/>
          <w:spacing w:val="10"/>
        </w:rPr>
        <w:t xml:space="preserve"> </w:t>
      </w:r>
      <w:r w:rsidRPr="00D83237">
        <w:rPr>
          <w:rFonts w:ascii="Verdana" w:hAnsi="Verdana"/>
        </w:rPr>
        <w:t>sentido,</w:t>
      </w:r>
      <w:r w:rsidRPr="00D83237">
        <w:rPr>
          <w:rFonts w:ascii="Verdana" w:hAnsi="Verdana"/>
          <w:spacing w:val="7"/>
        </w:rPr>
        <w:t xml:space="preserve"> </w:t>
      </w:r>
      <w:r w:rsidRPr="00D83237">
        <w:rPr>
          <w:rFonts w:ascii="Verdana" w:hAnsi="Verdana"/>
        </w:rPr>
        <w:t>es</w:t>
      </w:r>
      <w:r w:rsidRPr="00D83237">
        <w:rPr>
          <w:rFonts w:ascii="Verdana" w:hAnsi="Verdana"/>
          <w:spacing w:val="3"/>
        </w:rPr>
        <w:t xml:space="preserve"> </w:t>
      </w:r>
      <w:r w:rsidRPr="00D83237">
        <w:rPr>
          <w:rFonts w:ascii="Verdana" w:hAnsi="Verdana"/>
        </w:rPr>
        <w:t>necesario</w:t>
      </w:r>
      <w:r w:rsidRPr="00D83237">
        <w:rPr>
          <w:rFonts w:ascii="Verdana" w:hAnsi="Verdana"/>
          <w:spacing w:val="15"/>
        </w:rPr>
        <w:t xml:space="preserve"> </w:t>
      </w:r>
      <w:r w:rsidRPr="00D83237">
        <w:rPr>
          <w:rFonts w:ascii="Verdana" w:hAnsi="Verdana"/>
        </w:rPr>
        <w:t>hacer</w:t>
      </w:r>
      <w:r w:rsidRPr="00D83237">
        <w:rPr>
          <w:rFonts w:ascii="Verdana" w:hAnsi="Verdana"/>
          <w:spacing w:val="3"/>
        </w:rPr>
        <w:t xml:space="preserve"> </w:t>
      </w:r>
      <w:r w:rsidRPr="00D83237">
        <w:rPr>
          <w:rFonts w:ascii="Verdana" w:hAnsi="Verdana"/>
        </w:rPr>
        <w:t>énfasis</w:t>
      </w:r>
      <w:r w:rsidRPr="00D83237">
        <w:rPr>
          <w:rFonts w:ascii="Verdana" w:hAnsi="Verdana"/>
          <w:spacing w:val="5"/>
        </w:rPr>
        <w:t xml:space="preserve"> </w:t>
      </w:r>
      <w:r w:rsidRPr="00D83237">
        <w:rPr>
          <w:rFonts w:ascii="Verdana" w:hAnsi="Verdana"/>
        </w:rPr>
        <w:t>en</w:t>
      </w:r>
      <w:r w:rsidRPr="00D83237">
        <w:rPr>
          <w:rFonts w:ascii="Verdana" w:hAnsi="Verdana"/>
          <w:spacing w:val="-2"/>
        </w:rPr>
        <w:t xml:space="preserve"> </w:t>
      </w:r>
      <w:r w:rsidRPr="00D83237">
        <w:rPr>
          <w:rFonts w:ascii="Verdana" w:hAnsi="Verdana"/>
        </w:rPr>
        <w:t>tres</w:t>
      </w:r>
      <w:r w:rsidRPr="00D83237">
        <w:rPr>
          <w:rFonts w:ascii="Verdana" w:hAnsi="Verdana"/>
          <w:spacing w:val="2"/>
        </w:rPr>
        <w:t xml:space="preserve"> </w:t>
      </w:r>
      <w:r w:rsidRPr="00D83237">
        <w:rPr>
          <w:rFonts w:ascii="Verdana" w:hAnsi="Verdana"/>
        </w:rPr>
        <w:t>cosas</w:t>
      </w:r>
      <w:r w:rsidRPr="00D83237">
        <w:rPr>
          <w:rFonts w:ascii="Verdana" w:hAnsi="Verdana"/>
          <w:spacing w:val="5"/>
        </w:rPr>
        <w:t xml:space="preserve"> </w:t>
      </w:r>
      <w:r w:rsidRPr="00D83237">
        <w:rPr>
          <w:rFonts w:ascii="Verdana" w:hAnsi="Verdana"/>
          <w:spacing w:val="-2"/>
        </w:rPr>
        <w:t>principalmente:</w:t>
      </w:r>
    </w:p>
    <w:p w14:paraId="2D549EE4" w14:textId="77777777" w:rsidR="00EB0EF3" w:rsidRPr="00D83237" w:rsidRDefault="00EB0EF3" w:rsidP="00946E1E">
      <w:pPr>
        <w:pStyle w:val="Textoindependiente"/>
        <w:rPr>
          <w:rFonts w:ascii="Verdana" w:hAnsi="Verdana"/>
        </w:rPr>
      </w:pPr>
    </w:p>
    <w:p w14:paraId="22606E31" w14:textId="77777777" w:rsidR="00EB0EF3" w:rsidRPr="00D83237" w:rsidRDefault="00730EBE" w:rsidP="00946E1E">
      <w:pPr>
        <w:pStyle w:val="Prrafodelista"/>
        <w:numPr>
          <w:ilvl w:val="0"/>
          <w:numId w:val="40"/>
        </w:numPr>
        <w:tabs>
          <w:tab w:val="left" w:pos="1125"/>
        </w:tabs>
        <w:ind w:left="1125" w:hanging="345"/>
        <w:rPr>
          <w:rFonts w:ascii="Verdana" w:hAnsi="Verdana"/>
        </w:rPr>
      </w:pPr>
      <w:r w:rsidRPr="00D83237">
        <w:rPr>
          <w:rFonts w:ascii="Verdana" w:hAnsi="Verdana"/>
        </w:rPr>
        <w:t>¿Qué</w:t>
      </w:r>
      <w:r w:rsidRPr="00D83237">
        <w:rPr>
          <w:rFonts w:ascii="Verdana" w:hAnsi="Verdana"/>
          <w:spacing w:val="-12"/>
        </w:rPr>
        <w:t xml:space="preserve"> </w:t>
      </w:r>
      <w:r w:rsidRPr="00D83237">
        <w:rPr>
          <w:rFonts w:ascii="Verdana" w:hAnsi="Verdana"/>
        </w:rPr>
        <w:t>información</w:t>
      </w:r>
      <w:r w:rsidRPr="00D83237">
        <w:rPr>
          <w:rFonts w:ascii="Verdana" w:hAnsi="Verdana"/>
          <w:spacing w:val="-6"/>
        </w:rPr>
        <w:t xml:space="preserve"> </w:t>
      </w:r>
      <w:r w:rsidRPr="00D83237">
        <w:rPr>
          <w:rFonts w:ascii="Verdana" w:hAnsi="Verdana"/>
        </w:rPr>
        <w:t>se</w:t>
      </w:r>
      <w:r w:rsidRPr="00D83237">
        <w:rPr>
          <w:rFonts w:ascii="Verdana" w:hAnsi="Verdana"/>
          <w:spacing w:val="-10"/>
        </w:rPr>
        <w:t xml:space="preserve"> </w:t>
      </w:r>
      <w:r w:rsidRPr="00D83237">
        <w:rPr>
          <w:rFonts w:ascii="Verdana" w:hAnsi="Verdana"/>
        </w:rPr>
        <w:t>necesita</w:t>
      </w:r>
      <w:r w:rsidRPr="00D83237">
        <w:rPr>
          <w:rFonts w:ascii="Verdana" w:hAnsi="Verdana"/>
          <w:spacing w:val="-6"/>
        </w:rPr>
        <w:t xml:space="preserve"> </w:t>
      </w:r>
      <w:r w:rsidRPr="00D83237">
        <w:rPr>
          <w:rFonts w:ascii="Verdana" w:hAnsi="Verdana"/>
          <w:spacing w:val="-2"/>
        </w:rPr>
        <w:t>obtener?</w:t>
      </w:r>
    </w:p>
    <w:p w14:paraId="68700DB6" w14:textId="77777777" w:rsidR="00EB0EF3" w:rsidRPr="00D83237" w:rsidRDefault="00730EBE" w:rsidP="00946E1E">
      <w:pPr>
        <w:pStyle w:val="Prrafodelista"/>
        <w:numPr>
          <w:ilvl w:val="0"/>
          <w:numId w:val="40"/>
        </w:numPr>
        <w:tabs>
          <w:tab w:val="left" w:pos="1125"/>
        </w:tabs>
        <w:ind w:left="1125" w:hanging="345"/>
        <w:rPr>
          <w:rFonts w:ascii="Verdana" w:hAnsi="Verdana"/>
        </w:rPr>
      </w:pPr>
      <w:r w:rsidRPr="00D83237">
        <w:rPr>
          <w:rFonts w:ascii="Verdana" w:hAnsi="Verdana"/>
        </w:rPr>
        <w:t>¿Qué</w:t>
      </w:r>
      <w:r w:rsidRPr="00D83237">
        <w:rPr>
          <w:rFonts w:ascii="Verdana" w:hAnsi="Verdana"/>
          <w:spacing w:val="-10"/>
        </w:rPr>
        <w:t xml:space="preserve"> </w:t>
      </w:r>
      <w:r w:rsidRPr="00D83237">
        <w:rPr>
          <w:rFonts w:ascii="Verdana" w:hAnsi="Verdana"/>
        </w:rPr>
        <w:t>hacer</w:t>
      </w:r>
      <w:r w:rsidRPr="00D83237">
        <w:rPr>
          <w:rFonts w:ascii="Verdana" w:hAnsi="Verdana"/>
          <w:spacing w:val="3"/>
        </w:rPr>
        <w:t xml:space="preserve"> </w:t>
      </w:r>
      <w:r w:rsidRPr="00D83237">
        <w:rPr>
          <w:rFonts w:ascii="Verdana" w:hAnsi="Verdana"/>
        </w:rPr>
        <w:t>con</w:t>
      </w:r>
      <w:r w:rsidRPr="00D83237">
        <w:rPr>
          <w:rFonts w:ascii="Verdana" w:hAnsi="Verdana"/>
          <w:spacing w:val="-1"/>
        </w:rPr>
        <w:t xml:space="preserve"> </w:t>
      </w:r>
      <w:r w:rsidRPr="00D83237">
        <w:rPr>
          <w:rFonts w:ascii="Verdana" w:hAnsi="Verdana"/>
        </w:rPr>
        <w:t>esa</w:t>
      </w:r>
      <w:r w:rsidRPr="00D83237">
        <w:rPr>
          <w:rFonts w:ascii="Verdana" w:hAnsi="Verdana"/>
          <w:spacing w:val="-2"/>
        </w:rPr>
        <w:t xml:space="preserve"> información?</w:t>
      </w:r>
    </w:p>
    <w:p w14:paraId="2DCAFD00" w14:textId="77777777" w:rsidR="00EB0EF3" w:rsidRPr="00D83237" w:rsidRDefault="00730EBE" w:rsidP="00946E1E">
      <w:pPr>
        <w:pStyle w:val="Prrafodelista"/>
        <w:numPr>
          <w:ilvl w:val="0"/>
          <w:numId w:val="40"/>
        </w:numPr>
        <w:tabs>
          <w:tab w:val="left" w:pos="1125"/>
        </w:tabs>
        <w:ind w:left="1125" w:hanging="345"/>
        <w:rPr>
          <w:rFonts w:ascii="Verdana" w:hAnsi="Verdana"/>
        </w:rPr>
      </w:pPr>
      <w:r w:rsidRPr="00D83237">
        <w:rPr>
          <w:rFonts w:ascii="Verdana" w:hAnsi="Verdana"/>
        </w:rPr>
        <w:t>¿Cómo</w:t>
      </w:r>
      <w:r w:rsidRPr="00D83237">
        <w:rPr>
          <w:rFonts w:ascii="Verdana" w:hAnsi="Verdana"/>
          <w:spacing w:val="-9"/>
        </w:rPr>
        <w:t xml:space="preserve"> </w:t>
      </w:r>
      <w:r w:rsidRPr="00D83237">
        <w:rPr>
          <w:rFonts w:ascii="Verdana" w:hAnsi="Verdana"/>
        </w:rPr>
        <w:t>sacarle</w:t>
      </w:r>
      <w:r w:rsidRPr="00D83237">
        <w:rPr>
          <w:rFonts w:ascii="Verdana" w:hAnsi="Verdana"/>
          <w:spacing w:val="-8"/>
        </w:rPr>
        <w:t xml:space="preserve"> </w:t>
      </w:r>
      <w:r w:rsidRPr="00D83237">
        <w:rPr>
          <w:rFonts w:ascii="Verdana" w:hAnsi="Verdana"/>
        </w:rPr>
        <w:t>el</w:t>
      </w:r>
      <w:r w:rsidRPr="00D83237">
        <w:rPr>
          <w:rFonts w:ascii="Verdana" w:hAnsi="Verdana"/>
          <w:spacing w:val="-13"/>
        </w:rPr>
        <w:t xml:space="preserve"> </w:t>
      </w:r>
      <w:r w:rsidRPr="00D83237">
        <w:rPr>
          <w:rFonts w:ascii="Verdana" w:hAnsi="Verdana"/>
        </w:rPr>
        <w:t>mejor</w:t>
      </w:r>
      <w:r w:rsidRPr="00D83237">
        <w:rPr>
          <w:rFonts w:ascii="Verdana" w:hAnsi="Verdana"/>
          <w:spacing w:val="5"/>
        </w:rPr>
        <w:t xml:space="preserve"> </w:t>
      </w:r>
      <w:r w:rsidRPr="00D83237">
        <w:rPr>
          <w:rFonts w:ascii="Verdana" w:hAnsi="Verdana"/>
          <w:spacing w:val="-2"/>
        </w:rPr>
        <w:t>provecho?</w:t>
      </w:r>
    </w:p>
    <w:p w14:paraId="20B11EC0" w14:textId="77777777" w:rsidR="00D83237" w:rsidRDefault="00D83237" w:rsidP="00946E1E">
      <w:pPr>
        <w:pStyle w:val="Textoindependiente"/>
        <w:ind w:left="420"/>
        <w:jc w:val="both"/>
        <w:rPr>
          <w:rFonts w:ascii="Verdana" w:hAnsi="Verdana"/>
        </w:rPr>
      </w:pPr>
    </w:p>
    <w:p w14:paraId="5F58A278" w14:textId="04789321" w:rsidR="00EB0EF3" w:rsidRPr="00D83237" w:rsidRDefault="00730EBE" w:rsidP="00946E1E">
      <w:pPr>
        <w:pStyle w:val="Textoindependiente"/>
        <w:ind w:left="420"/>
        <w:jc w:val="both"/>
        <w:rPr>
          <w:rFonts w:ascii="Verdana" w:hAnsi="Verdana"/>
        </w:rPr>
      </w:pPr>
      <w:r w:rsidRPr="00D83237">
        <w:rPr>
          <w:rFonts w:ascii="Verdana" w:hAnsi="Verdana"/>
        </w:rPr>
        <w:t>Y</w:t>
      </w:r>
      <w:r w:rsidRPr="00D83237">
        <w:rPr>
          <w:rFonts w:ascii="Verdana" w:hAnsi="Verdana"/>
          <w:spacing w:val="4"/>
        </w:rPr>
        <w:t xml:space="preserve"> </w:t>
      </w:r>
      <w:r w:rsidRPr="00D83237">
        <w:rPr>
          <w:rFonts w:ascii="Verdana" w:hAnsi="Verdana"/>
        </w:rPr>
        <w:t>las</w:t>
      </w:r>
      <w:r w:rsidRPr="00D83237">
        <w:rPr>
          <w:rFonts w:ascii="Verdana" w:hAnsi="Verdana"/>
          <w:spacing w:val="2"/>
        </w:rPr>
        <w:t xml:space="preserve"> </w:t>
      </w:r>
      <w:r w:rsidRPr="00D83237">
        <w:rPr>
          <w:rFonts w:ascii="Verdana" w:hAnsi="Verdana"/>
        </w:rPr>
        <w:t>tareas</w:t>
      </w:r>
      <w:r w:rsidRPr="00D83237">
        <w:rPr>
          <w:rFonts w:ascii="Verdana" w:hAnsi="Verdana"/>
          <w:spacing w:val="4"/>
        </w:rPr>
        <w:t xml:space="preserve"> </w:t>
      </w:r>
      <w:r w:rsidRPr="00D83237">
        <w:rPr>
          <w:rFonts w:ascii="Verdana" w:hAnsi="Verdana"/>
        </w:rPr>
        <w:t>principales</w:t>
      </w:r>
      <w:r w:rsidRPr="00D83237">
        <w:rPr>
          <w:rFonts w:ascii="Verdana" w:hAnsi="Verdana"/>
          <w:spacing w:val="2"/>
        </w:rPr>
        <w:t xml:space="preserve"> </w:t>
      </w:r>
      <w:r w:rsidRPr="00D83237">
        <w:rPr>
          <w:rFonts w:ascii="Verdana" w:hAnsi="Verdana"/>
        </w:rPr>
        <w:t>a</w:t>
      </w:r>
      <w:r w:rsidRPr="00D83237">
        <w:rPr>
          <w:rFonts w:ascii="Verdana" w:hAnsi="Verdana"/>
          <w:spacing w:val="17"/>
        </w:rPr>
        <w:t xml:space="preserve"> </w:t>
      </w:r>
      <w:r w:rsidRPr="00D83237">
        <w:rPr>
          <w:rFonts w:ascii="Verdana" w:hAnsi="Verdana"/>
        </w:rPr>
        <w:t>desarrollar</w:t>
      </w:r>
      <w:r w:rsidRPr="00D83237">
        <w:rPr>
          <w:rFonts w:ascii="Verdana" w:hAnsi="Verdana"/>
          <w:spacing w:val="7"/>
        </w:rPr>
        <w:t xml:space="preserve"> </w:t>
      </w:r>
      <w:r w:rsidRPr="00D83237">
        <w:rPr>
          <w:rFonts w:ascii="Verdana" w:hAnsi="Verdana"/>
        </w:rPr>
        <w:t>se</w:t>
      </w:r>
      <w:r w:rsidRPr="00D83237">
        <w:rPr>
          <w:rFonts w:ascii="Verdana" w:hAnsi="Verdana"/>
          <w:spacing w:val="12"/>
        </w:rPr>
        <w:t xml:space="preserve"> </w:t>
      </w:r>
      <w:r w:rsidRPr="00D83237">
        <w:rPr>
          <w:rFonts w:ascii="Verdana" w:hAnsi="Verdana"/>
        </w:rPr>
        <w:t>pueden sintetizar</w:t>
      </w:r>
      <w:r w:rsidRPr="00D83237">
        <w:rPr>
          <w:rFonts w:ascii="Verdana" w:hAnsi="Verdana"/>
          <w:spacing w:val="25"/>
        </w:rPr>
        <w:t xml:space="preserve"> </w:t>
      </w:r>
      <w:r w:rsidRPr="00D83237">
        <w:rPr>
          <w:rFonts w:ascii="Verdana" w:hAnsi="Verdana"/>
          <w:spacing w:val="-5"/>
        </w:rPr>
        <w:t>en:</w:t>
      </w:r>
    </w:p>
    <w:p w14:paraId="665DBBA5" w14:textId="77777777" w:rsidR="00EB0EF3" w:rsidRPr="00D83237" w:rsidRDefault="00EB0EF3" w:rsidP="00946E1E">
      <w:pPr>
        <w:pStyle w:val="Textoindependiente"/>
        <w:rPr>
          <w:rFonts w:ascii="Verdana" w:hAnsi="Verdana"/>
        </w:rPr>
      </w:pPr>
    </w:p>
    <w:p w14:paraId="34F491EB" w14:textId="77777777" w:rsidR="00EB0EF3" w:rsidRPr="00D83237" w:rsidRDefault="00730EBE" w:rsidP="00946E1E">
      <w:pPr>
        <w:pStyle w:val="Prrafodelista"/>
        <w:numPr>
          <w:ilvl w:val="0"/>
          <w:numId w:val="40"/>
        </w:numPr>
        <w:tabs>
          <w:tab w:val="left" w:pos="1124"/>
          <w:tab w:val="left" w:pos="1142"/>
        </w:tabs>
        <w:ind w:right="394" w:hanging="363"/>
        <w:jc w:val="both"/>
        <w:rPr>
          <w:rFonts w:ascii="Verdana" w:hAnsi="Verdana"/>
        </w:rPr>
      </w:pPr>
      <w:r w:rsidRPr="00D83237">
        <w:rPr>
          <w:rFonts w:ascii="Verdana" w:hAnsi="Verdana"/>
        </w:rPr>
        <w:t>Revisar aspectos internos tales como el talento humano, procesos y procedimientos, estructura organizacional, cadena de servicio, recursos disponibles, cultura organizacional, entre otros.</w:t>
      </w:r>
    </w:p>
    <w:p w14:paraId="258EAA35" w14:textId="77777777" w:rsidR="00EB0EF3" w:rsidRPr="00D83237" w:rsidRDefault="00730EBE" w:rsidP="00946E1E">
      <w:pPr>
        <w:pStyle w:val="Prrafodelista"/>
        <w:numPr>
          <w:ilvl w:val="0"/>
          <w:numId w:val="40"/>
        </w:numPr>
        <w:tabs>
          <w:tab w:val="left" w:pos="1124"/>
          <w:tab w:val="left" w:pos="1142"/>
        </w:tabs>
        <w:ind w:right="407" w:hanging="363"/>
        <w:jc w:val="both"/>
        <w:rPr>
          <w:rFonts w:ascii="Verdana" w:hAnsi="Verdana"/>
        </w:rPr>
      </w:pPr>
      <w:r w:rsidRPr="00D83237">
        <w:rPr>
          <w:rFonts w:ascii="Verdana" w:hAnsi="Verdana"/>
        </w:rPr>
        <w:t xml:space="preserve">Identificar el conocimiento de los servidores públicos (formación, capacitación y </w:t>
      </w:r>
      <w:r w:rsidRPr="00D83237">
        <w:rPr>
          <w:rFonts w:ascii="Verdana" w:hAnsi="Verdana"/>
          <w:spacing w:val="-2"/>
        </w:rPr>
        <w:t>experiencia).</w:t>
      </w:r>
    </w:p>
    <w:p w14:paraId="6D2471D1" w14:textId="77777777" w:rsidR="00EB0EF3" w:rsidRPr="00D83237" w:rsidRDefault="00EB0EF3" w:rsidP="00946E1E">
      <w:pPr>
        <w:pStyle w:val="Prrafodelista"/>
        <w:jc w:val="both"/>
        <w:rPr>
          <w:rFonts w:ascii="Verdana" w:hAnsi="Verdana"/>
        </w:rPr>
        <w:sectPr w:rsidR="00EB0EF3" w:rsidRPr="00D83237">
          <w:headerReference w:type="default" r:id="rId14"/>
          <w:footerReference w:type="default" r:id="rId15"/>
          <w:pgSz w:w="12240" w:h="15840"/>
          <w:pgMar w:top="1860" w:right="720" w:bottom="1160" w:left="720" w:header="713" w:footer="973" w:gutter="0"/>
          <w:cols w:space="720"/>
        </w:sectPr>
      </w:pPr>
    </w:p>
    <w:p w14:paraId="2A2F5278" w14:textId="77777777" w:rsidR="00EB0EF3" w:rsidRPr="00D83237" w:rsidRDefault="00730EBE" w:rsidP="00946E1E">
      <w:pPr>
        <w:pStyle w:val="Prrafodelista"/>
        <w:numPr>
          <w:ilvl w:val="0"/>
          <w:numId w:val="40"/>
        </w:numPr>
        <w:tabs>
          <w:tab w:val="left" w:pos="1124"/>
          <w:tab w:val="left" w:pos="1142"/>
        </w:tabs>
        <w:ind w:right="381" w:hanging="363"/>
        <w:jc w:val="both"/>
        <w:rPr>
          <w:rFonts w:ascii="Verdana" w:hAnsi="Verdana"/>
        </w:rPr>
      </w:pPr>
      <w:r w:rsidRPr="00D83237">
        <w:rPr>
          <w:rFonts w:ascii="Verdana" w:hAnsi="Verdana"/>
        </w:rPr>
        <w:lastRenderedPageBreak/>
        <w:t>Identificar cómo el uso de las tecnologías de la información y las comunicaciones -TIC, apalanca el desarrollo de los planes, programas y proyectos de la</w:t>
      </w:r>
      <w:r w:rsidRPr="00D83237">
        <w:rPr>
          <w:rFonts w:ascii="Verdana" w:hAnsi="Verdana"/>
          <w:spacing w:val="-1"/>
        </w:rPr>
        <w:t xml:space="preserve"> </w:t>
      </w:r>
      <w:r w:rsidRPr="00D83237">
        <w:rPr>
          <w:rFonts w:ascii="Verdana" w:hAnsi="Verdana"/>
        </w:rPr>
        <w:t>entidad.</w:t>
      </w:r>
    </w:p>
    <w:p w14:paraId="747B7CAA" w14:textId="77777777" w:rsidR="00EB0EF3" w:rsidRPr="00D83237" w:rsidRDefault="00730EBE" w:rsidP="00946E1E">
      <w:pPr>
        <w:pStyle w:val="Prrafodelista"/>
        <w:numPr>
          <w:ilvl w:val="0"/>
          <w:numId w:val="40"/>
        </w:numPr>
        <w:tabs>
          <w:tab w:val="left" w:pos="1124"/>
          <w:tab w:val="left" w:pos="1142"/>
        </w:tabs>
        <w:ind w:right="386" w:hanging="363"/>
        <w:jc w:val="both"/>
        <w:rPr>
          <w:rFonts w:ascii="Verdana" w:hAnsi="Verdana"/>
        </w:rPr>
      </w:pPr>
      <w:r w:rsidRPr="00D83237">
        <w:rPr>
          <w:rFonts w:ascii="Verdana" w:hAnsi="Verdana"/>
        </w:rPr>
        <w:t>Revisar aspectos externos a la entidad, como su entorno político, ambiental, cultural, económico y fiscal.</w:t>
      </w:r>
    </w:p>
    <w:p w14:paraId="406A7301" w14:textId="77777777" w:rsidR="00EB0EF3" w:rsidRPr="00D83237" w:rsidRDefault="00730EBE" w:rsidP="00946E1E">
      <w:pPr>
        <w:pStyle w:val="Prrafodelista"/>
        <w:numPr>
          <w:ilvl w:val="0"/>
          <w:numId w:val="40"/>
        </w:numPr>
        <w:tabs>
          <w:tab w:val="left" w:pos="1124"/>
          <w:tab w:val="left" w:pos="1142"/>
        </w:tabs>
        <w:ind w:right="384" w:hanging="363"/>
        <w:jc w:val="both"/>
        <w:rPr>
          <w:rFonts w:ascii="Verdana" w:hAnsi="Verdana"/>
        </w:rPr>
      </w:pPr>
      <w:r w:rsidRPr="00D83237">
        <w:rPr>
          <w:rFonts w:ascii="Verdana" w:hAnsi="Verdana"/>
        </w:rPr>
        <w:t>Analizar el contexto interno y externo de la entidad para la identificación de los riesgos y sus posibles causas, así como retos, tendencias y oportunidades de mejora e innovación en la gestión.</w:t>
      </w:r>
    </w:p>
    <w:p w14:paraId="4ECAC0E8" w14:textId="77777777" w:rsidR="00EB0EF3" w:rsidRPr="00D83237" w:rsidRDefault="00730EBE" w:rsidP="00946E1E">
      <w:pPr>
        <w:pStyle w:val="Prrafodelista"/>
        <w:numPr>
          <w:ilvl w:val="0"/>
          <w:numId w:val="40"/>
        </w:numPr>
        <w:tabs>
          <w:tab w:val="left" w:pos="1124"/>
          <w:tab w:val="left" w:pos="1142"/>
        </w:tabs>
        <w:ind w:right="391" w:hanging="363"/>
        <w:jc w:val="both"/>
        <w:rPr>
          <w:rFonts w:ascii="Verdana" w:hAnsi="Verdana"/>
        </w:rPr>
      </w:pPr>
      <w:r w:rsidRPr="00D83237">
        <w:rPr>
          <w:rFonts w:ascii="Verdana" w:hAnsi="Verdana"/>
        </w:rPr>
        <w:t>Identificar espacios de articulación y cooperación con otras entidades del sector, órganos de control, u organismos internacionales para la implementación de estrategias y articular la rendición de cuentas horizontal.</w:t>
      </w:r>
    </w:p>
    <w:p w14:paraId="640A9164" w14:textId="77777777" w:rsidR="00D83237" w:rsidRDefault="00D83237" w:rsidP="00946E1E">
      <w:pPr>
        <w:pStyle w:val="Textoindependiente"/>
        <w:ind w:left="420" w:right="396"/>
        <w:jc w:val="both"/>
        <w:rPr>
          <w:rFonts w:ascii="Verdana" w:hAnsi="Verdana"/>
        </w:rPr>
      </w:pPr>
    </w:p>
    <w:p w14:paraId="5357726D" w14:textId="26F36F89" w:rsidR="00EB0EF3" w:rsidRPr="00D83237" w:rsidRDefault="00730EBE" w:rsidP="00946E1E">
      <w:pPr>
        <w:pStyle w:val="Textoindependiente"/>
        <w:ind w:left="420" w:right="396"/>
        <w:jc w:val="both"/>
        <w:rPr>
          <w:rFonts w:ascii="Verdana" w:hAnsi="Verdana"/>
        </w:rPr>
      </w:pPr>
      <w:r w:rsidRPr="00D83237">
        <w:rPr>
          <w:rFonts w:ascii="Verdana" w:hAnsi="Verdana"/>
        </w:rPr>
        <w:t>En este sentido, el análisis de contexto es útil para evaluar las condiciones buenas y las adversas que rodean a la Entidad, para prepararnos, de modo que las debilidades y amenazas tengan el menor impacto negativo y que se afecte el logro de los objetivos, así como para aprovechar</w:t>
      </w:r>
      <w:r w:rsidRPr="00D83237">
        <w:rPr>
          <w:rFonts w:ascii="Verdana" w:hAnsi="Verdana"/>
          <w:spacing w:val="40"/>
        </w:rPr>
        <w:t xml:space="preserve"> </w:t>
      </w:r>
      <w:r w:rsidRPr="00D83237">
        <w:rPr>
          <w:rFonts w:ascii="Verdana" w:hAnsi="Verdana"/>
        </w:rPr>
        <w:t>las oportunidades que se presenten; esto, definiendo estrategias que establezcan el deber ser del Ministerio y conocer si se cuenta con los recursos a nivel interno para hacerles frente. Así mismo, permite identificar y fortalecer condiciones positivas que contribuyan a la Entidad, con el objeto de proyectar escenarios a futuro que puedan influir en la mejora de su desempeño.</w:t>
      </w:r>
    </w:p>
    <w:p w14:paraId="5CCD99E3" w14:textId="77777777" w:rsidR="00EB0EF3" w:rsidRPr="00D83237" w:rsidRDefault="00730EBE" w:rsidP="00946E1E">
      <w:pPr>
        <w:pStyle w:val="Textoindependiente"/>
        <w:ind w:left="420" w:right="381"/>
        <w:jc w:val="both"/>
        <w:rPr>
          <w:rFonts w:ascii="Verdana" w:hAnsi="Verdana"/>
        </w:rPr>
      </w:pPr>
      <w:r w:rsidRPr="00D83237">
        <w:rPr>
          <w:rFonts w:ascii="Verdana" w:hAnsi="Verdana"/>
        </w:rPr>
        <w:t>Para la vigencia 2021 se actualizó el contexto, con la participación de los líderes de proceso del Ministerio, los Directivos, Jefes de Oficina y Coordinadores de Grupo y con sus aportes se logró identificar aspectos vigentes como el tecnológico, legal, ambiental, político, social, de articulación y de imagen institucional, además de estratégicos, cultura organizacional, de recursos y de talento humano; que impactan la operación de la Entidad.</w:t>
      </w:r>
    </w:p>
    <w:p w14:paraId="56956E95" w14:textId="77777777" w:rsidR="00EB0EF3" w:rsidRPr="00D83237" w:rsidRDefault="00EB0EF3" w:rsidP="00946E1E">
      <w:pPr>
        <w:pStyle w:val="Textoindependiente"/>
        <w:rPr>
          <w:rFonts w:ascii="Verdana" w:hAnsi="Verdana"/>
        </w:rPr>
      </w:pPr>
    </w:p>
    <w:p w14:paraId="3DC03128" w14:textId="77777777" w:rsidR="00EB0EF3" w:rsidRPr="00946E1E" w:rsidRDefault="00EB0EF3" w:rsidP="00946E1E">
      <w:pPr>
        <w:pStyle w:val="Textoindependiente"/>
        <w:rPr>
          <w:rFonts w:ascii="Verdana" w:hAnsi="Verdana"/>
        </w:rPr>
      </w:pPr>
    </w:p>
    <w:p w14:paraId="112A9C02" w14:textId="77777777" w:rsidR="00EB0EF3" w:rsidRPr="00946E1E" w:rsidRDefault="00730EBE" w:rsidP="00946E1E">
      <w:pPr>
        <w:pStyle w:val="Ttulo1"/>
        <w:numPr>
          <w:ilvl w:val="0"/>
          <w:numId w:val="39"/>
        </w:numPr>
        <w:tabs>
          <w:tab w:val="left" w:pos="857"/>
        </w:tabs>
        <w:ind w:hanging="437"/>
        <w:rPr>
          <w:rFonts w:ascii="Verdana" w:hAnsi="Verdana"/>
          <w:i w:val="0"/>
          <w:iCs w:val="0"/>
        </w:rPr>
      </w:pPr>
      <w:bookmarkStart w:id="1" w:name="_Toc221955516"/>
      <w:r w:rsidRPr="00946E1E">
        <w:rPr>
          <w:rFonts w:ascii="Verdana" w:hAnsi="Verdana"/>
          <w:i w:val="0"/>
          <w:iCs w:val="0"/>
        </w:rPr>
        <w:t>CONTEXTO</w:t>
      </w:r>
      <w:r w:rsidRPr="00946E1E">
        <w:rPr>
          <w:rFonts w:ascii="Verdana" w:hAnsi="Verdana"/>
          <w:i w:val="0"/>
          <w:iCs w:val="0"/>
          <w:spacing w:val="-13"/>
        </w:rPr>
        <w:t xml:space="preserve"> </w:t>
      </w:r>
      <w:r w:rsidRPr="00946E1E">
        <w:rPr>
          <w:rFonts w:ascii="Verdana" w:hAnsi="Verdana"/>
          <w:i w:val="0"/>
          <w:iCs w:val="0"/>
          <w:spacing w:val="-2"/>
        </w:rPr>
        <w:t>EXTERNO</w:t>
      </w:r>
      <w:bookmarkEnd w:id="1"/>
    </w:p>
    <w:p w14:paraId="78FE001D" w14:textId="77777777" w:rsidR="00A34332" w:rsidRDefault="00A34332" w:rsidP="00946E1E">
      <w:pPr>
        <w:pStyle w:val="Textoindependiente"/>
        <w:ind w:left="420" w:right="384"/>
        <w:jc w:val="both"/>
        <w:rPr>
          <w:rFonts w:ascii="Verdana" w:hAnsi="Verdana"/>
        </w:rPr>
      </w:pPr>
    </w:p>
    <w:p w14:paraId="2AAFAF5A" w14:textId="407F9182" w:rsidR="00EB0EF3" w:rsidRDefault="00730EBE" w:rsidP="00946E1E">
      <w:pPr>
        <w:pStyle w:val="Textoindependiente"/>
        <w:ind w:left="420" w:right="384"/>
        <w:jc w:val="both"/>
        <w:rPr>
          <w:rFonts w:ascii="Verdana" w:hAnsi="Verdana"/>
          <w:spacing w:val="-2"/>
        </w:rPr>
      </w:pPr>
      <w:r w:rsidRPr="00946E1E">
        <w:rPr>
          <w:rFonts w:ascii="Verdana" w:hAnsi="Verdana"/>
        </w:rPr>
        <w:t xml:space="preserve">En el contexto externo se recogen aspectos externos que pueden afectar el desempeño Institucional y determinan las características de la relación del Ministerio con el entorno y su interacción con las demás instituciones, organizaciones y partes interesadas con las que interactúa y sirve para definir estrategias y acciones de fortalecimiento institucional, que le permitan el logro de sus metas y </w:t>
      </w:r>
      <w:r w:rsidRPr="00946E1E">
        <w:rPr>
          <w:rFonts w:ascii="Verdana" w:hAnsi="Verdana"/>
          <w:spacing w:val="-2"/>
        </w:rPr>
        <w:t>objetivos.</w:t>
      </w:r>
    </w:p>
    <w:p w14:paraId="0952F811" w14:textId="77777777" w:rsidR="00A34332" w:rsidRPr="00946E1E" w:rsidRDefault="00A34332" w:rsidP="00A34332">
      <w:pPr>
        <w:pStyle w:val="Textoindependiente"/>
        <w:ind w:left="420" w:right="384"/>
        <w:jc w:val="both"/>
        <w:rPr>
          <w:rFonts w:ascii="Verdana" w:hAnsi="Verdana"/>
        </w:rPr>
      </w:pPr>
    </w:p>
    <w:p w14:paraId="30E6D322" w14:textId="77777777" w:rsidR="00EB0EF3" w:rsidRPr="00946E1E" w:rsidRDefault="00730EBE" w:rsidP="00A34332">
      <w:pPr>
        <w:pStyle w:val="Textoindependiente"/>
        <w:ind w:left="420"/>
        <w:jc w:val="both"/>
        <w:rPr>
          <w:rFonts w:ascii="Verdana" w:hAnsi="Verdana"/>
        </w:rPr>
      </w:pPr>
      <w:r w:rsidRPr="00946E1E">
        <w:rPr>
          <w:rFonts w:ascii="Verdana" w:hAnsi="Verdana"/>
        </w:rPr>
        <w:t>Las</w:t>
      </w:r>
      <w:r w:rsidRPr="00946E1E">
        <w:rPr>
          <w:rFonts w:ascii="Verdana" w:hAnsi="Verdana"/>
          <w:spacing w:val="5"/>
        </w:rPr>
        <w:t xml:space="preserve"> </w:t>
      </w:r>
      <w:r w:rsidRPr="00946E1E">
        <w:rPr>
          <w:rFonts w:ascii="Verdana" w:hAnsi="Verdana"/>
        </w:rPr>
        <w:t>categorías</w:t>
      </w:r>
      <w:r w:rsidRPr="00946E1E">
        <w:rPr>
          <w:rFonts w:ascii="Verdana" w:hAnsi="Verdana"/>
          <w:spacing w:val="9"/>
        </w:rPr>
        <w:t xml:space="preserve"> </w:t>
      </w:r>
      <w:r w:rsidRPr="00946E1E">
        <w:rPr>
          <w:rFonts w:ascii="Verdana" w:hAnsi="Verdana"/>
        </w:rPr>
        <w:t>utilizadas</w:t>
      </w:r>
      <w:r w:rsidRPr="00946E1E">
        <w:rPr>
          <w:rFonts w:ascii="Verdana" w:hAnsi="Verdana"/>
          <w:spacing w:val="5"/>
        </w:rPr>
        <w:t xml:space="preserve"> </w:t>
      </w:r>
      <w:r w:rsidRPr="00946E1E">
        <w:rPr>
          <w:rFonts w:ascii="Verdana" w:hAnsi="Verdana"/>
        </w:rPr>
        <w:t>para</w:t>
      </w:r>
      <w:r w:rsidRPr="00946E1E">
        <w:rPr>
          <w:rFonts w:ascii="Verdana" w:hAnsi="Verdana"/>
          <w:spacing w:val="23"/>
        </w:rPr>
        <w:t xml:space="preserve"> </w:t>
      </w:r>
      <w:r w:rsidRPr="00946E1E">
        <w:rPr>
          <w:rFonts w:ascii="Verdana" w:hAnsi="Verdana"/>
        </w:rPr>
        <w:t>la</w:t>
      </w:r>
      <w:r w:rsidRPr="00946E1E">
        <w:rPr>
          <w:rFonts w:ascii="Verdana" w:hAnsi="Verdana"/>
          <w:spacing w:val="22"/>
        </w:rPr>
        <w:t xml:space="preserve"> </w:t>
      </w:r>
      <w:r w:rsidRPr="00946E1E">
        <w:rPr>
          <w:rFonts w:ascii="Verdana" w:hAnsi="Verdana"/>
        </w:rPr>
        <w:t>clasificación</w:t>
      </w:r>
      <w:r w:rsidRPr="00946E1E">
        <w:rPr>
          <w:rFonts w:ascii="Verdana" w:hAnsi="Verdana"/>
          <w:spacing w:val="7"/>
        </w:rPr>
        <w:t xml:space="preserve"> </w:t>
      </w:r>
      <w:r w:rsidRPr="00946E1E">
        <w:rPr>
          <w:rFonts w:ascii="Verdana" w:hAnsi="Verdana"/>
        </w:rPr>
        <w:t>de</w:t>
      </w:r>
      <w:r w:rsidRPr="00946E1E">
        <w:rPr>
          <w:rFonts w:ascii="Verdana" w:hAnsi="Verdana"/>
          <w:spacing w:val="15"/>
        </w:rPr>
        <w:t xml:space="preserve"> </w:t>
      </w:r>
      <w:r w:rsidRPr="00946E1E">
        <w:rPr>
          <w:rFonts w:ascii="Verdana" w:hAnsi="Verdana"/>
        </w:rPr>
        <w:t>aspectos</w:t>
      </w:r>
      <w:r w:rsidRPr="00946E1E">
        <w:rPr>
          <w:rFonts w:ascii="Verdana" w:hAnsi="Verdana"/>
          <w:spacing w:val="9"/>
        </w:rPr>
        <w:t xml:space="preserve"> </w:t>
      </w:r>
      <w:r w:rsidRPr="00946E1E">
        <w:rPr>
          <w:rFonts w:ascii="Verdana" w:hAnsi="Verdana"/>
        </w:rPr>
        <w:t>positivos</w:t>
      </w:r>
      <w:r w:rsidRPr="00946E1E">
        <w:rPr>
          <w:rFonts w:ascii="Verdana" w:hAnsi="Verdana"/>
          <w:spacing w:val="8"/>
        </w:rPr>
        <w:t xml:space="preserve"> </w:t>
      </w:r>
      <w:r w:rsidRPr="00946E1E">
        <w:rPr>
          <w:rFonts w:ascii="Verdana" w:hAnsi="Verdana"/>
        </w:rPr>
        <w:t>y</w:t>
      </w:r>
      <w:r w:rsidRPr="00946E1E">
        <w:rPr>
          <w:rFonts w:ascii="Verdana" w:hAnsi="Verdana"/>
          <w:spacing w:val="11"/>
        </w:rPr>
        <w:t xml:space="preserve"> </w:t>
      </w:r>
      <w:r w:rsidRPr="00946E1E">
        <w:rPr>
          <w:rFonts w:ascii="Verdana" w:hAnsi="Verdana"/>
        </w:rPr>
        <w:t>negativos</w:t>
      </w:r>
      <w:r w:rsidRPr="00946E1E">
        <w:rPr>
          <w:rFonts w:ascii="Verdana" w:hAnsi="Verdana"/>
          <w:spacing w:val="10"/>
        </w:rPr>
        <w:t xml:space="preserve"> </w:t>
      </w:r>
      <w:r w:rsidRPr="00946E1E">
        <w:rPr>
          <w:rFonts w:ascii="Verdana" w:hAnsi="Verdana"/>
          <w:spacing w:val="-2"/>
        </w:rPr>
        <w:t>fueron:</w:t>
      </w:r>
    </w:p>
    <w:p w14:paraId="223E851D" w14:textId="77777777" w:rsidR="00EB0EF3" w:rsidRPr="00946E1E" w:rsidRDefault="00EB0EF3" w:rsidP="00A34332">
      <w:pPr>
        <w:pStyle w:val="Textoindependiente"/>
        <w:jc w:val="both"/>
        <w:rPr>
          <w:rFonts w:ascii="Verdana" w:hAnsi="Verdana"/>
        </w:rPr>
      </w:pPr>
    </w:p>
    <w:p w14:paraId="53856122" w14:textId="4F0368A9" w:rsidR="00EB0EF3" w:rsidRPr="00A34332" w:rsidRDefault="00730EBE" w:rsidP="00A34332">
      <w:pPr>
        <w:pStyle w:val="Prrafodelista"/>
        <w:numPr>
          <w:ilvl w:val="1"/>
          <w:numId w:val="39"/>
        </w:numPr>
        <w:tabs>
          <w:tab w:val="left" w:pos="1123"/>
          <w:tab w:val="left" w:pos="1142"/>
        </w:tabs>
        <w:ind w:right="403" w:hanging="363"/>
        <w:jc w:val="both"/>
        <w:rPr>
          <w:rFonts w:ascii="Verdana" w:hAnsi="Verdana"/>
        </w:rPr>
      </w:pPr>
      <w:r w:rsidRPr="00A34332">
        <w:rPr>
          <w:rFonts w:ascii="Verdana" w:hAnsi="Verdana"/>
        </w:rPr>
        <w:t>POLÍTICOS: Cambios de gobierno, políticas públicas existentes, políticas</w:t>
      </w:r>
      <w:r w:rsidRPr="00A34332">
        <w:rPr>
          <w:rFonts w:ascii="Verdana" w:hAnsi="Verdana"/>
          <w:spacing w:val="40"/>
        </w:rPr>
        <w:t xml:space="preserve"> </w:t>
      </w:r>
      <w:r w:rsidRPr="00A34332">
        <w:rPr>
          <w:rFonts w:ascii="Verdana" w:hAnsi="Verdana"/>
        </w:rPr>
        <w:t>internacionales, entre otros</w:t>
      </w:r>
      <w:r w:rsidR="00A34332">
        <w:rPr>
          <w:rFonts w:ascii="Verdana" w:hAnsi="Verdana"/>
        </w:rPr>
        <w:t>.</w:t>
      </w:r>
    </w:p>
    <w:p w14:paraId="3EEC26A6" w14:textId="77777777" w:rsidR="00EB0EF3" w:rsidRPr="00A34332" w:rsidRDefault="00730EBE" w:rsidP="00A34332">
      <w:pPr>
        <w:pStyle w:val="Prrafodelista"/>
        <w:numPr>
          <w:ilvl w:val="1"/>
          <w:numId w:val="39"/>
        </w:numPr>
        <w:tabs>
          <w:tab w:val="left" w:pos="1125"/>
        </w:tabs>
        <w:ind w:left="1125" w:hanging="345"/>
        <w:jc w:val="both"/>
        <w:rPr>
          <w:rFonts w:ascii="Verdana" w:hAnsi="Verdana"/>
        </w:rPr>
      </w:pPr>
      <w:r w:rsidRPr="00A34332">
        <w:rPr>
          <w:rFonts w:ascii="Verdana" w:hAnsi="Verdana"/>
        </w:rPr>
        <w:t>ECONÓMICOS:</w:t>
      </w:r>
      <w:r w:rsidRPr="00A34332">
        <w:rPr>
          <w:rFonts w:ascii="Verdana" w:hAnsi="Verdana"/>
          <w:spacing w:val="-19"/>
        </w:rPr>
        <w:t xml:space="preserve"> </w:t>
      </w:r>
      <w:r w:rsidRPr="00A34332">
        <w:rPr>
          <w:rFonts w:ascii="Verdana" w:hAnsi="Verdana"/>
        </w:rPr>
        <w:t>Situación</w:t>
      </w:r>
      <w:r w:rsidRPr="00A34332">
        <w:rPr>
          <w:rFonts w:ascii="Verdana" w:hAnsi="Verdana"/>
          <w:spacing w:val="-9"/>
        </w:rPr>
        <w:t xml:space="preserve"> </w:t>
      </w:r>
      <w:r w:rsidRPr="00A34332">
        <w:rPr>
          <w:rFonts w:ascii="Verdana" w:hAnsi="Verdana"/>
        </w:rPr>
        <w:t>de</w:t>
      </w:r>
      <w:r w:rsidRPr="00A34332">
        <w:rPr>
          <w:rFonts w:ascii="Verdana" w:hAnsi="Verdana"/>
          <w:spacing w:val="-16"/>
        </w:rPr>
        <w:t xml:space="preserve"> </w:t>
      </w:r>
      <w:r w:rsidRPr="00A34332">
        <w:rPr>
          <w:rFonts w:ascii="Verdana" w:hAnsi="Verdana"/>
        </w:rPr>
        <w:t>mercados</w:t>
      </w:r>
      <w:r w:rsidRPr="00A34332">
        <w:rPr>
          <w:rFonts w:ascii="Verdana" w:hAnsi="Verdana"/>
          <w:spacing w:val="1"/>
        </w:rPr>
        <w:t xml:space="preserve"> </w:t>
      </w:r>
      <w:r w:rsidRPr="00A34332">
        <w:rPr>
          <w:rFonts w:ascii="Verdana" w:hAnsi="Verdana"/>
        </w:rPr>
        <w:t>financieros,</w:t>
      </w:r>
      <w:r w:rsidRPr="00A34332">
        <w:rPr>
          <w:rFonts w:ascii="Verdana" w:hAnsi="Verdana"/>
          <w:spacing w:val="-14"/>
        </w:rPr>
        <w:t xml:space="preserve"> </w:t>
      </w:r>
      <w:r w:rsidRPr="00A34332">
        <w:rPr>
          <w:rFonts w:ascii="Verdana" w:hAnsi="Verdana"/>
        </w:rPr>
        <w:t>indicadores</w:t>
      </w:r>
      <w:r w:rsidRPr="00A34332">
        <w:rPr>
          <w:rFonts w:ascii="Verdana" w:hAnsi="Verdana"/>
          <w:spacing w:val="2"/>
        </w:rPr>
        <w:t xml:space="preserve"> </w:t>
      </w:r>
      <w:r w:rsidRPr="00A34332">
        <w:rPr>
          <w:rFonts w:ascii="Verdana" w:hAnsi="Verdana"/>
          <w:spacing w:val="-2"/>
        </w:rPr>
        <w:t>macroeconómicos.</w:t>
      </w:r>
    </w:p>
    <w:p w14:paraId="2B509FD0" w14:textId="77777777" w:rsidR="00EB0EF3" w:rsidRPr="00A34332" w:rsidRDefault="00730EBE" w:rsidP="00A34332">
      <w:pPr>
        <w:pStyle w:val="Prrafodelista"/>
        <w:numPr>
          <w:ilvl w:val="1"/>
          <w:numId w:val="39"/>
        </w:numPr>
        <w:tabs>
          <w:tab w:val="left" w:pos="1125"/>
          <w:tab w:val="left" w:pos="1142"/>
        </w:tabs>
        <w:ind w:right="426" w:hanging="363"/>
        <w:jc w:val="both"/>
        <w:rPr>
          <w:rFonts w:ascii="Verdana" w:hAnsi="Verdana"/>
        </w:rPr>
      </w:pPr>
      <w:r w:rsidRPr="00A34332">
        <w:rPr>
          <w:rFonts w:ascii="Verdana" w:hAnsi="Verdana"/>
        </w:rPr>
        <w:t>SOCIAL: asuntos</w:t>
      </w:r>
      <w:r w:rsidRPr="00A34332">
        <w:rPr>
          <w:rFonts w:ascii="Verdana" w:hAnsi="Verdana"/>
          <w:spacing w:val="31"/>
        </w:rPr>
        <w:t xml:space="preserve"> </w:t>
      </w:r>
      <w:r w:rsidRPr="00A34332">
        <w:rPr>
          <w:rFonts w:ascii="Verdana" w:hAnsi="Verdana"/>
        </w:rPr>
        <w:t>demográficos, calidad de vida, responsabilidad social, orden público, imaginarios culturales.</w:t>
      </w:r>
    </w:p>
    <w:p w14:paraId="4F0FB871" w14:textId="77777777" w:rsidR="00EB0EF3" w:rsidRPr="00A34332" w:rsidRDefault="00730EBE" w:rsidP="00A34332">
      <w:pPr>
        <w:pStyle w:val="Prrafodelista"/>
        <w:numPr>
          <w:ilvl w:val="1"/>
          <w:numId w:val="39"/>
        </w:numPr>
        <w:tabs>
          <w:tab w:val="left" w:pos="1125"/>
          <w:tab w:val="left" w:pos="1142"/>
        </w:tabs>
        <w:ind w:right="621" w:hanging="363"/>
        <w:jc w:val="both"/>
        <w:rPr>
          <w:rFonts w:ascii="Verdana" w:hAnsi="Verdana"/>
        </w:rPr>
      </w:pPr>
      <w:r w:rsidRPr="00A34332">
        <w:rPr>
          <w:rFonts w:ascii="Verdana" w:hAnsi="Verdana"/>
        </w:rPr>
        <w:t>TECNOLÓGICOS:</w:t>
      </w:r>
      <w:r w:rsidRPr="00A34332">
        <w:rPr>
          <w:rFonts w:ascii="Verdana" w:hAnsi="Verdana"/>
          <w:spacing w:val="-4"/>
        </w:rPr>
        <w:t xml:space="preserve"> </w:t>
      </w:r>
      <w:r w:rsidRPr="00A34332">
        <w:rPr>
          <w:rFonts w:ascii="Verdana" w:hAnsi="Verdana"/>
        </w:rPr>
        <w:t>desarrollos</w:t>
      </w:r>
      <w:r w:rsidRPr="00A34332">
        <w:rPr>
          <w:rFonts w:ascii="Verdana" w:hAnsi="Verdana"/>
          <w:spacing w:val="-5"/>
        </w:rPr>
        <w:t xml:space="preserve"> </w:t>
      </w:r>
      <w:r w:rsidRPr="00A34332">
        <w:rPr>
          <w:rFonts w:ascii="Verdana" w:hAnsi="Verdana"/>
        </w:rPr>
        <w:t>tecnológicos</w:t>
      </w:r>
      <w:r w:rsidRPr="00A34332">
        <w:rPr>
          <w:rFonts w:ascii="Verdana" w:hAnsi="Verdana"/>
          <w:spacing w:val="-6"/>
        </w:rPr>
        <w:t xml:space="preserve"> </w:t>
      </w:r>
      <w:r w:rsidRPr="00A34332">
        <w:rPr>
          <w:rFonts w:ascii="Verdana" w:hAnsi="Verdana"/>
        </w:rPr>
        <w:t>mundiales,</w:t>
      </w:r>
      <w:r w:rsidRPr="00A34332">
        <w:rPr>
          <w:rFonts w:ascii="Verdana" w:hAnsi="Verdana"/>
          <w:spacing w:val="-4"/>
        </w:rPr>
        <w:t xml:space="preserve"> </w:t>
      </w:r>
      <w:r w:rsidRPr="00A34332">
        <w:rPr>
          <w:rFonts w:ascii="Verdana" w:hAnsi="Verdana"/>
        </w:rPr>
        <w:t>avances</w:t>
      </w:r>
      <w:r w:rsidRPr="00A34332">
        <w:rPr>
          <w:rFonts w:ascii="Verdana" w:hAnsi="Verdana"/>
          <w:spacing w:val="-4"/>
        </w:rPr>
        <w:t xml:space="preserve"> </w:t>
      </w:r>
      <w:r w:rsidRPr="00A34332">
        <w:rPr>
          <w:rFonts w:ascii="Verdana" w:hAnsi="Verdana"/>
        </w:rPr>
        <w:t>en</w:t>
      </w:r>
      <w:r w:rsidRPr="00A34332">
        <w:rPr>
          <w:rFonts w:ascii="Verdana" w:hAnsi="Verdana"/>
          <w:spacing w:val="-5"/>
        </w:rPr>
        <w:t xml:space="preserve"> </w:t>
      </w:r>
      <w:r w:rsidRPr="00A34332">
        <w:rPr>
          <w:rFonts w:ascii="Verdana" w:hAnsi="Verdana"/>
        </w:rPr>
        <w:t>tecnología,</w:t>
      </w:r>
      <w:r w:rsidRPr="00A34332">
        <w:rPr>
          <w:rFonts w:ascii="Verdana" w:hAnsi="Verdana"/>
          <w:spacing w:val="-4"/>
        </w:rPr>
        <w:t xml:space="preserve"> </w:t>
      </w:r>
      <w:r w:rsidRPr="00A34332">
        <w:rPr>
          <w:rFonts w:ascii="Verdana" w:hAnsi="Verdana"/>
        </w:rPr>
        <w:t>acceso</w:t>
      </w:r>
      <w:r w:rsidRPr="00A34332">
        <w:rPr>
          <w:rFonts w:ascii="Verdana" w:hAnsi="Verdana"/>
          <w:spacing w:val="-5"/>
        </w:rPr>
        <w:t xml:space="preserve"> </w:t>
      </w:r>
      <w:r w:rsidRPr="00A34332">
        <w:rPr>
          <w:rFonts w:ascii="Verdana" w:hAnsi="Verdana"/>
        </w:rPr>
        <w:t>a sistemas de información externos,</w:t>
      </w:r>
      <w:r w:rsidRPr="00A34332">
        <w:rPr>
          <w:rFonts w:ascii="Verdana" w:hAnsi="Verdana"/>
          <w:spacing w:val="40"/>
        </w:rPr>
        <w:t xml:space="preserve"> </w:t>
      </w:r>
      <w:r w:rsidRPr="00A34332">
        <w:rPr>
          <w:rFonts w:ascii="Verdana" w:hAnsi="Verdana"/>
        </w:rPr>
        <w:t>gobierno en línea.</w:t>
      </w:r>
    </w:p>
    <w:p w14:paraId="2923A4A3" w14:textId="2EF15518" w:rsidR="00EB0EF3" w:rsidRPr="00A34332" w:rsidRDefault="00730EBE" w:rsidP="00A34332">
      <w:pPr>
        <w:pStyle w:val="Prrafodelista"/>
        <w:numPr>
          <w:ilvl w:val="1"/>
          <w:numId w:val="39"/>
        </w:numPr>
        <w:tabs>
          <w:tab w:val="left" w:pos="1125"/>
          <w:tab w:val="left" w:pos="1142"/>
          <w:tab w:val="left" w:pos="2913"/>
          <w:tab w:val="left" w:pos="4203"/>
          <w:tab w:val="left" w:pos="4563"/>
          <w:tab w:val="left" w:pos="5717"/>
          <w:tab w:val="left" w:pos="6769"/>
          <w:tab w:val="left" w:pos="8120"/>
          <w:tab w:val="left" w:pos="9349"/>
        </w:tabs>
        <w:ind w:right="400" w:hanging="363"/>
        <w:jc w:val="both"/>
        <w:rPr>
          <w:rFonts w:ascii="Verdana" w:hAnsi="Verdana"/>
        </w:rPr>
      </w:pPr>
      <w:r w:rsidRPr="00A34332">
        <w:rPr>
          <w:rFonts w:ascii="Verdana" w:hAnsi="Verdana"/>
          <w:spacing w:val="-2"/>
        </w:rPr>
        <w:t>AMBIENTALES:</w:t>
      </w:r>
      <w:r w:rsidRPr="00A34332">
        <w:rPr>
          <w:rFonts w:ascii="Verdana" w:hAnsi="Verdana"/>
        </w:rPr>
        <w:tab/>
      </w:r>
      <w:r w:rsidRPr="00A34332">
        <w:rPr>
          <w:rFonts w:ascii="Verdana" w:hAnsi="Verdana"/>
          <w:spacing w:val="-2"/>
        </w:rPr>
        <w:t>emisiones</w:t>
      </w:r>
      <w:r w:rsidRPr="00A34332">
        <w:rPr>
          <w:rFonts w:ascii="Verdana" w:hAnsi="Verdana"/>
        </w:rPr>
        <w:tab/>
      </w:r>
      <w:r w:rsidRPr="00A34332">
        <w:rPr>
          <w:rFonts w:ascii="Verdana" w:hAnsi="Verdana"/>
          <w:spacing w:val="-10"/>
        </w:rPr>
        <w:t>y</w:t>
      </w:r>
      <w:r w:rsidRPr="00A34332">
        <w:rPr>
          <w:rFonts w:ascii="Verdana" w:hAnsi="Verdana"/>
        </w:rPr>
        <w:tab/>
      </w:r>
      <w:r w:rsidRPr="00A34332">
        <w:rPr>
          <w:rFonts w:ascii="Verdana" w:hAnsi="Verdana"/>
          <w:spacing w:val="-2"/>
        </w:rPr>
        <w:t>residuos,</w:t>
      </w:r>
      <w:r w:rsidRPr="00A34332">
        <w:rPr>
          <w:rFonts w:ascii="Verdana" w:hAnsi="Verdana"/>
        </w:rPr>
        <w:tab/>
      </w:r>
      <w:r w:rsidRPr="00A34332">
        <w:rPr>
          <w:rFonts w:ascii="Verdana" w:hAnsi="Verdana"/>
          <w:spacing w:val="-2"/>
        </w:rPr>
        <w:t>energía,</w:t>
      </w:r>
      <w:r w:rsidRPr="00A34332">
        <w:rPr>
          <w:rFonts w:ascii="Verdana" w:hAnsi="Verdana"/>
        </w:rPr>
        <w:tab/>
      </w:r>
      <w:r w:rsidRPr="00A34332">
        <w:rPr>
          <w:rFonts w:ascii="Verdana" w:hAnsi="Verdana"/>
          <w:spacing w:val="-2"/>
        </w:rPr>
        <w:t>catástrofes</w:t>
      </w:r>
      <w:r w:rsidRPr="00A34332">
        <w:rPr>
          <w:rFonts w:ascii="Verdana" w:hAnsi="Verdana"/>
        </w:rPr>
        <w:tab/>
      </w:r>
      <w:r w:rsidRPr="00A34332">
        <w:rPr>
          <w:rFonts w:ascii="Verdana" w:hAnsi="Verdana"/>
          <w:spacing w:val="-2"/>
        </w:rPr>
        <w:t>naturales,</w:t>
      </w:r>
      <w:r w:rsidR="00D33450">
        <w:rPr>
          <w:rFonts w:ascii="Verdana" w:hAnsi="Verdana"/>
          <w:spacing w:val="-2"/>
        </w:rPr>
        <w:t xml:space="preserve"> </w:t>
      </w:r>
      <w:r w:rsidRPr="00A34332">
        <w:rPr>
          <w:rFonts w:ascii="Verdana" w:hAnsi="Verdana"/>
          <w:spacing w:val="-2"/>
        </w:rPr>
        <w:t xml:space="preserve">desarrollo </w:t>
      </w:r>
      <w:r w:rsidRPr="00A34332">
        <w:rPr>
          <w:rFonts w:ascii="Verdana" w:hAnsi="Verdana"/>
        </w:rPr>
        <w:t>sostenible, cambio climático y tendencias</w:t>
      </w:r>
      <w:r w:rsidRPr="00A34332">
        <w:rPr>
          <w:rFonts w:ascii="Verdana" w:hAnsi="Verdana"/>
          <w:spacing w:val="40"/>
        </w:rPr>
        <w:t xml:space="preserve"> </w:t>
      </w:r>
      <w:r w:rsidRPr="00A34332">
        <w:rPr>
          <w:rFonts w:ascii="Verdana" w:hAnsi="Verdana"/>
        </w:rPr>
        <w:t>mundiales.</w:t>
      </w:r>
    </w:p>
    <w:p w14:paraId="576FD608" w14:textId="77777777" w:rsidR="00EB0EF3" w:rsidRPr="00A34332" w:rsidRDefault="00730EBE" w:rsidP="00A34332">
      <w:pPr>
        <w:pStyle w:val="Prrafodelista"/>
        <w:numPr>
          <w:ilvl w:val="1"/>
          <w:numId w:val="39"/>
        </w:numPr>
        <w:tabs>
          <w:tab w:val="left" w:pos="1125"/>
          <w:tab w:val="left" w:pos="1142"/>
        </w:tabs>
        <w:ind w:right="430" w:hanging="363"/>
        <w:jc w:val="both"/>
        <w:rPr>
          <w:rFonts w:ascii="Verdana" w:hAnsi="Verdana"/>
        </w:rPr>
      </w:pPr>
      <w:r w:rsidRPr="00A34332">
        <w:rPr>
          <w:rFonts w:ascii="Verdana" w:hAnsi="Verdana"/>
        </w:rPr>
        <w:t>LEGALES Y NORMATIVOS:</w:t>
      </w:r>
      <w:r w:rsidRPr="00A34332">
        <w:rPr>
          <w:rFonts w:ascii="Verdana" w:hAnsi="Verdana"/>
          <w:spacing w:val="-1"/>
        </w:rPr>
        <w:t xml:space="preserve"> </w:t>
      </w:r>
      <w:r w:rsidRPr="00A34332">
        <w:rPr>
          <w:rFonts w:ascii="Verdana" w:hAnsi="Verdana"/>
        </w:rPr>
        <w:t>normatividad,</w:t>
      </w:r>
      <w:r w:rsidRPr="00A34332">
        <w:rPr>
          <w:rFonts w:ascii="Verdana" w:hAnsi="Verdana"/>
          <w:spacing w:val="-12"/>
        </w:rPr>
        <w:t xml:space="preserve"> </w:t>
      </w:r>
      <w:r w:rsidRPr="00A34332">
        <w:rPr>
          <w:rFonts w:ascii="Verdana" w:hAnsi="Verdana"/>
        </w:rPr>
        <w:t>reglamentación</w:t>
      </w:r>
      <w:r w:rsidRPr="00A34332">
        <w:rPr>
          <w:rFonts w:ascii="Verdana" w:hAnsi="Verdana"/>
          <w:spacing w:val="-7"/>
        </w:rPr>
        <w:t xml:space="preserve"> </w:t>
      </w:r>
      <w:r w:rsidRPr="00A34332">
        <w:rPr>
          <w:rFonts w:ascii="Verdana" w:hAnsi="Verdana"/>
        </w:rPr>
        <w:t>y</w:t>
      </w:r>
      <w:r w:rsidRPr="00A34332">
        <w:rPr>
          <w:rFonts w:ascii="Verdana" w:hAnsi="Verdana"/>
          <w:spacing w:val="-5"/>
        </w:rPr>
        <w:t xml:space="preserve"> </w:t>
      </w:r>
      <w:r w:rsidRPr="00A34332">
        <w:rPr>
          <w:rFonts w:ascii="Verdana" w:hAnsi="Verdana"/>
        </w:rPr>
        <w:t>mandatos</w:t>
      </w:r>
      <w:r w:rsidRPr="00A34332">
        <w:rPr>
          <w:rFonts w:ascii="Verdana" w:hAnsi="Verdana"/>
          <w:spacing w:val="-7"/>
        </w:rPr>
        <w:t xml:space="preserve"> </w:t>
      </w:r>
      <w:r w:rsidRPr="00A34332">
        <w:rPr>
          <w:rFonts w:ascii="Verdana" w:hAnsi="Verdana"/>
        </w:rPr>
        <w:t>adoptados</w:t>
      </w:r>
      <w:r w:rsidRPr="00A34332">
        <w:rPr>
          <w:rFonts w:ascii="Verdana" w:hAnsi="Verdana"/>
          <w:spacing w:val="-5"/>
        </w:rPr>
        <w:t xml:space="preserve"> </w:t>
      </w:r>
      <w:r w:rsidRPr="00A34332">
        <w:rPr>
          <w:rFonts w:ascii="Verdana" w:hAnsi="Verdana"/>
        </w:rPr>
        <w:t>a</w:t>
      </w:r>
      <w:r w:rsidRPr="00A34332">
        <w:rPr>
          <w:rFonts w:ascii="Verdana" w:hAnsi="Verdana"/>
          <w:spacing w:val="-9"/>
        </w:rPr>
        <w:t xml:space="preserve"> </w:t>
      </w:r>
      <w:r w:rsidRPr="00A34332">
        <w:rPr>
          <w:rFonts w:ascii="Verdana" w:hAnsi="Verdana"/>
        </w:rPr>
        <w:lastRenderedPageBreak/>
        <w:t>nivel nacional e internacional.</w:t>
      </w:r>
    </w:p>
    <w:p w14:paraId="7872E26B" w14:textId="77777777" w:rsidR="00EB0EF3" w:rsidRPr="00A34332" w:rsidRDefault="00730EBE" w:rsidP="00946E1E">
      <w:pPr>
        <w:pStyle w:val="Prrafodelista"/>
        <w:numPr>
          <w:ilvl w:val="1"/>
          <w:numId w:val="39"/>
        </w:numPr>
        <w:tabs>
          <w:tab w:val="left" w:pos="1125"/>
        </w:tabs>
        <w:ind w:left="1125" w:hanging="345"/>
        <w:rPr>
          <w:rFonts w:ascii="Verdana" w:hAnsi="Verdana"/>
        </w:rPr>
      </w:pPr>
      <w:r w:rsidRPr="00A34332">
        <w:rPr>
          <w:rFonts w:ascii="Verdana" w:hAnsi="Verdana"/>
        </w:rPr>
        <w:t>IMAGEN</w:t>
      </w:r>
      <w:r w:rsidRPr="00A34332">
        <w:rPr>
          <w:rFonts w:ascii="Verdana" w:hAnsi="Verdana"/>
          <w:spacing w:val="10"/>
        </w:rPr>
        <w:t xml:space="preserve"> </w:t>
      </w:r>
      <w:r w:rsidRPr="00A34332">
        <w:rPr>
          <w:rFonts w:ascii="Verdana" w:hAnsi="Verdana"/>
        </w:rPr>
        <w:t>INSTITUCIONAL:</w:t>
      </w:r>
      <w:r w:rsidRPr="00A34332">
        <w:rPr>
          <w:rFonts w:ascii="Verdana" w:hAnsi="Verdana"/>
          <w:spacing w:val="70"/>
        </w:rPr>
        <w:t xml:space="preserve"> </w:t>
      </w:r>
      <w:r w:rsidRPr="00A34332">
        <w:rPr>
          <w:rFonts w:ascii="Verdana" w:hAnsi="Verdana"/>
        </w:rPr>
        <w:t>comunicación</w:t>
      </w:r>
      <w:r w:rsidRPr="00A34332">
        <w:rPr>
          <w:rFonts w:ascii="Verdana" w:hAnsi="Verdana"/>
          <w:spacing w:val="77"/>
        </w:rPr>
        <w:t xml:space="preserve"> </w:t>
      </w:r>
      <w:r w:rsidRPr="00A34332">
        <w:rPr>
          <w:rFonts w:ascii="Verdana" w:hAnsi="Verdana"/>
        </w:rPr>
        <w:t>con</w:t>
      </w:r>
      <w:r w:rsidRPr="00A34332">
        <w:rPr>
          <w:rFonts w:ascii="Verdana" w:hAnsi="Verdana"/>
          <w:spacing w:val="73"/>
        </w:rPr>
        <w:t xml:space="preserve"> </w:t>
      </w:r>
      <w:r w:rsidRPr="00A34332">
        <w:rPr>
          <w:rFonts w:ascii="Verdana" w:hAnsi="Verdana"/>
        </w:rPr>
        <w:t>la</w:t>
      </w:r>
      <w:r w:rsidRPr="00A34332">
        <w:rPr>
          <w:rFonts w:ascii="Verdana" w:hAnsi="Verdana"/>
          <w:spacing w:val="75"/>
        </w:rPr>
        <w:t xml:space="preserve"> </w:t>
      </w:r>
      <w:r w:rsidRPr="00A34332">
        <w:rPr>
          <w:rFonts w:ascii="Verdana" w:hAnsi="Verdana"/>
        </w:rPr>
        <w:t>ciudadanía</w:t>
      </w:r>
      <w:r w:rsidRPr="00A34332">
        <w:rPr>
          <w:rFonts w:ascii="Verdana" w:hAnsi="Verdana"/>
          <w:spacing w:val="61"/>
        </w:rPr>
        <w:t xml:space="preserve"> </w:t>
      </w:r>
      <w:r w:rsidRPr="00A34332">
        <w:rPr>
          <w:rFonts w:ascii="Verdana" w:hAnsi="Verdana"/>
        </w:rPr>
        <w:t>y</w:t>
      </w:r>
      <w:r w:rsidRPr="00A34332">
        <w:rPr>
          <w:rFonts w:ascii="Verdana" w:hAnsi="Verdana"/>
          <w:spacing w:val="64"/>
        </w:rPr>
        <w:t xml:space="preserve"> </w:t>
      </w:r>
      <w:r w:rsidRPr="00A34332">
        <w:rPr>
          <w:rFonts w:ascii="Verdana" w:hAnsi="Verdana"/>
        </w:rPr>
        <w:t>población</w:t>
      </w:r>
      <w:r w:rsidRPr="00A34332">
        <w:rPr>
          <w:rFonts w:ascii="Verdana" w:hAnsi="Verdana"/>
          <w:spacing w:val="62"/>
        </w:rPr>
        <w:t xml:space="preserve"> </w:t>
      </w:r>
      <w:r w:rsidRPr="00A34332">
        <w:rPr>
          <w:rFonts w:ascii="Verdana" w:hAnsi="Verdana"/>
          <w:spacing w:val="-2"/>
        </w:rPr>
        <w:t>interesada,</w:t>
      </w:r>
    </w:p>
    <w:p w14:paraId="6A652A30" w14:textId="77777777" w:rsidR="00EB0EF3" w:rsidRPr="00A34332" w:rsidRDefault="00730EBE" w:rsidP="00946E1E">
      <w:pPr>
        <w:ind w:left="1142"/>
        <w:rPr>
          <w:rFonts w:ascii="Verdana" w:hAnsi="Verdana"/>
        </w:rPr>
      </w:pPr>
      <w:r w:rsidRPr="00A34332">
        <w:rPr>
          <w:rFonts w:ascii="Verdana" w:hAnsi="Verdana"/>
        </w:rPr>
        <w:t>políticas</w:t>
      </w:r>
      <w:r w:rsidRPr="00A34332">
        <w:rPr>
          <w:rFonts w:ascii="Verdana" w:hAnsi="Verdana"/>
          <w:spacing w:val="7"/>
        </w:rPr>
        <w:t xml:space="preserve"> </w:t>
      </w:r>
      <w:r w:rsidRPr="00A34332">
        <w:rPr>
          <w:rFonts w:ascii="Verdana" w:hAnsi="Verdana"/>
        </w:rPr>
        <w:t>de</w:t>
      </w:r>
      <w:r w:rsidRPr="00A34332">
        <w:rPr>
          <w:rFonts w:ascii="Verdana" w:hAnsi="Verdana"/>
          <w:spacing w:val="-13"/>
        </w:rPr>
        <w:t xml:space="preserve"> </w:t>
      </w:r>
      <w:r w:rsidRPr="00A34332">
        <w:rPr>
          <w:rFonts w:ascii="Verdana" w:hAnsi="Verdana"/>
        </w:rPr>
        <w:t>comunicación</w:t>
      </w:r>
      <w:r w:rsidRPr="00A34332">
        <w:rPr>
          <w:rFonts w:ascii="Verdana" w:hAnsi="Verdana"/>
          <w:spacing w:val="6"/>
        </w:rPr>
        <w:t xml:space="preserve"> </w:t>
      </w:r>
      <w:r w:rsidRPr="00A34332">
        <w:rPr>
          <w:rFonts w:ascii="Verdana" w:hAnsi="Verdana"/>
        </w:rPr>
        <w:t>y</w:t>
      </w:r>
      <w:r w:rsidRPr="00A34332">
        <w:rPr>
          <w:rFonts w:ascii="Verdana" w:hAnsi="Verdana"/>
          <w:spacing w:val="-15"/>
        </w:rPr>
        <w:t xml:space="preserve"> </w:t>
      </w:r>
      <w:r w:rsidRPr="00A34332">
        <w:rPr>
          <w:rFonts w:ascii="Verdana" w:hAnsi="Verdana"/>
        </w:rPr>
        <w:t>divulgación,</w:t>
      </w:r>
      <w:r w:rsidRPr="00A34332">
        <w:rPr>
          <w:rFonts w:ascii="Verdana" w:hAnsi="Verdana"/>
          <w:spacing w:val="2"/>
        </w:rPr>
        <w:t xml:space="preserve"> </w:t>
      </w:r>
      <w:r w:rsidRPr="00A34332">
        <w:rPr>
          <w:rFonts w:ascii="Verdana" w:hAnsi="Verdana"/>
        </w:rPr>
        <w:t>elementos</w:t>
      </w:r>
      <w:r w:rsidRPr="00A34332">
        <w:rPr>
          <w:rFonts w:ascii="Verdana" w:hAnsi="Verdana"/>
          <w:spacing w:val="9"/>
        </w:rPr>
        <w:t xml:space="preserve"> </w:t>
      </w:r>
      <w:r w:rsidRPr="00A34332">
        <w:rPr>
          <w:rFonts w:ascii="Verdana" w:hAnsi="Verdana"/>
        </w:rPr>
        <w:t>relativos</w:t>
      </w:r>
      <w:r w:rsidRPr="00A34332">
        <w:rPr>
          <w:rFonts w:ascii="Verdana" w:hAnsi="Verdana"/>
          <w:spacing w:val="-16"/>
        </w:rPr>
        <w:t xml:space="preserve"> </w:t>
      </w:r>
      <w:r w:rsidRPr="00A34332">
        <w:rPr>
          <w:rFonts w:ascii="Verdana" w:hAnsi="Verdana"/>
        </w:rPr>
        <w:t>a</w:t>
      </w:r>
      <w:r w:rsidRPr="00A34332">
        <w:rPr>
          <w:rFonts w:ascii="Verdana" w:hAnsi="Verdana"/>
          <w:spacing w:val="-8"/>
        </w:rPr>
        <w:t xml:space="preserve"> </w:t>
      </w:r>
      <w:r w:rsidRPr="00A34332">
        <w:rPr>
          <w:rFonts w:ascii="Verdana" w:hAnsi="Verdana"/>
        </w:rPr>
        <w:t>cómo</w:t>
      </w:r>
      <w:r w:rsidRPr="00A34332">
        <w:rPr>
          <w:rFonts w:ascii="Verdana" w:hAnsi="Verdana"/>
          <w:spacing w:val="-9"/>
        </w:rPr>
        <w:t xml:space="preserve"> </w:t>
      </w:r>
      <w:r w:rsidRPr="00A34332">
        <w:rPr>
          <w:rFonts w:ascii="Verdana" w:hAnsi="Verdana"/>
        </w:rPr>
        <w:t>nos</w:t>
      </w:r>
      <w:r w:rsidRPr="00A34332">
        <w:rPr>
          <w:rFonts w:ascii="Verdana" w:hAnsi="Verdana"/>
          <w:spacing w:val="-3"/>
        </w:rPr>
        <w:t xml:space="preserve"> </w:t>
      </w:r>
      <w:r w:rsidRPr="00A34332">
        <w:rPr>
          <w:rFonts w:ascii="Verdana" w:hAnsi="Verdana"/>
          <w:spacing w:val="-4"/>
        </w:rPr>
        <w:t>ven.</w:t>
      </w:r>
    </w:p>
    <w:p w14:paraId="46107570" w14:textId="4FA9B022" w:rsidR="00EB0EF3" w:rsidRPr="00A34332" w:rsidRDefault="00730EBE" w:rsidP="00946E1E">
      <w:pPr>
        <w:pStyle w:val="Prrafodelista"/>
        <w:numPr>
          <w:ilvl w:val="1"/>
          <w:numId w:val="39"/>
        </w:numPr>
        <w:tabs>
          <w:tab w:val="left" w:pos="1125"/>
          <w:tab w:val="left" w:pos="1142"/>
          <w:tab w:val="left" w:pos="2985"/>
          <w:tab w:val="left" w:pos="6615"/>
          <w:tab w:val="left" w:pos="7215"/>
          <w:tab w:val="left" w:pos="7964"/>
          <w:tab w:val="left" w:pos="9721"/>
        </w:tabs>
        <w:ind w:right="397" w:hanging="363"/>
        <w:rPr>
          <w:rFonts w:ascii="Verdana" w:hAnsi="Verdana"/>
        </w:rPr>
      </w:pPr>
      <w:r w:rsidRPr="00A34332">
        <w:rPr>
          <w:rFonts w:ascii="Verdana" w:hAnsi="Verdana"/>
          <w:spacing w:val="-2"/>
        </w:rPr>
        <w:t>ARTICULACIÓN</w:t>
      </w:r>
      <w:r w:rsidRPr="00A34332">
        <w:rPr>
          <w:rFonts w:ascii="Verdana" w:hAnsi="Verdana"/>
        </w:rPr>
        <w:tab/>
        <w:t>INTERINSTITUCIONAL:</w:t>
      </w:r>
      <w:r w:rsidRPr="00A34332">
        <w:rPr>
          <w:rFonts w:ascii="Verdana" w:hAnsi="Verdana"/>
          <w:spacing w:val="80"/>
        </w:rPr>
        <w:t xml:space="preserve"> </w:t>
      </w:r>
      <w:r w:rsidRPr="00A34332">
        <w:rPr>
          <w:rFonts w:ascii="Verdana" w:hAnsi="Verdana"/>
        </w:rPr>
        <w:t>relación</w:t>
      </w:r>
      <w:r w:rsidRPr="00A34332">
        <w:rPr>
          <w:rFonts w:ascii="Verdana" w:hAnsi="Verdana"/>
        </w:rPr>
        <w:tab/>
      </w:r>
      <w:r w:rsidRPr="00A34332">
        <w:rPr>
          <w:rFonts w:ascii="Verdana" w:hAnsi="Verdana"/>
          <w:spacing w:val="-4"/>
        </w:rPr>
        <w:t>con</w:t>
      </w:r>
      <w:r w:rsidRPr="00A34332">
        <w:rPr>
          <w:rFonts w:ascii="Verdana" w:hAnsi="Verdana"/>
        </w:rPr>
        <w:tab/>
      </w:r>
      <w:r w:rsidRPr="00A34332">
        <w:rPr>
          <w:rFonts w:ascii="Verdana" w:hAnsi="Verdana"/>
          <w:spacing w:val="-2"/>
        </w:rPr>
        <w:t>otras</w:t>
      </w:r>
      <w:r w:rsidRPr="00A34332">
        <w:rPr>
          <w:rFonts w:ascii="Verdana" w:hAnsi="Verdana"/>
        </w:rPr>
        <w:tab/>
        <w:t>entidades</w:t>
      </w:r>
      <w:r w:rsidRPr="00A34332">
        <w:rPr>
          <w:rFonts w:ascii="Verdana" w:hAnsi="Verdana"/>
          <w:spacing w:val="80"/>
        </w:rPr>
        <w:t xml:space="preserve"> </w:t>
      </w:r>
      <w:r w:rsidRPr="00A34332">
        <w:rPr>
          <w:rFonts w:ascii="Verdana" w:hAnsi="Verdana"/>
        </w:rPr>
        <w:t>del</w:t>
      </w:r>
      <w:r w:rsidR="00D33450">
        <w:rPr>
          <w:rFonts w:ascii="Verdana" w:hAnsi="Verdana"/>
        </w:rPr>
        <w:t xml:space="preserve"> </w:t>
      </w:r>
      <w:r w:rsidRPr="00A34332">
        <w:rPr>
          <w:rFonts w:ascii="Verdana" w:hAnsi="Verdana"/>
          <w:spacing w:val="-4"/>
        </w:rPr>
        <w:t xml:space="preserve">sector, </w:t>
      </w:r>
      <w:r w:rsidRPr="00A34332">
        <w:rPr>
          <w:rFonts w:ascii="Verdana" w:hAnsi="Verdana"/>
        </w:rPr>
        <w:t xml:space="preserve">entidades del gobierno, entidades territoriales, </w:t>
      </w:r>
      <w:proofErr w:type="spellStart"/>
      <w:r w:rsidRPr="00A34332">
        <w:rPr>
          <w:rFonts w:ascii="Verdana" w:hAnsi="Verdana"/>
        </w:rPr>
        <w:t>ONGs</w:t>
      </w:r>
      <w:proofErr w:type="spellEnd"/>
      <w:r w:rsidRPr="00A34332">
        <w:rPr>
          <w:rFonts w:ascii="Verdana" w:hAnsi="Verdana"/>
        </w:rPr>
        <w:t>.</w:t>
      </w:r>
    </w:p>
    <w:p w14:paraId="4067E42D" w14:textId="77777777" w:rsidR="00D33450" w:rsidRDefault="00D33450" w:rsidP="00946E1E">
      <w:pPr>
        <w:pStyle w:val="Textoindependiente"/>
        <w:ind w:left="420" w:right="380"/>
        <w:jc w:val="both"/>
        <w:rPr>
          <w:rFonts w:ascii="Verdana" w:hAnsi="Verdana"/>
        </w:rPr>
      </w:pPr>
    </w:p>
    <w:p w14:paraId="00762926" w14:textId="6CA96BE2" w:rsidR="00EB0EF3" w:rsidRPr="00946E1E" w:rsidRDefault="00730EBE" w:rsidP="00946E1E">
      <w:pPr>
        <w:pStyle w:val="Textoindependiente"/>
        <w:ind w:left="420" w:right="380"/>
        <w:jc w:val="both"/>
        <w:rPr>
          <w:rFonts w:ascii="Verdana" w:hAnsi="Verdana"/>
        </w:rPr>
      </w:pPr>
      <w:r w:rsidRPr="00946E1E">
        <w:rPr>
          <w:rFonts w:ascii="Verdana" w:hAnsi="Verdana"/>
        </w:rPr>
        <w:t>La siguiente matriz, permite visualizar los aspectos positivos y negativos que</w:t>
      </w:r>
      <w:r w:rsidRPr="00946E1E">
        <w:rPr>
          <w:rFonts w:ascii="Verdana" w:hAnsi="Verdana"/>
          <w:spacing w:val="40"/>
        </w:rPr>
        <w:t xml:space="preserve"> </w:t>
      </w:r>
      <w:r w:rsidRPr="00946E1E">
        <w:rPr>
          <w:rFonts w:ascii="Verdana" w:hAnsi="Verdana"/>
        </w:rPr>
        <w:t xml:space="preserve">impactan al MINCIT desde las dimensiones: Política, Económica, Social, Tecnológica, ambiental, legal, de imagen institucional y de articulación </w:t>
      </w:r>
      <w:proofErr w:type="spellStart"/>
      <w:r w:rsidRPr="00946E1E">
        <w:rPr>
          <w:rFonts w:ascii="Verdana" w:hAnsi="Verdana"/>
        </w:rPr>
        <w:t>inter-institucional</w:t>
      </w:r>
      <w:proofErr w:type="spellEnd"/>
      <w:r w:rsidRPr="00946E1E">
        <w:rPr>
          <w:rFonts w:ascii="Verdana" w:hAnsi="Verdana"/>
        </w:rPr>
        <w:t>:</w:t>
      </w:r>
    </w:p>
    <w:p w14:paraId="50155A04" w14:textId="77777777" w:rsidR="00EB0EF3" w:rsidRPr="00946E1E" w:rsidRDefault="00EB0EF3" w:rsidP="00946E1E">
      <w:pPr>
        <w:pStyle w:val="Textoindependiente"/>
        <w:rPr>
          <w:rFonts w:ascii="Verdana" w:hAnsi="Verdana"/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4146"/>
        <w:gridCol w:w="4160"/>
      </w:tblGrid>
      <w:tr w:rsidR="00EB0EF3" w:rsidRPr="00946E1E" w14:paraId="179EE03E" w14:textId="77777777">
        <w:trPr>
          <w:trHeight w:val="330"/>
        </w:trPr>
        <w:tc>
          <w:tcPr>
            <w:tcW w:w="1563" w:type="dxa"/>
            <w:shd w:val="clear" w:color="auto" w:fill="D9D9D9"/>
          </w:tcPr>
          <w:p w14:paraId="5E2B22AB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20"/>
              </w:rPr>
            </w:pPr>
          </w:p>
        </w:tc>
        <w:tc>
          <w:tcPr>
            <w:tcW w:w="4146" w:type="dxa"/>
            <w:shd w:val="clear" w:color="auto" w:fill="D9D9D9"/>
          </w:tcPr>
          <w:p w14:paraId="37DDEFE9" w14:textId="77777777" w:rsidR="00EB0EF3" w:rsidRPr="00946E1E" w:rsidRDefault="00730EBE" w:rsidP="00946E1E">
            <w:pPr>
              <w:pStyle w:val="TableParagraph"/>
              <w:ind w:left="9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POSITIVO</w:t>
            </w:r>
          </w:p>
        </w:tc>
        <w:tc>
          <w:tcPr>
            <w:tcW w:w="4160" w:type="dxa"/>
            <w:shd w:val="clear" w:color="auto" w:fill="D9D9D9"/>
          </w:tcPr>
          <w:p w14:paraId="584985CD" w14:textId="77777777" w:rsidR="00EB0EF3" w:rsidRPr="00946E1E" w:rsidRDefault="00730EBE" w:rsidP="00946E1E">
            <w:pPr>
              <w:pStyle w:val="TableParagraph"/>
              <w:ind w:right="8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NEGATIVO</w:t>
            </w:r>
          </w:p>
        </w:tc>
      </w:tr>
      <w:tr w:rsidR="00EB0EF3" w:rsidRPr="00946E1E" w14:paraId="3DDF7C75" w14:textId="77777777">
        <w:trPr>
          <w:trHeight w:val="6650"/>
        </w:trPr>
        <w:tc>
          <w:tcPr>
            <w:tcW w:w="1563" w:type="dxa"/>
          </w:tcPr>
          <w:p w14:paraId="450D6B0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ED0212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19553D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8BE94E1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2626EE8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5458031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6539D56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0C7B54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8830245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4FAECDB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95D5498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C830630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9913767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3074DB3" w14:textId="77777777" w:rsidR="00EB0EF3" w:rsidRPr="00946E1E" w:rsidRDefault="00730EBE" w:rsidP="00946E1E">
            <w:pPr>
              <w:pStyle w:val="TableParagraph"/>
              <w:ind w:left="328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>POLITICOS</w:t>
            </w:r>
          </w:p>
        </w:tc>
        <w:tc>
          <w:tcPr>
            <w:tcW w:w="4146" w:type="dxa"/>
          </w:tcPr>
          <w:p w14:paraId="1A3C995B" w14:textId="76B7B948" w:rsidR="00EB0EF3" w:rsidRPr="00946E1E" w:rsidRDefault="00730EBE" w:rsidP="00946E1E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  <w:tab w:val="left" w:pos="3857"/>
              </w:tabs>
              <w:ind w:right="52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Entorno político y económico actual que promueve las relaciones internacionales, participación</w:t>
            </w:r>
            <w:r w:rsidRPr="00946E1E">
              <w:rPr>
                <w:rFonts w:ascii="Verdana" w:hAnsi="Verdana"/>
                <w:spacing w:val="80"/>
                <w:w w:val="105"/>
                <w:sz w:val="19"/>
              </w:rPr>
              <w:t xml:space="preserve"> </w:t>
            </w:r>
            <w:proofErr w:type="gramStart"/>
            <w:r w:rsidRPr="00946E1E">
              <w:rPr>
                <w:rFonts w:ascii="Verdana" w:hAnsi="Verdana"/>
                <w:w w:val="105"/>
                <w:sz w:val="19"/>
              </w:rPr>
              <w:t>e</w:t>
            </w:r>
            <w:r w:rsidRPr="00946E1E">
              <w:rPr>
                <w:rFonts w:ascii="Verdana" w:hAnsi="Verdana"/>
                <w:spacing w:val="80"/>
                <w:w w:val="105"/>
                <w:sz w:val="19"/>
              </w:rPr>
              <w:t xml:space="preserve">  </w:t>
            </w:r>
            <w:r w:rsidRPr="00946E1E">
              <w:rPr>
                <w:rFonts w:ascii="Verdana" w:hAnsi="Verdana"/>
                <w:w w:val="105"/>
                <w:sz w:val="19"/>
              </w:rPr>
              <w:t>intercambio</w:t>
            </w:r>
            <w:proofErr w:type="gramEnd"/>
            <w:r w:rsidR="006B3EA4">
              <w:rPr>
                <w:rFonts w:ascii="Verdana" w:hAnsi="Verdana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de </w:t>
            </w:r>
            <w:r w:rsidRPr="00946E1E">
              <w:rPr>
                <w:rFonts w:ascii="Verdana" w:hAnsi="Verdana"/>
                <w:w w:val="105"/>
                <w:sz w:val="19"/>
              </w:rPr>
              <w:t>experiencias internacionales.</w:t>
            </w:r>
          </w:p>
          <w:p w14:paraId="21D3FCEB" w14:textId="77777777" w:rsidR="00EB0EF3" w:rsidRPr="00946E1E" w:rsidRDefault="00730EBE" w:rsidP="00946E1E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ind w:right="51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Existencia del Plan Nacional de Desarrollo 2018-2022, como marco de referencia de los propósitos de gobierno que avanza en su ejecución</w:t>
            </w:r>
          </w:p>
          <w:p w14:paraId="5C9A9A70" w14:textId="77777777" w:rsidR="00EB0EF3" w:rsidRPr="00946E1E" w:rsidRDefault="00730EBE" w:rsidP="00946E1E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ind w:right="52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Pertenencia de Colombia a la OCDE que permite adoptar mejores prácticas para la formulación e implementación de políticas públicas y generar un mejor posicionamiento del país, aumentando la confianza internacional y la posibilidad de atraer inversión extranjera.</w:t>
            </w:r>
          </w:p>
          <w:p w14:paraId="32239713" w14:textId="77777777" w:rsidR="00EB0EF3" w:rsidRPr="00946E1E" w:rsidRDefault="00730EBE" w:rsidP="00946E1E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ind w:right="41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Avances de Colombia en indicadores mundiales de competitividad, como el de facilidad para hacer negocios del Banco Mundial (Doing Business). El país mejoró 0,9 puntos su calificación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global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 aumentó el puntaje en 8 de 10 áreas evaluadas. Frente a apertura de empresas, Colombia aumentó la calificación en 1,7 puntos, llegando a 87 en el reporte 2020.</w:t>
            </w:r>
          </w:p>
          <w:p w14:paraId="77380AC6" w14:textId="77777777" w:rsidR="00C50CDB" w:rsidRPr="00946E1E" w:rsidRDefault="00730EBE" w:rsidP="00C50CDB">
            <w:pPr>
              <w:pStyle w:val="TableParagraph"/>
              <w:ind w:left="28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Periodo</w:t>
            </w:r>
            <w:r w:rsidRPr="00946E1E">
              <w:rPr>
                <w:rFonts w:ascii="Verdana" w:hAnsi="Verdana"/>
                <w:spacing w:val="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1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cierre</w:t>
            </w:r>
            <w:r w:rsidRPr="00946E1E">
              <w:rPr>
                <w:rFonts w:ascii="Verdana" w:hAnsi="Verdana"/>
                <w:spacing w:val="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1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Gobierno</w:t>
            </w:r>
            <w:r w:rsidRPr="00946E1E">
              <w:rPr>
                <w:rFonts w:ascii="Verdana" w:hAnsi="Verdana"/>
                <w:spacing w:val="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que</w:t>
            </w:r>
            <w:r w:rsidRPr="00946E1E">
              <w:rPr>
                <w:rFonts w:ascii="Verdana" w:hAnsi="Verdana"/>
                <w:spacing w:val="1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invita</w:t>
            </w:r>
            <w:r w:rsidRPr="00946E1E">
              <w:rPr>
                <w:rFonts w:ascii="Verdana" w:hAnsi="Verdana"/>
                <w:spacing w:val="5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10"/>
                <w:sz w:val="19"/>
              </w:rPr>
              <w:t>a</w:t>
            </w:r>
            <w:r w:rsidR="00C50CDB">
              <w:rPr>
                <w:rFonts w:ascii="Verdana" w:hAnsi="Verdana"/>
                <w:spacing w:val="-10"/>
                <w:sz w:val="19"/>
              </w:rPr>
              <w:t xml:space="preserve"> </w:t>
            </w:r>
            <w:r w:rsidR="00C50CDB" w:rsidRPr="00946E1E">
              <w:rPr>
                <w:rFonts w:ascii="Verdana" w:hAnsi="Verdana"/>
                <w:w w:val="105"/>
                <w:sz w:val="19"/>
              </w:rPr>
              <w:t>acelerar</w:t>
            </w:r>
            <w:r w:rsidR="00C50CDB"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="00C50CDB" w:rsidRPr="00946E1E">
              <w:rPr>
                <w:rFonts w:ascii="Verdana" w:hAnsi="Verdana"/>
                <w:w w:val="105"/>
                <w:sz w:val="19"/>
              </w:rPr>
              <w:t>el</w:t>
            </w:r>
            <w:r w:rsidR="00C50CDB"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="00C50CDB" w:rsidRPr="00946E1E">
              <w:rPr>
                <w:rFonts w:ascii="Verdana" w:hAnsi="Verdana"/>
                <w:w w:val="105"/>
                <w:sz w:val="19"/>
              </w:rPr>
              <w:t>cumplimiento</w:t>
            </w:r>
            <w:r w:rsidR="00C50CDB"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="00C50CDB" w:rsidRPr="00946E1E">
              <w:rPr>
                <w:rFonts w:ascii="Verdana" w:hAnsi="Verdana"/>
                <w:w w:val="105"/>
                <w:sz w:val="19"/>
              </w:rPr>
              <w:t>de</w:t>
            </w:r>
            <w:r w:rsidR="00C50CDB"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="00C50CDB" w:rsidRPr="00946E1E">
              <w:rPr>
                <w:rFonts w:ascii="Verdana" w:hAnsi="Verdana"/>
                <w:w w:val="105"/>
                <w:sz w:val="19"/>
              </w:rPr>
              <w:t>metas</w:t>
            </w:r>
            <w:r w:rsidR="00C50CDB"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="00C50CDB" w:rsidRPr="00946E1E">
              <w:rPr>
                <w:rFonts w:ascii="Verdana" w:hAnsi="Verdana"/>
                <w:w w:val="105"/>
                <w:sz w:val="19"/>
              </w:rPr>
              <w:t xml:space="preserve">y compromisos para el cierre de la </w:t>
            </w:r>
            <w:r w:rsidR="00C50CDB" w:rsidRPr="00946E1E">
              <w:rPr>
                <w:rFonts w:ascii="Verdana" w:hAnsi="Verdana"/>
                <w:spacing w:val="-2"/>
                <w:w w:val="105"/>
                <w:sz w:val="19"/>
              </w:rPr>
              <w:t>administración.</w:t>
            </w:r>
          </w:p>
          <w:p w14:paraId="1A678C52" w14:textId="3C0249C9" w:rsidR="00EB0EF3" w:rsidRPr="00946E1E" w:rsidRDefault="00C50CDB" w:rsidP="00C50CDB">
            <w:pPr>
              <w:pStyle w:val="TableParagraph"/>
              <w:numPr>
                <w:ilvl w:val="0"/>
                <w:numId w:val="38"/>
              </w:numPr>
              <w:tabs>
                <w:tab w:val="left" w:pos="281"/>
              </w:tabs>
              <w:ind w:left="281" w:hanging="208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Fortalecimiento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 comercio electrónico en términos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reglamentación</w:t>
            </w:r>
            <w:r w:rsidRPr="00946E1E">
              <w:rPr>
                <w:rFonts w:ascii="Verdana" w:hAnsi="Verdana"/>
                <w:spacing w:val="2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 impulso.</w:t>
            </w:r>
          </w:p>
        </w:tc>
        <w:tc>
          <w:tcPr>
            <w:tcW w:w="4160" w:type="dxa"/>
          </w:tcPr>
          <w:p w14:paraId="117EE628" w14:textId="77777777" w:rsidR="00EB0EF3" w:rsidRPr="00946E1E" w:rsidRDefault="00730EBE" w:rsidP="00946E1E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right="19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 xml:space="preserve">Las </w:t>
            </w:r>
            <w:proofErr w:type="spellStart"/>
            <w:r w:rsidRPr="00946E1E">
              <w:rPr>
                <w:rFonts w:ascii="Verdana" w:hAnsi="Verdana"/>
                <w:sz w:val="19"/>
              </w:rPr>
              <w:t>mipymes</w:t>
            </w:r>
            <w:proofErr w:type="spellEnd"/>
            <w:r w:rsidRPr="00946E1E">
              <w:rPr>
                <w:rFonts w:ascii="Verdana" w:hAnsi="Verdana"/>
                <w:sz w:val="19"/>
              </w:rPr>
              <w:t xml:space="preserve"> representan más</w:t>
            </w:r>
            <w:r w:rsidRPr="00946E1E">
              <w:rPr>
                <w:rFonts w:ascii="Verdana" w:hAnsi="Verdana"/>
                <w:spacing w:val="2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90%</w:t>
            </w:r>
            <w:r w:rsidRPr="00946E1E">
              <w:rPr>
                <w:rFonts w:ascii="Verdana" w:hAnsi="Verdana"/>
                <w:spacing w:val="2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 tejido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empresarial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</w:t>
            </w:r>
            <w:r w:rsidRPr="00946E1E">
              <w:rPr>
                <w:rFonts w:ascii="Verdana" w:hAnsi="Verdana"/>
                <w:spacing w:val="-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el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país</w:t>
            </w:r>
            <w:r w:rsidRPr="00946E1E">
              <w:rPr>
                <w:rFonts w:ascii="Verdana" w:hAnsi="Verdana"/>
                <w:spacing w:val="-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concentran el 80% del empleo, fueron el tipo de empresa más afectado por la emergencia sanitaria producida por el Covid-19.</w:t>
            </w:r>
          </w:p>
          <w:p w14:paraId="4C504121" w14:textId="77777777" w:rsidR="00EB0EF3" w:rsidRPr="00946E1E" w:rsidRDefault="00730EBE" w:rsidP="00946E1E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right="46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Inicio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elecciones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presidenciales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que genera un entorno de riesgo para la gestión pública.</w:t>
            </w:r>
          </w:p>
        </w:tc>
      </w:tr>
    </w:tbl>
    <w:p w14:paraId="41B67CCE" w14:textId="77777777" w:rsidR="00EB0EF3" w:rsidRPr="00946E1E" w:rsidRDefault="00EB0EF3" w:rsidP="00946E1E">
      <w:pPr>
        <w:pStyle w:val="TableParagraph"/>
        <w:rPr>
          <w:rFonts w:ascii="Verdana" w:hAnsi="Verdana"/>
          <w:sz w:val="19"/>
        </w:rPr>
        <w:sectPr w:rsidR="00EB0EF3" w:rsidRPr="00946E1E">
          <w:pgSz w:w="12240" w:h="15840"/>
          <w:pgMar w:top="1860" w:right="720" w:bottom="1240" w:left="720" w:header="713" w:footer="973" w:gutter="0"/>
          <w:cols w:space="720"/>
        </w:sectPr>
      </w:pPr>
    </w:p>
    <w:p w14:paraId="10DEBEAF" w14:textId="77777777" w:rsidR="00EB0EF3" w:rsidRPr="00946E1E" w:rsidRDefault="00EB0EF3" w:rsidP="00946E1E">
      <w:pPr>
        <w:pStyle w:val="Textoindependiente"/>
        <w:rPr>
          <w:rFonts w:ascii="Verdana" w:hAnsi="Verdana"/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4146"/>
        <w:gridCol w:w="4160"/>
      </w:tblGrid>
      <w:tr w:rsidR="00EB0EF3" w:rsidRPr="00946E1E" w14:paraId="19312D6B" w14:textId="77777777">
        <w:trPr>
          <w:trHeight w:val="330"/>
        </w:trPr>
        <w:tc>
          <w:tcPr>
            <w:tcW w:w="1563" w:type="dxa"/>
            <w:shd w:val="clear" w:color="auto" w:fill="D9D9D9"/>
          </w:tcPr>
          <w:p w14:paraId="4C45FCD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146" w:type="dxa"/>
            <w:shd w:val="clear" w:color="auto" w:fill="D9D9D9"/>
          </w:tcPr>
          <w:p w14:paraId="34029A74" w14:textId="77777777" w:rsidR="00EB0EF3" w:rsidRPr="00946E1E" w:rsidRDefault="00730EBE" w:rsidP="00946E1E">
            <w:pPr>
              <w:pStyle w:val="TableParagraph"/>
              <w:ind w:left="9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POSITIVO</w:t>
            </w:r>
          </w:p>
        </w:tc>
        <w:tc>
          <w:tcPr>
            <w:tcW w:w="4160" w:type="dxa"/>
            <w:shd w:val="clear" w:color="auto" w:fill="D9D9D9"/>
          </w:tcPr>
          <w:p w14:paraId="62EC2AC2" w14:textId="77777777" w:rsidR="00EB0EF3" w:rsidRPr="00946E1E" w:rsidRDefault="00730EBE" w:rsidP="00946E1E">
            <w:pPr>
              <w:pStyle w:val="TableParagraph"/>
              <w:ind w:right="8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NEGATIVO</w:t>
            </w:r>
          </w:p>
        </w:tc>
      </w:tr>
      <w:tr w:rsidR="00EB0EF3" w:rsidRPr="00946E1E" w14:paraId="41A7A2C8" w14:textId="77777777">
        <w:trPr>
          <w:trHeight w:val="5330"/>
        </w:trPr>
        <w:tc>
          <w:tcPr>
            <w:tcW w:w="1563" w:type="dxa"/>
          </w:tcPr>
          <w:p w14:paraId="6E5E5C4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507DE0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9DE57BE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1D8BE4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308BB14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0FDCFD2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41A982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B4C33D1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56C8104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E9E30C0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5C0F55E" w14:textId="77777777" w:rsidR="00EB0EF3" w:rsidRPr="00946E1E" w:rsidRDefault="00730EBE" w:rsidP="00946E1E">
            <w:pPr>
              <w:pStyle w:val="TableParagraph"/>
              <w:ind w:left="13" w:right="2"/>
              <w:jc w:val="center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>ECONÓMICOS</w:t>
            </w:r>
          </w:p>
        </w:tc>
        <w:tc>
          <w:tcPr>
            <w:tcW w:w="4146" w:type="dxa"/>
          </w:tcPr>
          <w:p w14:paraId="5691D2CA" w14:textId="77777777" w:rsidR="00EB0EF3" w:rsidRPr="00946E1E" w:rsidRDefault="00730EBE" w:rsidP="00946E1E">
            <w:pPr>
              <w:pStyle w:val="TableParagraph"/>
              <w:numPr>
                <w:ilvl w:val="0"/>
                <w:numId w:val="35"/>
              </w:numPr>
              <w:tabs>
                <w:tab w:val="left" w:pos="282"/>
              </w:tabs>
              <w:ind w:right="5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Gran parte de los recursos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del Ministerio se ejecutan a través de terceros, lo que permite implementar instrumentos en más de una vigencia fiscal y posibilita mayor flexibilidad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 el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desarrollo de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las políticas, programas y proyectos.</w:t>
            </w:r>
          </w:p>
          <w:p w14:paraId="33507FB4" w14:textId="77777777" w:rsidR="00EB0EF3" w:rsidRPr="00946E1E" w:rsidRDefault="00730EBE" w:rsidP="00946E1E">
            <w:pPr>
              <w:pStyle w:val="TableParagraph"/>
              <w:numPr>
                <w:ilvl w:val="0"/>
                <w:numId w:val="35"/>
              </w:numPr>
              <w:tabs>
                <w:tab w:val="left" w:pos="282"/>
              </w:tabs>
              <w:ind w:right="37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En Colombia el sector de servicios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basados en conocimiento tiene alto potencial. En 2020,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generaron 1,5 millones de empleos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 USD 869,9 millones en exportaciones. Implementar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instrumentos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para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este sector permite potenciar un mercado favorable y amplio para el país, contribuyendo a la llegada a mercados internacionales.</w:t>
            </w:r>
          </w:p>
          <w:p w14:paraId="323FDA95" w14:textId="77777777" w:rsidR="00EB0EF3" w:rsidRPr="00946E1E" w:rsidRDefault="00730EBE" w:rsidP="00946E1E">
            <w:pPr>
              <w:pStyle w:val="TableParagraph"/>
              <w:numPr>
                <w:ilvl w:val="0"/>
                <w:numId w:val="35"/>
              </w:numPr>
              <w:tabs>
                <w:tab w:val="left" w:pos="282"/>
              </w:tabs>
              <w:ind w:right="4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En 2019 Colombia subió siete puestos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 el Índice de Competitividad en Viajes y Turismo del Foro Económico Mundial con relación</w:t>
            </w:r>
            <w:r w:rsidRPr="00946E1E">
              <w:rPr>
                <w:rFonts w:ascii="Verdana" w:hAnsi="Verdana"/>
                <w:spacing w:val="80"/>
                <w:w w:val="150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</w:t>
            </w:r>
            <w:r w:rsidRPr="00946E1E">
              <w:rPr>
                <w:rFonts w:ascii="Verdana" w:hAnsi="Verdana"/>
                <w:spacing w:val="80"/>
                <w:w w:val="150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80"/>
                <w:w w:val="150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calificación</w:t>
            </w:r>
            <w:r w:rsidRPr="00946E1E">
              <w:rPr>
                <w:rFonts w:ascii="Verdana" w:hAnsi="Verdana"/>
                <w:spacing w:val="80"/>
                <w:w w:val="150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80"/>
                <w:w w:val="150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2017,</w:t>
            </w:r>
            <w:r w:rsidRPr="00946E1E">
              <w:rPr>
                <w:rFonts w:ascii="Verdana" w:hAnsi="Verdana"/>
                <w:spacing w:val="80"/>
                <w:w w:val="150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</w:t>
            </w:r>
          </w:p>
          <w:p w14:paraId="56B156D3" w14:textId="77777777" w:rsidR="00EB0EF3" w:rsidRPr="00946E1E" w:rsidRDefault="00730EBE" w:rsidP="00946E1E">
            <w:pPr>
              <w:pStyle w:val="TableParagraph"/>
              <w:ind w:left="282" w:right="281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actualmente ocupa la posición 55</w:t>
            </w:r>
            <w:r w:rsidRPr="00946E1E">
              <w:rPr>
                <w:rFonts w:ascii="Verdana" w:hAnsi="Verdana"/>
                <w:spacing w:val="3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entre 140 economías.</w:t>
            </w:r>
          </w:p>
        </w:tc>
        <w:tc>
          <w:tcPr>
            <w:tcW w:w="4160" w:type="dxa"/>
          </w:tcPr>
          <w:p w14:paraId="6C5CCE8A" w14:textId="77777777" w:rsidR="00EB0EF3" w:rsidRPr="00946E1E" w:rsidRDefault="00730EBE" w:rsidP="00946E1E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right="61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Entre las empresas manufactureras, menos del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1%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son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innovadoras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sentido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estricto y solo el 20,7% y 3,7% son innovadoras en sentido amplio y potencialmente innovadoras, respectivamente (OEE, cifras DANE 2017-2018).</w:t>
            </w:r>
          </w:p>
          <w:p w14:paraId="3F6C87EF" w14:textId="77777777" w:rsidR="00EB0EF3" w:rsidRPr="00946E1E" w:rsidRDefault="00730EBE" w:rsidP="00946E1E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right="13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Los efectos de las medidas tomadas para controlar la propagación del COVID-19 registraron un impacto negativo sobre la economía en 2020. Al finalizar 2020, la contracción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 PIB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fue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6,8%,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 tasa más negativa de la historia desde que se tiene registro oficial por parte del DANE (1975). Además, la tasa de desempleo empezó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subir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desde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marzo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2020, hasta alcanzar el máximo en mayo, cuando llegó a 21,4%, la tasa más alta desde 2001, año a partir del cual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se construye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 serie.</w:t>
            </w:r>
          </w:p>
        </w:tc>
      </w:tr>
      <w:tr w:rsidR="00EB0EF3" w:rsidRPr="00946E1E" w14:paraId="4110BD06" w14:textId="77777777">
        <w:trPr>
          <w:trHeight w:val="3993"/>
        </w:trPr>
        <w:tc>
          <w:tcPr>
            <w:tcW w:w="1563" w:type="dxa"/>
          </w:tcPr>
          <w:p w14:paraId="571CAD05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22674E8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85FA4D3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8430381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DEA35F8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D25373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7C44E2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70F76D88" w14:textId="77777777" w:rsidR="00EB0EF3" w:rsidRPr="00946E1E" w:rsidRDefault="00730EBE" w:rsidP="00946E1E">
            <w:pPr>
              <w:pStyle w:val="TableParagraph"/>
              <w:ind w:left="11" w:right="2"/>
              <w:jc w:val="center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>SOCIALES</w:t>
            </w:r>
          </w:p>
        </w:tc>
        <w:tc>
          <w:tcPr>
            <w:tcW w:w="4146" w:type="dxa"/>
          </w:tcPr>
          <w:p w14:paraId="5F31F729" w14:textId="77777777" w:rsidR="00EB0EF3" w:rsidRPr="00946E1E" w:rsidRDefault="00730EBE" w:rsidP="00946E1E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ind w:right="38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El Ministerio tiene compromisos claros con las poblaciones vulnerables y Víctimas del Conflicto Armado en el marco de los programas de desarrollo con enfoque territorial PDET, el Plan Marco de Implementación y la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atención a través de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 Estrategia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 Economía para la Gente. Así mismo, las emergencias a raíz de situaciones coyunturales como la afectación en San Andrés por el huracán IOTA y ETA.</w:t>
            </w:r>
          </w:p>
          <w:p w14:paraId="1AE3CA5F" w14:textId="77777777" w:rsidR="00EB0EF3" w:rsidRPr="00946E1E" w:rsidRDefault="00730EBE" w:rsidP="00946E1E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ind w:right="299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Emergencia sanitaria generada por el COVID-19</w:t>
            </w:r>
            <w:r w:rsidRPr="00946E1E">
              <w:rPr>
                <w:rFonts w:ascii="Verdana" w:hAnsi="Verdana"/>
                <w:spacing w:val="5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que</w:t>
            </w:r>
            <w:r w:rsidRPr="00946E1E">
              <w:rPr>
                <w:rFonts w:ascii="Verdana" w:hAnsi="Verdana"/>
                <w:spacing w:val="2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favoreció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el</w:t>
            </w:r>
            <w:r w:rsidRPr="00946E1E">
              <w:rPr>
                <w:rFonts w:ascii="Verdana" w:hAnsi="Verdana"/>
                <w:spacing w:val="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desarrollo</w:t>
            </w:r>
            <w:r w:rsidRPr="00946E1E">
              <w:rPr>
                <w:rFonts w:ascii="Verdana" w:hAnsi="Verdana"/>
                <w:spacing w:val="9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5"/>
                <w:sz w:val="19"/>
              </w:rPr>
              <w:t>de</w:t>
            </w:r>
          </w:p>
          <w:p w14:paraId="2FD75642" w14:textId="77777777" w:rsidR="00EB0EF3" w:rsidRPr="00946E1E" w:rsidRDefault="00730EBE" w:rsidP="00946E1E">
            <w:pPr>
              <w:pStyle w:val="TableParagraph"/>
              <w:ind w:left="28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estrategias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innovadoras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(misionales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</w:t>
            </w:r>
            <w:r w:rsidRPr="00946E1E">
              <w:rPr>
                <w:rFonts w:ascii="Verdana" w:hAnsi="Verdana"/>
                <w:spacing w:val="-1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de </w:t>
            </w:r>
            <w:r w:rsidRPr="00946E1E">
              <w:rPr>
                <w:rFonts w:ascii="Verdana" w:hAnsi="Verdana"/>
                <w:spacing w:val="-2"/>
                <w:sz w:val="19"/>
              </w:rPr>
              <w:t>gestión).</w:t>
            </w:r>
          </w:p>
        </w:tc>
        <w:tc>
          <w:tcPr>
            <w:tcW w:w="4160" w:type="dxa"/>
          </w:tcPr>
          <w:p w14:paraId="73150135" w14:textId="77777777" w:rsidR="00EB0EF3" w:rsidRPr="00946E1E" w:rsidRDefault="00730EBE" w:rsidP="00946E1E">
            <w:pPr>
              <w:pStyle w:val="TableParagraph"/>
              <w:numPr>
                <w:ilvl w:val="0"/>
                <w:numId w:val="32"/>
              </w:numPr>
              <w:tabs>
                <w:tab w:val="left" w:pos="282"/>
              </w:tabs>
              <w:ind w:right="302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Dificultad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acceso a algunas regiones del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país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condiciones</w:t>
            </w:r>
            <w:r w:rsidRPr="00946E1E">
              <w:rPr>
                <w:rFonts w:ascii="Verdana" w:hAnsi="Verdana"/>
                <w:spacing w:val="-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conectividad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y </w:t>
            </w:r>
            <w:r w:rsidRPr="00946E1E">
              <w:rPr>
                <w:rFonts w:ascii="Verdana" w:hAnsi="Verdana"/>
                <w:spacing w:val="-2"/>
                <w:sz w:val="19"/>
              </w:rPr>
              <w:t>seguridad.</w:t>
            </w:r>
          </w:p>
          <w:p w14:paraId="07DC494A" w14:textId="77777777" w:rsidR="00EB0EF3" w:rsidRPr="00946E1E" w:rsidRDefault="00730EBE" w:rsidP="00946E1E">
            <w:pPr>
              <w:pStyle w:val="TableParagraph"/>
              <w:numPr>
                <w:ilvl w:val="0"/>
                <w:numId w:val="32"/>
              </w:numPr>
              <w:tabs>
                <w:tab w:val="left" w:pos="282"/>
              </w:tabs>
              <w:ind w:right="11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Los Paros Nacionales incidieron negativamente en el comportamiento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 la economía colombiana, dificultando el cumplimiento o frenando el avance de los compromisos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con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los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grupos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interés</w:t>
            </w:r>
            <w:r w:rsidRPr="00946E1E">
              <w:rPr>
                <w:rFonts w:ascii="Verdana" w:hAnsi="Verdana"/>
                <w:spacing w:val="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en las mesas de diálogo y algunas de las metas definidas en el Plan Nacional de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Desarrollo.</w:t>
            </w:r>
          </w:p>
          <w:p w14:paraId="28F45940" w14:textId="77777777" w:rsidR="00EB0EF3" w:rsidRPr="00946E1E" w:rsidRDefault="00730EBE" w:rsidP="00946E1E">
            <w:pPr>
              <w:pStyle w:val="TableParagraph"/>
              <w:numPr>
                <w:ilvl w:val="0"/>
                <w:numId w:val="32"/>
              </w:numPr>
              <w:tabs>
                <w:tab w:val="left" w:pos="282"/>
              </w:tabs>
              <w:ind w:right="581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Emergencia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sanitaria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generada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por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el COVID-19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que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incide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política,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 estrategia y en la operación.</w:t>
            </w:r>
          </w:p>
        </w:tc>
      </w:tr>
      <w:tr w:rsidR="00EB0EF3" w:rsidRPr="00946E1E" w14:paraId="5F4165BA" w14:textId="77777777">
        <w:trPr>
          <w:trHeight w:val="1336"/>
        </w:trPr>
        <w:tc>
          <w:tcPr>
            <w:tcW w:w="1563" w:type="dxa"/>
          </w:tcPr>
          <w:p w14:paraId="3A3061A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D20032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0262985" w14:textId="77777777" w:rsidR="00EB0EF3" w:rsidRPr="00946E1E" w:rsidRDefault="00730EBE" w:rsidP="00946E1E">
            <w:pPr>
              <w:pStyle w:val="TableParagraph"/>
              <w:ind w:left="11" w:right="13"/>
              <w:jc w:val="center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>TECNOLÓGICOS</w:t>
            </w:r>
          </w:p>
        </w:tc>
        <w:tc>
          <w:tcPr>
            <w:tcW w:w="4146" w:type="dxa"/>
          </w:tcPr>
          <w:p w14:paraId="53137CE7" w14:textId="77777777" w:rsidR="00EB0EF3" w:rsidRPr="00946E1E" w:rsidRDefault="00730EBE" w:rsidP="005D3197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ind w:right="246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Políticas de Gobierno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Transformación Digital e Inteligencia Artificial: plan nacional</w:t>
            </w:r>
            <w:r w:rsidRPr="00946E1E">
              <w:rPr>
                <w:rFonts w:ascii="Verdana" w:hAnsi="Verdana"/>
                <w:spacing w:val="-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desarrollo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2018-2022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(art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147 y 148), el </w:t>
            </w:r>
            <w:proofErr w:type="spellStart"/>
            <w:r w:rsidRPr="00946E1E">
              <w:rPr>
                <w:rFonts w:ascii="Verdana" w:hAnsi="Verdana"/>
                <w:sz w:val="19"/>
              </w:rPr>
              <w:t>framework</w:t>
            </w:r>
            <w:proofErr w:type="spellEnd"/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transformación</w:t>
            </w:r>
          </w:p>
          <w:p w14:paraId="2DAB7C7E" w14:textId="77777777" w:rsidR="00EB0EF3" w:rsidRPr="00946E1E" w:rsidRDefault="00730EBE" w:rsidP="005D3197">
            <w:pPr>
              <w:pStyle w:val="TableParagraph"/>
              <w:ind w:left="282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digital,</w:t>
            </w:r>
            <w:r w:rsidRPr="00946E1E">
              <w:rPr>
                <w:rFonts w:ascii="Verdana" w:hAnsi="Verdana"/>
                <w:spacing w:val="2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los</w:t>
            </w:r>
            <w:r w:rsidRPr="00946E1E">
              <w:rPr>
                <w:rFonts w:ascii="Verdana" w:hAnsi="Verdana"/>
                <w:spacing w:val="3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CONPES</w:t>
            </w:r>
            <w:r w:rsidRPr="00946E1E">
              <w:rPr>
                <w:rFonts w:ascii="Verdana" w:hAnsi="Verdana"/>
                <w:spacing w:val="2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8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transformación</w:t>
            </w:r>
          </w:p>
        </w:tc>
        <w:tc>
          <w:tcPr>
            <w:tcW w:w="4160" w:type="dxa"/>
          </w:tcPr>
          <w:p w14:paraId="26D3B615" w14:textId="77777777" w:rsidR="00EB0EF3" w:rsidRPr="00946E1E" w:rsidRDefault="00730EBE" w:rsidP="00946E1E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ind w:right="139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 xml:space="preserve">Eventos o incidentes que afectan la disponibilidad de la infraestructura tecnológica (hardware, software, redes, </w:t>
            </w:r>
            <w:r w:rsidRPr="00946E1E">
              <w:rPr>
                <w:rFonts w:ascii="Verdana" w:hAnsi="Verdana"/>
                <w:sz w:val="19"/>
              </w:rPr>
              <w:t>etc.)</w:t>
            </w:r>
            <w:r w:rsidRPr="00946E1E">
              <w:rPr>
                <w:rFonts w:ascii="Verdana" w:hAnsi="Verdana"/>
                <w:spacing w:val="2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que</w:t>
            </w:r>
            <w:r w:rsidRPr="00946E1E">
              <w:rPr>
                <w:rFonts w:ascii="Verdana" w:hAnsi="Verdana"/>
                <w:spacing w:val="2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soporta los servicios</w:t>
            </w:r>
            <w:r w:rsidRPr="00946E1E">
              <w:rPr>
                <w:rFonts w:ascii="Verdana" w:hAnsi="Verdana"/>
                <w:spacing w:val="3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tecnológicos</w:t>
            </w:r>
          </w:p>
          <w:p w14:paraId="22FD01F9" w14:textId="77777777" w:rsidR="00EB0EF3" w:rsidRPr="00946E1E" w:rsidRDefault="00730EBE" w:rsidP="00946E1E">
            <w:pPr>
              <w:pStyle w:val="TableParagraph"/>
              <w:ind w:left="28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y</w:t>
            </w:r>
            <w:r w:rsidRPr="00946E1E">
              <w:rPr>
                <w:rFonts w:ascii="Verdana" w:hAnsi="Verdana"/>
                <w:spacing w:val="1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servicios</w:t>
            </w:r>
            <w:r w:rsidRPr="00946E1E">
              <w:rPr>
                <w:rFonts w:ascii="Verdana" w:hAnsi="Verdana"/>
                <w:spacing w:val="2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aplicación</w:t>
            </w:r>
            <w:r w:rsidRPr="00946E1E">
              <w:rPr>
                <w:rFonts w:ascii="Verdana" w:hAnsi="Verdana"/>
                <w:spacing w:val="14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institucionales.</w:t>
            </w:r>
          </w:p>
        </w:tc>
      </w:tr>
    </w:tbl>
    <w:p w14:paraId="6AE87A38" w14:textId="77777777" w:rsidR="00EB0EF3" w:rsidRPr="00946E1E" w:rsidRDefault="00EB0EF3" w:rsidP="00946E1E">
      <w:pPr>
        <w:pStyle w:val="TableParagraph"/>
        <w:rPr>
          <w:rFonts w:ascii="Verdana" w:hAnsi="Verdana"/>
          <w:sz w:val="19"/>
        </w:rPr>
        <w:sectPr w:rsidR="00EB0EF3" w:rsidRPr="00946E1E">
          <w:pgSz w:w="12240" w:h="15840"/>
          <w:pgMar w:top="1860" w:right="720" w:bottom="1200" w:left="720" w:header="713" w:footer="973" w:gutter="0"/>
          <w:cols w:space="720"/>
        </w:sectPr>
      </w:pPr>
    </w:p>
    <w:p w14:paraId="73A59487" w14:textId="77777777" w:rsidR="00EB0EF3" w:rsidRPr="00946E1E" w:rsidRDefault="00EB0EF3" w:rsidP="00946E1E">
      <w:pPr>
        <w:pStyle w:val="Textoindependiente"/>
        <w:rPr>
          <w:rFonts w:ascii="Verdana" w:hAnsi="Verdana"/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4070"/>
        <w:gridCol w:w="4160"/>
      </w:tblGrid>
      <w:tr w:rsidR="00EB0EF3" w:rsidRPr="00946E1E" w14:paraId="1EE57391" w14:textId="77777777" w:rsidTr="00725E19">
        <w:trPr>
          <w:trHeight w:val="330"/>
        </w:trPr>
        <w:tc>
          <w:tcPr>
            <w:tcW w:w="1639" w:type="dxa"/>
            <w:shd w:val="clear" w:color="auto" w:fill="D9D9D9"/>
          </w:tcPr>
          <w:p w14:paraId="323FE552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070" w:type="dxa"/>
            <w:shd w:val="clear" w:color="auto" w:fill="D9D9D9"/>
          </w:tcPr>
          <w:p w14:paraId="584D5261" w14:textId="77777777" w:rsidR="00EB0EF3" w:rsidRPr="00946E1E" w:rsidRDefault="00730EBE" w:rsidP="00946E1E">
            <w:pPr>
              <w:pStyle w:val="TableParagraph"/>
              <w:ind w:left="9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POSITIVO</w:t>
            </w:r>
          </w:p>
        </w:tc>
        <w:tc>
          <w:tcPr>
            <w:tcW w:w="4160" w:type="dxa"/>
            <w:shd w:val="clear" w:color="auto" w:fill="D9D9D9"/>
          </w:tcPr>
          <w:p w14:paraId="295E3A0B" w14:textId="77777777" w:rsidR="00EB0EF3" w:rsidRPr="00946E1E" w:rsidRDefault="00730EBE" w:rsidP="00946E1E">
            <w:pPr>
              <w:pStyle w:val="TableParagraph"/>
              <w:ind w:right="8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NEGATIVO</w:t>
            </w:r>
          </w:p>
        </w:tc>
      </w:tr>
      <w:tr w:rsidR="00EB0EF3" w:rsidRPr="00946E1E" w14:paraId="16D03979" w14:textId="77777777" w:rsidTr="00725E19">
        <w:trPr>
          <w:trHeight w:val="3182"/>
        </w:trPr>
        <w:tc>
          <w:tcPr>
            <w:tcW w:w="1639" w:type="dxa"/>
          </w:tcPr>
          <w:p w14:paraId="638F44A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070" w:type="dxa"/>
          </w:tcPr>
          <w:p w14:paraId="0A49F013" w14:textId="77777777" w:rsidR="00EB0EF3" w:rsidRPr="00946E1E" w:rsidRDefault="00730EBE" w:rsidP="00946E1E">
            <w:pPr>
              <w:pStyle w:val="TableParagraph"/>
              <w:ind w:left="282" w:right="20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digital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Gestión de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datos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 puesta en marcha de un portal único</w:t>
            </w:r>
            <w:r w:rsidRPr="00946E1E">
              <w:rPr>
                <w:rFonts w:ascii="Verdana" w:hAnsi="Verdana"/>
                <w:spacing w:val="3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GOV.CO</w:t>
            </w:r>
          </w:p>
          <w:p w14:paraId="518BB2DD" w14:textId="77777777" w:rsidR="00EB0EF3" w:rsidRPr="00946E1E" w:rsidRDefault="00730EBE" w:rsidP="00946E1E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ind w:right="17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Articulación con entidades</w:t>
            </w:r>
            <w:r w:rsidRPr="00946E1E">
              <w:rPr>
                <w:rFonts w:ascii="Verdana" w:hAnsi="Verdana"/>
                <w:spacing w:val="2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 Estado para fortalecer las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capacidades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intercambio de información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amenazas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cibernéticas en el entorno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digital.</w:t>
            </w:r>
          </w:p>
          <w:p w14:paraId="77599755" w14:textId="77777777" w:rsidR="00EB0EF3" w:rsidRPr="00946E1E" w:rsidRDefault="00730EBE" w:rsidP="00946E1E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ind w:right="87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Condiciones tecnológicas disponibles para</w:t>
            </w:r>
            <w:r w:rsidRPr="00946E1E">
              <w:rPr>
                <w:rFonts w:ascii="Verdana" w:hAnsi="Verdana"/>
                <w:spacing w:val="8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el trabajo remoto (que como consecuencia de la</w:t>
            </w:r>
            <w:r w:rsidRPr="00946E1E">
              <w:rPr>
                <w:rFonts w:ascii="Verdana" w:hAnsi="Verdana"/>
                <w:spacing w:val="2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pandemia</w:t>
            </w:r>
            <w:r w:rsidRPr="00946E1E">
              <w:rPr>
                <w:rFonts w:ascii="Verdana" w:hAnsi="Verdana"/>
                <w:spacing w:val="2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se</w:t>
            </w:r>
            <w:r w:rsidRPr="00946E1E">
              <w:rPr>
                <w:rFonts w:ascii="Verdana" w:hAnsi="Verdana"/>
                <w:spacing w:val="2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tuvieron</w:t>
            </w:r>
            <w:r w:rsidRPr="00946E1E">
              <w:rPr>
                <w:rFonts w:ascii="Verdana" w:hAnsi="Verdana"/>
                <w:spacing w:val="3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que</w:t>
            </w:r>
            <w:r w:rsidRPr="00946E1E">
              <w:rPr>
                <w:rFonts w:ascii="Verdana" w:hAnsi="Verdana"/>
                <w:spacing w:val="2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desarrollar y facilitaron esta transición más</w:t>
            </w:r>
          </w:p>
          <w:p w14:paraId="430F89EB" w14:textId="77777777" w:rsidR="00EB0EF3" w:rsidRPr="00946E1E" w:rsidRDefault="00730EBE" w:rsidP="00946E1E">
            <w:pPr>
              <w:pStyle w:val="TableParagraph"/>
              <w:ind w:left="282" w:right="19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rápidamente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lo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que</w:t>
            </w:r>
            <w:r w:rsidRPr="00946E1E">
              <w:rPr>
                <w:rFonts w:ascii="Verdana" w:hAnsi="Verdana"/>
                <w:spacing w:val="1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se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habría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dado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sin la pandemia).</w:t>
            </w:r>
          </w:p>
        </w:tc>
        <w:tc>
          <w:tcPr>
            <w:tcW w:w="4160" w:type="dxa"/>
          </w:tcPr>
          <w:p w14:paraId="462AE7E5" w14:textId="77777777" w:rsidR="00EB0EF3" w:rsidRPr="00946E1E" w:rsidRDefault="00730EBE" w:rsidP="00946E1E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ind w:right="20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Riesgos y amenazas emergentes que impactan la disponibilidad de la infraestructura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tecnológica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integridad y confiabilidad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 la información.</w:t>
            </w:r>
          </w:p>
          <w:p w14:paraId="770F08C4" w14:textId="77777777" w:rsidR="00EB0EF3" w:rsidRPr="00946E1E" w:rsidRDefault="00730EBE" w:rsidP="00946E1E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ind w:right="736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Fallas en las plataformas de otras entidades</w:t>
            </w:r>
            <w:r w:rsidRPr="00946E1E">
              <w:rPr>
                <w:rFonts w:ascii="Verdana" w:hAnsi="Verdana"/>
                <w:spacing w:val="2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gobierno de las</w:t>
            </w:r>
            <w:r w:rsidRPr="00946E1E">
              <w:rPr>
                <w:rFonts w:ascii="Verdana" w:hAnsi="Verdana"/>
                <w:spacing w:val="2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cuales depende la gestión sectorial.</w:t>
            </w:r>
          </w:p>
        </w:tc>
      </w:tr>
      <w:tr w:rsidR="00EB0EF3" w:rsidRPr="00946E1E" w14:paraId="51470AC5" w14:textId="77777777" w:rsidTr="00725E19">
        <w:trPr>
          <w:trHeight w:val="4533"/>
        </w:trPr>
        <w:tc>
          <w:tcPr>
            <w:tcW w:w="1639" w:type="dxa"/>
          </w:tcPr>
          <w:p w14:paraId="4D398A95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38655B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39404CF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089482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DA2AB0E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74892794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CC03D65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6002370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E5C27B3" w14:textId="77777777" w:rsidR="00EB0EF3" w:rsidRPr="00946E1E" w:rsidRDefault="00730EBE" w:rsidP="00946E1E">
            <w:pPr>
              <w:pStyle w:val="TableParagraph"/>
              <w:ind w:left="180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>AMBIENTALES</w:t>
            </w:r>
          </w:p>
        </w:tc>
        <w:tc>
          <w:tcPr>
            <w:tcW w:w="4070" w:type="dxa"/>
          </w:tcPr>
          <w:p w14:paraId="406BD7B8" w14:textId="77777777" w:rsidR="00EB0EF3" w:rsidRPr="00946E1E" w:rsidRDefault="00730EBE" w:rsidP="00946E1E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ind w:right="50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Activos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naturales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del país que potencian su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oferta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turística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incentivan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desarrollar un turismo sostenible.</w:t>
            </w:r>
          </w:p>
          <w:p w14:paraId="043F7195" w14:textId="77777777" w:rsidR="00EB0EF3" w:rsidRPr="00946E1E" w:rsidRDefault="00730EBE" w:rsidP="00946E1E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ind w:right="106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Directrices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del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Gobierno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Nacional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torno a emergencias relacionadas con la salud (adaptación de acciones biosanitarias y protocolos relacionados con el manejo de residuos y uso de sustancias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químicas).</w:t>
            </w:r>
          </w:p>
          <w:p w14:paraId="10F51C66" w14:textId="77777777" w:rsidR="00EB0EF3" w:rsidRPr="00946E1E" w:rsidRDefault="00730EBE" w:rsidP="00946E1E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ind w:right="58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Condiciones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internaciones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torno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 compromisos de cambio climático.</w:t>
            </w:r>
          </w:p>
        </w:tc>
        <w:tc>
          <w:tcPr>
            <w:tcW w:w="4160" w:type="dxa"/>
          </w:tcPr>
          <w:p w14:paraId="264F4288" w14:textId="77777777" w:rsidR="00EB0EF3" w:rsidRPr="00946E1E" w:rsidRDefault="00730EBE" w:rsidP="00946E1E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</w:tabs>
              <w:ind w:right="32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Frágiles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condiciones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acompañantes de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los recursos naturales,</w:t>
            </w:r>
            <w:r w:rsidRPr="00946E1E">
              <w:rPr>
                <w:rFonts w:ascii="Verdana" w:hAnsi="Verdana"/>
                <w:spacing w:val="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propicias para el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uso y explotación inadecuados que debilitan el patrimonio ambiental y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cultural.</w:t>
            </w:r>
          </w:p>
          <w:p w14:paraId="49B82E34" w14:textId="77777777" w:rsidR="00EB0EF3" w:rsidRPr="00946E1E" w:rsidRDefault="00730EBE" w:rsidP="00946E1E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</w:tabs>
              <w:ind w:right="23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Falta</w:t>
            </w:r>
            <w:r w:rsidRPr="00946E1E">
              <w:rPr>
                <w:rFonts w:ascii="Verdana" w:hAnsi="Verdana"/>
                <w:spacing w:val="3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capacidad en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proveedores para el cumplimiento de criterios de sostenibilidad ambiental para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participar en procesos contractuales con el </w:t>
            </w:r>
            <w:r w:rsidRPr="00946E1E">
              <w:rPr>
                <w:rFonts w:ascii="Verdana" w:hAnsi="Verdana"/>
                <w:spacing w:val="-2"/>
                <w:sz w:val="19"/>
              </w:rPr>
              <w:t>Ministerio.</w:t>
            </w:r>
          </w:p>
          <w:p w14:paraId="39D14FB7" w14:textId="77777777" w:rsidR="00EB0EF3" w:rsidRPr="00946E1E" w:rsidRDefault="00730EBE" w:rsidP="00946E1E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</w:tabs>
              <w:ind w:right="13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Hallazgos o requerimientos ambientales por parte de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Entes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Control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que pueden afectan la dinámica de la Entidad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o actividades ya planificadas y que</w:t>
            </w:r>
            <w:r w:rsidRPr="00946E1E">
              <w:rPr>
                <w:rFonts w:ascii="Verdana" w:hAnsi="Verdana"/>
                <w:spacing w:val="8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pueden tener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repercusión en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entidades del Sector Comercio, Industria</w:t>
            </w:r>
          </w:p>
          <w:p w14:paraId="2DEBFC9E" w14:textId="77777777" w:rsidR="00EB0EF3" w:rsidRPr="00946E1E" w:rsidRDefault="00730EBE" w:rsidP="00946E1E">
            <w:pPr>
              <w:pStyle w:val="TableParagraph"/>
              <w:ind w:left="40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y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Turismo.</w:t>
            </w:r>
          </w:p>
        </w:tc>
      </w:tr>
      <w:tr w:rsidR="00EB0EF3" w:rsidRPr="00946E1E" w14:paraId="0EAC334E" w14:textId="77777777" w:rsidTr="00725E19">
        <w:trPr>
          <w:trHeight w:val="4264"/>
        </w:trPr>
        <w:tc>
          <w:tcPr>
            <w:tcW w:w="1639" w:type="dxa"/>
          </w:tcPr>
          <w:p w14:paraId="2D750B73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7E44F31F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62FDCE1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5397DE0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99EE7EB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03411A5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895904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CCDBE00" w14:textId="77777777" w:rsidR="00EB0EF3" w:rsidRPr="00946E1E" w:rsidRDefault="00730EBE" w:rsidP="00946E1E">
            <w:pPr>
              <w:pStyle w:val="TableParagraph"/>
              <w:ind w:left="180" w:firstLine="240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 xml:space="preserve">LEGALES </w:t>
            </w:r>
            <w:r w:rsidRPr="00946E1E">
              <w:rPr>
                <w:rFonts w:ascii="Verdana" w:hAnsi="Verdana"/>
                <w:b/>
                <w:spacing w:val="-4"/>
                <w:sz w:val="18"/>
              </w:rPr>
              <w:t>NORMATIVOS</w:t>
            </w:r>
          </w:p>
        </w:tc>
        <w:tc>
          <w:tcPr>
            <w:tcW w:w="4070" w:type="dxa"/>
          </w:tcPr>
          <w:p w14:paraId="5BFEF2A5" w14:textId="77777777" w:rsidR="00EB0EF3" w:rsidRPr="00946E1E" w:rsidRDefault="00730EBE" w:rsidP="00946E1E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ind w:right="27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 xml:space="preserve">Ley 2010 de 2019, la nueva ley de </w:t>
            </w:r>
            <w:proofErr w:type="gramStart"/>
            <w:r w:rsidRPr="00946E1E">
              <w:rPr>
                <w:rFonts w:ascii="Verdana" w:hAnsi="Verdana"/>
                <w:sz w:val="19"/>
              </w:rPr>
              <w:t>financiamiento,</w:t>
            </w:r>
            <w:proofErr w:type="gramEnd"/>
            <w:r w:rsidRPr="00946E1E">
              <w:rPr>
                <w:rFonts w:ascii="Verdana" w:hAnsi="Verdana"/>
                <w:sz w:val="19"/>
              </w:rPr>
              <w:t xml:space="preserve"> ofrece una oportunidad al sector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para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implementar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nuevas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políticas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desarrollar mayores iniciativas.</w:t>
            </w:r>
          </w:p>
          <w:p w14:paraId="5EAF8C51" w14:textId="77777777" w:rsidR="00EB0EF3" w:rsidRPr="00946E1E" w:rsidRDefault="00730EBE" w:rsidP="00946E1E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ind w:right="4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Con la implementación de la Estrategia ESCA las Entidades públicas han realizado más de 4.000 intervenciones para simplificar trámites y eliminar barreras o normas,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mejorando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el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entorno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competitivo y afianzando la relación con los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ciudadanos.</w:t>
            </w:r>
          </w:p>
          <w:p w14:paraId="0FA6DA3E" w14:textId="77777777" w:rsidR="00EB0EF3" w:rsidRPr="00946E1E" w:rsidRDefault="00730EBE" w:rsidP="00946E1E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ind w:right="5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Se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han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adelantado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acciones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tendientes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 modernización del Estado como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 creación del Modelo Integrado de Planeación</w:t>
            </w:r>
            <w:r w:rsidRPr="00946E1E">
              <w:rPr>
                <w:rFonts w:ascii="Verdana" w:hAnsi="Verdana"/>
                <w:spacing w:val="2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</w:t>
            </w:r>
            <w:r w:rsidRPr="00946E1E">
              <w:rPr>
                <w:rFonts w:ascii="Verdana" w:hAnsi="Verdana"/>
                <w:spacing w:val="2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Gestión (MIPG)</w:t>
            </w:r>
            <w:r w:rsidRPr="00946E1E">
              <w:rPr>
                <w:rFonts w:ascii="Verdana" w:hAnsi="Verdana"/>
                <w:spacing w:val="3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que</w:t>
            </w:r>
            <w:r w:rsidRPr="00946E1E">
              <w:rPr>
                <w:rFonts w:ascii="Verdana" w:hAnsi="Verdana"/>
                <w:spacing w:val="3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permite</w:t>
            </w:r>
          </w:p>
          <w:p w14:paraId="0F0F35B2" w14:textId="77777777" w:rsidR="00EB0EF3" w:rsidRPr="00946E1E" w:rsidRDefault="00730EBE" w:rsidP="00946E1E">
            <w:pPr>
              <w:pStyle w:val="TableParagraph"/>
              <w:ind w:left="282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medir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el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desempeño</w:t>
            </w:r>
            <w:r w:rsidRPr="00946E1E">
              <w:rPr>
                <w:rFonts w:ascii="Verdana" w:hAnsi="Verdana"/>
                <w:spacing w:val="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las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entidades</w:t>
            </w:r>
          </w:p>
        </w:tc>
        <w:tc>
          <w:tcPr>
            <w:tcW w:w="4160" w:type="dxa"/>
          </w:tcPr>
          <w:p w14:paraId="558BB7D8" w14:textId="77777777" w:rsidR="00EB0EF3" w:rsidRPr="00946E1E" w:rsidRDefault="00730EBE" w:rsidP="00946E1E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</w:tabs>
              <w:ind w:right="72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Continuos cambios de normatividad que pueden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afectar la dinámica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 la Entidad o actividades ya planificadas</w:t>
            </w:r>
          </w:p>
          <w:p w14:paraId="6C18AC90" w14:textId="77777777" w:rsidR="00EB0EF3" w:rsidRPr="00946E1E" w:rsidRDefault="00730EBE" w:rsidP="00946E1E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</w:tabs>
              <w:ind w:right="382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Estas normas ya fueron expedidas (Decreto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1371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2020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</w:t>
            </w:r>
            <w:r w:rsidRPr="00946E1E">
              <w:rPr>
                <w:rFonts w:ascii="Verdana" w:hAnsi="Verdana"/>
                <w:spacing w:val="-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Resolución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4"/>
                <w:sz w:val="19"/>
              </w:rPr>
              <w:t>1213</w:t>
            </w:r>
          </w:p>
          <w:p w14:paraId="09A0FB04" w14:textId="77777777" w:rsidR="00EB0EF3" w:rsidRPr="00946E1E" w:rsidRDefault="00730EBE" w:rsidP="00946E1E">
            <w:pPr>
              <w:pStyle w:val="TableParagraph"/>
              <w:ind w:left="282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2020)</w:t>
            </w:r>
          </w:p>
          <w:p w14:paraId="7FCA6EBD" w14:textId="77777777" w:rsidR="00EB0EF3" w:rsidRPr="00946E1E" w:rsidRDefault="00730EBE" w:rsidP="00946E1E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</w:tabs>
              <w:ind w:right="7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Gobierno con políticas de austeridad del gasto, situación que genera la necesidad de realizar reajustes a las actividades asociadas al cumplimiento de metas.</w:t>
            </w:r>
          </w:p>
          <w:p w14:paraId="140741E6" w14:textId="77777777" w:rsidR="00EB0EF3" w:rsidRPr="00946E1E" w:rsidRDefault="00730EBE" w:rsidP="00946E1E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</w:tabs>
              <w:ind w:right="231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Existencia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asuntos</w:t>
            </w:r>
            <w:r w:rsidRPr="00946E1E">
              <w:rPr>
                <w:rFonts w:ascii="Verdana" w:hAnsi="Verdana"/>
                <w:spacing w:val="3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relacionados con</w:t>
            </w:r>
            <w:r w:rsidRPr="00946E1E">
              <w:rPr>
                <w:rFonts w:ascii="Verdana" w:hAnsi="Verdana"/>
                <w:spacing w:val="3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el Pasivo Pensional que no han podido ser resueltos por cuanto dependen de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acciones o decisiones de Entidades como Min Trabajo, Min Hacienda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Min Salud</w:t>
            </w:r>
          </w:p>
          <w:p w14:paraId="7577C422" w14:textId="77777777" w:rsidR="00EB0EF3" w:rsidRPr="00946E1E" w:rsidRDefault="00730EBE" w:rsidP="00946E1E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ind w:left="281" w:hanging="20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Se</w:t>
            </w:r>
            <w:r w:rsidRPr="00946E1E">
              <w:rPr>
                <w:rFonts w:ascii="Verdana" w:hAnsi="Verdana"/>
                <w:spacing w:val="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presentan</w:t>
            </w:r>
            <w:r w:rsidRPr="00946E1E">
              <w:rPr>
                <w:rFonts w:ascii="Verdana" w:hAnsi="Verdana"/>
                <w:spacing w:val="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vacíos</w:t>
            </w:r>
            <w:r w:rsidRPr="00946E1E">
              <w:rPr>
                <w:rFonts w:ascii="Verdana" w:hAnsi="Verdana"/>
                <w:spacing w:val="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normativos</w:t>
            </w:r>
            <w:r w:rsidRPr="00946E1E">
              <w:rPr>
                <w:rFonts w:ascii="Verdana" w:hAnsi="Verdana"/>
                <w:spacing w:val="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frente</w:t>
            </w:r>
            <w:r w:rsidRPr="00946E1E">
              <w:rPr>
                <w:rFonts w:ascii="Verdana" w:hAnsi="Verdana"/>
                <w:spacing w:val="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a 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>la</w:t>
            </w:r>
          </w:p>
        </w:tc>
      </w:tr>
    </w:tbl>
    <w:p w14:paraId="7F3900FD" w14:textId="77777777" w:rsidR="00EB0EF3" w:rsidRPr="00946E1E" w:rsidRDefault="00EB0EF3" w:rsidP="00946E1E">
      <w:pPr>
        <w:pStyle w:val="TableParagraph"/>
        <w:rPr>
          <w:rFonts w:ascii="Verdana" w:hAnsi="Verdana"/>
          <w:sz w:val="19"/>
        </w:rPr>
        <w:sectPr w:rsidR="00EB0EF3" w:rsidRPr="00946E1E">
          <w:pgSz w:w="12240" w:h="15840"/>
          <w:pgMar w:top="1860" w:right="720" w:bottom="1220" w:left="720" w:header="713" w:footer="973" w:gutter="0"/>
          <w:cols w:space="720"/>
        </w:sectPr>
      </w:pPr>
    </w:p>
    <w:p w14:paraId="48E7D8F4" w14:textId="77777777" w:rsidR="00EB0EF3" w:rsidRPr="00946E1E" w:rsidRDefault="00EB0EF3" w:rsidP="00946E1E">
      <w:pPr>
        <w:pStyle w:val="Textoindependiente"/>
        <w:rPr>
          <w:rFonts w:ascii="Verdana" w:hAnsi="Verdana"/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4146"/>
        <w:gridCol w:w="4160"/>
      </w:tblGrid>
      <w:tr w:rsidR="00EB0EF3" w:rsidRPr="00946E1E" w14:paraId="17B41FBF" w14:textId="77777777">
        <w:trPr>
          <w:trHeight w:val="330"/>
        </w:trPr>
        <w:tc>
          <w:tcPr>
            <w:tcW w:w="1563" w:type="dxa"/>
            <w:shd w:val="clear" w:color="auto" w:fill="D9D9D9"/>
          </w:tcPr>
          <w:p w14:paraId="017AE9F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146" w:type="dxa"/>
            <w:shd w:val="clear" w:color="auto" w:fill="D9D9D9"/>
          </w:tcPr>
          <w:p w14:paraId="636ECD6C" w14:textId="77777777" w:rsidR="00EB0EF3" w:rsidRPr="00946E1E" w:rsidRDefault="00730EBE" w:rsidP="00946E1E">
            <w:pPr>
              <w:pStyle w:val="TableParagraph"/>
              <w:ind w:left="9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POSITIVO</w:t>
            </w:r>
          </w:p>
        </w:tc>
        <w:tc>
          <w:tcPr>
            <w:tcW w:w="4160" w:type="dxa"/>
            <w:shd w:val="clear" w:color="auto" w:fill="D9D9D9"/>
          </w:tcPr>
          <w:p w14:paraId="2CCB8B84" w14:textId="77777777" w:rsidR="00EB0EF3" w:rsidRPr="00946E1E" w:rsidRDefault="00730EBE" w:rsidP="00946E1E">
            <w:pPr>
              <w:pStyle w:val="TableParagraph"/>
              <w:ind w:right="8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NEGATIVO</w:t>
            </w:r>
          </w:p>
        </w:tc>
      </w:tr>
      <w:tr w:rsidR="00EB0EF3" w:rsidRPr="00946E1E" w14:paraId="1C8634B1" w14:textId="77777777" w:rsidTr="005B654A">
        <w:trPr>
          <w:trHeight w:val="368"/>
        </w:trPr>
        <w:tc>
          <w:tcPr>
            <w:tcW w:w="1563" w:type="dxa"/>
          </w:tcPr>
          <w:p w14:paraId="74329F3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146" w:type="dxa"/>
          </w:tcPr>
          <w:p w14:paraId="551360CA" w14:textId="77777777" w:rsidR="00EB0EF3" w:rsidRPr="00946E1E" w:rsidRDefault="00730EBE" w:rsidP="00946E1E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4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Existencia de un marco jurídico entorno a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 transparencia y acceso a la información pública (Ley 1712 de 2014)</w:t>
            </w:r>
          </w:p>
          <w:p w14:paraId="637514CD" w14:textId="77777777" w:rsidR="00EB0EF3" w:rsidRPr="00946E1E" w:rsidRDefault="00730EBE" w:rsidP="00946E1E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5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Uso de Acuerdos Marco de Precios que facilitan la contratación de servicios requeridos por el Ministerio</w:t>
            </w:r>
          </w:p>
          <w:p w14:paraId="1DABDA23" w14:textId="77777777" w:rsidR="00EB0EF3" w:rsidRPr="00946E1E" w:rsidRDefault="00730EBE" w:rsidP="00946E1E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5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El Ministerio se ha certificado como una Empresa Familiarmente responsable que propicia las condiciones para que los funcionarios tengan equilibrio entre la dimensión profesional y la vida familiar</w:t>
            </w:r>
          </w:p>
          <w:p w14:paraId="64DC2623" w14:textId="77777777" w:rsidR="00EB0EF3" w:rsidRPr="00946E1E" w:rsidRDefault="00730EBE" w:rsidP="00946E1E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55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Uso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Acuerdos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Marco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Precios</w:t>
            </w:r>
            <w:r w:rsidRPr="00946E1E">
              <w:rPr>
                <w:rFonts w:ascii="Verdana" w:hAnsi="Verdana"/>
                <w:spacing w:val="-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que facilitan la contratación de servicios </w:t>
            </w:r>
            <w:r w:rsidRPr="00946E1E">
              <w:rPr>
                <w:rFonts w:ascii="Verdana" w:hAnsi="Verdana"/>
                <w:spacing w:val="-2"/>
                <w:sz w:val="19"/>
              </w:rPr>
              <w:t>requerido</w:t>
            </w:r>
          </w:p>
          <w:p w14:paraId="6CAFFA1C" w14:textId="77777777" w:rsidR="00EB0EF3" w:rsidRPr="00946E1E" w:rsidRDefault="00730EBE" w:rsidP="00946E1E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11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Lineamientos por parte del Gobierno Nacional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frente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política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Gestión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del Conocimiento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 Innovación</w:t>
            </w:r>
          </w:p>
          <w:p w14:paraId="361AE581" w14:textId="77777777" w:rsidR="00EB0EF3" w:rsidRPr="00946E1E" w:rsidRDefault="00730EBE" w:rsidP="00946E1E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22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Los cambios normativos del Gobierno en temas relacionados con las competencias del Ministerio y nuevas normas que expiden el AGN. Genera modificaciones y actualizaciones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 las TRD.</w:t>
            </w:r>
          </w:p>
          <w:p w14:paraId="40E35DE7" w14:textId="77777777" w:rsidR="00EB0EF3" w:rsidRPr="00946E1E" w:rsidRDefault="00730EBE" w:rsidP="00946E1E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104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Existencia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un</w:t>
            </w:r>
            <w:r w:rsidRPr="00946E1E">
              <w:rPr>
                <w:rFonts w:ascii="Verdana" w:hAnsi="Verdana"/>
                <w:spacing w:val="1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marco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legal propicio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para el emprendimiento dados por la Ley 2069 de 2020 y el </w:t>
            </w:r>
            <w:proofErr w:type="spellStart"/>
            <w:r w:rsidRPr="00946E1E">
              <w:rPr>
                <w:rFonts w:ascii="Verdana" w:hAnsi="Verdana"/>
                <w:w w:val="105"/>
                <w:sz w:val="19"/>
              </w:rPr>
              <w:t>Conpes</w:t>
            </w:r>
            <w:proofErr w:type="spellEnd"/>
            <w:r w:rsidRPr="00946E1E">
              <w:rPr>
                <w:rFonts w:ascii="Verdana" w:hAnsi="Verdana"/>
                <w:w w:val="105"/>
                <w:sz w:val="19"/>
              </w:rPr>
              <w:t xml:space="preserve"> 4011 de 2020, que introducen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cambios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que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permiten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generar condiciones habilitantes para fortalecer el emprendimiento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las</w:t>
            </w:r>
            <w:r w:rsidRPr="00946E1E">
              <w:rPr>
                <w:rFonts w:ascii="Verdana" w:hAnsi="Verdana"/>
                <w:spacing w:val="-15"/>
                <w:w w:val="105"/>
                <w:sz w:val="19"/>
              </w:rPr>
              <w:t xml:space="preserve"> </w:t>
            </w:r>
            <w:proofErr w:type="spellStart"/>
            <w:r w:rsidRPr="00946E1E">
              <w:rPr>
                <w:rFonts w:ascii="Verdana" w:hAnsi="Verdana"/>
                <w:w w:val="105"/>
                <w:sz w:val="19"/>
              </w:rPr>
              <w:t>mipymes</w:t>
            </w:r>
            <w:proofErr w:type="spellEnd"/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manera articulada y eficiente, incluyendo medidas especiales para la microempresa.</w:t>
            </w:r>
          </w:p>
          <w:p w14:paraId="6D96512A" w14:textId="77777777" w:rsidR="00EB0EF3" w:rsidRPr="00946E1E" w:rsidRDefault="00730EBE" w:rsidP="00946E1E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12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Ley de turismo (2068 de 2020) y políticas adoptadas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para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el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desarrollo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del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turismo (infraestructura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turística,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turismo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cultural y turismo sostenible).</w:t>
            </w:r>
          </w:p>
          <w:p w14:paraId="3AB4A7D4" w14:textId="77777777" w:rsidR="00EB0EF3" w:rsidRPr="00946E1E" w:rsidRDefault="00730EBE" w:rsidP="00946E1E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56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Reglamentación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-1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clasificación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de </w:t>
            </w:r>
            <w:r w:rsidRPr="00946E1E">
              <w:rPr>
                <w:rFonts w:ascii="Verdana" w:hAnsi="Verdana"/>
                <w:sz w:val="19"/>
              </w:rPr>
              <w:t>tamaño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empresa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proofErr w:type="spellStart"/>
            <w:r w:rsidRPr="00946E1E">
              <w:rPr>
                <w:rFonts w:ascii="Verdana" w:hAnsi="Verdana"/>
                <w:sz w:val="19"/>
              </w:rPr>
              <w:t>macrosector</w:t>
            </w:r>
            <w:proofErr w:type="spellEnd"/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que </w:t>
            </w:r>
            <w:r w:rsidRPr="00946E1E">
              <w:rPr>
                <w:rFonts w:ascii="Verdana" w:hAnsi="Verdana"/>
                <w:w w:val="105"/>
                <w:sz w:val="19"/>
              </w:rPr>
              <w:t>facilita la focalización de la política y programas públicos.</w:t>
            </w:r>
          </w:p>
          <w:p w14:paraId="3F973553" w14:textId="77777777" w:rsidR="00EB0EF3" w:rsidRPr="00946E1E" w:rsidRDefault="00730EBE" w:rsidP="00946E1E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7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Se cuenta con un marco de referencia para dirigir, planear,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hacer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seguimiento,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evaluar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controlar la gestión de las Entidades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(MIPG)</w:t>
            </w:r>
          </w:p>
          <w:p w14:paraId="4F2BE2C8" w14:textId="5CB78484" w:rsidR="00EB0EF3" w:rsidRPr="00946E1E" w:rsidRDefault="00730EBE" w:rsidP="00772AB0">
            <w:pPr>
              <w:pStyle w:val="TableParagraph"/>
              <w:numPr>
                <w:ilvl w:val="0"/>
                <w:numId w:val="23"/>
              </w:numPr>
              <w:tabs>
                <w:tab w:val="left" w:pos="282"/>
              </w:tabs>
              <w:ind w:right="59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Lineamientos normativos del Sistema de Gestión</w:t>
            </w:r>
            <w:r w:rsidRPr="00946E1E">
              <w:rPr>
                <w:rFonts w:ascii="Verdana" w:hAnsi="Verdana"/>
                <w:spacing w:val="3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Seguridad</w:t>
            </w:r>
            <w:r w:rsidRPr="00946E1E">
              <w:rPr>
                <w:rFonts w:ascii="Verdana" w:hAnsi="Verdana"/>
                <w:spacing w:val="2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Salud</w:t>
            </w:r>
            <w:r w:rsidRPr="00946E1E">
              <w:rPr>
                <w:rFonts w:ascii="Verdana" w:hAnsi="Verdana"/>
                <w:spacing w:val="2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en el </w:t>
            </w:r>
            <w:r w:rsidRPr="00946E1E">
              <w:rPr>
                <w:rFonts w:ascii="Verdana" w:hAnsi="Verdana"/>
                <w:sz w:val="19"/>
              </w:rPr>
              <w:lastRenderedPageBreak/>
              <w:t>Trabajo</w:t>
            </w:r>
            <w:r w:rsidR="00772AB0">
              <w:rPr>
                <w:rFonts w:ascii="Verdana" w:hAnsi="Verdana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</w:t>
            </w:r>
            <w:r w:rsidRPr="00946E1E">
              <w:rPr>
                <w:rFonts w:ascii="Verdana" w:hAnsi="Verdana"/>
                <w:spacing w:val="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raíz</w:t>
            </w:r>
            <w:r w:rsidRPr="00946E1E">
              <w:rPr>
                <w:rFonts w:ascii="Verdana" w:hAnsi="Verdana"/>
                <w:spacing w:val="2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una</w:t>
            </w:r>
            <w:r w:rsidRPr="00946E1E">
              <w:rPr>
                <w:rFonts w:ascii="Verdana" w:hAnsi="Verdana"/>
                <w:spacing w:val="4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declaración</w:t>
            </w:r>
            <w:r w:rsidRPr="00946E1E">
              <w:rPr>
                <w:rFonts w:ascii="Verdana" w:hAnsi="Verdana"/>
                <w:spacing w:val="1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4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emergencia</w:t>
            </w:r>
            <w:r w:rsidR="00725E19">
              <w:rPr>
                <w:rFonts w:ascii="Verdana" w:hAnsi="Verdana"/>
                <w:spacing w:val="-2"/>
                <w:sz w:val="19"/>
              </w:rPr>
              <w:t xml:space="preserve"> </w:t>
            </w:r>
            <w:r w:rsidR="00772AB0" w:rsidRPr="00946E1E">
              <w:rPr>
                <w:rFonts w:ascii="Verdana" w:hAnsi="Verdana"/>
                <w:w w:val="105"/>
                <w:sz w:val="19"/>
              </w:rPr>
              <w:t>sanitaria</w:t>
            </w:r>
            <w:r w:rsidR="00772AB0"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="00772AB0" w:rsidRPr="00946E1E">
              <w:rPr>
                <w:rFonts w:ascii="Verdana" w:hAnsi="Verdana"/>
                <w:w w:val="105"/>
                <w:sz w:val="19"/>
              </w:rPr>
              <w:t>(SARS</w:t>
            </w:r>
            <w:r w:rsidR="00772AB0"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="00772AB0" w:rsidRPr="00946E1E">
              <w:rPr>
                <w:rFonts w:ascii="Verdana" w:hAnsi="Verdana"/>
                <w:w w:val="105"/>
                <w:sz w:val="19"/>
              </w:rPr>
              <w:t xml:space="preserve">COVID </w:t>
            </w:r>
            <w:proofErr w:type="gramStart"/>
            <w:r w:rsidR="00772AB0" w:rsidRPr="00946E1E">
              <w:rPr>
                <w:rFonts w:ascii="Verdana" w:hAnsi="Verdana"/>
                <w:w w:val="105"/>
                <w:sz w:val="19"/>
              </w:rPr>
              <w:t>19)/</w:t>
            </w:r>
            <w:proofErr w:type="gramEnd"/>
            <w:r w:rsidR="00772AB0" w:rsidRPr="00946E1E">
              <w:rPr>
                <w:rFonts w:ascii="Verdana" w:hAnsi="Verdana"/>
                <w:w w:val="105"/>
                <w:sz w:val="19"/>
              </w:rPr>
              <w:t xml:space="preserve"> </w:t>
            </w:r>
            <w:r w:rsidR="00772AB0" w:rsidRPr="00946E1E">
              <w:rPr>
                <w:rFonts w:ascii="Verdana" w:hAnsi="Verdana"/>
                <w:spacing w:val="-2"/>
                <w:w w:val="105"/>
                <w:sz w:val="19"/>
              </w:rPr>
              <w:t>pandemia.</w:t>
            </w:r>
          </w:p>
        </w:tc>
        <w:tc>
          <w:tcPr>
            <w:tcW w:w="4160" w:type="dxa"/>
          </w:tcPr>
          <w:p w14:paraId="61A7ED51" w14:textId="77777777" w:rsidR="00EB0EF3" w:rsidRPr="00946E1E" w:rsidRDefault="00730EBE" w:rsidP="00946E1E">
            <w:pPr>
              <w:pStyle w:val="TableParagraph"/>
              <w:ind w:left="282" w:right="6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lastRenderedPageBreak/>
              <w:t>transferencia de predios de entidades del orden nacional a entidades territoriales, lo cual ha dificultado la administración de las Zonas Francas a cargo del Ministerio.</w:t>
            </w:r>
          </w:p>
          <w:p w14:paraId="02483464" w14:textId="77777777" w:rsidR="00EB0EF3" w:rsidRPr="00946E1E" w:rsidRDefault="00730EBE" w:rsidP="00946E1E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ind w:right="34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Existencia de lineamientos del Gobierno Nacional frente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 Austeridad del Gasto</w:t>
            </w:r>
          </w:p>
          <w:p w14:paraId="270E8C63" w14:textId="77777777" w:rsidR="00EB0EF3" w:rsidRPr="00946E1E" w:rsidRDefault="00730EBE" w:rsidP="00946E1E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ind w:right="298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Lineamientos del Ministerio de Hacienda frente al uso del Sistema de Información Financiera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(SIIF)</w:t>
            </w:r>
          </w:p>
          <w:p w14:paraId="742C844F" w14:textId="77777777" w:rsidR="00EB0EF3" w:rsidRPr="00946E1E" w:rsidRDefault="00730EBE" w:rsidP="00946E1E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ind w:left="281" w:hanging="20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Restricción</w:t>
            </w:r>
            <w:r w:rsidRPr="00946E1E">
              <w:rPr>
                <w:rFonts w:ascii="Verdana" w:hAnsi="Verdana"/>
                <w:spacing w:val="2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</w:t>
            </w:r>
            <w:r w:rsidRPr="00946E1E">
              <w:rPr>
                <w:rFonts w:ascii="Verdana" w:hAnsi="Verdana"/>
                <w:spacing w:val="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uso</w:t>
            </w:r>
            <w:r w:rsidRPr="00946E1E">
              <w:rPr>
                <w:rFonts w:ascii="Verdana" w:hAnsi="Verdana"/>
                <w:spacing w:val="2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información</w:t>
            </w:r>
            <w:r w:rsidRPr="00946E1E">
              <w:rPr>
                <w:rFonts w:ascii="Verdana" w:hAnsi="Verdana"/>
                <w:spacing w:val="32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5"/>
                <w:sz w:val="19"/>
              </w:rPr>
              <w:t>por</w:t>
            </w:r>
          </w:p>
          <w:p w14:paraId="6ADCD371" w14:textId="77777777" w:rsidR="00EB0EF3" w:rsidRPr="00946E1E" w:rsidRDefault="00730EBE" w:rsidP="00946E1E">
            <w:pPr>
              <w:pStyle w:val="TableParagraph"/>
              <w:ind w:left="28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lineamiento</w:t>
            </w:r>
            <w:r w:rsidRPr="00946E1E">
              <w:rPr>
                <w:rFonts w:ascii="Verdana" w:hAnsi="Verdana"/>
                <w:spacing w:val="5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</w:t>
            </w:r>
            <w:r w:rsidRPr="00946E1E">
              <w:rPr>
                <w:rFonts w:ascii="Verdana" w:hAnsi="Verdana"/>
                <w:spacing w:val="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ley</w:t>
            </w:r>
            <w:r w:rsidRPr="00946E1E">
              <w:rPr>
                <w:rFonts w:ascii="Verdana" w:hAnsi="Verdana"/>
                <w:spacing w:val="2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protección</w:t>
            </w:r>
            <w:r w:rsidRPr="00946E1E">
              <w:rPr>
                <w:rFonts w:ascii="Verdana" w:hAnsi="Verdana"/>
                <w:spacing w:val="1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18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datos.</w:t>
            </w:r>
          </w:p>
          <w:p w14:paraId="34A882EC" w14:textId="77777777" w:rsidR="00EB0EF3" w:rsidRPr="00946E1E" w:rsidRDefault="00730EBE" w:rsidP="00946E1E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ind w:right="261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La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normativa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para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adquirir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talento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humano acorde a las necesidades no es flexible.</w:t>
            </w:r>
          </w:p>
          <w:p w14:paraId="3FB36EBA" w14:textId="77777777" w:rsidR="00EB0EF3" w:rsidRPr="00946E1E" w:rsidRDefault="00730EBE" w:rsidP="00946E1E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ind w:right="50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Directrices nacionales constantes y desalineadas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que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afectan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el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logro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los objetivos trazados.</w:t>
            </w:r>
          </w:p>
          <w:p w14:paraId="61ABAAFD" w14:textId="77777777" w:rsidR="00EB0EF3" w:rsidRPr="00946E1E" w:rsidRDefault="00730EBE" w:rsidP="00946E1E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ind w:left="281" w:hanging="20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Debilidades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delimitación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>de</w:t>
            </w:r>
          </w:p>
          <w:p w14:paraId="11CB8873" w14:textId="77777777" w:rsidR="00EB0EF3" w:rsidRPr="00946E1E" w:rsidRDefault="00730EBE" w:rsidP="00946E1E">
            <w:pPr>
              <w:pStyle w:val="TableParagraph"/>
              <w:ind w:left="282" w:right="124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competencias de los patrimonios autónomos en materia de la responsabilidad y liderazgo en materia de diseño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política</w:t>
            </w:r>
            <w:r w:rsidRPr="00946E1E">
              <w:rPr>
                <w:rFonts w:ascii="Verdana" w:hAnsi="Verdana"/>
                <w:spacing w:val="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pública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que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recaen</w:t>
            </w:r>
            <w:r w:rsidRPr="00946E1E">
              <w:rPr>
                <w:rFonts w:ascii="Verdana" w:hAnsi="Verdana"/>
                <w:spacing w:val="-1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1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el Ministerio como cabeza de Sector.</w:t>
            </w:r>
          </w:p>
          <w:p w14:paraId="54499B92" w14:textId="77777777" w:rsidR="00EB0EF3" w:rsidRPr="00725E19" w:rsidRDefault="00730EBE" w:rsidP="00946E1E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ind w:right="15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Restricción en los criterios de sostenibilidad ambiental incluidos en los Acuerdo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Marco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Precios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AMP,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por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parte de Colombia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Compra Eficiente.</w:t>
            </w:r>
          </w:p>
          <w:p w14:paraId="483E63C4" w14:textId="77777777" w:rsidR="00725E19" w:rsidRPr="00946E1E" w:rsidRDefault="00725E19" w:rsidP="00725E19">
            <w:pPr>
              <w:pStyle w:val="TableParagraph"/>
              <w:tabs>
                <w:tab w:val="left" w:pos="282"/>
              </w:tabs>
              <w:ind w:right="158"/>
              <w:rPr>
                <w:rFonts w:ascii="Verdana" w:hAnsi="Verdana"/>
                <w:sz w:val="19"/>
              </w:rPr>
            </w:pPr>
          </w:p>
        </w:tc>
      </w:tr>
      <w:tr w:rsidR="00EB0EF3" w:rsidRPr="00946E1E" w14:paraId="004C8D0D" w14:textId="77777777" w:rsidTr="002571D7">
        <w:trPr>
          <w:trHeight w:val="9842"/>
        </w:trPr>
        <w:tc>
          <w:tcPr>
            <w:tcW w:w="1563" w:type="dxa"/>
          </w:tcPr>
          <w:p w14:paraId="78BF179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5F9BE0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8FCAE4B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0B76E94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819FCDB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78063645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15CF7AB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69625AE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9302D6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84B5E53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E6E8B0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1D8E642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90653D6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2CAF4C2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F1CA346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8B08462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6D34FCF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3A9987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C4B9030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9E72B52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475D73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77CEE898" w14:textId="77777777" w:rsidR="00EB0EF3" w:rsidRPr="00946E1E" w:rsidRDefault="00730EBE" w:rsidP="00946E1E">
            <w:pPr>
              <w:pStyle w:val="TableParagraph"/>
              <w:ind w:left="110" w:right="95" w:firstLine="5"/>
              <w:jc w:val="center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 xml:space="preserve">ARTICULACIÓN </w:t>
            </w:r>
            <w:r w:rsidRPr="00946E1E">
              <w:rPr>
                <w:rFonts w:ascii="Verdana" w:hAnsi="Verdana"/>
                <w:b/>
                <w:sz w:val="18"/>
              </w:rPr>
              <w:t xml:space="preserve">INTER - </w:t>
            </w:r>
            <w:r w:rsidRPr="00946E1E">
              <w:rPr>
                <w:rFonts w:ascii="Verdana" w:hAnsi="Verdana"/>
                <w:b/>
                <w:spacing w:val="-4"/>
                <w:sz w:val="18"/>
              </w:rPr>
              <w:t>INSTITUCIONAL</w:t>
            </w:r>
          </w:p>
        </w:tc>
        <w:tc>
          <w:tcPr>
            <w:tcW w:w="4146" w:type="dxa"/>
          </w:tcPr>
          <w:p w14:paraId="57BDFA37" w14:textId="77777777" w:rsidR="00EB0EF3" w:rsidRPr="00946E1E" w:rsidRDefault="00730EBE" w:rsidP="00946E1E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56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Sinergias con distintas autoridades nacionales e internacionales, para trabajar de manera armónica y coordinada</w:t>
            </w:r>
          </w:p>
          <w:p w14:paraId="2E34F882" w14:textId="1987E970" w:rsidR="00EB0EF3" w:rsidRPr="00946E1E" w:rsidRDefault="00730EBE" w:rsidP="00946E1E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  <w:tab w:val="left" w:pos="1828"/>
                <w:tab w:val="left" w:pos="2863"/>
              </w:tabs>
              <w:ind w:right="4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pacing w:val="-2"/>
                <w:sz w:val="19"/>
              </w:rPr>
              <w:t>Convenios</w:t>
            </w:r>
            <w:r w:rsidRPr="00946E1E">
              <w:rPr>
                <w:rFonts w:ascii="Verdana" w:hAnsi="Verdana"/>
                <w:sz w:val="19"/>
              </w:rPr>
              <w:tab/>
            </w:r>
            <w:r w:rsidRPr="00946E1E">
              <w:rPr>
                <w:rFonts w:ascii="Verdana" w:hAnsi="Verdana"/>
                <w:spacing w:val="-4"/>
                <w:sz w:val="19"/>
              </w:rPr>
              <w:t>inter</w:t>
            </w:r>
            <w:r w:rsidRPr="00946E1E">
              <w:rPr>
                <w:rFonts w:ascii="Verdana" w:hAnsi="Verdana"/>
                <w:spacing w:val="-2"/>
                <w:sz w:val="19"/>
              </w:rPr>
              <w:t xml:space="preserve">institucionales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relacionados con la administración y aprovechamiento de los acuerdos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comerciales</w:t>
            </w:r>
          </w:p>
          <w:p w14:paraId="412E559D" w14:textId="77777777" w:rsidR="00EB0EF3" w:rsidRPr="00946E1E" w:rsidRDefault="00730EBE" w:rsidP="00946E1E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5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Información oportuna sobre las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cuentas del ministerio suministrada por las entidades financieras (Extractos y medios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electrónicos).</w:t>
            </w:r>
          </w:p>
          <w:p w14:paraId="29973F54" w14:textId="77777777" w:rsidR="00EB0EF3" w:rsidRPr="00946E1E" w:rsidRDefault="00730EBE" w:rsidP="00946E1E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39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El Ministerio ha fortalecido su gestión ambiental en el marco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los compromisos ambientales internacionales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 los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objetivos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 Desarrollo Sostenible. Ha logrado implementar el Programa Nacional de Compras Públicas Sostenibles (PNCPS), siendo reconocido a nivel nacional e internacional por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su avance en la materia e invitado a ser parte de las entidades que conforman el Comité Nacional de CPS.</w:t>
            </w:r>
          </w:p>
          <w:p w14:paraId="2A654472" w14:textId="77777777" w:rsidR="00EB0EF3" w:rsidRPr="00946E1E" w:rsidRDefault="00730EBE" w:rsidP="00946E1E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38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El Ministerio ha obtenido la renovación de su certificado ambiental en la NTC-ISO 14001:2015, la cual es avalada por un Organismo Evaluador de la Conformidad acreditado por el ONAC.</w:t>
            </w:r>
          </w:p>
          <w:p w14:paraId="09FF9578" w14:textId="77777777" w:rsidR="00EB0EF3" w:rsidRPr="00946E1E" w:rsidRDefault="00730EBE" w:rsidP="00946E1E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4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El Ministerio lidera la implementación de las actividades relacionadas con la dimensión de Gestión del Conocimiento y la participación de todos los funcionarios en las mismas, en todas las Entidades que conforman el sector.</w:t>
            </w:r>
          </w:p>
          <w:p w14:paraId="2D15DE15" w14:textId="77777777" w:rsidR="00EB0EF3" w:rsidRPr="00946E1E" w:rsidRDefault="00730EBE" w:rsidP="00946E1E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60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Articulación con otras entidades de la administración pública para fortalecer la estrategia de comunicaciones</w:t>
            </w:r>
          </w:p>
          <w:p w14:paraId="3AF59C07" w14:textId="77777777" w:rsidR="00EB0EF3" w:rsidRPr="00946E1E" w:rsidRDefault="00730EBE" w:rsidP="00946E1E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48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El Ministerio lidera la articulación sectorial en temas como: seguridad digital, modelo MSPI, mesa de infraestructura crítica cibernética, CSIRT y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los temas comunes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</w:p>
          <w:p w14:paraId="7B6F8E8F" w14:textId="77777777" w:rsidR="00EB0EF3" w:rsidRPr="00946E1E" w:rsidRDefault="00730EBE" w:rsidP="00946E1E">
            <w:pPr>
              <w:pStyle w:val="TableParagraph"/>
              <w:ind w:left="282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gobierno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digital.</w:t>
            </w:r>
          </w:p>
        </w:tc>
        <w:tc>
          <w:tcPr>
            <w:tcW w:w="4160" w:type="dxa"/>
          </w:tcPr>
          <w:p w14:paraId="01BCF1E0" w14:textId="77777777" w:rsidR="00EB0EF3" w:rsidRPr="00946E1E" w:rsidRDefault="00730EBE" w:rsidP="00946E1E">
            <w:pPr>
              <w:pStyle w:val="TableParagraph"/>
              <w:numPr>
                <w:ilvl w:val="0"/>
                <w:numId w:val="20"/>
              </w:numPr>
              <w:tabs>
                <w:tab w:val="left" w:pos="282"/>
              </w:tabs>
              <w:ind w:right="67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Demoras en la ejecución de tareas de las dependencias por información que depende de usuarios externos.</w:t>
            </w:r>
          </w:p>
          <w:p w14:paraId="1676F217" w14:textId="77777777" w:rsidR="00EB0EF3" w:rsidRPr="008763A7" w:rsidRDefault="00730EBE" w:rsidP="00946E1E">
            <w:pPr>
              <w:pStyle w:val="TableParagraph"/>
              <w:numPr>
                <w:ilvl w:val="0"/>
                <w:numId w:val="20"/>
              </w:numPr>
              <w:tabs>
                <w:tab w:val="left" w:pos="282"/>
              </w:tabs>
              <w:ind w:right="59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Existen demoras en la autorización de Comisiones al exterior por parte de Presidencia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República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lo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cual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dificulta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 realización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 los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procesos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autorización de comisiones de forma oportuna.</w:t>
            </w:r>
          </w:p>
          <w:p w14:paraId="4897BD78" w14:textId="6C321BAB" w:rsidR="008763A7" w:rsidRPr="00946E1E" w:rsidRDefault="008763A7" w:rsidP="00946E1E">
            <w:pPr>
              <w:pStyle w:val="TableParagraph"/>
              <w:numPr>
                <w:ilvl w:val="0"/>
                <w:numId w:val="20"/>
              </w:numPr>
              <w:tabs>
                <w:tab w:val="left" w:pos="282"/>
              </w:tabs>
              <w:ind w:right="59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Imagen</w:t>
            </w:r>
            <w:r w:rsidRPr="00946E1E">
              <w:rPr>
                <w:rFonts w:ascii="Verdana" w:hAnsi="Verdana"/>
                <w:spacing w:val="3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negativa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Gobierno</w:t>
            </w:r>
            <w:r w:rsidRPr="00946E1E">
              <w:rPr>
                <w:rFonts w:ascii="Verdana" w:hAnsi="Verdana"/>
                <w:spacing w:val="2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turno publicada</w:t>
            </w:r>
            <w:r w:rsidRPr="00946E1E">
              <w:rPr>
                <w:rFonts w:ascii="Verdana" w:hAnsi="Verdana"/>
                <w:spacing w:val="2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 medios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comunicación.</w:t>
            </w:r>
          </w:p>
        </w:tc>
      </w:tr>
      <w:tr w:rsidR="00EB0EF3" w:rsidRPr="00946E1E" w14:paraId="16359ABA" w14:textId="77777777">
        <w:trPr>
          <w:trHeight w:val="527"/>
        </w:trPr>
        <w:tc>
          <w:tcPr>
            <w:tcW w:w="1563" w:type="dxa"/>
          </w:tcPr>
          <w:p w14:paraId="13CBD7C9" w14:textId="77777777" w:rsidR="00EB0EF3" w:rsidRPr="00946E1E" w:rsidRDefault="00730EBE" w:rsidP="00946E1E">
            <w:pPr>
              <w:pStyle w:val="TableParagraph"/>
              <w:ind w:left="103" w:firstLine="316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 xml:space="preserve">IMAGEN </w:t>
            </w:r>
            <w:r w:rsidRPr="00946E1E">
              <w:rPr>
                <w:rFonts w:ascii="Verdana" w:hAnsi="Verdana"/>
                <w:b/>
                <w:spacing w:val="-4"/>
                <w:sz w:val="18"/>
              </w:rPr>
              <w:t>INSTITUCIONAL</w:t>
            </w:r>
          </w:p>
        </w:tc>
        <w:tc>
          <w:tcPr>
            <w:tcW w:w="4146" w:type="dxa"/>
          </w:tcPr>
          <w:p w14:paraId="70F6C357" w14:textId="77777777" w:rsidR="00EB0EF3" w:rsidRPr="00BA7DF2" w:rsidRDefault="00730EBE" w:rsidP="00BA7DF2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</w:tabs>
              <w:ind w:right="7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Aumento</w:t>
            </w:r>
            <w:r w:rsidRPr="00946E1E">
              <w:rPr>
                <w:rFonts w:ascii="Verdana" w:hAnsi="Verdana"/>
                <w:spacing w:val="3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del</w:t>
            </w:r>
            <w:r w:rsidRPr="00946E1E">
              <w:rPr>
                <w:rFonts w:ascii="Verdana" w:hAnsi="Verdana"/>
                <w:spacing w:val="2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tejido</w:t>
            </w:r>
            <w:r w:rsidRPr="00946E1E">
              <w:rPr>
                <w:rFonts w:ascii="Verdana" w:hAnsi="Verdana"/>
                <w:spacing w:val="2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empresarial receptivo de las políticas del </w:t>
            </w:r>
            <w:proofErr w:type="spellStart"/>
            <w:r w:rsidRPr="00946E1E">
              <w:rPr>
                <w:rFonts w:ascii="Verdana" w:hAnsi="Verdana"/>
                <w:w w:val="105"/>
                <w:sz w:val="19"/>
              </w:rPr>
              <w:t>Mincit</w:t>
            </w:r>
            <w:proofErr w:type="spellEnd"/>
            <w:r w:rsidRPr="00946E1E">
              <w:rPr>
                <w:rFonts w:ascii="Verdana" w:hAnsi="Verdana"/>
                <w:w w:val="105"/>
                <w:sz w:val="19"/>
              </w:rPr>
              <w:t>.</w:t>
            </w:r>
          </w:p>
          <w:p w14:paraId="45B0DF3C" w14:textId="77777777" w:rsidR="00BA7DF2" w:rsidRPr="00946E1E" w:rsidRDefault="00BA7DF2" w:rsidP="00BA7DF2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</w:tabs>
              <w:ind w:right="6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Mejora</w:t>
            </w:r>
            <w:r w:rsidRPr="00946E1E">
              <w:rPr>
                <w:rFonts w:ascii="Verdana" w:hAnsi="Verdana"/>
                <w:spacing w:val="2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 la calificación de los índices de desempeño del FURAG.</w:t>
            </w:r>
          </w:p>
          <w:p w14:paraId="0E21E602" w14:textId="2D70D9BD" w:rsidR="00BA7DF2" w:rsidRPr="00946E1E" w:rsidRDefault="00BA7DF2" w:rsidP="00BA7DF2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</w:tabs>
              <w:ind w:right="7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Se cuenta</w:t>
            </w:r>
            <w:r w:rsidRPr="00946E1E">
              <w:rPr>
                <w:rFonts w:ascii="Verdana" w:hAnsi="Verdana"/>
                <w:spacing w:val="2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con el Código de Integridad en el Sector Público.</w:t>
            </w:r>
          </w:p>
        </w:tc>
        <w:tc>
          <w:tcPr>
            <w:tcW w:w="4160" w:type="dxa"/>
          </w:tcPr>
          <w:p w14:paraId="45818E1C" w14:textId="55439416" w:rsidR="00EB0EF3" w:rsidRPr="00946E1E" w:rsidRDefault="00EB0EF3" w:rsidP="008763A7">
            <w:pPr>
              <w:pStyle w:val="TableParagraph"/>
              <w:tabs>
                <w:tab w:val="left" w:pos="301"/>
              </w:tabs>
              <w:ind w:right="385"/>
              <w:rPr>
                <w:rFonts w:ascii="Verdana" w:hAnsi="Verdana"/>
                <w:sz w:val="19"/>
              </w:rPr>
            </w:pPr>
          </w:p>
        </w:tc>
      </w:tr>
    </w:tbl>
    <w:p w14:paraId="217D935C" w14:textId="77777777" w:rsidR="00EB0EF3" w:rsidRPr="00946E1E" w:rsidRDefault="00EB0EF3" w:rsidP="00946E1E">
      <w:pPr>
        <w:pStyle w:val="TableParagraph"/>
        <w:rPr>
          <w:rFonts w:ascii="Verdana" w:hAnsi="Verdana"/>
          <w:sz w:val="19"/>
        </w:rPr>
        <w:sectPr w:rsidR="00EB0EF3" w:rsidRPr="00946E1E">
          <w:pgSz w:w="12240" w:h="15840"/>
          <w:pgMar w:top="1860" w:right="720" w:bottom="1240" w:left="720" w:header="713" w:footer="973" w:gutter="0"/>
          <w:cols w:space="720"/>
        </w:sectPr>
      </w:pPr>
    </w:p>
    <w:p w14:paraId="698AF654" w14:textId="77777777" w:rsidR="00EB0EF3" w:rsidRPr="00946E1E" w:rsidRDefault="00EB0EF3" w:rsidP="00946E1E">
      <w:pPr>
        <w:pStyle w:val="Textoindependiente"/>
        <w:rPr>
          <w:rFonts w:ascii="Verdana" w:hAnsi="Verdana"/>
          <w:sz w:val="20"/>
        </w:rPr>
      </w:pPr>
    </w:p>
    <w:p w14:paraId="6621EDF6" w14:textId="77777777" w:rsidR="00EB0EF3" w:rsidRPr="00946E1E" w:rsidRDefault="00EB0EF3" w:rsidP="00946E1E">
      <w:pPr>
        <w:pStyle w:val="Textoindependiente"/>
        <w:rPr>
          <w:rFonts w:ascii="Verdana" w:hAnsi="Verdana"/>
          <w:sz w:val="28"/>
        </w:rPr>
      </w:pPr>
    </w:p>
    <w:p w14:paraId="3EB2D0F5" w14:textId="77777777" w:rsidR="00EB0EF3" w:rsidRDefault="00730EBE" w:rsidP="00946E1E">
      <w:pPr>
        <w:pStyle w:val="Ttulo1"/>
        <w:numPr>
          <w:ilvl w:val="0"/>
          <w:numId w:val="39"/>
        </w:numPr>
        <w:tabs>
          <w:tab w:val="left" w:pos="857"/>
        </w:tabs>
        <w:ind w:hanging="437"/>
        <w:rPr>
          <w:rFonts w:ascii="Verdana" w:hAnsi="Verdana"/>
          <w:i w:val="0"/>
          <w:iCs w:val="0"/>
        </w:rPr>
      </w:pPr>
      <w:bookmarkStart w:id="2" w:name="_Toc221955517"/>
      <w:r w:rsidRPr="00946E1E">
        <w:rPr>
          <w:rFonts w:ascii="Verdana" w:hAnsi="Verdana"/>
          <w:i w:val="0"/>
          <w:iCs w:val="0"/>
        </w:rPr>
        <w:t>CONTEXTO INTERNO</w:t>
      </w:r>
      <w:bookmarkEnd w:id="2"/>
    </w:p>
    <w:p w14:paraId="2346570E" w14:textId="77777777" w:rsidR="00212E0F" w:rsidRPr="00946E1E" w:rsidRDefault="00212E0F" w:rsidP="00212E0F">
      <w:pPr>
        <w:pStyle w:val="Ttulo1"/>
        <w:tabs>
          <w:tab w:val="left" w:pos="857"/>
        </w:tabs>
        <w:ind w:firstLine="0"/>
        <w:rPr>
          <w:rFonts w:ascii="Verdana" w:hAnsi="Verdana"/>
          <w:i w:val="0"/>
          <w:iCs w:val="0"/>
        </w:rPr>
      </w:pPr>
    </w:p>
    <w:p w14:paraId="6D0711A1" w14:textId="77777777" w:rsidR="00EB0EF3" w:rsidRPr="00371035" w:rsidRDefault="00730EBE" w:rsidP="00946E1E">
      <w:pPr>
        <w:ind w:left="420" w:right="398"/>
        <w:jc w:val="both"/>
        <w:rPr>
          <w:rFonts w:ascii="Verdana" w:hAnsi="Verdana"/>
        </w:rPr>
      </w:pPr>
      <w:r w:rsidRPr="00371035">
        <w:rPr>
          <w:rFonts w:ascii="Verdana" w:hAnsi="Verdana"/>
        </w:rPr>
        <w:t>El contexto interno recoge los elementos, subsistemas implementados y condiciones en las que se desenvuelve la Entidad y sirve para tener un panorama claro sobre el cual podremos planificar la operación y los recursos; además de ayudar en la alineación con las condiciones externas e identificar si el entorno es propicio o adverso para el desarrollo de las estrategias, ayuda a delimitar las capacidades internas y a identificar riesgos que puedan afectar el buen desempeño de la Entidad.</w:t>
      </w:r>
    </w:p>
    <w:p w14:paraId="433C4A65" w14:textId="77777777" w:rsidR="00EB0EF3" w:rsidRPr="00371035" w:rsidRDefault="00EB0EF3" w:rsidP="00946E1E">
      <w:pPr>
        <w:pStyle w:val="Textoindependiente"/>
        <w:rPr>
          <w:rFonts w:ascii="Verdana" w:hAnsi="Verdana"/>
        </w:rPr>
      </w:pPr>
    </w:p>
    <w:p w14:paraId="7AFED6BC" w14:textId="77777777" w:rsidR="00EB0EF3" w:rsidRDefault="00730EBE" w:rsidP="00946E1E">
      <w:pPr>
        <w:ind w:left="420"/>
        <w:jc w:val="both"/>
        <w:rPr>
          <w:rFonts w:ascii="Verdana" w:hAnsi="Verdana"/>
          <w:spacing w:val="-2"/>
        </w:rPr>
      </w:pPr>
      <w:r w:rsidRPr="00371035">
        <w:rPr>
          <w:rFonts w:ascii="Verdana" w:hAnsi="Verdana"/>
        </w:rPr>
        <w:t>Las</w:t>
      </w:r>
      <w:r w:rsidRPr="00371035">
        <w:rPr>
          <w:rFonts w:ascii="Verdana" w:hAnsi="Verdana"/>
          <w:spacing w:val="-19"/>
        </w:rPr>
        <w:t xml:space="preserve"> </w:t>
      </w:r>
      <w:r w:rsidRPr="00371035">
        <w:rPr>
          <w:rFonts w:ascii="Verdana" w:hAnsi="Verdana"/>
        </w:rPr>
        <w:t>categorías</w:t>
      </w:r>
      <w:r w:rsidRPr="00371035">
        <w:rPr>
          <w:rFonts w:ascii="Verdana" w:hAnsi="Verdana"/>
          <w:spacing w:val="7"/>
        </w:rPr>
        <w:t xml:space="preserve"> </w:t>
      </w:r>
      <w:r w:rsidRPr="00371035">
        <w:rPr>
          <w:rFonts w:ascii="Verdana" w:hAnsi="Verdana"/>
        </w:rPr>
        <w:t>utilizadas</w:t>
      </w:r>
      <w:r w:rsidRPr="00371035">
        <w:rPr>
          <w:rFonts w:ascii="Verdana" w:hAnsi="Verdana"/>
          <w:spacing w:val="-3"/>
        </w:rPr>
        <w:t xml:space="preserve"> </w:t>
      </w:r>
      <w:r w:rsidRPr="00371035">
        <w:rPr>
          <w:rFonts w:ascii="Verdana" w:hAnsi="Verdana"/>
        </w:rPr>
        <w:t>para</w:t>
      </w:r>
      <w:r w:rsidRPr="00371035">
        <w:rPr>
          <w:rFonts w:ascii="Verdana" w:hAnsi="Verdana"/>
          <w:spacing w:val="-8"/>
        </w:rPr>
        <w:t xml:space="preserve"> </w:t>
      </w:r>
      <w:r w:rsidRPr="00371035">
        <w:rPr>
          <w:rFonts w:ascii="Verdana" w:hAnsi="Verdana"/>
        </w:rPr>
        <w:t>el</w:t>
      </w:r>
      <w:r w:rsidRPr="00371035">
        <w:rPr>
          <w:rFonts w:ascii="Verdana" w:hAnsi="Verdana"/>
          <w:spacing w:val="-16"/>
        </w:rPr>
        <w:t xml:space="preserve"> </w:t>
      </w:r>
      <w:r w:rsidRPr="00371035">
        <w:rPr>
          <w:rFonts w:ascii="Verdana" w:hAnsi="Verdana"/>
        </w:rPr>
        <w:t>contexto</w:t>
      </w:r>
      <w:r w:rsidRPr="00371035">
        <w:rPr>
          <w:rFonts w:ascii="Verdana" w:hAnsi="Verdana"/>
          <w:spacing w:val="16"/>
        </w:rPr>
        <w:t xml:space="preserve"> </w:t>
      </w:r>
      <w:r w:rsidRPr="00371035">
        <w:rPr>
          <w:rFonts w:ascii="Verdana" w:hAnsi="Verdana"/>
        </w:rPr>
        <w:t>interno</w:t>
      </w:r>
      <w:r w:rsidRPr="00371035">
        <w:rPr>
          <w:rFonts w:ascii="Verdana" w:hAnsi="Verdana"/>
          <w:spacing w:val="6"/>
        </w:rPr>
        <w:t xml:space="preserve"> </w:t>
      </w:r>
      <w:r w:rsidRPr="00371035">
        <w:rPr>
          <w:rFonts w:ascii="Verdana" w:hAnsi="Verdana"/>
          <w:spacing w:val="-2"/>
        </w:rPr>
        <w:t>fueron:</w:t>
      </w:r>
    </w:p>
    <w:p w14:paraId="21076CBC" w14:textId="77777777" w:rsidR="00371035" w:rsidRPr="00371035" w:rsidRDefault="00371035" w:rsidP="00946E1E">
      <w:pPr>
        <w:ind w:left="420"/>
        <w:jc w:val="both"/>
        <w:rPr>
          <w:rFonts w:ascii="Verdana" w:hAnsi="Verdana"/>
        </w:rPr>
      </w:pPr>
    </w:p>
    <w:p w14:paraId="1D80E688" w14:textId="77777777" w:rsidR="00EB0EF3" w:rsidRPr="00371035" w:rsidRDefault="00730EBE" w:rsidP="00946E1E">
      <w:pPr>
        <w:pStyle w:val="Prrafodelista"/>
        <w:numPr>
          <w:ilvl w:val="1"/>
          <w:numId w:val="39"/>
        </w:numPr>
        <w:tabs>
          <w:tab w:val="left" w:pos="1123"/>
          <w:tab w:val="left" w:pos="1142"/>
        </w:tabs>
        <w:ind w:right="830" w:hanging="363"/>
        <w:jc w:val="both"/>
        <w:rPr>
          <w:rFonts w:ascii="Verdana" w:hAnsi="Verdana"/>
        </w:rPr>
      </w:pPr>
      <w:r w:rsidRPr="00371035">
        <w:rPr>
          <w:rFonts w:ascii="Verdana" w:hAnsi="Verdana"/>
        </w:rPr>
        <w:t>ESTRATÉGICOS: Planeación institucional, direccionamiento estratégico, liderazgo y estructura organizacional y responsabilidades.</w:t>
      </w:r>
    </w:p>
    <w:p w14:paraId="7518A92C" w14:textId="77777777" w:rsidR="00EB0EF3" w:rsidRPr="00371035" w:rsidRDefault="00730EBE" w:rsidP="00946E1E">
      <w:pPr>
        <w:pStyle w:val="Prrafodelista"/>
        <w:numPr>
          <w:ilvl w:val="1"/>
          <w:numId w:val="39"/>
        </w:numPr>
        <w:tabs>
          <w:tab w:val="left" w:pos="1123"/>
          <w:tab w:val="left" w:pos="1142"/>
        </w:tabs>
        <w:ind w:right="420" w:hanging="363"/>
        <w:jc w:val="both"/>
        <w:rPr>
          <w:rFonts w:ascii="Verdana" w:hAnsi="Verdana"/>
        </w:rPr>
      </w:pPr>
      <w:r w:rsidRPr="00371035">
        <w:rPr>
          <w:rFonts w:ascii="Verdana" w:hAnsi="Verdana"/>
        </w:rPr>
        <w:t>CULTURA ORGANIZACIONAL: articulación interna, comunicación, trabajo en equipo, aspectos de las relaciones humanas que se dan al interior de la organización y que se encuentran arraigados.</w:t>
      </w:r>
    </w:p>
    <w:p w14:paraId="4E1EFEE9" w14:textId="77777777" w:rsidR="00EB0EF3" w:rsidRPr="00371035" w:rsidRDefault="00730EBE" w:rsidP="00946E1E">
      <w:pPr>
        <w:pStyle w:val="Prrafodelista"/>
        <w:numPr>
          <w:ilvl w:val="1"/>
          <w:numId w:val="39"/>
        </w:numPr>
        <w:tabs>
          <w:tab w:val="left" w:pos="1123"/>
          <w:tab w:val="left" w:pos="1142"/>
        </w:tabs>
        <w:ind w:right="823" w:hanging="363"/>
        <w:jc w:val="both"/>
        <w:rPr>
          <w:rFonts w:ascii="Verdana" w:hAnsi="Verdana"/>
        </w:rPr>
      </w:pPr>
      <w:r w:rsidRPr="00371035">
        <w:rPr>
          <w:rFonts w:ascii="Verdana" w:hAnsi="Verdana"/>
        </w:rPr>
        <w:t>TECNOLOGÍA: integridad de datos, disponibilidad</w:t>
      </w:r>
      <w:r w:rsidRPr="00371035">
        <w:rPr>
          <w:rFonts w:ascii="Verdana" w:hAnsi="Verdana"/>
          <w:spacing w:val="40"/>
        </w:rPr>
        <w:t xml:space="preserve"> </w:t>
      </w:r>
      <w:r w:rsidRPr="00371035">
        <w:rPr>
          <w:rFonts w:ascii="Verdana" w:hAnsi="Verdana"/>
        </w:rPr>
        <w:t>de</w:t>
      </w:r>
      <w:r w:rsidRPr="00371035">
        <w:rPr>
          <w:rFonts w:ascii="Verdana" w:hAnsi="Verdana"/>
          <w:spacing w:val="40"/>
        </w:rPr>
        <w:t xml:space="preserve"> </w:t>
      </w:r>
      <w:r w:rsidRPr="00371035">
        <w:rPr>
          <w:rFonts w:ascii="Verdana" w:hAnsi="Verdana"/>
        </w:rPr>
        <w:t>datos y sistemas,</w:t>
      </w:r>
      <w:r w:rsidRPr="00371035">
        <w:rPr>
          <w:rFonts w:ascii="Verdana" w:hAnsi="Verdana"/>
          <w:spacing w:val="40"/>
        </w:rPr>
        <w:t xml:space="preserve"> </w:t>
      </w:r>
      <w:r w:rsidRPr="00371035">
        <w:rPr>
          <w:rFonts w:ascii="Verdana" w:hAnsi="Verdana"/>
        </w:rPr>
        <w:t>desarrollo, producción,</w:t>
      </w:r>
      <w:r w:rsidRPr="00371035">
        <w:rPr>
          <w:rFonts w:ascii="Verdana" w:hAnsi="Verdana"/>
          <w:spacing w:val="40"/>
        </w:rPr>
        <w:t xml:space="preserve"> </w:t>
      </w:r>
      <w:r w:rsidRPr="00371035">
        <w:rPr>
          <w:rFonts w:ascii="Verdana" w:hAnsi="Verdana"/>
        </w:rPr>
        <w:t>mantenimiento de sistemas de información de la Entidad.</w:t>
      </w:r>
    </w:p>
    <w:p w14:paraId="1626094A" w14:textId="77777777" w:rsidR="00EB0EF3" w:rsidRPr="00371035" w:rsidRDefault="00730EBE" w:rsidP="00946E1E">
      <w:pPr>
        <w:pStyle w:val="Prrafodelista"/>
        <w:numPr>
          <w:ilvl w:val="1"/>
          <w:numId w:val="39"/>
        </w:numPr>
        <w:tabs>
          <w:tab w:val="left" w:pos="1123"/>
          <w:tab w:val="left" w:pos="1142"/>
        </w:tabs>
        <w:ind w:right="391" w:hanging="363"/>
        <w:jc w:val="both"/>
        <w:rPr>
          <w:rFonts w:ascii="Verdana" w:hAnsi="Verdana"/>
        </w:rPr>
      </w:pPr>
      <w:r w:rsidRPr="00371035">
        <w:rPr>
          <w:rFonts w:ascii="Verdana" w:hAnsi="Verdana"/>
        </w:rPr>
        <w:t xml:space="preserve">RECURSOS FÍSICOS Y FINANCIEROS: Recursos disponibles y uso de </w:t>
      </w:r>
      <w:proofErr w:type="gramStart"/>
      <w:r w:rsidRPr="00371035">
        <w:rPr>
          <w:rFonts w:ascii="Verdana" w:hAnsi="Verdana"/>
        </w:rPr>
        <w:t>los</w:t>
      </w:r>
      <w:r w:rsidRPr="00371035">
        <w:rPr>
          <w:rFonts w:ascii="Verdana" w:hAnsi="Verdana"/>
          <w:spacing w:val="40"/>
        </w:rPr>
        <w:t xml:space="preserve"> </w:t>
      </w:r>
      <w:r w:rsidRPr="00371035">
        <w:rPr>
          <w:rFonts w:ascii="Verdana" w:hAnsi="Verdana"/>
        </w:rPr>
        <w:t>mismos</w:t>
      </w:r>
      <w:proofErr w:type="gramEnd"/>
      <w:r w:rsidRPr="00371035">
        <w:rPr>
          <w:rFonts w:ascii="Verdana" w:hAnsi="Verdana"/>
        </w:rPr>
        <w:t xml:space="preserve"> (además del presupuesto de funcionamiento e inversión, se pueden hacer referencia a recursos como infraestructura, capacidad</w:t>
      </w:r>
      <w:r w:rsidRPr="00371035">
        <w:rPr>
          <w:rFonts w:ascii="Verdana" w:hAnsi="Verdana"/>
          <w:spacing w:val="40"/>
        </w:rPr>
        <w:t xml:space="preserve"> </w:t>
      </w:r>
      <w:r w:rsidRPr="00371035">
        <w:rPr>
          <w:rFonts w:ascii="Verdana" w:hAnsi="Verdana"/>
        </w:rPr>
        <w:t>instalada e insumos)</w:t>
      </w:r>
    </w:p>
    <w:p w14:paraId="4C3F0ACA" w14:textId="77777777" w:rsidR="00EB0EF3" w:rsidRPr="00371035" w:rsidRDefault="00730EBE" w:rsidP="00946E1E">
      <w:pPr>
        <w:pStyle w:val="Prrafodelista"/>
        <w:numPr>
          <w:ilvl w:val="1"/>
          <w:numId w:val="39"/>
        </w:numPr>
        <w:tabs>
          <w:tab w:val="left" w:pos="1123"/>
          <w:tab w:val="left" w:pos="1142"/>
        </w:tabs>
        <w:ind w:right="397" w:hanging="363"/>
        <w:jc w:val="both"/>
        <w:rPr>
          <w:rFonts w:ascii="Verdana" w:hAnsi="Verdana"/>
        </w:rPr>
      </w:pPr>
      <w:r w:rsidRPr="00371035">
        <w:rPr>
          <w:rFonts w:ascii="Verdana" w:hAnsi="Verdana"/>
        </w:rPr>
        <w:t>TALENTO HUMANO: competencia del personal, disponibilidad del personal, seguridad</w:t>
      </w:r>
      <w:r w:rsidRPr="00371035">
        <w:rPr>
          <w:rFonts w:ascii="Verdana" w:hAnsi="Verdana"/>
          <w:spacing w:val="40"/>
        </w:rPr>
        <w:t xml:space="preserve"> </w:t>
      </w:r>
      <w:r w:rsidRPr="00371035">
        <w:rPr>
          <w:rFonts w:ascii="Verdana" w:hAnsi="Verdana"/>
        </w:rPr>
        <w:t>y salud ocupacional.</w:t>
      </w:r>
    </w:p>
    <w:p w14:paraId="6842C133" w14:textId="77777777" w:rsidR="00371035" w:rsidRDefault="00371035" w:rsidP="00946E1E">
      <w:pPr>
        <w:pStyle w:val="Textoindependiente"/>
        <w:ind w:left="420" w:right="382"/>
        <w:jc w:val="both"/>
        <w:rPr>
          <w:rFonts w:ascii="Verdana" w:hAnsi="Verdana"/>
        </w:rPr>
      </w:pPr>
    </w:p>
    <w:p w14:paraId="298DB5FC" w14:textId="48CFD59D" w:rsidR="00EB0EF3" w:rsidRPr="00371035" w:rsidRDefault="00730EBE" w:rsidP="00946E1E">
      <w:pPr>
        <w:pStyle w:val="Textoindependiente"/>
        <w:ind w:left="420" w:right="382"/>
        <w:jc w:val="both"/>
        <w:rPr>
          <w:rFonts w:ascii="Verdana" w:hAnsi="Verdana"/>
        </w:rPr>
      </w:pPr>
      <w:r w:rsidRPr="00371035">
        <w:rPr>
          <w:rFonts w:ascii="Verdana" w:hAnsi="Verdana"/>
        </w:rPr>
        <w:t>A continuación, se pueden observar con mayor detalle los aspectos</w:t>
      </w:r>
      <w:r w:rsidRPr="00371035">
        <w:rPr>
          <w:rFonts w:ascii="Verdana" w:hAnsi="Verdana"/>
          <w:spacing w:val="40"/>
        </w:rPr>
        <w:t xml:space="preserve"> </w:t>
      </w:r>
      <w:r w:rsidRPr="00371035">
        <w:rPr>
          <w:rFonts w:ascii="Verdana" w:hAnsi="Verdana"/>
        </w:rPr>
        <w:t>positivos y negativos que afectan el contexto interno en las dimensiones Estratégica, de Cultura Organizacional, recursos, tecnología y Talento Humano:</w:t>
      </w:r>
    </w:p>
    <w:p w14:paraId="3C8B4CC7" w14:textId="77777777" w:rsidR="00EB0EF3" w:rsidRPr="00946E1E" w:rsidRDefault="00EB0EF3" w:rsidP="00946E1E">
      <w:pPr>
        <w:pStyle w:val="Textoindependiente"/>
        <w:rPr>
          <w:rFonts w:ascii="Verdana" w:hAnsi="Verdana"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4055"/>
        <w:gridCol w:w="4043"/>
      </w:tblGrid>
      <w:tr w:rsidR="00EB0EF3" w:rsidRPr="00946E1E" w14:paraId="51507ECF" w14:textId="77777777">
        <w:trPr>
          <w:trHeight w:val="330"/>
        </w:trPr>
        <w:tc>
          <w:tcPr>
            <w:tcW w:w="1863" w:type="dxa"/>
            <w:shd w:val="clear" w:color="auto" w:fill="D9D9D9"/>
          </w:tcPr>
          <w:p w14:paraId="470D4C07" w14:textId="77777777" w:rsidR="00EB0EF3" w:rsidRPr="00946E1E" w:rsidRDefault="00EB0EF3" w:rsidP="00946E1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055" w:type="dxa"/>
            <w:shd w:val="clear" w:color="auto" w:fill="D9D9D9"/>
          </w:tcPr>
          <w:p w14:paraId="642A8B4C" w14:textId="77777777" w:rsidR="00EB0EF3" w:rsidRPr="00946E1E" w:rsidRDefault="00730EBE" w:rsidP="00946E1E">
            <w:pPr>
              <w:pStyle w:val="TableParagraph"/>
              <w:ind w:left="38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POSITIVO</w:t>
            </w:r>
          </w:p>
        </w:tc>
        <w:tc>
          <w:tcPr>
            <w:tcW w:w="4043" w:type="dxa"/>
            <w:shd w:val="clear" w:color="auto" w:fill="D9D9D9"/>
          </w:tcPr>
          <w:p w14:paraId="4F2ECBE2" w14:textId="77777777" w:rsidR="00EB0EF3" w:rsidRPr="00946E1E" w:rsidRDefault="00730EBE" w:rsidP="00946E1E">
            <w:pPr>
              <w:pStyle w:val="TableParagraph"/>
              <w:ind w:left="19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NEGATIVO</w:t>
            </w:r>
          </w:p>
        </w:tc>
      </w:tr>
      <w:tr w:rsidR="00EB0EF3" w:rsidRPr="00946E1E" w14:paraId="352C3B41" w14:textId="77777777" w:rsidTr="001B1896">
        <w:trPr>
          <w:trHeight w:val="1188"/>
        </w:trPr>
        <w:tc>
          <w:tcPr>
            <w:tcW w:w="1863" w:type="dxa"/>
            <w:tcBorders>
              <w:bottom w:val="nil"/>
            </w:tcBorders>
          </w:tcPr>
          <w:p w14:paraId="181D9FA5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3824B9E" w14:textId="77777777" w:rsidR="00EB0EF3" w:rsidRPr="00946E1E" w:rsidRDefault="00730EBE" w:rsidP="00946E1E">
            <w:pPr>
              <w:pStyle w:val="TableParagraph"/>
              <w:ind w:left="300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>ESTRATÉGICOS</w:t>
            </w:r>
          </w:p>
        </w:tc>
        <w:tc>
          <w:tcPr>
            <w:tcW w:w="4055" w:type="dxa"/>
            <w:tcBorders>
              <w:bottom w:val="nil"/>
            </w:tcBorders>
          </w:tcPr>
          <w:p w14:paraId="789BBB98" w14:textId="77777777" w:rsidR="00EB0EF3" w:rsidRPr="00946E1E" w:rsidRDefault="00730EBE" w:rsidP="00946E1E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ind w:right="44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Estructura y puesta en marcha del instrumento de planeación del Gobierno nacional, de las "Agendas Integradas</w:t>
            </w:r>
          </w:p>
          <w:p w14:paraId="0978B633" w14:textId="28AC491B" w:rsidR="00EB0EF3" w:rsidRPr="00946E1E" w:rsidRDefault="00730EBE" w:rsidP="001B1896">
            <w:pPr>
              <w:pStyle w:val="TableParagraph"/>
              <w:ind w:left="268" w:right="7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Departamentales</w:t>
            </w:r>
            <w:r w:rsidRPr="00946E1E">
              <w:rPr>
                <w:rFonts w:ascii="Verdana" w:hAnsi="Verdana"/>
                <w:spacing w:val="59"/>
                <w:w w:val="150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37"/>
                <w:w w:val="105"/>
                <w:sz w:val="19"/>
              </w:rPr>
              <w:t xml:space="preserve"> </w:t>
            </w:r>
            <w:proofErr w:type="gramStart"/>
            <w:r w:rsidRPr="00946E1E">
              <w:rPr>
                <w:rFonts w:ascii="Verdana" w:hAnsi="Verdana"/>
                <w:w w:val="105"/>
                <w:sz w:val="19"/>
              </w:rPr>
              <w:t>competitividad</w:t>
            </w:r>
            <w:r w:rsidRPr="00946E1E">
              <w:rPr>
                <w:rFonts w:ascii="Verdana" w:hAnsi="Verdana"/>
                <w:spacing w:val="31"/>
                <w:w w:val="105"/>
                <w:sz w:val="19"/>
              </w:rPr>
              <w:t xml:space="preserve">  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>e</w:t>
            </w:r>
            <w:proofErr w:type="gramEnd"/>
            <w:r w:rsidR="00212E0F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="001B1896" w:rsidRPr="00946E1E">
              <w:rPr>
                <w:rFonts w:ascii="Verdana" w:hAnsi="Verdana"/>
                <w:w w:val="105"/>
                <w:sz w:val="19"/>
              </w:rPr>
              <w:t>innovación</w:t>
            </w:r>
            <w:r w:rsidR="001B1896" w:rsidRPr="00946E1E">
              <w:rPr>
                <w:rFonts w:ascii="Verdana" w:hAnsi="Verdana"/>
                <w:spacing w:val="27"/>
                <w:w w:val="105"/>
                <w:sz w:val="19"/>
              </w:rPr>
              <w:t xml:space="preserve"> </w:t>
            </w:r>
            <w:r w:rsidR="001B1896" w:rsidRPr="00946E1E">
              <w:rPr>
                <w:rFonts w:ascii="Verdana" w:hAnsi="Verdana"/>
                <w:w w:val="105"/>
                <w:sz w:val="19"/>
              </w:rPr>
              <w:t>para</w:t>
            </w:r>
            <w:r w:rsidR="001B1896" w:rsidRPr="00946E1E">
              <w:rPr>
                <w:rFonts w:ascii="Verdana" w:hAnsi="Verdana"/>
                <w:spacing w:val="39"/>
                <w:w w:val="105"/>
                <w:sz w:val="19"/>
              </w:rPr>
              <w:t xml:space="preserve"> </w:t>
            </w:r>
            <w:r w:rsidR="001B1896" w:rsidRPr="00946E1E">
              <w:rPr>
                <w:rFonts w:ascii="Verdana" w:hAnsi="Verdana"/>
                <w:w w:val="105"/>
                <w:sz w:val="19"/>
              </w:rPr>
              <w:t>el desarrollo</w:t>
            </w:r>
            <w:r w:rsidR="001B1896" w:rsidRPr="00946E1E">
              <w:rPr>
                <w:rFonts w:ascii="Verdana" w:hAnsi="Verdana"/>
                <w:spacing w:val="25"/>
                <w:w w:val="105"/>
                <w:sz w:val="19"/>
              </w:rPr>
              <w:t xml:space="preserve"> </w:t>
            </w:r>
            <w:r w:rsidR="001B1896" w:rsidRPr="00946E1E">
              <w:rPr>
                <w:rFonts w:ascii="Verdana" w:hAnsi="Verdana"/>
                <w:w w:val="105"/>
                <w:sz w:val="19"/>
              </w:rPr>
              <w:t xml:space="preserve">productivo </w:t>
            </w:r>
            <w:r w:rsidR="001B1896" w:rsidRPr="00946E1E">
              <w:rPr>
                <w:rFonts w:ascii="Verdana" w:hAnsi="Verdana"/>
                <w:spacing w:val="-2"/>
                <w:w w:val="105"/>
                <w:sz w:val="19"/>
              </w:rPr>
              <w:t>2019-2022"</w:t>
            </w:r>
            <w:r w:rsidR="001B1896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</w:p>
        </w:tc>
        <w:tc>
          <w:tcPr>
            <w:tcW w:w="4043" w:type="dxa"/>
            <w:tcBorders>
              <w:bottom w:val="nil"/>
            </w:tcBorders>
          </w:tcPr>
          <w:p w14:paraId="76F27F4B" w14:textId="77777777" w:rsidR="00EB0EF3" w:rsidRPr="00946E1E" w:rsidRDefault="00730EBE" w:rsidP="00946E1E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right="49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La cultura del trabajo de la "URGENCIA" sin la debida planeación, sacrifica la calidad para atender las tareas.</w:t>
            </w:r>
          </w:p>
          <w:p w14:paraId="500A4600" w14:textId="6683FB54" w:rsidR="00EB0EF3" w:rsidRPr="00946E1E" w:rsidRDefault="00730EBE" w:rsidP="001B1896">
            <w:pPr>
              <w:pStyle w:val="TableParagraph"/>
              <w:ind w:left="255" w:right="47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Desarticulación</w:t>
            </w:r>
            <w:r w:rsidRPr="00946E1E">
              <w:rPr>
                <w:rFonts w:ascii="Verdana" w:hAnsi="Verdana"/>
                <w:spacing w:val="4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5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estrategia</w:t>
            </w:r>
            <w:r w:rsidRPr="00946E1E">
              <w:rPr>
                <w:rFonts w:ascii="Verdana" w:hAnsi="Verdana"/>
                <w:spacing w:val="5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con</w:t>
            </w:r>
            <w:r w:rsidRPr="00946E1E">
              <w:rPr>
                <w:rFonts w:ascii="Verdana" w:hAnsi="Verdana"/>
                <w:spacing w:val="3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>los</w:t>
            </w:r>
            <w:r w:rsidR="001B1896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="001B1896" w:rsidRPr="00946E1E">
              <w:rPr>
                <w:rFonts w:ascii="Verdana" w:hAnsi="Verdana"/>
                <w:w w:val="105"/>
                <w:sz w:val="19"/>
              </w:rPr>
              <w:t>requisitos legales del Decreto 210</w:t>
            </w:r>
            <w:r w:rsidR="001B1896"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="001B1896" w:rsidRPr="00946E1E">
              <w:rPr>
                <w:rFonts w:ascii="Verdana" w:hAnsi="Verdana"/>
                <w:w w:val="105"/>
                <w:sz w:val="19"/>
              </w:rPr>
              <w:t>de 2003, que norman las funciones del Ministerio y su estructura orgánica. Deficiente estructura organizacional.</w:t>
            </w:r>
          </w:p>
        </w:tc>
      </w:tr>
    </w:tbl>
    <w:p w14:paraId="7CE9EA80" w14:textId="77777777" w:rsidR="00EB0EF3" w:rsidRPr="00946E1E" w:rsidRDefault="00EB0EF3" w:rsidP="00946E1E">
      <w:pPr>
        <w:pStyle w:val="TableParagraph"/>
        <w:jc w:val="both"/>
        <w:rPr>
          <w:rFonts w:ascii="Verdana" w:hAnsi="Verdana"/>
          <w:sz w:val="19"/>
        </w:rPr>
        <w:sectPr w:rsidR="00EB0EF3" w:rsidRPr="00946E1E">
          <w:pgSz w:w="12240" w:h="15840"/>
          <w:pgMar w:top="1860" w:right="720" w:bottom="1240" w:left="720" w:header="713" w:footer="973" w:gutter="0"/>
          <w:cols w:space="720"/>
        </w:sectPr>
      </w:pPr>
    </w:p>
    <w:p w14:paraId="34D6320D" w14:textId="77777777" w:rsidR="00EB0EF3" w:rsidRPr="00946E1E" w:rsidRDefault="00EB0EF3" w:rsidP="00946E1E">
      <w:pPr>
        <w:pStyle w:val="Textoindependiente"/>
        <w:rPr>
          <w:rFonts w:ascii="Verdana" w:hAnsi="Verdana"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4055"/>
        <w:gridCol w:w="4043"/>
      </w:tblGrid>
      <w:tr w:rsidR="00EB0EF3" w:rsidRPr="00946E1E" w14:paraId="4DE2FAC3" w14:textId="77777777">
        <w:trPr>
          <w:trHeight w:val="11982"/>
        </w:trPr>
        <w:tc>
          <w:tcPr>
            <w:tcW w:w="1863" w:type="dxa"/>
            <w:tcBorders>
              <w:bottom w:val="nil"/>
            </w:tcBorders>
          </w:tcPr>
          <w:p w14:paraId="7F94C77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055" w:type="dxa"/>
            <w:tcBorders>
              <w:bottom w:val="nil"/>
            </w:tcBorders>
          </w:tcPr>
          <w:p w14:paraId="154574E0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379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Fácil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Interoperabilidad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instruccional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 plataformas tecnológicas</w:t>
            </w:r>
          </w:p>
          <w:p w14:paraId="24A17B0F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15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Disposición de los Comités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Institucionales para aprobar cambios y validar seguimientos en la gestión del Ministerio (Institucional de Gestión y Desempeño, Institucional de Control Interno, Alta Dirección, Sectorial de secretarios </w:t>
            </w:r>
            <w:r w:rsidRPr="00946E1E">
              <w:rPr>
                <w:rFonts w:ascii="Verdana" w:hAnsi="Verdana"/>
                <w:spacing w:val="-2"/>
                <w:sz w:val="19"/>
              </w:rPr>
              <w:t>generales).</w:t>
            </w:r>
          </w:p>
          <w:p w14:paraId="61FAC570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151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 xml:space="preserve">Estructuración del Plan Estratégico de Tecnología de la Información -PETI.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basado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en las políticas</w:t>
            </w:r>
            <w:r w:rsidRPr="00946E1E">
              <w:rPr>
                <w:rFonts w:ascii="Verdana" w:hAnsi="Verdana"/>
                <w:spacing w:val="1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transformación </w:t>
            </w:r>
            <w:r w:rsidRPr="00946E1E">
              <w:rPr>
                <w:rFonts w:ascii="Verdana" w:hAnsi="Verdana"/>
                <w:w w:val="105"/>
                <w:sz w:val="19"/>
              </w:rPr>
              <w:t>y gobierno digital.</w:t>
            </w:r>
          </w:p>
          <w:p w14:paraId="6C755577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31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Modernización Tecnológica de la Ventanilla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Única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Comercio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Exterior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- VUCE,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interoperación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con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21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Entidades que participan en los procesos de comercio exterior.</w:t>
            </w:r>
          </w:p>
          <w:p w14:paraId="6C5CB921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46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Actualización normativa permanente a través de la plataforma virtual de Legis y de público conocimiento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para la Entidad.</w:t>
            </w:r>
          </w:p>
          <w:p w14:paraId="3C370D6A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121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Contar con el apoyo de la OALI en temas jurídicos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y/o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las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embajadas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o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misiones</w:t>
            </w:r>
          </w:p>
          <w:p w14:paraId="270A810A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48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Participación de los empresarios nacionales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para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el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registro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productores nacionales y la utilización de los instrumentos de promoción de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exportadores.</w:t>
            </w:r>
          </w:p>
          <w:p w14:paraId="590514D4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52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Se cuenta con los ejercicios de Auditorías (Sistemas de gestión, de control interno), que contribuyen a identificar acciones de mejora en la operación de los procesos.</w:t>
            </w:r>
          </w:p>
          <w:p w14:paraId="32FCEBB3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4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Seguimiento sistemático a objetivos y metas de la entidad.</w:t>
            </w:r>
          </w:p>
          <w:p w14:paraId="2BEAEDF9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566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Articulación institucional para la implementación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1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programas</w:t>
            </w:r>
            <w:r w:rsidRPr="00946E1E">
              <w:rPr>
                <w:rFonts w:ascii="Verdana" w:hAnsi="Verdana"/>
                <w:spacing w:val="-1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vías </w:t>
            </w:r>
            <w:r w:rsidRPr="00946E1E">
              <w:rPr>
                <w:rFonts w:ascii="Verdana" w:hAnsi="Verdana"/>
                <w:spacing w:val="-2"/>
                <w:sz w:val="19"/>
              </w:rPr>
              <w:t>seguras.</w:t>
            </w:r>
          </w:p>
          <w:p w14:paraId="6EB828EB" w14:textId="77777777" w:rsidR="00EB0EF3" w:rsidRPr="00946E1E" w:rsidRDefault="00730EBE" w:rsidP="00946E1E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22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Adopción</w:t>
            </w:r>
            <w:r w:rsidRPr="00946E1E">
              <w:rPr>
                <w:rFonts w:ascii="Verdana" w:hAnsi="Verdana"/>
                <w:spacing w:val="3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buenas</w:t>
            </w:r>
            <w:r w:rsidRPr="00946E1E">
              <w:rPr>
                <w:rFonts w:ascii="Verdana" w:hAnsi="Verdana"/>
                <w:spacing w:val="31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prácticas</w:t>
            </w:r>
          </w:p>
          <w:p w14:paraId="2A06B9CE" w14:textId="77777777" w:rsidR="00EB0EF3" w:rsidRPr="00946E1E" w:rsidRDefault="00730EBE" w:rsidP="00946E1E">
            <w:pPr>
              <w:pStyle w:val="TableParagraph"/>
              <w:ind w:left="268" w:right="7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organizacionales, mediante la implementación del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sistema</w:t>
            </w:r>
            <w:r w:rsidRPr="00946E1E">
              <w:rPr>
                <w:rFonts w:ascii="Verdana" w:hAnsi="Verdana"/>
                <w:spacing w:val="2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Gestión, a partir de normas internacionales.</w:t>
            </w:r>
          </w:p>
          <w:p w14:paraId="73156473" w14:textId="7D502A89" w:rsidR="00EB0EF3" w:rsidRPr="00946E1E" w:rsidRDefault="00730EBE" w:rsidP="00212E0F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22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Presencia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del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Ministerio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nivel</w:t>
            </w:r>
            <w:r w:rsidRPr="00946E1E">
              <w:rPr>
                <w:rFonts w:ascii="Verdana" w:hAnsi="Verdana"/>
                <w:spacing w:val="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regional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>a</w:t>
            </w:r>
            <w:r w:rsidR="00212E0F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través</w:t>
            </w:r>
            <w:r w:rsidRPr="00946E1E">
              <w:rPr>
                <w:rFonts w:ascii="Verdana" w:hAnsi="Verdana"/>
                <w:spacing w:val="2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los</w:t>
            </w:r>
            <w:r w:rsidRPr="00946E1E">
              <w:rPr>
                <w:rFonts w:ascii="Verdana" w:hAnsi="Verdana"/>
                <w:spacing w:val="9"/>
                <w:sz w:val="19"/>
              </w:rPr>
              <w:t xml:space="preserve"> </w:t>
            </w:r>
            <w:proofErr w:type="spellStart"/>
            <w:r w:rsidRPr="00946E1E">
              <w:rPr>
                <w:rFonts w:ascii="Verdana" w:hAnsi="Verdana"/>
                <w:spacing w:val="-2"/>
                <w:sz w:val="19"/>
              </w:rPr>
              <w:t>MiCITios</w:t>
            </w:r>
            <w:proofErr w:type="spellEnd"/>
            <w:r w:rsidRPr="00946E1E">
              <w:rPr>
                <w:rFonts w:ascii="Verdana" w:hAnsi="Verdana"/>
                <w:spacing w:val="-2"/>
                <w:sz w:val="19"/>
              </w:rPr>
              <w:t>.</w:t>
            </w:r>
          </w:p>
        </w:tc>
        <w:tc>
          <w:tcPr>
            <w:tcW w:w="4043" w:type="dxa"/>
            <w:tcBorders>
              <w:bottom w:val="nil"/>
            </w:tcBorders>
          </w:tcPr>
          <w:p w14:paraId="3302B3C7" w14:textId="77777777" w:rsidR="00EB0EF3" w:rsidRPr="00946E1E" w:rsidRDefault="00730EBE" w:rsidP="00946E1E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right="196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Desarticulación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entre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dependencias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para dar respuesta a solicitud de informes lo cual eleva cargas de trabajo y genera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reprocesos.</w:t>
            </w:r>
          </w:p>
          <w:p w14:paraId="09B7B2E9" w14:textId="77777777" w:rsidR="00EB0EF3" w:rsidRPr="00946E1E" w:rsidRDefault="00730EBE" w:rsidP="00946E1E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right="57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Los canales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 comunicación existentes no brindan cobertura suficiente para ilustrar los resultados que respaldan la gestión de la Entidad.</w:t>
            </w:r>
          </w:p>
          <w:p w14:paraId="67575169" w14:textId="77777777" w:rsidR="00EB0EF3" w:rsidRPr="00946E1E" w:rsidRDefault="00730EBE" w:rsidP="00946E1E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right="27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Debilidades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planeación</w:t>
            </w:r>
            <w:r w:rsidRPr="00946E1E">
              <w:rPr>
                <w:rFonts w:ascii="Verdana" w:hAnsi="Verdana"/>
                <w:spacing w:val="-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parte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de las dependencias en las necesidades de </w:t>
            </w:r>
            <w:r w:rsidRPr="00946E1E">
              <w:rPr>
                <w:rFonts w:ascii="Verdana" w:hAnsi="Verdana"/>
                <w:spacing w:val="-2"/>
                <w:sz w:val="19"/>
              </w:rPr>
              <w:t>adquisiciones.</w:t>
            </w:r>
          </w:p>
          <w:p w14:paraId="1BDB0EE6" w14:textId="77777777" w:rsidR="00EB0EF3" w:rsidRPr="00946E1E" w:rsidRDefault="00730EBE" w:rsidP="00946E1E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right="229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Falta de conocimiento de los criterios de sostenibilidad ambiental y aseguramiento de la prestación del servicio por parte de proveedores y contratistas</w:t>
            </w:r>
          </w:p>
          <w:p w14:paraId="3DD75AA8" w14:textId="77777777" w:rsidR="00EB0EF3" w:rsidRPr="00946E1E" w:rsidRDefault="00730EBE" w:rsidP="00946E1E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right="21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Desarticulación</w:t>
            </w:r>
            <w:r w:rsidRPr="00946E1E">
              <w:rPr>
                <w:rFonts w:ascii="Verdana" w:hAnsi="Verdana"/>
                <w:spacing w:val="3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entre</w:t>
            </w:r>
            <w:r w:rsidRPr="00946E1E">
              <w:rPr>
                <w:rFonts w:ascii="Verdana" w:hAnsi="Verdana"/>
                <w:spacing w:val="-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los Subsistemas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 Sistema Integrado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Gestión SIG.</w:t>
            </w:r>
          </w:p>
          <w:p w14:paraId="09BDB55A" w14:textId="77777777" w:rsidR="00EB0EF3" w:rsidRPr="00946E1E" w:rsidRDefault="00730EBE" w:rsidP="00946E1E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right="72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Desconocimiento frente a los lineamientos en materia</w:t>
            </w:r>
            <w:r w:rsidRPr="00946E1E">
              <w:rPr>
                <w:rFonts w:ascii="Verdana" w:hAnsi="Verdana"/>
                <w:spacing w:val="1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voceros </w:t>
            </w:r>
            <w:r w:rsidRPr="00946E1E">
              <w:rPr>
                <w:rFonts w:ascii="Verdana" w:hAnsi="Verdana"/>
                <w:spacing w:val="-2"/>
                <w:sz w:val="19"/>
              </w:rPr>
              <w:t>institucionales.</w:t>
            </w:r>
          </w:p>
        </w:tc>
      </w:tr>
    </w:tbl>
    <w:p w14:paraId="17BAE61B" w14:textId="77777777" w:rsidR="00EB0EF3" w:rsidRPr="00946E1E" w:rsidRDefault="00EB0EF3" w:rsidP="00946E1E">
      <w:pPr>
        <w:pStyle w:val="TableParagraph"/>
        <w:rPr>
          <w:rFonts w:ascii="Verdana" w:hAnsi="Verdana"/>
          <w:sz w:val="19"/>
        </w:rPr>
        <w:sectPr w:rsidR="00EB0EF3" w:rsidRPr="00946E1E">
          <w:pgSz w:w="12240" w:h="15840"/>
          <w:pgMar w:top="1860" w:right="720" w:bottom="1240" w:left="720" w:header="713" w:footer="973" w:gutter="0"/>
          <w:cols w:space="720"/>
        </w:sectPr>
      </w:pPr>
    </w:p>
    <w:p w14:paraId="781A566C" w14:textId="77777777" w:rsidR="00EB0EF3" w:rsidRPr="00946E1E" w:rsidRDefault="00EB0EF3" w:rsidP="00946E1E">
      <w:pPr>
        <w:pStyle w:val="Textoindependiente"/>
        <w:rPr>
          <w:rFonts w:ascii="Verdana" w:hAnsi="Verdana"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4055"/>
        <w:gridCol w:w="4043"/>
      </w:tblGrid>
      <w:tr w:rsidR="00EB0EF3" w:rsidRPr="00946E1E" w14:paraId="112C6951" w14:textId="77777777">
        <w:trPr>
          <w:trHeight w:val="330"/>
        </w:trPr>
        <w:tc>
          <w:tcPr>
            <w:tcW w:w="1863" w:type="dxa"/>
            <w:shd w:val="clear" w:color="auto" w:fill="D9D9D9"/>
          </w:tcPr>
          <w:p w14:paraId="25726B6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055" w:type="dxa"/>
            <w:shd w:val="clear" w:color="auto" w:fill="D9D9D9"/>
          </w:tcPr>
          <w:p w14:paraId="318F96DA" w14:textId="77777777" w:rsidR="00EB0EF3" w:rsidRPr="00946E1E" w:rsidRDefault="00730EBE" w:rsidP="00946E1E">
            <w:pPr>
              <w:pStyle w:val="TableParagraph"/>
              <w:ind w:left="38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POSITIVO</w:t>
            </w:r>
          </w:p>
        </w:tc>
        <w:tc>
          <w:tcPr>
            <w:tcW w:w="4043" w:type="dxa"/>
            <w:shd w:val="clear" w:color="auto" w:fill="D9D9D9"/>
          </w:tcPr>
          <w:p w14:paraId="6C9AFEC3" w14:textId="77777777" w:rsidR="00EB0EF3" w:rsidRPr="00946E1E" w:rsidRDefault="00730EBE" w:rsidP="00946E1E">
            <w:pPr>
              <w:pStyle w:val="TableParagraph"/>
              <w:ind w:left="19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NEGATIVO</w:t>
            </w:r>
          </w:p>
        </w:tc>
      </w:tr>
      <w:tr w:rsidR="00EB0EF3" w:rsidRPr="00946E1E" w14:paraId="39A0BAA2" w14:textId="77777777">
        <w:trPr>
          <w:trHeight w:val="3182"/>
        </w:trPr>
        <w:tc>
          <w:tcPr>
            <w:tcW w:w="1863" w:type="dxa"/>
          </w:tcPr>
          <w:p w14:paraId="6FD1003F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055" w:type="dxa"/>
          </w:tcPr>
          <w:p w14:paraId="40035717" w14:textId="77777777" w:rsidR="00EB0EF3" w:rsidRPr="00946E1E" w:rsidRDefault="00730EBE" w:rsidP="00946E1E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right="436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Nuevas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estrategias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para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dar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respuesta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 los requerimientos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ciudadanos.</w:t>
            </w:r>
          </w:p>
          <w:p w14:paraId="5B30DDE7" w14:textId="77777777" w:rsidR="00EB0EF3" w:rsidRPr="00946E1E" w:rsidRDefault="00730EBE" w:rsidP="00946E1E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right="181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Compromisos y lineamientos ambientales desarrollados de manera conjunta</w:t>
            </w:r>
            <w:r w:rsidRPr="00946E1E">
              <w:rPr>
                <w:rFonts w:ascii="Verdana" w:hAnsi="Verdana"/>
                <w:spacing w:val="2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con las organizaciones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entidades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los edificios Centro de Comercio</w:t>
            </w:r>
            <w:r w:rsidRPr="00946E1E">
              <w:rPr>
                <w:rFonts w:ascii="Verdana" w:hAnsi="Verdana"/>
                <w:spacing w:val="8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Internacional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Palma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Real.</w:t>
            </w:r>
          </w:p>
          <w:p w14:paraId="7CBDCADE" w14:textId="77777777" w:rsidR="00EB0EF3" w:rsidRPr="00946E1E" w:rsidRDefault="00730EBE" w:rsidP="00946E1E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right="16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El Ministerio brinda asistencia técnica para la implementación y cumplimiento de los compromisos e iniciativas</w:t>
            </w:r>
          </w:p>
          <w:p w14:paraId="181CB2B1" w14:textId="77777777" w:rsidR="00EB0EF3" w:rsidRPr="00946E1E" w:rsidRDefault="00730EBE" w:rsidP="00946E1E">
            <w:pPr>
              <w:pStyle w:val="TableParagraph"/>
              <w:ind w:left="268" w:right="7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ambientales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(SGA)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todas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las</w:t>
            </w:r>
            <w:r w:rsidRPr="00946E1E">
              <w:rPr>
                <w:rFonts w:ascii="Verdana" w:hAnsi="Verdana"/>
                <w:spacing w:val="-1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Entidades que conforman el sector.</w:t>
            </w:r>
          </w:p>
        </w:tc>
        <w:tc>
          <w:tcPr>
            <w:tcW w:w="4043" w:type="dxa"/>
          </w:tcPr>
          <w:p w14:paraId="1FFFF683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</w:tr>
      <w:tr w:rsidR="00EB0EF3" w:rsidRPr="00946E1E" w14:paraId="4D06658F" w14:textId="77777777">
        <w:trPr>
          <w:trHeight w:val="8798"/>
        </w:trPr>
        <w:tc>
          <w:tcPr>
            <w:tcW w:w="1863" w:type="dxa"/>
          </w:tcPr>
          <w:p w14:paraId="6624B7C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9AB792E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254A76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74A74ED8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1889D4B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1072496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A1335E8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E07CD97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C66E3B3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23A10F3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8A8FDFB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6242AC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48A5ABB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AC79898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635BED6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76E6D362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04846E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FD58A00" w14:textId="77777777" w:rsidR="00EB0EF3" w:rsidRPr="00946E1E" w:rsidRDefault="00730EBE" w:rsidP="00946E1E">
            <w:pPr>
              <w:pStyle w:val="TableParagraph"/>
              <w:ind w:left="148" w:firstLine="374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 xml:space="preserve">CULTURA </w:t>
            </w:r>
            <w:r w:rsidRPr="00946E1E">
              <w:rPr>
                <w:rFonts w:ascii="Verdana" w:hAnsi="Verdana"/>
                <w:b/>
                <w:spacing w:val="-4"/>
                <w:sz w:val="18"/>
              </w:rPr>
              <w:t>ORGANIZACIONAL</w:t>
            </w:r>
          </w:p>
        </w:tc>
        <w:tc>
          <w:tcPr>
            <w:tcW w:w="4055" w:type="dxa"/>
          </w:tcPr>
          <w:p w14:paraId="7E1BF9AA" w14:textId="77777777" w:rsidR="00EB0EF3" w:rsidRPr="00946E1E" w:rsidRDefault="00730EBE" w:rsidP="00946E1E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4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Publicación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permanente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oportuna</w:t>
            </w:r>
            <w:r w:rsidRPr="00946E1E">
              <w:rPr>
                <w:rFonts w:ascii="Verdana" w:hAnsi="Verdana"/>
                <w:spacing w:val="-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las actualizaciones de la normatividad y estado de las investigaciones en línea.</w:t>
            </w:r>
          </w:p>
          <w:p w14:paraId="1245DC88" w14:textId="77777777" w:rsidR="00EB0EF3" w:rsidRPr="00946E1E" w:rsidRDefault="00730EBE" w:rsidP="00946E1E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5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Gestión de Riesgos que contribuyen a monitorear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controlar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posibles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amenazas que puedan afectar el desempeño de la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Entidad.</w:t>
            </w:r>
          </w:p>
          <w:p w14:paraId="1D2A04EE" w14:textId="77777777" w:rsidR="00EB0EF3" w:rsidRPr="00946E1E" w:rsidRDefault="00730EBE" w:rsidP="00946E1E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left="269" w:hanging="227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Clima</w:t>
            </w:r>
            <w:r w:rsidRPr="00946E1E">
              <w:rPr>
                <w:rFonts w:ascii="Verdana" w:hAnsi="Verdana"/>
                <w:spacing w:val="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organizacional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satisfactorio.</w:t>
            </w:r>
          </w:p>
          <w:p w14:paraId="700BE8CA" w14:textId="77777777" w:rsidR="00EB0EF3" w:rsidRPr="00946E1E" w:rsidRDefault="00730EBE" w:rsidP="00946E1E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44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Retroalimentación permanente para el desarrollo de las funciones y obligaciones a cargo de los integrantes de los equipos de trabajo.</w:t>
            </w:r>
          </w:p>
          <w:p w14:paraId="13EE6E6B" w14:textId="77777777" w:rsidR="00EB0EF3" w:rsidRPr="00946E1E" w:rsidRDefault="00730EBE" w:rsidP="00946E1E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left="269" w:hanging="227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Se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cuenta</w:t>
            </w:r>
            <w:r w:rsidRPr="00946E1E">
              <w:rPr>
                <w:rFonts w:ascii="Verdana" w:hAnsi="Verdana"/>
                <w:spacing w:val="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con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el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equipo</w:t>
            </w:r>
            <w:r w:rsidRPr="00946E1E">
              <w:rPr>
                <w:rFonts w:ascii="Verdana" w:hAnsi="Verdana"/>
                <w:spacing w:val="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Gestión</w:t>
            </w:r>
            <w:r w:rsidRPr="00946E1E">
              <w:rPr>
                <w:rFonts w:ascii="Verdana" w:hAnsi="Verdana"/>
                <w:spacing w:val="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>del</w:t>
            </w:r>
          </w:p>
          <w:p w14:paraId="3D0EBB0A" w14:textId="77777777" w:rsidR="00EB0EF3" w:rsidRPr="00946E1E" w:rsidRDefault="00730EBE" w:rsidP="00946E1E">
            <w:pPr>
              <w:pStyle w:val="TableParagraph"/>
              <w:ind w:left="268" w:right="121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 xml:space="preserve">Conocimiento y la Innovación quienes </w:t>
            </w:r>
            <w:r w:rsidRPr="00946E1E">
              <w:rPr>
                <w:rFonts w:ascii="Verdana" w:hAnsi="Verdana"/>
                <w:sz w:val="19"/>
              </w:rPr>
              <w:t>trabajan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para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el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adecuado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tratamiento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de </w:t>
            </w:r>
            <w:r w:rsidRPr="00946E1E">
              <w:rPr>
                <w:rFonts w:ascii="Verdana" w:hAnsi="Verdana"/>
                <w:w w:val="105"/>
                <w:sz w:val="19"/>
              </w:rPr>
              <w:t>las lecciones aprendidas con el fin de evitar la fuga de conocimiento.</w:t>
            </w:r>
          </w:p>
          <w:p w14:paraId="792A4300" w14:textId="77777777" w:rsidR="00EB0EF3" w:rsidRPr="00946E1E" w:rsidRDefault="00730EBE" w:rsidP="00946E1E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21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Lineamientos para conservar el conocimiento e información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 parte de los funcionarios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contratistas.</w:t>
            </w:r>
          </w:p>
          <w:p w14:paraId="65594511" w14:textId="77777777" w:rsidR="00EB0EF3" w:rsidRPr="00946E1E" w:rsidRDefault="00730EBE" w:rsidP="00946E1E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39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Articulación con las áreas de cadena presupuestal,</w:t>
            </w:r>
            <w:r w:rsidRPr="00946E1E">
              <w:rPr>
                <w:rFonts w:ascii="Verdana" w:hAnsi="Verdana"/>
                <w:spacing w:val="2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Oficina Asesora Jurídica y Secretaría General.</w:t>
            </w:r>
          </w:p>
          <w:p w14:paraId="2CBB96F0" w14:textId="77777777" w:rsidR="00EB0EF3" w:rsidRPr="00946E1E" w:rsidRDefault="00730EBE" w:rsidP="00946E1E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6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Baja ocurrencia de la falta disciplinaria por parte de los funcionarios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MinCIT.</w:t>
            </w:r>
          </w:p>
          <w:p w14:paraId="339A2F09" w14:textId="77777777" w:rsidR="00EB0EF3" w:rsidRPr="00946E1E" w:rsidRDefault="00730EBE" w:rsidP="00946E1E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10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Existencia de lineamientos para la elaboración y</w:t>
            </w:r>
            <w:r w:rsidRPr="00946E1E">
              <w:rPr>
                <w:rFonts w:ascii="Verdana" w:hAnsi="Verdana"/>
                <w:spacing w:val="3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difusión de</w:t>
            </w:r>
            <w:r w:rsidRPr="00946E1E">
              <w:rPr>
                <w:rFonts w:ascii="Verdana" w:hAnsi="Verdana"/>
                <w:spacing w:val="2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información</w:t>
            </w:r>
            <w:r w:rsidRPr="00946E1E">
              <w:rPr>
                <w:rFonts w:ascii="Verdana" w:hAnsi="Verdana"/>
                <w:spacing w:val="3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 parte del Ministerio.</w:t>
            </w:r>
          </w:p>
          <w:p w14:paraId="3D0B2870" w14:textId="77777777" w:rsidR="00EB0EF3" w:rsidRPr="00946E1E" w:rsidRDefault="00730EBE" w:rsidP="00946E1E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13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Institucionalización</w:t>
            </w:r>
            <w:r w:rsidRPr="00946E1E">
              <w:rPr>
                <w:rFonts w:ascii="Verdana" w:hAnsi="Verdana"/>
                <w:spacing w:val="2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canales</w:t>
            </w:r>
            <w:r w:rsidRPr="00946E1E">
              <w:rPr>
                <w:rFonts w:ascii="Verdana" w:hAnsi="Verdana"/>
                <w:spacing w:val="1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internos</w:t>
            </w:r>
            <w:r w:rsidRPr="00946E1E">
              <w:rPr>
                <w:rFonts w:ascii="Verdana" w:hAnsi="Verdana"/>
                <w:spacing w:val="3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de </w:t>
            </w:r>
            <w:r w:rsidRPr="00946E1E">
              <w:rPr>
                <w:rFonts w:ascii="Verdana" w:hAnsi="Verdana"/>
                <w:spacing w:val="-2"/>
                <w:sz w:val="19"/>
              </w:rPr>
              <w:t>comunicación.</w:t>
            </w:r>
          </w:p>
        </w:tc>
        <w:tc>
          <w:tcPr>
            <w:tcW w:w="4043" w:type="dxa"/>
          </w:tcPr>
          <w:p w14:paraId="701B250E" w14:textId="77777777" w:rsidR="00EB0EF3" w:rsidRPr="00946E1E" w:rsidRDefault="00730EBE" w:rsidP="00946E1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689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Debilidades</w:t>
            </w:r>
            <w:r w:rsidRPr="00946E1E">
              <w:rPr>
                <w:rFonts w:ascii="Verdana" w:hAnsi="Verdana"/>
                <w:spacing w:val="-1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planeación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las comisiones por parte de las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Dependencias.</w:t>
            </w:r>
          </w:p>
          <w:p w14:paraId="5C697827" w14:textId="77777777" w:rsidR="00EB0EF3" w:rsidRPr="00946E1E" w:rsidRDefault="00730EBE" w:rsidP="00946E1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5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Demora en oportunidad de la respuesta por parte de los usuarios de la información y pruebas necesarias,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para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los procesos de investigación sobre medidas de defensa comercial.</w:t>
            </w:r>
          </w:p>
          <w:p w14:paraId="553369ED" w14:textId="77777777" w:rsidR="00EB0EF3" w:rsidRPr="00946E1E" w:rsidRDefault="00730EBE" w:rsidP="00946E1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284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Debilidades en cultura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organizacional frente a temas de atención a requerimientos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 parte del</w:t>
            </w:r>
            <w:r w:rsidRPr="00946E1E">
              <w:rPr>
                <w:rFonts w:ascii="Verdana" w:hAnsi="Verdana"/>
                <w:spacing w:val="2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ciudadano</w:t>
            </w:r>
          </w:p>
          <w:p w14:paraId="3073894F" w14:textId="77777777" w:rsidR="00EB0EF3" w:rsidRPr="00946E1E" w:rsidRDefault="00730EBE" w:rsidP="00946E1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336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Debilidades en la articulación entre dependencias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gestión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(canales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 comunicación, interoperabilidad) del proceso de contratación.</w:t>
            </w:r>
          </w:p>
          <w:p w14:paraId="5B6757DE" w14:textId="77777777" w:rsidR="00EB0EF3" w:rsidRPr="00946E1E" w:rsidRDefault="00730EBE" w:rsidP="00946E1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15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 xml:space="preserve">Ausentismo y falta de </w:t>
            </w:r>
            <w:proofErr w:type="gramStart"/>
            <w:r w:rsidRPr="00946E1E">
              <w:rPr>
                <w:rFonts w:ascii="Verdana" w:hAnsi="Verdana"/>
                <w:sz w:val="19"/>
              </w:rPr>
              <w:t>participación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activa</w:t>
            </w:r>
            <w:proofErr w:type="gramEnd"/>
            <w:r w:rsidRPr="00946E1E">
              <w:rPr>
                <w:rFonts w:ascii="Verdana" w:hAnsi="Verdana"/>
                <w:sz w:val="19"/>
              </w:rPr>
              <w:t xml:space="preserve"> en las actividades del Programa Sensibilización</w:t>
            </w:r>
            <w:r w:rsidRPr="00946E1E">
              <w:rPr>
                <w:rFonts w:ascii="Verdana" w:hAnsi="Verdana"/>
                <w:spacing w:val="3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</w:t>
            </w:r>
            <w:r w:rsidRPr="00946E1E">
              <w:rPr>
                <w:rFonts w:ascii="Verdana" w:hAnsi="Verdana"/>
                <w:spacing w:val="-1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Comunicación</w:t>
            </w:r>
            <w:r w:rsidRPr="00946E1E">
              <w:rPr>
                <w:rFonts w:ascii="Verdana" w:hAnsi="Verdana"/>
                <w:spacing w:val="3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Ambiental y del Subsistema de Gestión Ambiental.</w:t>
            </w:r>
          </w:p>
          <w:p w14:paraId="26A2B405" w14:textId="77777777" w:rsidR="00EB0EF3" w:rsidRPr="00946E1E" w:rsidRDefault="00730EBE" w:rsidP="00946E1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hanging="22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Falta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conciencia</w:t>
            </w:r>
            <w:r w:rsidRPr="00946E1E">
              <w:rPr>
                <w:rFonts w:ascii="Verdana" w:hAnsi="Verdana"/>
                <w:spacing w:val="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ambiental para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>el</w:t>
            </w:r>
          </w:p>
          <w:p w14:paraId="4AE0EB86" w14:textId="77777777" w:rsidR="00EB0EF3" w:rsidRPr="00946E1E" w:rsidRDefault="00730EBE" w:rsidP="00946E1E">
            <w:pPr>
              <w:pStyle w:val="TableParagraph"/>
              <w:ind w:left="25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cumplimiento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los</w:t>
            </w:r>
            <w:r w:rsidRPr="00946E1E">
              <w:rPr>
                <w:rFonts w:ascii="Verdana" w:hAnsi="Verdana"/>
                <w:spacing w:val="-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Programas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 Subsistema</w:t>
            </w:r>
            <w:r w:rsidRPr="00946E1E">
              <w:rPr>
                <w:rFonts w:ascii="Verdana" w:hAnsi="Verdana"/>
                <w:spacing w:val="2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2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Gestión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Ambiental.</w:t>
            </w:r>
          </w:p>
          <w:p w14:paraId="31B84700" w14:textId="77777777" w:rsidR="00EB0EF3" w:rsidRPr="00946E1E" w:rsidRDefault="00730EBE" w:rsidP="00946E1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16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Bajo</w:t>
            </w:r>
            <w:r w:rsidRPr="00946E1E">
              <w:rPr>
                <w:rFonts w:ascii="Verdana" w:hAnsi="Verdana"/>
                <w:spacing w:val="2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nivel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1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apropiación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lineamientos de aplicación transversal emitidos por diversas dependencias y debilidades en</w:t>
            </w:r>
            <w:r w:rsidRPr="00946E1E">
              <w:rPr>
                <w:rFonts w:ascii="Verdana" w:hAnsi="Verdana"/>
                <w:spacing w:val="8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los respectivos seguimientos.</w:t>
            </w:r>
          </w:p>
          <w:p w14:paraId="0588A43E" w14:textId="77777777" w:rsidR="00EB0EF3" w:rsidRPr="00946E1E" w:rsidRDefault="00730EBE" w:rsidP="00946E1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55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Solicitudes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Comisiones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fuera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los términos establecidos según el procedimiento interno.</w:t>
            </w:r>
          </w:p>
          <w:p w14:paraId="66119ECF" w14:textId="77777777" w:rsidR="00EB0EF3" w:rsidRPr="00946E1E" w:rsidRDefault="00730EBE" w:rsidP="00946E1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26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Debilidades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el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cumplimiento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frente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a la calidad y oportunidad de la información remitida por las dependencias</w:t>
            </w:r>
            <w:r w:rsidRPr="00946E1E">
              <w:rPr>
                <w:rFonts w:ascii="Verdana" w:hAnsi="Verdana"/>
                <w:spacing w:val="4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para ser comunicada.</w:t>
            </w:r>
          </w:p>
        </w:tc>
      </w:tr>
    </w:tbl>
    <w:p w14:paraId="0972EA2E" w14:textId="77777777" w:rsidR="00EB0EF3" w:rsidRPr="00946E1E" w:rsidRDefault="00EB0EF3" w:rsidP="00946E1E">
      <w:pPr>
        <w:pStyle w:val="TableParagraph"/>
        <w:rPr>
          <w:rFonts w:ascii="Verdana" w:hAnsi="Verdana"/>
          <w:sz w:val="19"/>
        </w:rPr>
        <w:sectPr w:rsidR="00EB0EF3" w:rsidRPr="00946E1E">
          <w:pgSz w:w="12240" w:h="15840"/>
          <w:pgMar w:top="1860" w:right="720" w:bottom="1240" w:left="720" w:header="713" w:footer="973" w:gutter="0"/>
          <w:cols w:space="720"/>
        </w:sectPr>
      </w:pPr>
    </w:p>
    <w:p w14:paraId="188EA847" w14:textId="77777777" w:rsidR="00EB0EF3" w:rsidRPr="00946E1E" w:rsidRDefault="00EB0EF3" w:rsidP="00946E1E">
      <w:pPr>
        <w:pStyle w:val="Textoindependiente"/>
        <w:rPr>
          <w:rFonts w:ascii="Verdana" w:hAnsi="Verdana"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4055"/>
        <w:gridCol w:w="4043"/>
      </w:tblGrid>
      <w:tr w:rsidR="00EB0EF3" w:rsidRPr="00946E1E" w14:paraId="48E7A942" w14:textId="77777777">
        <w:trPr>
          <w:trHeight w:val="330"/>
        </w:trPr>
        <w:tc>
          <w:tcPr>
            <w:tcW w:w="1863" w:type="dxa"/>
            <w:shd w:val="clear" w:color="auto" w:fill="D9D9D9"/>
          </w:tcPr>
          <w:p w14:paraId="33DA5CC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055" w:type="dxa"/>
            <w:shd w:val="clear" w:color="auto" w:fill="D9D9D9"/>
          </w:tcPr>
          <w:p w14:paraId="5B26D001" w14:textId="77777777" w:rsidR="00EB0EF3" w:rsidRPr="00946E1E" w:rsidRDefault="00730EBE" w:rsidP="00946E1E">
            <w:pPr>
              <w:pStyle w:val="TableParagraph"/>
              <w:ind w:left="38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POSITIVO</w:t>
            </w:r>
          </w:p>
        </w:tc>
        <w:tc>
          <w:tcPr>
            <w:tcW w:w="4043" w:type="dxa"/>
            <w:shd w:val="clear" w:color="auto" w:fill="D9D9D9"/>
          </w:tcPr>
          <w:p w14:paraId="7B06A4A8" w14:textId="77777777" w:rsidR="00EB0EF3" w:rsidRPr="00946E1E" w:rsidRDefault="00730EBE" w:rsidP="00946E1E">
            <w:pPr>
              <w:pStyle w:val="TableParagraph"/>
              <w:ind w:left="19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NEGATIVO</w:t>
            </w:r>
          </w:p>
        </w:tc>
      </w:tr>
      <w:tr w:rsidR="00EB0EF3" w:rsidRPr="00946E1E" w14:paraId="03F3F2A5" w14:textId="77777777">
        <w:trPr>
          <w:trHeight w:val="793"/>
        </w:trPr>
        <w:tc>
          <w:tcPr>
            <w:tcW w:w="1863" w:type="dxa"/>
          </w:tcPr>
          <w:p w14:paraId="7A5515E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055" w:type="dxa"/>
          </w:tcPr>
          <w:p w14:paraId="2D3713D8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043" w:type="dxa"/>
          </w:tcPr>
          <w:p w14:paraId="35010AEE" w14:textId="77777777" w:rsidR="00EB0EF3" w:rsidRPr="00946E1E" w:rsidRDefault="00730EBE" w:rsidP="00946E1E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right="37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Falta de compromiso por parte de algunos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enlaces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comunicaciones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</w:p>
          <w:p w14:paraId="040D0E8D" w14:textId="77777777" w:rsidR="00EB0EF3" w:rsidRPr="00946E1E" w:rsidRDefault="00730EBE" w:rsidP="00946E1E">
            <w:pPr>
              <w:pStyle w:val="TableParagraph"/>
              <w:ind w:left="25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cada</w:t>
            </w:r>
            <w:r w:rsidRPr="00946E1E">
              <w:rPr>
                <w:rFonts w:ascii="Verdana" w:hAnsi="Verdana"/>
                <w:spacing w:val="18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dependencia.</w:t>
            </w:r>
          </w:p>
        </w:tc>
      </w:tr>
      <w:tr w:rsidR="00EB0EF3" w:rsidRPr="00946E1E" w14:paraId="09E4CCB0" w14:textId="77777777">
        <w:trPr>
          <w:trHeight w:val="6921"/>
        </w:trPr>
        <w:tc>
          <w:tcPr>
            <w:tcW w:w="1863" w:type="dxa"/>
          </w:tcPr>
          <w:p w14:paraId="40B058FE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852D2D4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C6EDE97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45E1CF3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98964CE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6ECF41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B5D44F1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42A8D92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F85E07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E0151E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3B003D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7290A27A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1B60BD2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FF0478A" w14:textId="77777777" w:rsidR="00EB0EF3" w:rsidRPr="00946E1E" w:rsidRDefault="00730EBE" w:rsidP="00946E1E">
            <w:pPr>
              <w:pStyle w:val="TableParagraph"/>
              <w:ind w:left="268" w:right="61" w:hanging="149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>RECURSOS</w:t>
            </w:r>
            <w:r w:rsidRPr="00946E1E">
              <w:rPr>
                <w:rFonts w:ascii="Verdana" w:hAnsi="Verdana"/>
                <w:b/>
                <w:spacing w:val="-11"/>
                <w:sz w:val="18"/>
              </w:rPr>
              <w:t xml:space="preserve"> </w:t>
            </w:r>
            <w:r w:rsidRPr="00946E1E">
              <w:rPr>
                <w:rFonts w:ascii="Verdana" w:hAnsi="Verdana"/>
                <w:b/>
                <w:spacing w:val="-2"/>
                <w:sz w:val="18"/>
              </w:rPr>
              <w:t xml:space="preserve">FÍSICOS </w:t>
            </w:r>
            <w:r w:rsidRPr="00946E1E">
              <w:rPr>
                <w:rFonts w:ascii="Verdana" w:hAnsi="Verdana"/>
                <w:b/>
                <w:sz w:val="18"/>
              </w:rPr>
              <w:t>Y FINANCIEROS</w:t>
            </w:r>
          </w:p>
        </w:tc>
        <w:tc>
          <w:tcPr>
            <w:tcW w:w="4055" w:type="dxa"/>
          </w:tcPr>
          <w:p w14:paraId="2FF54137" w14:textId="77777777" w:rsidR="00EB0EF3" w:rsidRPr="00946E1E" w:rsidRDefault="00730EBE" w:rsidP="00946E1E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399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 xml:space="preserve">Infraestructura física e instalaciones adecuadas para el desarrollo de las actividades de los funcionarios y la </w:t>
            </w:r>
            <w:r w:rsidRPr="00946E1E">
              <w:rPr>
                <w:rFonts w:ascii="Verdana" w:hAnsi="Verdana"/>
                <w:sz w:val="19"/>
              </w:rPr>
              <w:t>prestación de servicios</w:t>
            </w:r>
            <w:r w:rsidRPr="00946E1E">
              <w:rPr>
                <w:rFonts w:ascii="Verdana" w:hAnsi="Verdana"/>
                <w:spacing w:val="3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 la</w:t>
            </w:r>
            <w:r w:rsidRPr="00946E1E">
              <w:rPr>
                <w:rFonts w:ascii="Verdana" w:hAnsi="Verdana"/>
                <w:spacing w:val="2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ciudadanía.</w:t>
            </w:r>
          </w:p>
          <w:p w14:paraId="6ED3AAC7" w14:textId="77777777" w:rsidR="00EB0EF3" w:rsidRPr="00946E1E" w:rsidRDefault="00730EBE" w:rsidP="00946E1E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43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Se realiza un monitoreo permanente y controlado de la gestión de los recursos de la Entidad.</w:t>
            </w:r>
          </w:p>
          <w:p w14:paraId="494B7F4A" w14:textId="77777777" w:rsidR="00EB0EF3" w:rsidRPr="00946E1E" w:rsidRDefault="00730EBE" w:rsidP="00946E1E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61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Se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cuenta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con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personal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competente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capacitado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para el desarrollo de las </w:t>
            </w:r>
            <w:r w:rsidRPr="00946E1E">
              <w:rPr>
                <w:rFonts w:ascii="Verdana" w:hAnsi="Verdana"/>
                <w:spacing w:val="-2"/>
                <w:sz w:val="19"/>
              </w:rPr>
              <w:t>actividades</w:t>
            </w:r>
          </w:p>
          <w:p w14:paraId="705F2268" w14:textId="77777777" w:rsidR="00EB0EF3" w:rsidRPr="00946E1E" w:rsidRDefault="00730EBE" w:rsidP="00946E1E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16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Fenecimiento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cuenta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por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parte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 Contraloría General de la República</w:t>
            </w:r>
          </w:p>
          <w:p w14:paraId="0CB7D889" w14:textId="77777777" w:rsidR="00EB0EF3" w:rsidRPr="00946E1E" w:rsidRDefault="00730EBE" w:rsidP="00946E1E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15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El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Ministerio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ha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diseñado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un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esquema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de flujo de caja que optimiza la ejecución presupuestal por parte de los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patrimonios.</w:t>
            </w:r>
          </w:p>
        </w:tc>
        <w:tc>
          <w:tcPr>
            <w:tcW w:w="4043" w:type="dxa"/>
          </w:tcPr>
          <w:p w14:paraId="03FAB0DA" w14:textId="77777777" w:rsidR="00EB0EF3" w:rsidRPr="00946E1E" w:rsidRDefault="00730EBE" w:rsidP="00946E1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24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Afectación en el logro de los objetivos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 insuficiencia</w:t>
            </w:r>
            <w:r w:rsidRPr="00946E1E">
              <w:rPr>
                <w:rFonts w:ascii="Verdana" w:hAnsi="Verdana"/>
                <w:spacing w:val="1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2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recursos económicos</w:t>
            </w:r>
          </w:p>
          <w:p w14:paraId="435F4DB2" w14:textId="77777777" w:rsidR="00EB0EF3" w:rsidRPr="00946E1E" w:rsidRDefault="00730EBE" w:rsidP="00946E1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hanging="22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El</w:t>
            </w:r>
            <w:r w:rsidRPr="00946E1E">
              <w:rPr>
                <w:rFonts w:ascii="Verdana" w:hAnsi="Verdana"/>
                <w:spacing w:val="1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presupuesto</w:t>
            </w:r>
            <w:r w:rsidRPr="00946E1E">
              <w:rPr>
                <w:rFonts w:ascii="Verdana" w:hAnsi="Verdana"/>
                <w:spacing w:val="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1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</w:t>
            </w:r>
            <w:r w:rsidRPr="00946E1E">
              <w:rPr>
                <w:rFonts w:ascii="Verdana" w:hAnsi="Verdana"/>
                <w:spacing w:val="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Entidad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se</w:t>
            </w:r>
            <w:r w:rsidRPr="00946E1E">
              <w:rPr>
                <w:rFonts w:ascii="Verdana" w:hAnsi="Verdana"/>
                <w:spacing w:val="3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ejecuta</w:t>
            </w:r>
          </w:p>
          <w:p w14:paraId="3A348FD7" w14:textId="77777777" w:rsidR="00EB0EF3" w:rsidRPr="00946E1E" w:rsidRDefault="00730EBE" w:rsidP="00946E1E">
            <w:pPr>
              <w:pStyle w:val="TableParagraph"/>
              <w:ind w:left="25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mayormente</w:t>
            </w:r>
            <w:r w:rsidRPr="00946E1E">
              <w:rPr>
                <w:rFonts w:ascii="Verdana" w:hAnsi="Verdana"/>
                <w:spacing w:val="4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</w:t>
            </w:r>
            <w:r w:rsidRPr="00946E1E">
              <w:rPr>
                <w:rFonts w:ascii="Verdana" w:hAnsi="Verdana"/>
                <w:spacing w:val="12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terceros</w:t>
            </w:r>
          </w:p>
          <w:p w14:paraId="0D7EED58" w14:textId="77777777" w:rsidR="00EB0EF3" w:rsidRPr="00946E1E" w:rsidRDefault="00730EBE" w:rsidP="00946E1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20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Dificultad en la ejecución de los objetivos del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Ministerio,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el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traslado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recursos a algunos patrimonios autónomos (</w:t>
            </w:r>
            <w:proofErr w:type="spellStart"/>
            <w:r w:rsidRPr="00946E1E">
              <w:rPr>
                <w:rFonts w:ascii="Verdana" w:hAnsi="Verdana"/>
                <w:sz w:val="19"/>
              </w:rPr>
              <w:t>ej</w:t>
            </w:r>
            <w:proofErr w:type="spellEnd"/>
            <w:r w:rsidRPr="00946E1E">
              <w:rPr>
                <w:rFonts w:ascii="Verdana" w:hAnsi="Verdana"/>
                <w:sz w:val="19"/>
              </w:rPr>
              <w:t>, FONTUR). en vigencias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posteriores.</w:t>
            </w:r>
          </w:p>
          <w:p w14:paraId="59641253" w14:textId="77777777" w:rsidR="00EB0EF3" w:rsidRPr="00946E1E" w:rsidRDefault="00730EBE" w:rsidP="00946E1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526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Limitados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recursos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económicos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para</w:t>
            </w:r>
            <w:r w:rsidRPr="00946E1E">
              <w:rPr>
                <w:rFonts w:ascii="Verdana" w:hAnsi="Verdana"/>
                <w:spacing w:val="-1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el desarrollo de las actividades de los </w:t>
            </w:r>
            <w:r w:rsidRPr="00946E1E">
              <w:rPr>
                <w:rFonts w:ascii="Verdana" w:hAnsi="Verdana"/>
                <w:spacing w:val="-2"/>
                <w:sz w:val="19"/>
              </w:rPr>
              <w:t>procesos.</w:t>
            </w:r>
          </w:p>
          <w:p w14:paraId="6F1FCD52" w14:textId="77777777" w:rsidR="00EB0EF3" w:rsidRPr="00946E1E" w:rsidRDefault="00730EBE" w:rsidP="00946E1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hanging="22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Desactualización</w:t>
            </w:r>
            <w:r w:rsidRPr="00946E1E">
              <w:rPr>
                <w:rFonts w:ascii="Verdana" w:hAnsi="Verdana"/>
                <w:spacing w:val="-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cifras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el</w:t>
            </w:r>
            <w:r w:rsidRPr="00946E1E">
              <w:rPr>
                <w:rFonts w:ascii="Verdana" w:hAnsi="Verdana"/>
                <w:spacing w:val="-1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CITUR</w:t>
            </w:r>
          </w:p>
          <w:p w14:paraId="3214B475" w14:textId="77777777" w:rsidR="00EB0EF3" w:rsidRPr="00946E1E" w:rsidRDefault="00730EBE" w:rsidP="00946E1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451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Debilidades en la estructuración de los contratos de arrendamiento de Zonas Francas y sus modificaciones</w:t>
            </w:r>
          </w:p>
          <w:p w14:paraId="5F5BB51C" w14:textId="77777777" w:rsidR="00EB0EF3" w:rsidRPr="00946E1E" w:rsidRDefault="00730EBE" w:rsidP="00946E1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8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Modificaciones estructurales</w:t>
            </w:r>
            <w:r w:rsidRPr="00946E1E">
              <w:rPr>
                <w:rFonts w:ascii="Verdana" w:hAnsi="Verdana"/>
                <w:spacing w:val="3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 las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sedes Centro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Comercio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Internacional y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Palma Real, que afectan el Subsistema de Gestión Ambiental.</w:t>
            </w:r>
          </w:p>
          <w:p w14:paraId="5C3FCD62" w14:textId="77777777" w:rsidR="00EB0EF3" w:rsidRPr="00946E1E" w:rsidRDefault="00730EBE" w:rsidP="00946E1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36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 xml:space="preserve">Insuficiente capacidad interna para el </w:t>
            </w:r>
            <w:r w:rsidRPr="00946E1E">
              <w:rPr>
                <w:rFonts w:ascii="Verdana" w:hAnsi="Verdana"/>
                <w:sz w:val="19"/>
              </w:rPr>
              <w:t>desarrollo</w:t>
            </w:r>
            <w:r w:rsidRPr="00946E1E">
              <w:rPr>
                <w:rFonts w:ascii="Verdana" w:hAnsi="Verdana"/>
                <w:spacing w:val="1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herramientas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tecnológicas </w:t>
            </w:r>
            <w:r w:rsidRPr="00946E1E">
              <w:rPr>
                <w:rFonts w:ascii="Verdana" w:hAnsi="Verdana"/>
                <w:w w:val="105"/>
                <w:sz w:val="19"/>
              </w:rPr>
              <w:t>que soporten los requerimientos tecnológicos del Ministerio.</w:t>
            </w:r>
          </w:p>
          <w:p w14:paraId="16B71D1E" w14:textId="77777777" w:rsidR="00EB0EF3" w:rsidRPr="00946E1E" w:rsidRDefault="00730EBE" w:rsidP="00946E1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213"/>
              <w:rPr>
                <w:rFonts w:ascii="Verdana" w:hAnsi="Verdana"/>
                <w:sz w:val="24"/>
              </w:rPr>
            </w:pPr>
            <w:r w:rsidRPr="00946E1E">
              <w:rPr>
                <w:rFonts w:ascii="Verdana" w:hAnsi="Verdana"/>
                <w:sz w:val="19"/>
              </w:rPr>
              <w:t>Debilidades en la ejecución eficiente de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los recursos por parte de</w:t>
            </w:r>
            <w:r w:rsidRPr="00946E1E">
              <w:rPr>
                <w:rFonts w:ascii="Verdana" w:hAnsi="Verdana"/>
                <w:spacing w:val="2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los Patrimonios </w:t>
            </w:r>
            <w:r w:rsidRPr="00946E1E">
              <w:rPr>
                <w:rFonts w:ascii="Verdana" w:hAnsi="Verdana"/>
                <w:spacing w:val="-2"/>
                <w:sz w:val="19"/>
              </w:rPr>
              <w:t>Autónomos.</w:t>
            </w:r>
          </w:p>
        </w:tc>
      </w:tr>
      <w:tr w:rsidR="00EB0EF3" w:rsidRPr="00946E1E" w14:paraId="2EFF7A36" w14:textId="77777777">
        <w:trPr>
          <w:trHeight w:val="4267"/>
        </w:trPr>
        <w:tc>
          <w:tcPr>
            <w:tcW w:w="1863" w:type="dxa"/>
          </w:tcPr>
          <w:p w14:paraId="298D25A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6EB17FE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4044351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52973E4F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F3E4C45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400B84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AAB3585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530F719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284545F" w14:textId="77777777" w:rsidR="00EB0EF3" w:rsidRPr="00946E1E" w:rsidRDefault="00730EBE" w:rsidP="00946E1E">
            <w:pPr>
              <w:pStyle w:val="TableParagraph"/>
              <w:ind w:left="374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pacing w:val="-2"/>
                <w:sz w:val="18"/>
              </w:rPr>
              <w:t>TECNOLOGIA</w:t>
            </w:r>
          </w:p>
        </w:tc>
        <w:tc>
          <w:tcPr>
            <w:tcW w:w="4055" w:type="dxa"/>
          </w:tcPr>
          <w:p w14:paraId="49A595A1" w14:textId="77777777" w:rsidR="00EB0EF3" w:rsidRPr="00946E1E" w:rsidRDefault="00730EBE" w:rsidP="00946E1E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209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 xml:space="preserve">Diseño y mantenimiento de sistemas de Información (aplicativos, plataformas, herramientas tecnológicas, </w:t>
            </w:r>
            <w:proofErr w:type="spellStart"/>
            <w:r w:rsidRPr="00946E1E">
              <w:rPr>
                <w:rFonts w:ascii="Verdana" w:hAnsi="Verdana"/>
                <w:sz w:val="19"/>
              </w:rPr>
              <w:t>micrositos</w:t>
            </w:r>
            <w:proofErr w:type="spellEnd"/>
            <w:r w:rsidRPr="00946E1E">
              <w:rPr>
                <w:rFonts w:ascii="Verdana" w:hAnsi="Verdana"/>
                <w:sz w:val="19"/>
              </w:rPr>
              <w:t>,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etc.) orientados a servicios que apoyan a las diferentes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áreas en su misionalidad.</w:t>
            </w:r>
          </w:p>
          <w:p w14:paraId="706A2883" w14:textId="77777777" w:rsidR="00EB0EF3" w:rsidRPr="00946E1E" w:rsidRDefault="00730EBE" w:rsidP="00946E1E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36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Implementación de la arquitectura empresarial y del sistema de gestión de seguridad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privacidad</w:t>
            </w:r>
            <w:r w:rsidRPr="00946E1E">
              <w:rPr>
                <w:rFonts w:ascii="Verdana" w:hAnsi="Verdana"/>
                <w:spacing w:val="-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información que mejora la operación de las plataformas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</w:t>
            </w:r>
            <w:r w:rsidRPr="00946E1E">
              <w:rPr>
                <w:rFonts w:ascii="Verdana" w:hAnsi="Verdana"/>
                <w:spacing w:val="-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servicios</w:t>
            </w:r>
            <w:r w:rsidRPr="00946E1E">
              <w:rPr>
                <w:rFonts w:ascii="Verdana" w:hAnsi="Verdana"/>
                <w:spacing w:val="-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tecnológicos con los que cuenta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el Ministerio.</w:t>
            </w:r>
          </w:p>
          <w:p w14:paraId="33A1206D" w14:textId="77777777" w:rsidR="00EB0EF3" w:rsidRPr="00946E1E" w:rsidRDefault="00730EBE" w:rsidP="00946E1E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75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Control oportuno</w:t>
            </w:r>
            <w:r w:rsidRPr="00946E1E">
              <w:rPr>
                <w:rFonts w:ascii="Verdana" w:hAnsi="Verdana"/>
                <w:spacing w:val="3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inventario de equipos tecnológicos</w:t>
            </w:r>
          </w:p>
          <w:p w14:paraId="4765D2BC" w14:textId="77777777" w:rsidR="00EB0EF3" w:rsidRPr="00946E1E" w:rsidRDefault="00730EBE" w:rsidP="00946E1E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50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Implementación de infraestructura virtualizada</w:t>
            </w:r>
            <w:r w:rsidRPr="00946E1E">
              <w:rPr>
                <w:rFonts w:ascii="Verdana" w:hAnsi="Verdana"/>
                <w:spacing w:val="3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</w:t>
            </w:r>
            <w:r w:rsidRPr="00946E1E">
              <w:rPr>
                <w:rFonts w:ascii="Verdana" w:hAnsi="Verdana"/>
                <w:spacing w:val="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través</w:t>
            </w:r>
            <w:r w:rsidRPr="00946E1E">
              <w:rPr>
                <w:rFonts w:ascii="Verdana" w:hAnsi="Verdana"/>
                <w:spacing w:val="2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servicios</w:t>
            </w:r>
            <w:r w:rsidRPr="00946E1E">
              <w:rPr>
                <w:rFonts w:ascii="Verdana" w:hAnsi="Verdana"/>
                <w:spacing w:val="2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</w:t>
            </w:r>
            <w:r w:rsidRPr="00946E1E">
              <w:rPr>
                <w:rFonts w:ascii="Verdana" w:hAnsi="Verdana"/>
                <w:spacing w:val="10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5"/>
                <w:sz w:val="19"/>
              </w:rPr>
              <w:t>la</w:t>
            </w:r>
          </w:p>
          <w:p w14:paraId="285247AC" w14:textId="77777777" w:rsidR="00EB0EF3" w:rsidRPr="00946E1E" w:rsidRDefault="00730EBE" w:rsidP="00946E1E">
            <w:pPr>
              <w:pStyle w:val="TableParagraph"/>
              <w:ind w:left="26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NUBE.</w:t>
            </w:r>
          </w:p>
        </w:tc>
        <w:tc>
          <w:tcPr>
            <w:tcW w:w="4043" w:type="dxa"/>
          </w:tcPr>
          <w:p w14:paraId="77944EFF" w14:textId="77777777" w:rsidR="00EB0EF3" w:rsidRPr="00946E1E" w:rsidRDefault="00730EBE" w:rsidP="00946E1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50"/>
              <w:jc w:val="both"/>
              <w:rPr>
                <w:rFonts w:ascii="Verdana" w:hAnsi="Verdana"/>
                <w:sz w:val="19"/>
              </w:rPr>
            </w:pPr>
            <w:proofErr w:type="spellStart"/>
            <w:r w:rsidRPr="00946E1E">
              <w:rPr>
                <w:rFonts w:ascii="Verdana" w:hAnsi="Verdana"/>
                <w:w w:val="105"/>
                <w:sz w:val="19"/>
              </w:rPr>
              <w:t>Isolucion</w:t>
            </w:r>
            <w:proofErr w:type="spellEnd"/>
            <w:r w:rsidRPr="00946E1E">
              <w:rPr>
                <w:rFonts w:ascii="Verdana" w:hAnsi="Verdana"/>
                <w:w w:val="105"/>
                <w:sz w:val="19"/>
              </w:rPr>
              <w:t xml:space="preserve"> no se adapta rápidamente a las necesidades que aparecen a razón de factores internos y externos.</w:t>
            </w:r>
          </w:p>
          <w:p w14:paraId="0FA791B6" w14:textId="77777777" w:rsidR="00EB0EF3" w:rsidRPr="00946E1E" w:rsidRDefault="00730EBE" w:rsidP="00946E1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59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Debilidades en la transferencia del conocimiento, lecciones aprendidas, rechazo al cambio digital y buenas prácticas en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el Ministerio.</w:t>
            </w:r>
          </w:p>
          <w:p w14:paraId="2A8DBD5F" w14:textId="77777777" w:rsidR="00EB0EF3" w:rsidRPr="00946E1E" w:rsidRDefault="00730EBE" w:rsidP="00946E1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271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 xml:space="preserve">Debilidades en el proceso de gestión documental frente a digitalización de </w:t>
            </w:r>
            <w:r w:rsidRPr="00946E1E">
              <w:rPr>
                <w:rFonts w:ascii="Verdana" w:hAnsi="Verdana"/>
                <w:sz w:val="19"/>
              </w:rPr>
              <w:t>historias</w:t>
            </w:r>
            <w:r w:rsidRPr="00946E1E">
              <w:rPr>
                <w:rFonts w:ascii="Verdana" w:hAnsi="Verdana"/>
                <w:spacing w:val="2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laborales de los ex</w:t>
            </w:r>
            <w:r w:rsidRPr="00946E1E">
              <w:rPr>
                <w:rFonts w:ascii="Verdana" w:hAnsi="Verdana"/>
                <w:spacing w:val="2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funcionarios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de las entidades liquidadas a cargo del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Ministerio.</w:t>
            </w:r>
          </w:p>
          <w:p w14:paraId="1AA6BF94" w14:textId="77777777" w:rsidR="00EB0EF3" w:rsidRPr="00946E1E" w:rsidRDefault="00730EBE" w:rsidP="00946E1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658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La fuga de conocimiento que causa pérdida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memoria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institucional</w:t>
            </w:r>
            <w:r w:rsidRPr="00946E1E">
              <w:rPr>
                <w:rFonts w:ascii="Verdana" w:hAnsi="Verdana"/>
                <w:spacing w:val="-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genera reprocesos.</w:t>
            </w:r>
          </w:p>
          <w:p w14:paraId="0A1050FC" w14:textId="77777777" w:rsidR="00EB0EF3" w:rsidRPr="00946E1E" w:rsidRDefault="00730EBE" w:rsidP="00946E1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22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Baja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divulgación</w:t>
            </w:r>
            <w:r w:rsidRPr="00946E1E">
              <w:rPr>
                <w:rFonts w:ascii="Verdana" w:hAnsi="Verdana"/>
                <w:spacing w:val="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casos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éxito 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>del</w:t>
            </w:r>
          </w:p>
        </w:tc>
      </w:tr>
    </w:tbl>
    <w:p w14:paraId="1A0038F8" w14:textId="77777777" w:rsidR="00EB0EF3" w:rsidRPr="00946E1E" w:rsidRDefault="00EB0EF3" w:rsidP="00946E1E">
      <w:pPr>
        <w:pStyle w:val="TableParagraph"/>
        <w:jc w:val="both"/>
        <w:rPr>
          <w:rFonts w:ascii="Verdana" w:hAnsi="Verdana"/>
          <w:sz w:val="19"/>
        </w:rPr>
        <w:sectPr w:rsidR="00EB0EF3" w:rsidRPr="00946E1E">
          <w:pgSz w:w="12240" w:h="15840"/>
          <w:pgMar w:top="1860" w:right="720" w:bottom="1220" w:left="720" w:header="713" w:footer="973" w:gutter="0"/>
          <w:cols w:space="720"/>
        </w:sectPr>
      </w:pPr>
    </w:p>
    <w:p w14:paraId="15964349" w14:textId="77777777" w:rsidR="00EB0EF3" w:rsidRPr="00946E1E" w:rsidRDefault="00EB0EF3" w:rsidP="00946E1E">
      <w:pPr>
        <w:pStyle w:val="Textoindependiente"/>
        <w:rPr>
          <w:rFonts w:ascii="Verdana" w:hAnsi="Verdana"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4055"/>
        <w:gridCol w:w="4043"/>
      </w:tblGrid>
      <w:tr w:rsidR="00EB0EF3" w:rsidRPr="00946E1E" w14:paraId="17BDBD6C" w14:textId="77777777">
        <w:trPr>
          <w:trHeight w:val="330"/>
        </w:trPr>
        <w:tc>
          <w:tcPr>
            <w:tcW w:w="1863" w:type="dxa"/>
            <w:shd w:val="clear" w:color="auto" w:fill="D9D9D9"/>
          </w:tcPr>
          <w:p w14:paraId="409FFC0B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055" w:type="dxa"/>
            <w:shd w:val="clear" w:color="auto" w:fill="D9D9D9"/>
          </w:tcPr>
          <w:p w14:paraId="5495187F" w14:textId="77777777" w:rsidR="00EB0EF3" w:rsidRPr="00946E1E" w:rsidRDefault="00730EBE" w:rsidP="00946E1E">
            <w:pPr>
              <w:pStyle w:val="TableParagraph"/>
              <w:ind w:left="38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POSITIVO</w:t>
            </w:r>
          </w:p>
        </w:tc>
        <w:tc>
          <w:tcPr>
            <w:tcW w:w="4043" w:type="dxa"/>
            <w:shd w:val="clear" w:color="auto" w:fill="D9D9D9"/>
          </w:tcPr>
          <w:p w14:paraId="76D9AC8E" w14:textId="77777777" w:rsidR="00EB0EF3" w:rsidRPr="00946E1E" w:rsidRDefault="00730EBE" w:rsidP="00946E1E">
            <w:pPr>
              <w:pStyle w:val="TableParagraph"/>
              <w:ind w:left="19"/>
              <w:jc w:val="center"/>
              <w:rPr>
                <w:rFonts w:ascii="Verdana" w:hAnsi="Verdana"/>
                <w:b/>
                <w:sz w:val="19"/>
              </w:rPr>
            </w:pPr>
            <w:r w:rsidRPr="00946E1E">
              <w:rPr>
                <w:rFonts w:ascii="Verdana" w:hAnsi="Verdana"/>
                <w:b/>
                <w:spacing w:val="-2"/>
                <w:w w:val="105"/>
                <w:sz w:val="19"/>
              </w:rPr>
              <w:t>NEGATIVO</w:t>
            </w:r>
          </w:p>
        </w:tc>
      </w:tr>
      <w:tr w:rsidR="00EB0EF3" w:rsidRPr="00946E1E" w14:paraId="7B8DF60D" w14:textId="77777777">
        <w:trPr>
          <w:trHeight w:val="4248"/>
        </w:trPr>
        <w:tc>
          <w:tcPr>
            <w:tcW w:w="1863" w:type="dxa"/>
          </w:tcPr>
          <w:p w14:paraId="65189932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055" w:type="dxa"/>
          </w:tcPr>
          <w:p w14:paraId="7BB9FF82" w14:textId="77777777" w:rsidR="00EB0EF3" w:rsidRPr="00946E1E" w:rsidRDefault="00730EBE" w:rsidP="00946E1E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right="35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Articulación</w:t>
            </w:r>
            <w:r w:rsidRPr="00946E1E">
              <w:rPr>
                <w:rFonts w:ascii="Verdana" w:hAnsi="Verdana"/>
                <w:spacing w:val="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Gestión de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TI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con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los objetivos estratégicos de la Entidad.</w:t>
            </w:r>
          </w:p>
          <w:p w14:paraId="298C1118" w14:textId="77777777" w:rsidR="00EB0EF3" w:rsidRPr="00946E1E" w:rsidRDefault="00730EBE" w:rsidP="00946E1E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right="730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Generación</w:t>
            </w:r>
            <w:r w:rsidRPr="00946E1E">
              <w:rPr>
                <w:rFonts w:ascii="Verdana" w:hAnsi="Verdana"/>
                <w:spacing w:val="2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3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capacidades</w:t>
            </w:r>
            <w:r w:rsidRPr="00946E1E">
              <w:rPr>
                <w:rFonts w:ascii="Verdana" w:hAnsi="Verdana"/>
                <w:spacing w:val="2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para la gestión de TI a través de la implementación de la arquitectura </w:t>
            </w:r>
            <w:r w:rsidRPr="00946E1E">
              <w:rPr>
                <w:rFonts w:ascii="Verdana" w:hAnsi="Verdana"/>
                <w:spacing w:val="-2"/>
                <w:sz w:val="19"/>
              </w:rPr>
              <w:t>empresarial.</w:t>
            </w:r>
          </w:p>
          <w:p w14:paraId="7D788AB9" w14:textId="77777777" w:rsidR="00EB0EF3" w:rsidRPr="00946E1E" w:rsidRDefault="00730EBE" w:rsidP="00946E1E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right="31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 xml:space="preserve">Aplicación de buenas prácticas para la gestión de TI: desarrollo de software, aseguramiento de plataforma de TI, </w:t>
            </w:r>
            <w:r w:rsidRPr="00946E1E">
              <w:rPr>
                <w:rFonts w:ascii="Verdana" w:hAnsi="Verdana"/>
                <w:sz w:val="19"/>
              </w:rPr>
              <w:t xml:space="preserve">seguridad perimetral electrónica y física,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servicios especializados y gestión de </w:t>
            </w:r>
            <w:r w:rsidRPr="00946E1E">
              <w:rPr>
                <w:rFonts w:ascii="Verdana" w:hAnsi="Verdana"/>
                <w:sz w:val="19"/>
              </w:rPr>
              <w:t>proyectos</w:t>
            </w:r>
            <w:r w:rsidRPr="00946E1E">
              <w:rPr>
                <w:rFonts w:ascii="Verdana" w:hAnsi="Verdana"/>
                <w:spacing w:val="2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con componente tecnológico.</w:t>
            </w:r>
          </w:p>
          <w:p w14:paraId="146EE694" w14:textId="77777777" w:rsidR="00EB0EF3" w:rsidRPr="00946E1E" w:rsidRDefault="00730EBE" w:rsidP="00946E1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269" w:hanging="22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La</w:t>
            </w:r>
            <w:r w:rsidRPr="00946E1E">
              <w:rPr>
                <w:rFonts w:ascii="Verdana" w:hAnsi="Verdana"/>
                <w:spacing w:val="2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alineación</w:t>
            </w:r>
            <w:r w:rsidRPr="00946E1E">
              <w:rPr>
                <w:rFonts w:ascii="Verdana" w:hAnsi="Verdana"/>
                <w:spacing w:val="3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las</w:t>
            </w:r>
            <w:r w:rsidRPr="00946E1E">
              <w:rPr>
                <w:rFonts w:ascii="Verdana" w:hAnsi="Verdana"/>
                <w:spacing w:val="2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áreas</w:t>
            </w:r>
            <w:r w:rsidRPr="00946E1E">
              <w:rPr>
                <w:rFonts w:ascii="Verdana" w:hAnsi="Verdana"/>
                <w:spacing w:val="1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Ministerio</w:t>
            </w:r>
          </w:p>
          <w:p w14:paraId="7D90698B" w14:textId="77777777" w:rsidR="00EB0EF3" w:rsidRPr="00946E1E" w:rsidRDefault="00730EBE" w:rsidP="00946E1E">
            <w:pPr>
              <w:pStyle w:val="TableParagraph"/>
              <w:ind w:left="268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para</w:t>
            </w:r>
            <w:r w:rsidRPr="00946E1E">
              <w:rPr>
                <w:rFonts w:ascii="Verdana" w:hAnsi="Verdana"/>
                <w:spacing w:val="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</w:t>
            </w:r>
            <w:r w:rsidRPr="00946E1E">
              <w:rPr>
                <w:rFonts w:ascii="Verdana" w:hAnsi="Verdana"/>
                <w:spacing w:val="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construcción</w:t>
            </w:r>
            <w:r w:rsidRPr="00946E1E">
              <w:rPr>
                <w:rFonts w:ascii="Verdana" w:hAnsi="Verdana"/>
                <w:spacing w:val="4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</w:t>
            </w:r>
            <w:r w:rsidRPr="00946E1E">
              <w:rPr>
                <w:rFonts w:ascii="Verdana" w:hAnsi="Verdana"/>
                <w:spacing w:val="12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4"/>
                <w:sz w:val="19"/>
              </w:rPr>
              <w:t>PETI.</w:t>
            </w:r>
          </w:p>
          <w:p w14:paraId="282DF907" w14:textId="77777777" w:rsidR="00EB0EF3" w:rsidRPr="00946E1E" w:rsidRDefault="00730EBE" w:rsidP="00946E1E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right="23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La</w:t>
            </w:r>
            <w:r w:rsidRPr="00946E1E">
              <w:rPr>
                <w:rFonts w:ascii="Verdana" w:hAnsi="Verdana"/>
                <w:spacing w:val="-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apropiación</w:t>
            </w:r>
            <w:r w:rsidRPr="00946E1E">
              <w:rPr>
                <w:rFonts w:ascii="Verdana" w:hAnsi="Verdana"/>
                <w:spacing w:val="-8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1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Avances</w:t>
            </w:r>
            <w:r w:rsidRPr="00946E1E">
              <w:rPr>
                <w:rFonts w:ascii="Verdana" w:hAnsi="Verdana"/>
                <w:spacing w:val="-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Tecnológicos</w:t>
            </w:r>
            <w:r w:rsidRPr="00946E1E">
              <w:rPr>
                <w:rFonts w:ascii="Verdana" w:hAnsi="Verdana"/>
                <w:spacing w:val="-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su repercusión es de alcance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interno</w:t>
            </w:r>
          </w:p>
        </w:tc>
        <w:tc>
          <w:tcPr>
            <w:tcW w:w="4043" w:type="dxa"/>
          </w:tcPr>
          <w:p w14:paraId="06B73B04" w14:textId="77777777" w:rsidR="00EB0EF3" w:rsidRPr="00946E1E" w:rsidRDefault="00730EBE" w:rsidP="00946E1E">
            <w:pPr>
              <w:pStyle w:val="TableParagraph"/>
              <w:ind w:left="255" w:right="11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departamento de Tecnología, dificultando el uso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y apropiación de TIC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 parte de los colaboradores de la Entidad.</w:t>
            </w:r>
          </w:p>
          <w:p w14:paraId="3E5FC825" w14:textId="77777777" w:rsidR="00EB0EF3" w:rsidRPr="00946E1E" w:rsidRDefault="00730EBE" w:rsidP="00946E1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452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 xml:space="preserve">Afectación de la integridad y confidencialidad de la información, debido a eventos o incidentes relacionados con la infraestructura </w:t>
            </w:r>
            <w:r w:rsidRPr="00946E1E">
              <w:rPr>
                <w:rFonts w:ascii="Verdana" w:hAnsi="Verdana"/>
                <w:sz w:val="19"/>
              </w:rPr>
              <w:t>tecnológica (hardware, software,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redes, </w:t>
            </w:r>
            <w:r w:rsidRPr="00946E1E">
              <w:rPr>
                <w:rFonts w:ascii="Verdana" w:hAnsi="Verdana"/>
                <w:w w:val="105"/>
                <w:sz w:val="19"/>
              </w:rPr>
              <w:t>etc.) que soporta el procesamiento y gestión de la información.</w:t>
            </w:r>
          </w:p>
        </w:tc>
      </w:tr>
      <w:tr w:rsidR="00EB0EF3" w:rsidRPr="00946E1E" w14:paraId="72E4A384" w14:textId="77777777">
        <w:trPr>
          <w:trHeight w:val="7461"/>
        </w:trPr>
        <w:tc>
          <w:tcPr>
            <w:tcW w:w="1863" w:type="dxa"/>
          </w:tcPr>
          <w:p w14:paraId="10253CE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7F9EE84C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E429F27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CE0523E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4BFDB68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F50F82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04DB68F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061481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F187B45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393DCDC6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30BF841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4D3F887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9640A11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2DE2DBCF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73175F6D" w14:textId="77777777" w:rsidR="00EB0EF3" w:rsidRPr="00946E1E" w:rsidRDefault="00EB0EF3" w:rsidP="00946E1E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62B4C085" w14:textId="77777777" w:rsidR="00EB0EF3" w:rsidRPr="00946E1E" w:rsidRDefault="00730EBE" w:rsidP="00946E1E">
            <w:pPr>
              <w:pStyle w:val="TableParagraph"/>
              <w:ind w:left="88"/>
              <w:rPr>
                <w:rFonts w:ascii="Verdana" w:hAnsi="Verdana"/>
                <w:b/>
                <w:sz w:val="18"/>
              </w:rPr>
            </w:pPr>
            <w:r w:rsidRPr="00946E1E">
              <w:rPr>
                <w:rFonts w:ascii="Verdana" w:hAnsi="Verdana"/>
                <w:b/>
                <w:sz w:val="18"/>
              </w:rPr>
              <w:t>TALENTO</w:t>
            </w:r>
            <w:r w:rsidRPr="00946E1E"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 w:rsidRPr="00946E1E">
              <w:rPr>
                <w:rFonts w:ascii="Verdana" w:hAnsi="Verdana"/>
                <w:b/>
                <w:spacing w:val="-2"/>
                <w:sz w:val="18"/>
              </w:rPr>
              <w:t>HUMANO</w:t>
            </w:r>
          </w:p>
        </w:tc>
        <w:tc>
          <w:tcPr>
            <w:tcW w:w="4055" w:type="dxa"/>
          </w:tcPr>
          <w:p w14:paraId="4B4AAC1F" w14:textId="77777777" w:rsidR="00EB0EF3" w:rsidRPr="00946E1E" w:rsidRDefault="00730EBE" w:rsidP="00946E1E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ind w:right="44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 xml:space="preserve">Alternativas de formación y capacitación institucional y con otras Entidades del Gobierno en los temas propios de la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Entidad.</w:t>
            </w:r>
          </w:p>
          <w:p w14:paraId="0AB9FA21" w14:textId="77777777" w:rsidR="00EB0EF3" w:rsidRPr="00946E1E" w:rsidRDefault="00730EBE" w:rsidP="00946E1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9" w:hanging="227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Consolidación</w:t>
            </w:r>
            <w:r w:rsidRPr="00946E1E">
              <w:rPr>
                <w:rFonts w:ascii="Verdana" w:hAnsi="Verdana"/>
                <w:spacing w:val="3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</w:t>
            </w:r>
            <w:r w:rsidRPr="00946E1E">
              <w:rPr>
                <w:rFonts w:ascii="Verdana" w:hAnsi="Verdana"/>
                <w:spacing w:val="2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modalidad</w:t>
            </w:r>
            <w:r w:rsidRPr="00946E1E">
              <w:rPr>
                <w:rFonts w:ascii="Verdana" w:hAnsi="Verdana"/>
                <w:spacing w:val="9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5"/>
                <w:sz w:val="19"/>
              </w:rPr>
              <w:t>de</w:t>
            </w:r>
          </w:p>
          <w:p w14:paraId="1BBD87CD" w14:textId="77777777" w:rsidR="00EB0EF3" w:rsidRPr="00946E1E" w:rsidRDefault="00730EBE" w:rsidP="00946E1E">
            <w:pPr>
              <w:pStyle w:val="TableParagraph"/>
              <w:ind w:left="268" w:right="121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teletrabajo,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como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una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herramienta</w:t>
            </w:r>
            <w:r w:rsidRPr="00946E1E">
              <w:rPr>
                <w:rFonts w:ascii="Verdana" w:hAnsi="Verdana"/>
                <w:spacing w:val="-1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 conciliación entre la vida personal, familiar y laboral.</w:t>
            </w:r>
          </w:p>
          <w:p w14:paraId="510F85B5" w14:textId="77777777" w:rsidR="00EB0EF3" w:rsidRPr="00946E1E" w:rsidRDefault="00730EBE" w:rsidP="00946E1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9" w:hanging="22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Proceso</w:t>
            </w:r>
            <w:r w:rsidRPr="00946E1E">
              <w:rPr>
                <w:rFonts w:ascii="Verdana" w:hAnsi="Verdana"/>
                <w:spacing w:val="-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completo,</w:t>
            </w:r>
            <w:r w:rsidRPr="00946E1E">
              <w:rPr>
                <w:rFonts w:ascii="Verdana" w:hAnsi="Verdana"/>
                <w:spacing w:val="3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dinámico</w:t>
            </w:r>
            <w:r w:rsidRPr="00946E1E">
              <w:rPr>
                <w:rFonts w:ascii="Verdana" w:hAnsi="Verdana"/>
                <w:spacing w:val="3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</w:t>
            </w:r>
            <w:r w:rsidRPr="00946E1E">
              <w:rPr>
                <w:rFonts w:ascii="Verdana" w:hAnsi="Verdana"/>
                <w:spacing w:val="2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oportuno</w:t>
            </w:r>
          </w:p>
          <w:p w14:paraId="5B896078" w14:textId="77777777" w:rsidR="00EB0EF3" w:rsidRPr="00946E1E" w:rsidRDefault="00730EBE" w:rsidP="00946E1E">
            <w:pPr>
              <w:pStyle w:val="TableParagraph"/>
              <w:tabs>
                <w:tab w:val="left" w:pos="719"/>
                <w:tab w:val="left" w:pos="2083"/>
                <w:tab w:val="left" w:pos="3734"/>
              </w:tabs>
              <w:ind w:left="268" w:right="59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pacing w:val="-6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z w:val="19"/>
              </w:rPr>
              <w:tab/>
            </w:r>
            <w:r w:rsidRPr="00946E1E">
              <w:rPr>
                <w:rFonts w:ascii="Verdana" w:hAnsi="Verdana"/>
                <w:w w:val="105"/>
                <w:sz w:val="19"/>
              </w:rPr>
              <w:t>inducción</w:t>
            </w:r>
            <w:r w:rsidRPr="00946E1E">
              <w:rPr>
                <w:rFonts w:ascii="Verdana" w:hAnsi="Verdana"/>
                <w:spacing w:val="8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y</w:t>
            </w:r>
            <w:r w:rsidRPr="00946E1E">
              <w:rPr>
                <w:rFonts w:ascii="Verdana" w:hAnsi="Verdana"/>
                <w:sz w:val="19"/>
              </w:rPr>
              <w:tab/>
            </w:r>
            <w:r w:rsidRPr="00946E1E">
              <w:rPr>
                <w:rFonts w:ascii="Verdana" w:hAnsi="Verdana"/>
                <w:w w:val="105"/>
                <w:sz w:val="19"/>
              </w:rPr>
              <w:t>reinducción</w:t>
            </w:r>
            <w:r w:rsidRPr="00946E1E">
              <w:rPr>
                <w:rFonts w:ascii="Verdana" w:hAnsi="Verdana"/>
                <w:spacing w:val="8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z w:val="19"/>
              </w:rPr>
              <w:tab/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los </w:t>
            </w:r>
            <w:r w:rsidRPr="00946E1E">
              <w:rPr>
                <w:rFonts w:ascii="Verdana" w:hAnsi="Verdana"/>
                <w:w w:val="105"/>
                <w:sz w:val="19"/>
              </w:rPr>
              <w:t>funcionarios nuevos y antiguos.</w:t>
            </w:r>
          </w:p>
          <w:p w14:paraId="4046D521" w14:textId="77777777" w:rsidR="00EB0EF3" w:rsidRPr="00946E1E" w:rsidRDefault="00730EBE" w:rsidP="00946E1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9" w:hanging="22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Desarrollo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del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Plan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Bienestar</w:t>
            </w:r>
            <w:r w:rsidRPr="00946E1E">
              <w:rPr>
                <w:rFonts w:ascii="Verdana" w:hAnsi="Verdana"/>
                <w:spacing w:val="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Social,</w:t>
            </w:r>
          </w:p>
          <w:p w14:paraId="786B1E4A" w14:textId="77777777" w:rsidR="00EB0EF3" w:rsidRPr="00946E1E" w:rsidRDefault="00730EBE" w:rsidP="00946E1E">
            <w:pPr>
              <w:pStyle w:val="TableParagraph"/>
              <w:ind w:left="268" w:right="7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como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herramienta</w:t>
            </w:r>
            <w:r w:rsidRPr="00946E1E">
              <w:rPr>
                <w:rFonts w:ascii="Verdana" w:hAnsi="Verdana"/>
                <w:spacing w:val="-11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que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permite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llevar bienestar para los funcionarios y sus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familias.</w:t>
            </w:r>
          </w:p>
        </w:tc>
        <w:tc>
          <w:tcPr>
            <w:tcW w:w="4043" w:type="dxa"/>
          </w:tcPr>
          <w:p w14:paraId="4075EBC7" w14:textId="77777777" w:rsidR="00EB0EF3" w:rsidRPr="00946E1E" w:rsidRDefault="00730EBE" w:rsidP="00946E1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28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Necesidad de realizar estudios de cargas laborales,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con el</w:t>
            </w:r>
            <w:r w:rsidRPr="00946E1E">
              <w:rPr>
                <w:rFonts w:ascii="Verdana" w:hAnsi="Verdana"/>
                <w:spacing w:val="-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propósito</w:t>
            </w:r>
            <w:r w:rsidRPr="00946E1E">
              <w:rPr>
                <w:rFonts w:ascii="Verdana" w:hAnsi="Verdana"/>
                <w:spacing w:val="-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determinar acciones que permitan el mejoramiento de las funciones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 la Entidad.</w:t>
            </w:r>
          </w:p>
          <w:p w14:paraId="06E3048B" w14:textId="77777777" w:rsidR="00EB0EF3" w:rsidRPr="00946E1E" w:rsidRDefault="00730EBE" w:rsidP="00946E1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hanging="22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Alta</w:t>
            </w:r>
            <w:r w:rsidRPr="00946E1E">
              <w:rPr>
                <w:rFonts w:ascii="Verdana" w:hAnsi="Verdana"/>
                <w:spacing w:val="4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rotación</w:t>
            </w:r>
            <w:r w:rsidRPr="00946E1E">
              <w:rPr>
                <w:rFonts w:ascii="Verdana" w:hAnsi="Verdana"/>
                <w:spacing w:val="1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</w:t>
            </w:r>
            <w:r w:rsidRPr="00946E1E">
              <w:rPr>
                <w:rFonts w:ascii="Verdana" w:hAnsi="Verdana"/>
                <w:spacing w:val="1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las</w:t>
            </w:r>
            <w:r w:rsidRPr="00946E1E">
              <w:rPr>
                <w:rFonts w:ascii="Verdana" w:hAnsi="Verdana"/>
                <w:spacing w:val="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cadenas</w:t>
            </w:r>
            <w:r w:rsidRPr="00946E1E">
              <w:rPr>
                <w:rFonts w:ascii="Verdana" w:hAnsi="Verdana"/>
                <w:spacing w:val="2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3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2"/>
                <w:sz w:val="19"/>
              </w:rPr>
              <w:t>encargo</w:t>
            </w:r>
          </w:p>
          <w:p w14:paraId="4E31F467" w14:textId="77777777" w:rsidR="00EB0EF3" w:rsidRPr="00946E1E" w:rsidRDefault="00730EBE" w:rsidP="00946E1E">
            <w:pPr>
              <w:pStyle w:val="TableParagraph"/>
              <w:ind w:left="255" w:right="1135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en corto tiempo, que afecta la continuidad de las</w:t>
            </w:r>
            <w:r w:rsidRPr="00946E1E">
              <w:rPr>
                <w:rFonts w:ascii="Verdana" w:hAnsi="Verdana"/>
                <w:spacing w:val="39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actividades</w:t>
            </w:r>
          </w:p>
          <w:p w14:paraId="6D79FE30" w14:textId="77777777" w:rsidR="00EB0EF3" w:rsidRPr="00946E1E" w:rsidRDefault="00730EBE" w:rsidP="00946E1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68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Recursos</w:t>
            </w:r>
            <w:r w:rsidRPr="00946E1E">
              <w:rPr>
                <w:rFonts w:ascii="Verdana" w:hAnsi="Verdana"/>
                <w:spacing w:val="-13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humanos</w:t>
            </w:r>
            <w:r w:rsidRPr="00946E1E">
              <w:rPr>
                <w:rFonts w:ascii="Verdana" w:hAnsi="Verdana"/>
                <w:spacing w:val="-1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insuficientes</w:t>
            </w:r>
            <w:r w:rsidRPr="00946E1E">
              <w:rPr>
                <w:rFonts w:ascii="Verdana" w:hAnsi="Verdana"/>
                <w:spacing w:val="-12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para atender la totalidad de funciones asignadas al grupo</w:t>
            </w:r>
          </w:p>
          <w:p w14:paraId="7C19716B" w14:textId="77777777" w:rsidR="00EB0EF3" w:rsidRPr="00946E1E" w:rsidRDefault="00730EBE" w:rsidP="00946E1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46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Funcionarios que llegan a las áreas a</w:t>
            </w:r>
            <w:r w:rsidRPr="00946E1E">
              <w:rPr>
                <w:rFonts w:ascii="Verdana" w:hAnsi="Verdana"/>
                <w:spacing w:val="8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través</w:t>
            </w:r>
            <w:r w:rsidRPr="00946E1E">
              <w:rPr>
                <w:rFonts w:ascii="Verdana" w:hAnsi="Verdana"/>
                <w:spacing w:val="2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</w:t>
            </w:r>
            <w:r w:rsidRPr="00946E1E">
              <w:rPr>
                <w:rFonts w:ascii="Verdana" w:hAnsi="Verdana"/>
                <w:spacing w:val="-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encargo que no</w:t>
            </w:r>
            <w:r w:rsidRPr="00946E1E">
              <w:rPr>
                <w:rFonts w:ascii="Verdana" w:hAnsi="Verdana"/>
                <w:spacing w:val="25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cumplen</w:t>
            </w:r>
            <w:r w:rsidRPr="00946E1E">
              <w:rPr>
                <w:rFonts w:ascii="Verdana" w:hAnsi="Verdana"/>
                <w:spacing w:val="27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 xml:space="preserve">con el perfil profesional y requerimientos de la </w:t>
            </w:r>
            <w:r w:rsidRPr="00946E1E">
              <w:rPr>
                <w:rFonts w:ascii="Verdana" w:hAnsi="Verdana"/>
                <w:spacing w:val="-2"/>
                <w:sz w:val="19"/>
              </w:rPr>
              <w:t>dependencia</w:t>
            </w:r>
          </w:p>
          <w:p w14:paraId="77210AFB" w14:textId="77777777" w:rsidR="00EB0EF3" w:rsidRPr="00946E1E" w:rsidRDefault="00730EBE" w:rsidP="00946E1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937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Debilidades</w:t>
            </w:r>
            <w:r w:rsidRPr="00946E1E">
              <w:rPr>
                <w:rFonts w:ascii="Verdana" w:hAnsi="Verdana"/>
                <w:spacing w:val="-12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la</w:t>
            </w:r>
            <w:r w:rsidRPr="00946E1E">
              <w:rPr>
                <w:rFonts w:ascii="Verdana" w:hAnsi="Verdana"/>
                <w:spacing w:val="-9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supervisión</w:t>
            </w:r>
            <w:r w:rsidRPr="00946E1E">
              <w:rPr>
                <w:rFonts w:ascii="Verdana" w:hAnsi="Verdana"/>
                <w:spacing w:val="-10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 xml:space="preserve">de </w:t>
            </w:r>
            <w:r w:rsidRPr="00946E1E">
              <w:rPr>
                <w:rFonts w:ascii="Verdana" w:hAnsi="Verdana"/>
                <w:spacing w:val="-2"/>
                <w:w w:val="105"/>
                <w:sz w:val="19"/>
              </w:rPr>
              <w:t>contratos</w:t>
            </w:r>
          </w:p>
          <w:p w14:paraId="49AF3BCA" w14:textId="77777777" w:rsidR="00EB0EF3" w:rsidRPr="00946E1E" w:rsidRDefault="00730EBE" w:rsidP="00946E1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99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El rechazo al cambio</w:t>
            </w:r>
            <w:r w:rsidRPr="00946E1E">
              <w:rPr>
                <w:rFonts w:ascii="Verdana" w:hAnsi="Verdana"/>
                <w:spacing w:val="26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por parte de</w:t>
            </w:r>
            <w:r w:rsidRPr="00946E1E">
              <w:rPr>
                <w:rFonts w:ascii="Verdana" w:hAnsi="Verdana"/>
                <w:spacing w:val="24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algunos servidores públicos, en el frente de transformación digital.</w:t>
            </w:r>
          </w:p>
          <w:p w14:paraId="629590EB" w14:textId="77777777" w:rsidR="00EB0EF3" w:rsidRPr="00946E1E" w:rsidRDefault="00730EBE" w:rsidP="00946E1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hanging="225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Falta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</w:t>
            </w:r>
            <w:r w:rsidRPr="00946E1E">
              <w:rPr>
                <w:rFonts w:ascii="Verdana" w:hAnsi="Verdana"/>
                <w:spacing w:val="-8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habilidades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tecnológicas</w:t>
            </w:r>
            <w:r w:rsidRPr="00946E1E">
              <w:rPr>
                <w:rFonts w:ascii="Verdana" w:hAnsi="Verdana"/>
                <w:spacing w:val="-7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spacing w:val="-5"/>
                <w:w w:val="105"/>
                <w:sz w:val="19"/>
              </w:rPr>
              <w:t>de</w:t>
            </w:r>
          </w:p>
          <w:p w14:paraId="1EE56DBA" w14:textId="77777777" w:rsidR="00EB0EF3" w:rsidRPr="00946E1E" w:rsidRDefault="00730EBE" w:rsidP="00946E1E">
            <w:pPr>
              <w:pStyle w:val="TableParagraph"/>
              <w:ind w:left="255" w:right="11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algunos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servidores</w:t>
            </w:r>
            <w:r w:rsidRPr="00946E1E">
              <w:rPr>
                <w:rFonts w:ascii="Verdana" w:hAnsi="Verdana"/>
                <w:spacing w:val="-13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públicos</w:t>
            </w:r>
            <w:r w:rsidRPr="00946E1E">
              <w:rPr>
                <w:rFonts w:ascii="Verdana" w:hAnsi="Verdana"/>
                <w:spacing w:val="-14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en tecnologías emergentes.</w:t>
            </w:r>
          </w:p>
          <w:p w14:paraId="62AF30B1" w14:textId="77777777" w:rsidR="00EB0EF3" w:rsidRPr="00946E1E" w:rsidRDefault="00730EBE" w:rsidP="00946E1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86"/>
              <w:jc w:val="both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w w:val="105"/>
                <w:sz w:val="19"/>
              </w:rPr>
              <w:t>Talento humano no nativos digitales que pueden generar choques generacionales, rotación</w:t>
            </w:r>
            <w:r w:rsidRPr="00946E1E">
              <w:rPr>
                <w:rFonts w:ascii="Verdana" w:hAnsi="Verdana"/>
                <w:spacing w:val="-6"/>
                <w:w w:val="105"/>
                <w:sz w:val="19"/>
              </w:rPr>
              <w:t xml:space="preserve"> </w:t>
            </w:r>
            <w:r w:rsidRPr="00946E1E">
              <w:rPr>
                <w:rFonts w:ascii="Verdana" w:hAnsi="Verdana"/>
                <w:w w:val="105"/>
                <w:sz w:val="19"/>
              </w:rPr>
              <w:t>de funcionarios y colaboradores.</w:t>
            </w:r>
          </w:p>
          <w:p w14:paraId="75EBD203" w14:textId="77777777" w:rsidR="00EB0EF3" w:rsidRPr="00946E1E" w:rsidRDefault="00730EBE" w:rsidP="00946E1E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513"/>
              <w:rPr>
                <w:rFonts w:ascii="Verdana" w:hAnsi="Verdana"/>
                <w:sz w:val="19"/>
              </w:rPr>
            </w:pPr>
            <w:r w:rsidRPr="00946E1E">
              <w:rPr>
                <w:rFonts w:ascii="Verdana" w:hAnsi="Verdana"/>
                <w:sz w:val="19"/>
              </w:rPr>
              <w:t>Desigualdad</w:t>
            </w:r>
            <w:r w:rsidRPr="00946E1E">
              <w:rPr>
                <w:rFonts w:ascii="Verdana" w:hAnsi="Verdana"/>
                <w:spacing w:val="4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 grado salarial en comparación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con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otras</w:t>
            </w:r>
            <w:r w:rsidRPr="00946E1E">
              <w:rPr>
                <w:rFonts w:ascii="Verdana" w:hAnsi="Verdana"/>
                <w:spacing w:val="30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entidades</w:t>
            </w:r>
            <w:r w:rsidRPr="00946E1E">
              <w:rPr>
                <w:rFonts w:ascii="Verdana" w:hAnsi="Verdana"/>
                <w:spacing w:val="31"/>
                <w:sz w:val="19"/>
              </w:rPr>
              <w:t xml:space="preserve"> </w:t>
            </w:r>
            <w:r w:rsidRPr="00946E1E">
              <w:rPr>
                <w:rFonts w:ascii="Verdana" w:hAnsi="Verdana"/>
                <w:sz w:val="19"/>
              </w:rPr>
              <w:t>del mismo nivel del Ministerio.</w:t>
            </w:r>
          </w:p>
        </w:tc>
      </w:tr>
    </w:tbl>
    <w:p w14:paraId="4861E47B" w14:textId="77777777" w:rsidR="00EB0EF3" w:rsidRPr="00946E1E" w:rsidRDefault="00EB0EF3" w:rsidP="00946E1E">
      <w:pPr>
        <w:pStyle w:val="TableParagraph"/>
        <w:rPr>
          <w:rFonts w:ascii="Verdana" w:hAnsi="Verdana"/>
          <w:sz w:val="19"/>
        </w:rPr>
        <w:sectPr w:rsidR="00EB0EF3" w:rsidRPr="00946E1E">
          <w:pgSz w:w="12240" w:h="15840"/>
          <w:pgMar w:top="1860" w:right="720" w:bottom="1240" w:left="720" w:header="713" w:footer="973" w:gutter="0"/>
          <w:cols w:space="720"/>
        </w:sectPr>
      </w:pPr>
    </w:p>
    <w:p w14:paraId="6E872151" w14:textId="77777777" w:rsidR="00EB0EF3" w:rsidRPr="00946E1E" w:rsidRDefault="00EB0EF3" w:rsidP="00946E1E">
      <w:pPr>
        <w:pStyle w:val="Textoindependiente"/>
        <w:rPr>
          <w:rFonts w:ascii="Verdana" w:hAnsi="Verdana"/>
        </w:rPr>
      </w:pPr>
    </w:p>
    <w:p w14:paraId="3EB295C3" w14:textId="77777777" w:rsidR="00364509" w:rsidRPr="00946E1E" w:rsidRDefault="00364509" w:rsidP="00946E1E">
      <w:pPr>
        <w:rPr>
          <w:rFonts w:ascii="Verdana" w:hAnsi="Verdana"/>
        </w:rPr>
      </w:pPr>
    </w:p>
    <w:p w14:paraId="06B81B27" w14:textId="4CCA0645" w:rsidR="00364509" w:rsidRPr="00946E1E" w:rsidRDefault="00364509" w:rsidP="00B238F5">
      <w:pPr>
        <w:pStyle w:val="Ttulo1"/>
        <w:numPr>
          <w:ilvl w:val="0"/>
          <w:numId w:val="39"/>
        </w:numPr>
        <w:tabs>
          <w:tab w:val="left" w:pos="857"/>
        </w:tabs>
        <w:rPr>
          <w:rFonts w:ascii="Verdana" w:hAnsi="Verdana"/>
          <w:i w:val="0"/>
          <w:iCs w:val="0"/>
          <w:sz w:val="22"/>
          <w:szCs w:val="22"/>
        </w:rPr>
      </w:pPr>
      <w:bookmarkStart w:id="3" w:name="_Toc221954307"/>
      <w:bookmarkStart w:id="4" w:name="_Toc221955518"/>
      <w:r w:rsidRPr="00946E1E">
        <w:rPr>
          <w:rFonts w:ascii="Verdana" w:hAnsi="Verdana"/>
          <w:i w:val="0"/>
          <w:iCs w:val="0"/>
          <w:sz w:val="22"/>
          <w:szCs w:val="22"/>
        </w:rPr>
        <w:t>HISTORIAL DE CAMBIOS</w:t>
      </w:r>
      <w:bookmarkEnd w:id="3"/>
      <w:bookmarkEnd w:id="4"/>
    </w:p>
    <w:p w14:paraId="5FF64CDB" w14:textId="77777777" w:rsidR="00364509" w:rsidRPr="00946E1E" w:rsidRDefault="00364509" w:rsidP="00946E1E">
      <w:pPr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1107"/>
        <w:gridCol w:w="8502"/>
      </w:tblGrid>
      <w:tr w:rsidR="00364509" w:rsidRPr="00946E1E" w14:paraId="7271E682" w14:textId="77777777" w:rsidTr="001B50E9">
        <w:trPr>
          <w:trHeight w:val="100"/>
          <w:tblHeader/>
        </w:trPr>
        <w:tc>
          <w:tcPr>
            <w:tcW w:w="523" w:type="pct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EF556A" w14:textId="77777777" w:rsidR="00364509" w:rsidRPr="00946E1E" w:rsidRDefault="00364509" w:rsidP="00946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46E1E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525" w:type="pct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26AC6D8B" w14:textId="77777777" w:rsidR="00364509" w:rsidRPr="00946E1E" w:rsidRDefault="00364509" w:rsidP="00946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46E1E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3951" w:type="pct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FF34384" w14:textId="77777777" w:rsidR="00364509" w:rsidRPr="00946E1E" w:rsidRDefault="00364509" w:rsidP="00946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46E1E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364509" w:rsidRPr="00946E1E" w14:paraId="7C99A72C" w14:textId="77777777" w:rsidTr="001B50E9">
        <w:trPr>
          <w:trHeight w:val="300"/>
        </w:trPr>
        <w:tc>
          <w:tcPr>
            <w:tcW w:w="523" w:type="pct"/>
            <w:tcMar>
              <w:top w:w="57" w:type="dxa"/>
              <w:left w:w="113" w:type="dxa"/>
              <w:bottom w:w="57" w:type="dxa"/>
            </w:tcMar>
            <w:vAlign w:val="center"/>
          </w:tcPr>
          <w:p w14:paraId="16A4F4FA" w14:textId="0B971A9E" w:rsidR="00364509" w:rsidRPr="00946E1E" w:rsidRDefault="001B50E9" w:rsidP="00946E1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12/06/</w:t>
            </w:r>
            <w:r w:rsidR="00800F97">
              <w:rPr>
                <w:rFonts w:ascii="Verdana" w:hAnsi="Verdana" w:cs="Arial"/>
                <w:sz w:val="16"/>
                <w:szCs w:val="16"/>
              </w:rPr>
              <w:t>20</w:t>
            </w:r>
            <w:r>
              <w:rPr>
                <w:rFonts w:ascii="Verdana" w:hAnsi="Verdana" w:cs="Arial"/>
                <w:sz w:val="16"/>
                <w:szCs w:val="16"/>
              </w:rPr>
              <w:t>26</w:t>
            </w:r>
          </w:p>
        </w:tc>
        <w:tc>
          <w:tcPr>
            <w:tcW w:w="525" w:type="pct"/>
            <w:tcMar>
              <w:top w:w="57" w:type="dxa"/>
              <w:left w:w="113" w:type="dxa"/>
              <w:bottom w:w="57" w:type="dxa"/>
            </w:tcMar>
            <w:vAlign w:val="center"/>
          </w:tcPr>
          <w:p w14:paraId="5156D616" w14:textId="411ED874" w:rsidR="00364509" w:rsidRPr="00946E1E" w:rsidRDefault="00364509" w:rsidP="00946E1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46E1E">
              <w:rPr>
                <w:rFonts w:ascii="Verdana" w:hAnsi="Verdana" w:cs="Arial"/>
                <w:sz w:val="16"/>
                <w:szCs w:val="16"/>
              </w:rPr>
              <w:t>0</w:t>
            </w:r>
            <w:r w:rsidR="003522F1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3951" w:type="pct"/>
            <w:tcMar>
              <w:top w:w="57" w:type="dxa"/>
              <w:left w:w="113" w:type="dxa"/>
              <w:bottom w:w="57" w:type="dxa"/>
            </w:tcMar>
            <w:vAlign w:val="center"/>
          </w:tcPr>
          <w:p w14:paraId="6C0CDB01" w14:textId="77777777" w:rsidR="00946E1E" w:rsidRPr="00560480" w:rsidRDefault="00364509" w:rsidP="00946E1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60480">
              <w:rPr>
                <w:rFonts w:ascii="Verdana" w:hAnsi="Verdana"/>
                <w:sz w:val="16"/>
                <w:szCs w:val="16"/>
              </w:rPr>
              <w:t xml:space="preserve">Primera versión del documento para el nuevo Mapa de procesos. </w:t>
            </w:r>
          </w:p>
          <w:p w14:paraId="2659FAB5" w14:textId="461C7714" w:rsidR="00364509" w:rsidRPr="00560480" w:rsidRDefault="00364509" w:rsidP="00946E1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60480">
              <w:rPr>
                <w:rFonts w:ascii="Verdana" w:hAnsi="Verdana"/>
                <w:sz w:val="16"/>
                <w:szCs w:val="16"/>
              </w:rPr>
              <w:t>Código anterior: DE-DR-002</w:t>
            </w:r>
            <w:r w:rsidR="00946E1E" w:rsidRPr="00560480">
              <w:rPr>
                <w:rFonts w:ascii="Verdana" w:hAnsi="Verdana"/>
                <w:sz w:val="16"/>
                <w:szCs w:val="16"/>
              </w:rPr>
              <w:t>.</w:t>
            </w:r>
            <w:r w:rsidR="0025254C" w:rsidRPr="00560480">
              <w:rPr>
                <w:rFonts w:ascii="Verdana" w:hAnsi="Verdana"/>
                <w:sz w:val="16"/>
                <w:szCs w:val="16"/>
              </w:rPr>
              <w:t xml:space="preserve"> V</w:t>
            </w:r>
            <w:r w:rsidR="00B45DF1" w:rsidRPr="00560480">
              <w:rPr>
                <w:rFonts w:ascii="Verdana" w:hAnsi="Verdana"/>
                <w:sz w:val="16"/>
                <w:szCs w:val="16"/>
              </w:rPr>
              <w:t>0</w:t>
            </w:r>
            <w:r w:rsidR="00FF3CFB">
              <w:rPr>
                <w:rFonts w:ascii="Verdana" w:hAnsi="Verdana"/>
                <w:sz w:val="16"/>
                <w:szCs w:val="16"/>
              </w:rPr>
              <w:t>0</w:t>
            </w:r>
            <w:r w:rsidR="00E40952" w:rsidRPr="00560480">
              <w:rPr>
                <w:rFonts w:ascii="Verdana" w:hAnsi="Verdana"/>
                <w:sz w:val="16"/>
                <w:szCs w:val="16"/>
              </w:rPr>
              <w:t>.</w:t>
            </w:r>
          </w:p>
          <w:p w14:paraId="1F8AA89C" w14:textId="77777777" w:rsidR="00560480" w:rsidRPr="00560480" w:rsidRDefault="00560480" w:rsidP="00946E1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EB7B60C" w14:textId="77777777" w:rsidR="00560480" w:rsidRDefault="00560480" w:rsidP="00560480">
            <w:pPr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78CFDB46" w14:textId="77777777" w:rsidR="00560480" w:rsidRDefault="00560480" w:rsidP="00560480">
            <w:pPr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95"/>
              <w:gridCol w:w="3995"/>
            </w:tblGrid>
            <w:tr w:rsidR="00560480" w14:paraId="156326CB" w14:textId="77777777" w:rsidTr="00FA2EDB">
              <w:tc>
                <w:tcPr>
                  <w:tcW w:w="3995" w:type="dxa"/>
                </w:tcPr>
                <w:p w14:paraId="591C025E" w14:textId="77777777" w:rsidR="00560480" w:rsidRDefault="00560480" w:rsidP="00560480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REVISÓ</w:t>
                  </w:r>
                </w:p>
              </w:tc>
              <w:tc>
                <w:tcPr>
                  <w:tcW w:w="3995" w:type="dxa"/>
                </w:tcPr>
                <w:p w14:paraId="2293A665" w14:textId="77777777" w:rsidR="00560480" w:rsidRDefault="00560480" w:rsidP="00560480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APROBÓ</w:t>
                  </w:r>
                </w:p>
              </w:tc>
            </w:tr>
            <w:tr w:rsidR="00560480" w14:paraId="5EE92AB0" w14:textId="77777777" w:rsidTr="00FA2EDB">
              <w:tc>
                <w:tcPr>
                  <w:tcW w:w="3995" w:type="dxa"/>
                </w:tcPr>
                <w:p w14:paraId="17D3F2C5" w14:textId="07F595CB" w:rsidR="00560480" w:rsidRDefault="00BB56A5" w:rsidP="00560480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946E1E">
                    <w:rPr>
                      <w:rFonts w:ascii="Verdana" w:hAnsi="Verdana"/>
                      <w:sz w:val="16"/>
                      <w:szCs w:val="16"/>
                    </w:rPr>
                    <w:t>MANUELA MIRANDA CASTRILLÓN</w:t>
                  </w:r>
                </w:p>
                <w:p w14:paraId="39152BCF" w14:textId="6229EC6B" w:rsidR="00560480" w:rsidRDefault="00560480" w:rsidP="00560480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Cargo: </w:t>
                  </w:r>
                  <w:r w:rsidR="00BB56A5" w:rsidRPr="00946E1E">
                    <w:rPr>
                      <w:rFonts w:ascii="Verdana" w:hAnsi="Verdana"/>
                      <w:sz w:val="16"/>
                      <w:szCs w:val="16"/>
                    </w:rPr>
                    <w:t>Jefe Oficina Asesora de Planeación Sectorial</w:t>
                  </w:r>
                </w:p>
              </w:tc>
              <w:tc>
                <w:tcPr>
                  <w:tcW w:w="3995" w:type="dxa"/>
                </w:tcPr>
                <w:p w14:paraId="2BAAF373" w14:textId="77777777" w:rsidR="00BB56A5" w:rsidRDefault="00BB56A5" w:rsidP="00BB56A5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946E1E">
                    <w:rPr>
                      <w:rFonts w:ascii="Verdana" w:hAnsi="Verdana"/>
                      <w:sz w:val="16"/>
                      <w:szCs w:val="16"/>
                    </w:rPr>
                    <w:t>MANUELA MIRANDA CASTRILLÓN</w:t>
                  </w:r>
                </w:p>
                <w:p w14:paraId="04AF94B9" w14:textId="584A58A5" w:rsidR="00560480" w:rsidRDefault="00BB56A5" w:rsidP="00BB56A5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Cargo: </w:t>
                  </w:r>
                  <w:r w:rsidRPr="00946E1E">
                    <w:rPr>
                      <w:rFonts w:ascii="Verdana" w:hAnsi="Verdana"/>
                      <w:sz w:val="16"/>
                      <w:szCs w:val="16"/>
                    </w:rPr>
                    <w:t>Jefe Oficina Asesora de Planeación Sectorial</w:t>
                  </w:r>
                </w:p>
              </w:tc>
            </w:tr>
          </w:tbl>
          <w:p w14:paraId="32178598" w14:textId="77777777" w:rsidR="00560480" w:rsidRDefault="00560480" w:rsidP="00560480">
            <w:pPr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0B5FFDD6" w14:textId="136F3494" w:rsidR="00946E1E" w:rsidRPr="00946E1E" w:rsidRDefault="00560480" w:rsidP="00BB56A5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Desde la OAPS se asegura que el contenido corresponde a la </w:t>
            </w:r>
            <w:r w:rsidR="00BB56A5">
              <w:rPr>
                <w:rFonts w:ascii="Verdana" w:hAnsi="Verdana" w:cs="Arial"/>
                <w:sz w:val="16"/>
                <w:szCs w:val="16"/>
              </w:rPr>
              <w:t>última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versión vigente en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ISOlución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al momento de la migración a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MIOsoft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</w:tbl>
    <w:p w14:paraId="2DAF382C" w14:textId="77777777" w:rsidR="00364509" w:rsidRPr="00946E1E" w:rsidRDefault="00364509" w:rsidP="00946E1E">
      <w:pPr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60ACD1F" w14:textId="77777777" w:rsidR="00364509" w:rsidRPr="00946E1E" w:rsidRDefault="00364509" w:rsidP="00946E1E">
      <w:pPr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62D4FDBB" w14:textId="77777777" w:rsidR="00364509" w:rsidRPr="00946E1E" w:rsidRDefault="00364509" w:rsidP="00946E1E">
      <w:pPr>
        <w:pStyle w:val="Ttulo1"/>
        <w:ind w:left="0" w:firstLine="0"/>
        <w:rPr>
          <w:rFonts w:ascii="Verdana" w:eastAsia="Verdana" w:hAnsi="Verdana" w:cs="Verdana"/>
          <w:i w:val="0"/>
          <w:iCs w:val="0"/>
          <w:sz w:val="22"/>
          <w:szCs w:val="22"/>
        </w:rPr>
      </w:pPr>
    </w:p>
    <w:p w14:paraId="2016CDA5" w14:textId="77777777" w:rsidR="00364509" w:rsidRPr="00946E1E" w:rsidRDefault="00364509" w:rsidP="00946E1E">
      <w:pPr>
        <w:pStyle w:val="Ttulo1"/>
        <w:numPr>
          <w:ilvl w:val="0"/>
          <w:numId w:val="39"/>
        </w:numPr>
        <w:tabs>
          <w:tab w:val="left" w:pos="857"/>
        </w:tabs>
        <w:ind w:hanging="437"/>
        <w:rPr>
          <w:rFonts w:ascii="Verdana" w:hAnsi="Verdana"/>
          <w:i w:val="0"/>
          <w:iCs w:val="0"/>
          <w:sz w:val="22"/>
          <w:szCs w:val="22"/>
        </w:rPr>
      </w:pPr>
      <w:bookmarkStart w:id="5" w:name="_Toc221954308"/>
      <w:bookmarkStart w:id="6" w:name="_Toc221955519"/>
      <w:r w:rsidRPr="00946E1E">
        <w:rPr>
          <w:rFonts w:ascii="Verdana" w:hAnsi="Verdana"/>
          <w:i w:val="0"/>
          <w:iCs w:val="0"/>
          <w:sz w:val="22"/>
          <w:szCs w:val="22"/>
        </w:rPr>
        <w:t>FLUJO DE APROBACIÓN</w:t>
      </w:r>
      <w:bookmarkEnd w:id="5"/>
      <w:bookmarkEnd w:id="6"/>
    </w:p>
    <w:p w14:paraId="25DBFD33" w14:textId="77777777" w:rsidR="00364509" w:rsidRPr="00946E1E" w:rsidRDefault="00364509" w:rsidP="00946E1E">
      <w:pPr>
        <w:rPr>
          <w:rFonts w:ascii="Verdana" w:hAnsi="Verdana"/>
          <w:sz w:val="18"/>
          <w:szCs w:val="18"/>
        </w:rPr>
      </w:pPr>
    </w:p>
    <w:tbl>
      <w:tblPr>
        <w:tblStyle w:val="Tablaconcuadrcula"/>
        <w:tblW w:w="5000" w:type="pct"/>
        <w:tblLook w:val="06A0" w:firstRow="1" w:lastRow="0" w:firstColumn="1" w:lastColumn="0" w:noHBand="1" w:noVBand="1"/>
      </w:tblPr>
      <w:tblGrid>
        <w:gridCol w:w="1094"/>
        <w:gridCol w:w="1603"/>
        <w:gridCol w:w="1094"/>
        <w:gridCol w:w="1603"/>
        <w:gridCol w:w="1155"/>
        <w:gridCol w:w="1543"/>
        <w:gridCol w:w="1155"/>
        <w:gridCol w:w="1543"/>
      </w:tblGrid>
      <w:tr w:rsidR="00364509" w:rsidRPr="00946E1E" w14:paraId="28504D9F" w14:textId="77777777" w:rsidTr="003F45B0">
        <w:trPr>
          <w:trHeight w:val="300"/>
        </w:trPr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038D413B" w14:textId="77777777" w:rsidR="00364509" w:rsidRPr="00946E1E" w:rsidRDefault="00364509" w:rsidP="00946E1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6E1E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5D0C34A5" w14:textId="77777777" w:rsidR="00364509" w:rsidRPr="00946E1E" w:rsidRDefault="00364509" w:rsidP="00946E1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6E1E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384C9155" w14:textId="77777777" w:rsidR="00364509" w:rsidRPr="00946E1E" w:rsidRDefault="00364509" w:rsidP="00946E1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6E1E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6C70393A" w14:textId="77777777" w:rsidR="00364509" w:rsidRPr="00946E1E" w:rsidRDefault="00364509" w:rsidP="00946E1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6E1E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00364509" w:rsidRPr="00946E1E" w14:paraId="60FBE58D" w14:textId="77777777" w:rsidTr="003F45B0">
        <w:trPr>
          <w:trHeight w:val="300"/>
        </w:trPr>
        <w:tc>
          <w:tcPr>
            <w:tcW w:w="507" w:type="pct"/>
            <w:vAlign w:val="center"/>
          </w:tcPr>
          <w:p w14:paraId="2BBEA7CD" w14:textId="7777777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  <w:r w:rsidRPr="00946E1E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743" w:type="pct"/>
            <w:vAlign w:val="center"/>
          </w:tcPr>
          <w:p w14:paraId="22D1AC0A" w14:textId="1D629B51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60C1CFDA" w14:textId="7777777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  <w:r w:rsidRPr="00946E1E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743" w:type="pct"/>
            <w:vAlign w:val="center"/>
          </w:tcPr>
          <w:p w14:paraId="064FBE55" w14:textId="7777777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  <w:r w:rsidRPr="00946E1E">
              <w:rPr>
                <w:rFonts w:ascii="Verdana" w:hAnsi="Verdana"/>
                <w:sz w:val="16"/>
                <w:szCs w:val="16"/>
              </w:rPr>
              <w:t>Ivonn Moreno</w:t>
            </w:r>
          </w:p>
        </w:tc>
        <w:tc>
          <w:tcPr>
            <w:tcW w:w="535" w:type="pct"/>
            <w:vAlign w:val="center"/>
          </w:tcPr>
          <w:p w14:paraId="3C457814" w14:textId="7777777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  <w:r w:rsidRPr="00946E1E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715" w:type="pct"/>
          </w:tcPr>
          <w:p w14:paraId="501C6FC1" w14:textId="3769DFF1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14:paraId="6DF82CCE" w14:textId="7777777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  <w:r w:rsidRPr="00946E1E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715" w:type="pct"/>
          </w:tcPr>
          <w:p w14:paraId="64DBD80A" w14:textId="278058D5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4509" w:rsidRPr="00946E1E" w14:paraId="11C6EE10" w14:textId="77777777" w:rsidTr="003F45B0">
        <w:trPr>
          <w:trHeight w:val="300"/>
        </w:trPr>
        <w:tc>
          <w:tcPr>
            <w:tcW w:w="507" w:type="pct"/>
            <w:vAlign w:val="center"/>
          </w:tcPr>
          <w:p w14:paraId="3AA23DF8" w14:textId="7777777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  <w:r w:rsidRPr="00946E1E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743" w:type="pct"/>
            <w:vAlign w:val="center"/>
          </w:tcPr>
          <w:p w14:paraId="7D303492" w14:textId="6AED2A65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3D5DD14E" w14:textId="7777777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  <w:r w:rsidRPr="00946E1E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743" w:type="pct"/>
            <w:vAlign w:val="center"/>
          </w:tcPr>
          <w:p w14:paraId="5333785F" w14:textId="7777777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  <w:r w:rsidRPr="00946E1E">
              <w:rPr>
                <w:rFonts w:ascii="Verdana" w:hAnsi="Verdana"/>
                <w:sz w:val="16"/>
                <w:szCs w:val="16"/>
              </w:rPr>
              <w:t>Profesional Oficina Asesora de Planeación Sectorial</w:t>
            </w:r>
          </w:p>
        </w:tc>
        <w:tc>
          <w:tcPr>
            <w:tcW w:w="535" w:type="pct"/>
            <w:vAlign w:val="center"/>
          </w:tcPr>
          <w:p w14:paraId="789DC8F2" w14:textId="7777777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  <w:r w:rsidRPr="00946E1E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715" w:type="pct"/>
          </w:tcPr>
          <w:p w14:paraId="5832F675" w14:textId="73C0E721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14:paraId="3625BACD" w14:textId="7777777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  <w:r w:rsidRPr="00946E1E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715" w:type="pct"/>
          </w:tcPr>
          <w:p w14:paraId="607C0B36" w14:textId="01DCABD7" w:rsidR="00364509" w:rsidRPr="00946E1E" w:rsidRDefault="00364509" w:rsidP="00946E1E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7A78E51" w14:textId="77777777" w:rsidR="00364509" w:rsidRPr="00946E1E" w:rsidRDefault="00364509" w:rsidP="00946E1E">
      <w:pPr>
        <w:rPr>
          <w:rFonts w:ascii="Verdana" w:eastAsia="Verdana" w:hAnsi="Verdana" w:cs="Verdana"/>
        </w:rPr>
      </w:pPr>
    </w:p>
    <w:p w14:paraId="75422CA8" w14:textId="77777777" w:rsidR="00364509" w:rsidRPr="00946E1E" w:rsidRDefault="00364509" w:rsidP="00946E1E">
      <w:pPr>
        <w:rPr>
          <w:rFonts w:ascii="Verdana" w:hAnsi="Verdana"/>
        </w:rPr>
      </w:pPr>
    </w:p>
    <w:sectPr w:rsidR="00364509" w:rsidRPr="00946E1E">
      <w:pgSz w:w="12240" w:h="15840"/>
      <w:pgMar w:top="1860" w:right="720" w:bottom="1240" w:left="720" w:header="713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2988" w14:textId="77777777" w:rsidR="008C3B94" w:rsidRDefault="008C3B94">
      <w:r>
        <w:separator/>
      </w:r>
    </w:p>
  </w:endnote>
  <w:endnote w:type="continuationSeparator" w:id="0">
    <w:p w14:paraId="466DB2BE" w14:textId="77777777" w:rsidR="008C3B94" w:rsidRDefault="008C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7C2A" w14:textId="62AB6AAE" w:rsidR="00EB0EF3" w:rsidRDefault="00EB0EF3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1327" w14:textId="77777777" w:rsidR="00364509" w:rsidRDefault="0036450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C48823B" wp14:editId="7A2DCC24">
              <wp:simplePos x="0" y="0"/>
              <wp:positionH relativeFrom="page">
                <wp:posOffset>793750</wp:posOffset>
              </wp:positionH>
              <wp:positionV relativeFrom="page">
                <wp:posOffset>9305985</wp:posOffset>
              </wp:positionV>
              <wp:extent cx="6192520" cy="370205"/>
              <wp:effectExtent l="0" t="0" r="0" b="0"/>
              <wp:wrapNone/>
              <wp:docPr id="106881897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2520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60846" w14:textId="77777777" w:rsidR="00364509" w:rsidRDefault="00364509">
                          <w:pPr>
                            <w:spacing w:before="15" w:line="182" w:lineRule="exact"/>
                            <w:ind w:left="9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DOCUMENTO CONTROLADO</w:t>
                          </w:r>
                        </w:p>
                        <w:p w14:paraId="6E687298" w14:textId="77777777" w:rsidR="00364509" w:rsidRDefault="00364509">
                          <w:pPr>
                            <w:ind w:left="9" w:right="7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Cualquier</w:t>
                          </w:r>
                          <w:r>
                            <w:rPr>
                              <w:rFonts w:ascii="Arial MT" w:hAnsi="Arial MT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copia 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impresión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este documento se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considera copia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controlada y 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Ministerio 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Comercio, Industria y Turismo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se hace responsable por su uso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8823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2.5pt;margin-top:732.75pt;width:487.6pt;height:29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" filled="f" stroked="f">
              <v:textbox inset="0,0,0,0">
                <w:txbxContent>
                  <w:p w14:paraId="7CB60846" w14:textId="77777777" w:rsidR="00364509" w:rsidRDefault="00364509">
                    <w:pPr>
                      <w:spacing w:before="15" w:line="182" w:lineRule="exact"/>
                      <w:ind w:left="9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DOCUMENTO CONTROLADO</w:t>
                    </w:r>
                  </w:p>
                  <w:p w14:paraId="6E687298" w14:textId="77777777" w:rsidR="00364509" w:rsidRDefault="00364509">
                    <w:pPr>
                      <w:ind w:left="9" w:right="7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Cualquier</w:t>
                    </w:r>
                    <w:r>
                      <w:rPr>
                        <w:rFonts w:ascii="Arial MT" w:hAnsi="Arial MT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copia 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impresión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este documento se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considera copia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controlada y el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Ministerio de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Comercio, Industria y Turismo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 hace responsable por su uso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74A1" w14:textId="77777777" w:rsidR="008C3B94" w:rsidRDefault="008C3B94">
      <w:r>
        <w:separator/>
      </w:r>
    </w:p>
  </w:footnote>
  <w:footnote w:type="continuationSeparator" w:id="0">
    <w:p w14:paraId="59B46A2D" w14:textId="77777777" w:rsidR="008C3B94" w:rsidRDefault="008C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4C2A" w14:textId="12091F3C" w:rsidR="00EB0EF3" w:rsidRDefault="00EB0EF3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1426"/>
      <w:gridCol w:w="1231"/>
      <w:gridCol w:w="1173"/>
      <w:gridCol w:w="1585"/>
      <w:gridCol w:w="2083"/>
      <w:gridCol w:w="1715"/>
    </w:tblGrid>
    <w:tr w:rsidR="00364509" w:rsidRPr="00666AB9" w14:paraId="74E92D57" w14:textId="77777777" w:rsidTr="00946E1E">
      <w:trPr>
        <w:trHeight w:val="300"/>
      </w:trPr>
      <w:tc>
        <w:tcPr>
          <w:tcW w:w="1560" w:type="dxa"/>
          <w:vMerge w:val="restart"/>
          <w:vAlign w:val="center"/>
        </w:tcPr>
        <w:p w14:paraId="60ECD0C8" w14:textId="77777777" w:rsidR="00364509" w:rsidRPr="00666AB9" w:rsidRDefault="00364509" w:rsidP="00364509">
          <w:pPr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1E91D05" wp14:editId="7CBDF220">
                <wp:simplePos x="0" y="0"/>
                <wp:positionH relativeFrom="column">
                  <wp:posOffset>38100</wp:posOffset>
                </wp:positionH>
                <wp:positionV relativeFrom="paragraph">
                  <wp:posOffset>38100</wp:posOffset>
                </wp:positionV>
                <wp:extent cx="718820" cy="438785"/>
                <wp:effectExtent l="0" t="0" r="5080" b="0"/>
                <wp:wrapNone/>
                <wp:docPr id="319736437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6423228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3" w:type="dxa"/>
          <w:gridSpan w:val="6"/>
          <w:shd w:val="clear" w:color="auto" w:fill="BFBFBF" w:themeFill="background1" w:themeFillShade="BF"/>
          <w:vAlign w:val="center"/>
        </w:tcPr>
        <w:p w14:paraId="7812663D" w14:textId="77777777" w:rsidR="00364509" w:rsidRPr="00666AB9" w:rsidRDefault="00364509" w:rsidP="00364509">
          <w:pPr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00CA2A77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Planeación y Direccionamien</w:t>
          </w:r>
          <w:r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to Estratégico</w:t>
          </w:r>
        </w:p>
      </w:tc>
    </w:tr>
    <w:tr w:rsidR="00364509" w:rsidRPr="00666AB9" w14:paraId="42FAAE93" w14:textId="77777777" w:rsidTr="00946E1E">
      <w:trPr>
        <w:trHeight w:val="537"/>
      </w:trPr>
      <w:tc>
        <w:tcPr>
          <w:tcW w:w="1560" w:type="dxa"/>
          <w:vMerge/>
        </w:tcPr>
        <w:p w14:paraId="307D5420" w14:textId="77777777" w:rsidR="00364509" w:rsidRPr="00666AB9" w:rsidRDefault="00364509" w:rsidP="00364509">
          <w:pPr>
            <w:rPr>
              <w:rFonts w:ascii="Verdana" w:hAnsi="Verdana"/>
            </w:rPr>
          </w:pPr>
        </w:p>
      </w:tc>
      <w:tc>
        <w:tcPr>
          <w:tcW w:w="9213" w:type="dxa"/>
          <w:gridSpan w:val="6"/>
          <w:shd w:val="clear" w:color="auto" w:fill="FFFFFF" w:themeFill="background1"/>
          <w:vAlign w:val="center"/>
        </w:tcPr>
        <w:p w14:paraId="4A47E3CB" w14:textId="33B307AC" w:rsidR="00364509" w:rsidRPr="00666AB9" w:rsidRDefault="00364509" w:rsidP="00364509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364509">
            <w:rPr>
              <w:rFonts w:ascii="Verdana" w:eastAsia="Arial" w:hAnsi="Verdana" w:cs="Arial"/>
              <w:b/>
              <w:bCs/>
              <w:color w:val="000000" w:themeColor="text1"/>
            </w:rPr>
            <w:t>CONTEXTO ESTRATÉGICO MINISTERIO DE COMERCIO, INDUSTRIA Y TURISMO 2021</w:t>
          </w:r>
        </w:p>
      </w:tc>
    </w:tr>
    <w:tr w:rsidR="00364509" w:rsidRPr="00666AB9" w14:paraId="0B241292" w14:textId="77777777" w:rsidTr="00946E1E">
      <w:trPr>
        <w:trHeight w:val="300"/>
      </w:trPr>
      <w:tc>
        <w:tcPr>
          <w:tcW w:w="1560" w:type="dxa"/>
          <w:vMerge/>
          <w:tcBorders>
            <w:bottom w:val="single" w:sz="4" w:space="0" w:color="auto"/>
          </w:tcBorders>
        </w:tcPr>
        <w:p w14:paraId="2608105A" w14:textId="77777777" w:rsidR="00364509" w:rsidRPr="00666AB9" w:rsidRDefault="00364509" w:rsidP="00364509">
          <w:pPr>
            <w:rPr>
              <w:rFonts w:ascii="Verdana" w:hAnsi="Verdana"/>
            </w:rPr>
          </w:pPr>
        </w:p>
      </w:tc>
      <w:tc>
        <w:tcPr>
          <w:tcW w:w="1426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14:paraId="1E680318" w14:textId="77777777" w:rsidR="00364509" w:rsidRPr="00666AB9" w:rsidRDefault="00364509" w:rsidP="00364509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31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14:paraId="174B849E" w14:textId="1B84091E" w:rsidR="00364509" w:rsidRPr="00666AB9" w:rsidRDefault="00946E1E" w:rsidP="00364509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PD-DR-006</w:t>
          </w:r>
        </w:p>
      </w:tc>
      <w:tc>
        <w:tcPr>
          <w:tcW w:w="1173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14:paraId="472B4D28" w14:textId="77777777" w:rsidR="00364509" w:rsidRPr="00666AB9" w:rsidRDefault="00364509" w:rsidP="00364509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585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14:paraId="633BD45E" w14:textId="4B74B581" w:rsidR="00364509" w:rsidRPr="00666AB9" w:rsidRDefault="00397CED" w:rsidP="00364509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  <w:r w:rsidR="00364509"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2083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14:paraId="094EF604" w14:textId="77777777" w:rsidR="00364509" w:rsidRPr="00666AB9" w:rsidRDefault="00364509" w:rsidP="00364509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715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14:paraId="35409F17" w14:textId="2AAFCF13" w:rsidR="00364509" w:rsidRPr="00666AB9" w:rsidRDefault="00397CED" w:rsidP="00364509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</w:t>
          </w:r>
          <w:r w:rsidR="00800F97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20</w:t>
          </w: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26</w:t>
          </w:r>
          <w:r w:rsidR="00364509"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</w:tr>
  </w:tbl>
  <w:p w14:paraId="581125EE" w14:textId="77777777" w:rsidR="00364509" w:rsidRDefault="0036450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CDF"/>
    <w:multiLevelType w:val="hybridMultilevel"/>
    <w:tmpl w:val="01B48D16"/>
    <w:lvl w:ilvl="0" w:tplc="F7BEBC6C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26AE6144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F07A3402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AEEACF5E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CC3CC312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FE165E76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4C26D3B6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638EAE18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77E4D832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1" w15:restartNumberingAfterBreak="0">
    <w:nsid w:val="04073B5F"/>
    <w:multiLevelType w:val="hybridMultilevel"/>
    <w:tmpl w:val="D30ADE9E"/>
    <w:lvl w:ilvl="0" w:tplc="FD4039AC">
      <w:numFmt w:val="bullet"/>
      <w:lvlText w:val=""/>
      <w:lvlJc w:val="left"/>
      <w:pPr>
        <w:ind w:left="2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EFE816B8">
      <w:numFmt w:val="bullet"/>
      <w:lvlText w:val="•"/>
      <w:lvlJc w:val="left"/>
      <w:pPr>
        <w:ind w:left="636" w:hanging="226"/>
      </w:pPr>
      <w:rPr>
        <w:rFonts w:hint="default"/>
        <w:lang w:val="es-ES" w:eastAsia="en-US" w:bidi="ar-SA"/>
      </w:rPr>
    </w:lvl>
    <w:lvl w:ilvl="2" w:tplc="D62AB0BE">
      <w:numFmt w:val="bullet"/>
      <w:lvlText w:val="•"/>
      <w:lvlJc w:val="left"/>
      <w:pPr>
        <w:ind w:left="1013" w:hanging="226"/>
      </w:pPr>
      <w:rPr>
        <w:rFonts w:hint="default"/>
        <w:lang w:val="es-ES" w:eastAsia="en-US" w:bidi="ar-SA"/>
      </w:rPr>
    </w:lvl>
    <w:lvl w:ilvl="3" w:tplc="DE481550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4" w:tplc="07720196">
      <w:numFmt w:val="bullet"/>
      <w:lvlText w:val="•"/>
      <w:lvlJc w:val="left"/>
      <w:pPr>
        <w:ind w:left="1767" w:hanging="226"/>
      </w:pPr>
      <w:rPr>
        <w:rFonts w:hint="default"/>
        <w:lang w:val="es-ES" w:eastAsia="en-US" w:bidi="ar-SA"/>
      </w:rPr>
    </w:lvl>
    <w:lvl w:ilvl="5" w:tplc="1DC2F504">
      <w:numFmt w:val="bullet"/>
      <w:lvlText w:val="•"/>
      <w:lvlJc w:val="left"/>
      <w:pPr>
        <w:ind w:left="2144" w:hanging="226"/>
      </w:pPr>
      <w:rPr>
        <w:rFonts w:hint="default"/>
        <w:lang w:val="es-ES" w:eastAsia="en-US" w:bidi="ar-SA"/>
      </w:rPr>
    </w:lvl>
    <w:lvl w:ilvl="6" w:tplc="4232CA00">
      <w:numFmt w:val="bullet"/>
      <w:lvlText w:val="•"/>
      <w:lvlJc w:val="left"/>
      <w:pPr>
        <w:ind w:left="2520" w:hanging="226"/>
      </w:pPr>
      <w:rPr>
        <w:rFonts w:hint="default"/>
        <w:lang w:val="es-ES" w:eastAsia="en-US" w:bidi="ar-SA"/>
      </w:rPr>
    </w:lvl>
    <w:lvl w:ilvl="7" w:tplc="092E75BA">
      <w:numFmt w:val="bullet"/>
      <w:lvlText w:val="•"/>
      <w:lvlJc w:val="left"/>
      <w:pPr>
        <w:ind w:left="2897" w:hanging="226"/>
      </w:pPr>
      <w:rPr>
        <w:rFonts w:hint="default"/>
        <w:lang w:val="es-ES" w:eastAsia="en-US" w:bidi="ar-SA"/>
      </w:rPr>
    </w:lvl>
    <w:lvl w:ilvl="8" w:tplc="F1DAD94C">
      <w:numFmt w:val="bullet"/>
      <w:lvlText w:val="•"/>
      <w:lvlJc w:val="left"/>
      <w:pPr>
        <w:ind w:left="3274" w:hanging="226"/>
      </w:pPr>
      <w:rPr>
        <w:rFonts w:hint="default"/>
        <w:lang w:val="es-ES" w:eastAsia="en-US" w:bidi="ar-SA"/>
      </w:rPr>
    </w:lvl>
  </w:abstractNum>
  <w:abstractNum w:abstractNumId="2" w15:restartNumberingAfterBreak="0">
    <w:nsid w:val="05B067D2"/>
    <w:multiLevelType w:val="hybridMultilevel"/>
    <w:tmpl w:val="7D78D426"/>
    <w:lvl w:ilvl="0" w:tplc="6B728C44">
      <w:numFmt w:val="bullet"/>
      <w:lvlText w:val=""/>
      <w:lvlJc w:val="left"/>
      <w:pPr>
        <w:ind w:left="114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5D866FC">
      <w:numFmt w:val="bullet"/>
      <w:lvlText w:val="•"/>
      <w:lvlJc w:val="left"/>
      <w:pPr>
        <w:ind w:left="2106" w:hanging="346"/>
      </w:pPr>
      <w:rPr>
        <w:rFonts w:hint="default"/>
        <w:lang w:val="es-ES" w:eastAsia="en-US" w:bidi="ar-SA"/>
      </w:rPr>
    </w:lvl>
    <w:lvl w:ilvl="2" w:tplc="3F923444">
      <w:numFmt w:val="bullet"/>
      <w:lvlText w:val="•"/>
      <w:lvlJc w:val="left"/>
      <w:pPr>
        <w:ind w:left="3072" w:hanging="346"/>
      </w:pPr>
      <w:rPr>
        <w:rFonts w:hint="default"/>
        <w:lang w:val="es-ES" w:eastAsia="en-US" w:bidi="ar-SA"/>
      </w:rPr>
    </w:lvl>
    <w:lvl w:ilvl="3" w:tplc="5E6EFFA8">
      <w:numFmt w:val="bullet"/>
      <w:lvlText w:val="•"/>
      <w:lvlJc w:val="left"/>
      <w:pPr>
        <w:ind w:left="4038" w:hanging="346"/>
      </w:pPr>
      <w:rPr>
        <w:rFonts w:hint="default"/>
        <w:lang w:val="es-ES" w:eastAsia="en-US" w:bidi="ar-SA"/>
      </w:rPr>
    </w:lvl>
    <w:lvl w:ilvl="4" w:tplc="714AC228">
      <w:numFmt w:val="bullet"/>
      <w:lvlText w:val="•"/>
      <w:lvlJc w:val="left"/>
      <w:pPr>
        <w:ind w:left="5004" w:hanging="346"/>
      </w:pPr>
      <w:rPr>
        <w:rFonts w:hint="default"/>
        <w:lang w:val="es-ES" w:eastAsia="en-US" w:bidi="ar-SA"/>
      </w:rPr>
    </w:lvl>
    <w:lvl w:ilvl="5" w:tplc="2CB2FA06">
      <w:numFmt w:val="bullet"/>
      <w:lvlText w:val="•"/>
      <w:lvlJc w:val="left"/>
      <w:pPr>
        <w:ind w:left="5970" w:hanging="346"/>
      </w:pPr>
      <w:rPr>
        <w:rFonts w:hint="default"/>
        <w:lang w:val="es-ES" w:eastAsia="en-US" w:bidi="ar-SA"/>
      </w:rPr>
    </w:lvl>
    <w:lvl w:ilvl="6" w:tplc="84F6524E">
      <w:numFmt w:val="bullet"/>
      <w:lvlText w:val="•"/>
      <w:lvlJc w:val="left"/>
      <w:pPr>
        <w:ind w:left="6936" w:hanging="346"/>
      </w:pPr>
      <w:rPr>
        <w:rFonts w:hint="default"/>
        <w:lang w:val="es-ES" w:eastAsia="en-US" w:bidi="ar-SA"/>
      </w:rPr>
    </w:lvl>
    <w:lvl w:ilvl="7" w:tplc="FFA85482">
      <w:numFmt w:val="bullet"/>
      <w:lvlText w:val="•"/>
      <w:lvlJc w:val="left"/>
      <w:pPr>
        <w:ind w:left="7902" w:hanging="346"/>
      </w:pPr>
      <w:rPr>
        <w:rFonts w:hint="default"/>
        <w:lang w:val="es-ES" w:eastAsia="en-US" w:bidi="ar-SA"/>
      </w:rPr>
    </w:lvl>
    <w:lvl w:ilvl="8" w:tplc="52A62E8A">
      <w:numFmt w:val="bullet"/>
      <w:lvlText w:val="•"/>
      <w:lvlJc w:val="left"/>
      <w:pPr>
        <w:ind w:left="8868" w:hanging="346"/>
      </w:pPr>
      <w:rPr>
        <w:rFonts w:hint="default"/>
        <w:lang w:val="es-ES" w:eastAsia="en-US" w:bidi="ar-SA"/>
      </w:rPr>
    </w:lvl>
  </w:abstractNum>
  <w:abstractNum w:abstractNumId="3" w15:restartNumberingAfterBreak="0">
    <w:nsid w:val="081F3BBC"/>
    <w:multiLevelType w:val="hybridMultilevel"/>
    <w:tmpl w:val="B78E3488"/>
    <w:lvl w:ilvl="0" w:tplc="C0E47B4A">
      <w:numFmt w:val="bullet"/>
      <w:lvlText w:val=""/>
      <w:lvlJc w:val="left"/>
      <w:pPr>
        <w:ind w:left="268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4050D048">
      <w:numFmt w:val="bullet"/>
      <w:lvlText w:val="•"/>
      <w:lvlJc w:val="left"/>
      <w:pPr>
        <w:ind w:left="638" w:hanging="226"/>
      </w:pPr>
      <w:rPr>
        <w:rFonts w:hint="default"/>
        <w:lang w:val="es-ES" w:eastAsia="en-US" w:bidi="ar-SA"/>
      </w:rPr>
    </w:lvl>
    <w:lvl w:ilvl="2" w:tplc="0A16493A">
      <w:numFmt w:val="bullet"/>
      <w:lvlText w:val="•"/>
      <w:lvlJc w:val="left"/>
      <w:pPr>
        <w:ind w:left="1016" w:hanging="226"/>
      </w:pPr>
      <w:rPr>
        <w:rFonts w:hint="default"/>
        <w:lang w:val="es-ES" w:eastAsia="en-US" w:bidi="ar-SA"/>
      </w:rPr>
    </w:lvl>
    <w:lvl w:ilvl="3" w:tplc="B778E73E">
      <w:numFmt w:val="bullet"/>
      <w:lvlText w:val="•"/>
      <w:lvlJc w:val="left"/>
      <w:pPr>
        <w:ind w:left="1394" w:hanging="226"/>
      </w:pPr>
      <w:rPr>
        <w:rFonts w:hint="default"/>
        <w:lang w:val="es-ES" w:eastAsia="en-US" w:bidi="ar-SA"/>
      </w:rPr>
    </w:lvl>
    <w:lvl w:ilvl="4" w:tplc="CDA82C94">
      <w:numFmt w:val="bullet"/>
      <w:lvlText w:val="•"/>
      <w:lvlJc w:val="left"/>
      <w:pPr>
        <w:ind w:left="1772" w:hanging="226"/>
      </w:pPr>
      <w:rPr>
        <w:rFonts w:hint="default"/>
        <w:lang w:val="es-ES" w:eastAsia="en-US" w:bidi="ar-SA"/>
      </w:rPr>
    </w:lvl>
    <w:lvl w:ilvl="5" w:tplc="A40E56A6">
      <w:numFmt w:val="bullet"/>
      <w:lvlText w:val="•"/>
      <w:lvlJc w:val="left"/>
      <w:pPr>
        <w:ind w:left="2150" w:hanging="226"/>
      </w:pPr>
      <w:rPr>
        <w:rFonts w:hint="default"/>
        <w:lang w:val="es-ES" w:eastAsia="en-US" w:bidi="ar-SA"/>
      </w:rPr>
    </w:lvl>
    <w:lvl w:ilvl="6" w:tplc="ACE2D44C">
      <w:numFmt w:val="bullet"/>
      <w:lvlText w:val="•"/>
      <w:lvlJc w:val="left"/>
      <w:pPr>
        <w:ind w:left="2528" w:hanging="226"/>
      </w:pPr>
      <w:rPr>
        <w:rFonts w:hint="default"/>
        <w:lang w:val="es-ES" w:eastAsia="en-US" w:bidi="ar-SA"/>
      </w:rPr>
    </w:lvl>
    <w:lvl w:ilvl="7" w:tplc="155005D0">
      <w:numFmt w:val="bullet"/>
      <w:lvlText w:val="•"/>
      <w:lvlJc w:val="left"/>
      <w:pPr>
        <w:ind w:left="2906" w:hanging="226"/>
      </w:pPr>
      <w:rPr>
        <w:rFonts w:hint="default"/>
        <w:lang w:val="es-ES" w:eastAsia="en-US" w:bidi="ar-SA"/>
      </w:rPr>
    </w:lvl>
    <w:lvl w:ilvl="8" w:tplc="4E2E9A82">
      <w:numFmt w:val="bullet"/>
      <w:lvlText w:val="•"/>
      <w:lvlJc w:val="left"/>
      <w:pPr>
        <w:ind w:left="3284" w:hanging="226"/>
      </w:pPr>
      <w:rPr>
        <w:rFonts w:hint="default"/>
        <w:lang w:val="es-ES" w:eastAsia="en-US" w:bidi="ar-SA"/>
      </w:rPr>
    </w:lvl>
  </w:abstractNum>
  <w:abstractNum w:abstractNumId="4" w15:restartNumberingAfterBreak="0">
    <w:nsid w:val="0FEA3602"/>
    <w:multiLevelType w:val="hybridMultilevel"/>
    <w:tmpl w:val="A484E8F8"/>
    <w:lvl w:ilvl="0" w:tplc="191A4D52">
      <w:numFmt w:val="bullet"/>
      <w:lvlText w:val=""/>
      <w:lvlJc w:val="left"/>
      <w:pPr>
        <w:ind w:left="2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9FC4C384">
      <w:numFmt w:val="bullet"/>
      <w:lvlText w:val="•"/>
      <w:lvlJc w:val="left"/>
      <w:pPr>
        <w:ind w:left="636" w:hanging="226"/>
      </w:pPr>
      <w:rPr>
        <w:rFonts w:hint="default"/>
        <w:lang w:val="es-ES" w:eastAsia="en-US" w:bidi="ar-SA"/>
      </w:rPr>
    </w:lvl>
    <w:lvl w:ilvl="2" w:tplc="1062EAFA">
      <w:numFmt w:val="bullet"/>
      <w:lvlText w:val="•"/>
      <w:lvlJc w:val="left"/>
      <w:pPr>
        <w:ind w:left="1013" w:hanging="226"/>
      </w:pPr>
      <w:rPr>
        <w:rFonts w:hint="default"/>
        <w:lang w:val="es-ES" w:eastAsia="en-US" w:bidi="ar-SA"/>
      </w:rPr>
    </w:lvl>
    <w:lvl w:ilvl="3" w:tplc="01DA4C82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4" w:tplc="720808D6">
      <w:numFmt w:val="bullet"/>
      <w:lvlText w:val="•"/>
      <w:lvlJc w:val="left"/>
      <w:pPr>
        <w:ind w:left="1767" w:hanging="226"/>
      </w:pPr>
      <w:rPr>
        <w:rFonts w:hint="default"/>
        <w:lang w:val="es-ES" w:eastAsia="en-US" w:bidi="ar-SA"/>
      </w:rPr>
    </w:lvl>
    <w:lvl w:ilvl="5" w:tplc="70BC410A">
      <w:numFmt w:val="bullet"/>
      <w:lvlText w:val="•"/>
      <w:lvlJc w:val="left"/>
      <w:pPr>
        <w:ind w:left="2144" w:hanging="226"/>
      </w:pPr>
      <w:rPr>
        <w:rFonts w:hint="default"/>
        <w:lang w:val="es-ES" w:eastAsia="en-US" w:bidi="ar-SA"/>
      </w:rPr>
    </w:lvl>
    <w:lvl w:ilvl="6" w:tplc="91C01C2C">
      <w:numFmt w:val="bullet"/>
      <w:lvlText w:val="•"/>
      <w:lvlJc w:val="left"/>
      <w:pPr>
        <w:ind w:left="2520" w:hanging="226"/>
      </w:pPr>
      <w:rPr>
        <w:rFonts w:hint="default"/>
        <w:lang w:val="es-ES" w:eastAsia="en-US" w:bidi="ar-SA"/>
      </w:rPr>
    </w:lvl>
    <w:lvl w:ilvl="7" w:tplc="0E72AD4E">
      <w:numFmt w:val="bullet"/>
      <w:lvlText w:val="•"/>
      <w:lvlJc w:val="left"/>
      <w:pPr>
        <w:ind w:left="2897" w:hanging="226"/>
      </w:pPr>
      <w:rPr>
        <w:rFonts w:hint="default"/>
        <w:lang w:val="es-ES" w:eastAsia="en-US" w:bidi="ar-SA"/>
      </w:rPr>
    </w:lvl>
    <w:lvl w:ilvl="8" w:tplc="FFCE1A76">
      <w:numFmt w:val="bullet"/>
      <w:lvlText w:val="•"/>
      <w:lvlJc w:val="left"/>
      <w:pPr>
        <w:ind w:left="3274" w:hanging="226"/>
      </w:pPr>
      <w:rPr>
        <w:rFonts w:hint="default"/>
        <w:lang w:val="es-ES" w:eastAsia="en-US" w:bidi="ar-SA"/>
      </w:rPr>
    </w:lvl>
  </w:abstractNum>
  <w:abstractNum w:abstractNumId="5" w15:restartNumberingAfterBreak="0">
    <w:nsid w:val="11442386"/>
    <w:multiLevelType w:val="hybridMultilevel"/>
    <w:tmpl w:val="097E9D4A"/>
    <w:lvl w:ilvl="0" w:tplc="8ED03170">
      <w:numFmt w:val="bullet"/>
      <w:lvlText w:val=""/>
      <w:lvlJc w:val="left"/>
      <w:pPr>
        <w:ind w:left="301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E2AA3268">
      <w:numFmt w:val="bullet"/>
      <w:lvlText w:val="•"/>
      <w:lvlJc w:val="left"/>
      <w:pPr>
        <w:ind w:left="684" w:hanging="212"/>
      </w:pPr>
      <w:rPr>
        <w:rFonts w:hint="default"/>
        <w:lang w:val="es-ES" w:eastAsia="en-US" w:bidi="ar-SA"/>
      </w:rPr>
    </w:lvl>
    <w:lvl w:ilvl="2" w:tplc="4FC49A86">
      <w:numFmt w:val="bullet"/>
      <w:lvlText w:val="•"/>
      <w:lvlJc w:val="left"/>
      <w:pPr>
        <w:ind w:left="1069" w:hanging="212"/>
      </w:pPr>
      <w:rPr>
        <w:rFonts w:hint="default"/>
        <w:lang w:val="es-ES" w:eastAsia="en-US" w:bidi="ar-SA"/>
      </w:rPr>
    </w:lvl>
    <w:lvl w:ilvl="3" w:tplc="AB06B890">
      <w:numFmt w:val="bullet"/>
      <w:lvlText w:val="•"/>
      <w:lvlJc w:val="left"/>
      <w:pPr>
        <w:ind w:left="1453" w:hanging="212"/>
      </w:pPr>
      <w:rPr>
        <w:rFonts w:hint="default"/>
        <w:lang w:val="es-ES" w:eastAsia="en-US" w:bidi="ar-SA"/>
      </w:rPr>
    </w:lvl>
    <w:lvl w:ilvl="4" w:tplc="0432733C">
      <w:numFmt w:val="bullet"/>
      <w:lvlText w:val="•"/>
      <w:lvlJc w:val="left"/>
      <w:pPr>
        <w:ind w:left="1838" w:hanging="212"/>
      </w:pPr>
      <w:rPr>
        <w:rFonts w:hint="default"/>
        <w:lang w:val="es-ES" w:eastAsia="en-US" w:bidi="ar-SA"/>
      </w:rPr>
    </w:lvl>
    <w:lvl w:ilvl="5" w:tplc="50BEDE3E">
      <w:numFmt w:val="bullet"/>
      <w:lvlText w:val="•"/>
      <w:lvlJc w:val="left"/>
      <w:pPr>
        <w:ind w:left="2222" w:hanging="212"/>
      </w:pPr>
      <w:rPr>
        <w:rFonts w:hint="default"/>
        <w:lang w:val="es-ES" w:eastAsia="en-US" w:bidi="ar-SA"/>
      </w:rPr>
    </w:lvl>
    <w:lvl w:ilvl="6" w:tplc="87C27CE2">
      <w:numFmt w:val="bullet"/>
      <w:lvlText w:val="•"/>
      <w:lvlJc w:val="left"/>
      <w:pPr>
        <w:ind w:left="2607" w:hanging="212"/>
      </w:pPr>
      <w:rPr>
        <w:rFonts w:hint="default"/>
        <w:lang w:val="es-ES" w:eastAsia="en-US" w:bidi="ar-SA"/>
      </w:rPr>
    </w:lvl>
    <w:lvl w:ilvl="7" w:tplc="5A6C3B14">
      <w:numFmt w:val="bullet"/>
      <w:lvlText w:val="•"/>
      <w:lvlJc w:val="left"/>
      <w:pPr>
        <w:ind w:left="2991" w:hanging="212"/>
      </w:pPr>
      <w:rPr>
        <w:rFonts w:hint="default"/>
        <w:lang w:val="es-ES" w:eastAsia="en-US" w:bidi="ar-SA"/>
      </w:rPr>
    </w:lvl>
    <w:lvl w:ilvl="8" w:tplc="E304952E">
      <w:numFmt w:val="bullet"/>
      <w:lvlText w:val="•"/>
      <w:lvlJc w:val="left"/>
      <w:pPr>
        <w:ind w:left="3376" w:hanging="212"/>
      </w:pPr>
      <w:rPr>
        <w:rFonts w:hint="default"/>
        <w:lang w:val="es-ES" w:eastAsia="en-US" w:bidi="ar-SA"/>
      </w:rPr>
    </w:lvl>
  </w:abstractNum>
  <w:abstractNum w:abstractNumId="6" w15:restartNumberingAfterBreak="0">
    <w:nsid w:val="170A06FF"/>
    <w:multiLevelType w:val="hybridMultilevel"/>
    <w:tmpl w:val="32D6C5C2"/>
    <w:lvl w:ilvl="0" w:tplc="4A44A1F4">
      <w:numFmt w:val="bullet"/>
      <w:lvlText w:val=""/>
      <w:lvlJc w:val="left"/>
      <w:pPr>
        <w:ind w:left="268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B4F6E942">
      <w:numFmt w:val="bullet"/>
      <w:lvlText w:val="•"/>
      <w:lvlJc w:val="left"/>
      <w:pPr>
        <w:ind w:left="638" w:hanging="226"/>
      </w:pPr>
      <w:rPr>
        <w:rFonts w:hint="default"/>
        <w:lang w:val="es-ES" w:eastAsia="en-US" w:bidi="ar-SA"/>
      </w:rPr>
    </w:lvl>
    <w:lvl w:ilvl="2" w:tplc="231C581A">
      <w:numFmt w:val="bullet"/>
      <w:lvlText w:val="•"/>
      <w:lvlJc w:val="left"/>
      <w:pPr>
        <w:ind w:left="1016" w:hanging="226"/>
      </w:pPr>
      <w:rPr>
        <w:rFonts w:hint="default"/>
        <w:lang w:val="es-ES" w:eastAsia="en-US" w:bidi="ar-SA"/>
      </w:rPr>
    </w:lvl>
    <w:lvl w:ilvl="3" w:tplc="5224CA0A">
      <w:numFmt w:val="bullet"/>
      <w:lvlText w:val="•"/>
      <w:lvlJc w:val="left"/>
      <w:pPr>
        <w:ind w:left="1394" w:hanging="226"/>
      </w:pPr>
      <w:rPr>
        <w:rFonts w:hint="default"/>
        <w:lang w:val="es-ES" w:eastAsia="en-US" w:bidi="ar-SA"/>
      </w:rPr>
    </w:lvl>
    <w:lvl w:ilvl="4" w:tplc="7B0A8D58">
      <w:numFmt w:val="bullet"/>
      <w:lvlText w:val="•"/>
      <w:lvlJc w:val="left"/>
      <w:pPr>
        <w:ind w:left="1772" w:hanging="226"/>
      </w:pPr>
      <w:rPr>
        <w:rFonts w:hint="default"/>
        <w:lang w:val="es-ES" w:eastAsia="en-US" w:bidi="ar-SA"/>
      </w:rPr>
    </w:lvl>
    <w:lvl w:ilvl="5" w:tplc="E7C65390">
      <w:numFmt w:val="bullet"/>
      <w:lvlText w:val="•"/>
      <w:lvlJc w:val="left"/>
      <w:pPr>
        <w:ind w:left="2150" w:hanging="226"/>
      </w:pPr>
      <w:rPr>
        <w:rFonts w:hint="default"/>
        <w:lang w:val="es-ES" w:eastAsia="en-US" w:bidi="ar-SA"/>
      </w:rPr>
    </w:lvl>
    <w:lvl w:ilvl="6" w:tplc="1F60EA8A">
      <w:numFmt w:val="bullet"/>
      <w:lvlText w:val="•"/>
      <w:lvlJc w:val="left"/>
      <w:pPr>
        <w:ind w:left="2528" w:hanging="226"/>
      </w:pPr>
      <w:rPr>
        <w:rFonts w:hint="default"/>
        <w:lang w:val="es-ES" w:eastAsia="en-US" w:bidi="ar-SA"/>
      </w:rPr>
    </w:lvl>
    <w:lvl w:ilvl="7" w:tplc="335006C6">
      <w:numFmt w:val="bullet"/>
      <w:lvlText w:val="•"/>
      <w:lvlJc w:val="left"/>
      <w:pPr>
        <w:ind w:left="2906" w:hanging="226"/>
      </w:pPr>
      <w:rPr>
        <w:rFonts w:hint="default"/>
        <w:lang w:val="es-ES" w:eastAsia="en-US" w:bidi="ar-SA"/>
      </w:rPr>
    </w:lvl>
    <w:lvl w:ilvl="8" w:tplc="474245C4">
      <w:numFmt w:val="bullet"/>
      <w:lvlText w:val="•"/>
      <w:lvlJc w:val="left"/>
      <w:pPr>
        <w:ind w:left="3284" w:hanging="226"/>
      </w:pPr>
      <w:rPr>
        <w:rFonts w:hint="default"/>
        <w:lang w:val="es-ES" w:eastAsia="en-US" w:bidi="ar-SA"/>
      </w:rPr>
    </w:lvl>
  </w:abstractNum>
  <w:abstractNum w:abstractNumId="7" w15:restartNumberingAfterBreak="0">
    <w:nsid w:val="1F2F110C"/>
    <w:multiLevelType w:val="hybridMultilevel"/>
    <w:tmpl w:val="3BBAB5CC"/>
    <w:lvl w:ilvl="0" w:tplc="CA581208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0C06AC3E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7410F614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2370C2EE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CCB27EF8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75D84E2E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B914EADE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D43CA8F6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68249F4E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8" w15:restartNumberingAfterBreak="0">
    <w:nsid w:val="28196FB7"/>
    <w:multiLevelType w:val="hybridMultilevel"/>
    <w:tmpl w:val="006ED8EE"/>
    <w:lvl w:ilvl="0" w:tplc="AA064DCC">
      <w:numFmt w:val="bullet"/>
      <w:lvlText w:val=""/>
      <w:lvlJc w:val="left"/>
      <w:pPr>
        <w:ind w:left="268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DAB282A6">
      <w:numFmt w:val="bullet"/>
      <w:lvlText w:val="•"/>
      <w:lvlJc w:val="left"/>
      <w:pPr>
        <w:ind w:left="638" w:hanging="226"/>
      </w:pPr>
      <w:rPr>
        <w:rFonts w:hint="default"/>
        <w:lang w:val="es-ES" w:eastAsia="en-US" w:bidi="ar-SA"/>
      </w:rPr>
    </w:lvl>
    <w:lvl w:ilvl="2" w:tplc="8F4012D8">
      <w:numFmt w:val="bullet"/>
      <w:lvlText w:val="•"/>
      <w:lvlJc w:val="left"/>
      <w:pPr>
        <w:ind w:left="1016" w:hanging="226"/>
      </w:pPr>
      <w:rPr>
        <w:rFonts w:hint="default"/>
        <w:lang w:val="es-ES" w:eastAsia="en-US" w:bidi="ar-SA"/>
      </w:rPr>
    </w:lvl>
    <w:lvl w:ilvl="3" w:tplc="397C9AD4">
      <w:numFmt w:val="bullet"/>
      <w:lvlText w:val="•"/>
      <w:lvlJc w:val="left"/>
      <w:pPr>
        <w:ind w:left="1394" w:hanging="226"/>
      </w:pPr>
      <w:rPr>
        <w:rFonts w:hint="default"/>
        <w:lang w:val="es-ES" w:eastAsia="en-US" w:bidi="ar-SA"/>
      </w:rPr>
    </w:lvl>
    <w:lvl w:ilvl="4" w:tplc="49D87018">
      <w:numFmt w:val="bullet"/>
      <w:lvlText w:val="•"/>
      <w:lvlJc w:val="left"/>
      <w:pPr>
        <w:ind w:left="1772" w:hanging="226"/>
      </w:pPr>
      <w:rPr>
        <w:rFonts w:hint="default"/>
        <w:lang w:val="es-ES" w:eastAsia="en-US" w:bidi="ar-SA"/>
      </w:rPr>
    </w:lvl>
    <w:lvl w:ilvl="5" w:tplc="BE568B94">
      <w:numFmt w:val="bullet"/>
      <w:lvlText w:val="•"/>
      <w:lvlJc w:val="left"/>
      <w:pPr>
        <w:ind w:left="2150" w:hanging="226"/>
      </w:pPr>
      <w:rPr>
        <w:rFonts w:hint="default"/>
        <w:lang w:val="es-ES" w:eastAsia="en-US" w:bidi="ar-SA"/>
      </w:rPr>
    </w:lvl>
    <w:lvl w:ilvl="6" w:tplc="0FD4BDB0">
      <w:numFmt w:val="bullet"/>
      <w:lvlText w:val="•"/>
      <w:lvlJc w:val="left"/>
      <w:pPr>
        <w:ind w:left="2528" w:hanging="226"/>
      </w:pPr>
      <w:rPr>
        <w:rFonts w:hint="default"/>
        <w:lang w:val="es-ES" w:eastAsia="en-US" w:bidi="ar-SA"/>
      </w:rPr>
    </w:lvl>
    <w:lvl w:ilvl="7" w:tplc="9C9CABEA">
      <w:numFmt w:val="bullet"/>
      <w:lvlText w:val="•"/>
      <w:lvlJc w:val="left"/>
      <w:pPr>
        <w:ind w:left="2906" w:hanging="226"/>
      </w:pPr>
      <w:rPr>
        <w:rFonts w:hint="default"/>
        <w:lang w:val="es-ES" w:eastAsia="en-US" w:bidi="ar-SA"/>
      </w:rPr>
    </w:lvl>
    <w:lvl w:ilvl="8" w:tplc="C622802C">
      <w:numFmt w:val="bullet"/>
      <w:lvlText w:val="•"/>
      <w:lvlJc w:val="left"/>
      <w:pPr>
        <w:ind w:left="3284" w:hanging="226"/>
      </w:pPr>
      <w:rPr>
        <w:rFonts w:hint="default"/>
        <w:lang w:val="es-ES" w:eastAsia="en-US" w:bidi="ar-SA"/>
      </w:rPr>
    </w:lvl>
  </w:abstractNum>
  <w:abstractNum w:abstractNumId="9" w15:restartNumberingAfterBreak="0">
    <w:nsid w:val="2E000097"/>
    <w:multiLevelType w:val="hybridMultilevel"/>
    <w:tmpl w:val="A6745F1C"/>
    <w:lvl w:ilvl="0" w:tplc="47783CC2">
      <w:numFmt w:val="bullet"/>
      <w:lvlText w:val=""/>
      <w:lvlJc w:val="left"/>
      <w:pPr>
        <w:ind w:left="4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53F0B62A">
      <w:numFmt w:val="bullet"/>
      <w:lvlText w:val="•"/>
      <w:lvlJc w:val="left"/>
      <w:pPr>
        <w:ind w:left="774" w:hanging="360"/>
      </w:pPr>
      <w:rPr>
        <w:rFonts w:hint="default"/>
        <w:lang w:val="es-ES" w:eastAsia="en-US" w:bidi="ar-SA"/>
      </w:rPr>
    </w:lvl>
    <w:lvl w:ilvl="2" w:tplc="0FACAE42">
      <w:numFmt w:val="bullet"/>
      <w:lvlText w:val="•"/>
      <w:lvlJc w:val="left"/>
      <w:pPr>
        <w:ind w:left="1149" w:hanging="360"/>
      </w:pPr>
      <w:rPr>
        <w:rFonts w:hint="default"/>
        <w:lang w:val="es-ES" w:eastAsia="en-US" w:bidi="ar-SA"/>
      </w:rPr>
    </w:lvl>
    <w:lvl w:ilvl="3" w:tplc="969A08A2">
      <w:numFmt w:val="bullet"/>
      <w:lvlText w:val="•"/>
      <w:lvlJc w:val="left"/>
      <w:pPr>
        <w:ind w:left="1523" w:hanging="360"/>
      </w:pPr>
      <w:rPr>
        <w:rFonts w:hint="default"/>
        <w:lang w:val="es-ES" w:eastAsia="en-US" w:bidi="ar-SA"/>
      </w:rPr>
    </w:lvl>
    <w:lvl w:ilvl="4" w:tplc="AFC25860">
      <w:numFmt w:val="bullet"/>
      <w:lvlText w:val="•"/>
      <w:lvlJc w:val="left"/>
      <w:pPr>
        <w:ind w:left="1898" w:hanging="360"/>
      </w:pPr>
      <w:rPr>
        <w:rFonts w:hint="default"/>
        <w:lang w:val="es-ES" w:eastAsia="en-US" w:bidi="ar-SA"/>
      </w:rPr>
    </w:lvl>
    <w:lvl w:ilvl="5" w:tplc="B9462E20">
      <w:numFmt w:val="bullet"/>
      <w:lvlText w:val="•"/>
      <w:lvlJc w:val="left"/>
      <w:pPr>
        <w:ind w:left="2272" w:hanging="360"/>
      </w:pPr>
      <w:rPr>
        <w:rFonts w:hint="default"/>
        <w:lang w:val="es-ES" w:eastAsia="en-US" w:bidi="ar-SA"/>
      </w:rPr>
    </w:lvl>
    <w:lvl w:ilvl="6" w:tplc="CA0480F6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7" w:tplc="D83C35F2">
      <w:numFmt w:val="bullet"/>
      <w:lvlText w:val="•"/>
      <w:lvlJc w:val="left"/>
      <w:pPr>
        <w:ind w:left="3021" w:hanging="360"/>
      </w:pPr>
      <w:rPr>
        <w:rFonts w:hint="default"/>
        <w:lang w:val="es-ES" w:eastAsia="en-US" w:bidi="ar-SA"/>
      </w:rPr>
    </w:lvl>
    <w:lvl w:ilvl="8" w:tplc="EE88898E">
      <w:numFmt w:val="bullet"/>
      <w:lvlText w:val="•"/>
      <w:lvlJc w:val="left"/>
      <w:pPr>
        <w:ind w:left="339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0A8602D"/>
    <w:multiLevelType w:val="hybridMultilevel"/>
    <w:tmpl w:val="E2AEEB78"/>
    <w:lvl w:ilvl="0" w:tplc="1796365E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3FD8B9C6">
      <w:numFmt w:val="bullet"/>
      <w:lvlText w:val="•"/>
      <w:lvlJc w:val="left"/>
      <w:pPr>
        <w:ind w:left="666" w:hanging="209"/>
      </w:pPr>
      <w:rPr>
        <w:rFonts w:hint="default"/>
        <w:lang w:val="es-ES" w:eastAsia="en-US" w:bidi="ar-SA"/>
      </w:rPr>
    </w:lvl>
    <w:lvl w:ilvl="2" w:tplc="50182B24">
      <w:numFmt w:val="bullet"/>
      <w:lvlText w:val="•"/>
      <w:lvlJc w:val="left"/>
      <w:pPr>
        <w:ind w:left="1053" w:hanging="209"/>
      </w:pPr>
      <w:rPr>
        <w:rFonts w:hint="default"/>
        <w:lang w:val="es-ES" w:eastAsia="en-US" w:bidi="ar-SA"/>
      </w:rPr>
    </w:lvl>
    <w:lvl w:ilvl="3" w:tplc="684CA12A">
      <w:numFmt w:val="bullet"/>
      <w:lvlText w:val="•"/>
      <w:lvlJc w:val="left"/>
      <w:pPr>
        <w:ind w:left="1439" w:hanging="209"/>
      </w:pPr>
      <w:rPr>
        <w:rFonts w:hint="default"/>
        <w:lang w:val="es-ES" w:eastAsia="en-US" w:bidi="ar-SA"/>
      </w:rPr>
    </w:lvl>
    <w:lvl w:ilvl="4" w:tplc="38AA55E6">
      <w:numFmt w:val="bullet"/>
      <w:lvlText w:val="•"/>
      <w:lvlJc w:val="left"/>
      <w:pPr>
        <w:ind w:left="1826" w:hanging="209"/>
      </w:pPr>
      <w:rPr>
        <w:rFonts w:hint="default"/>
        <w:lang w:val="es-ES" w:eastAsia="en-US" w:bidi="ar-SA"/>
      </w:rPr>
    </w:lvl>
    <w:lvl w:ilvl="5" w:tplc="BEEC1180">
      <w:numFmt w:val="bullet"/>
      <w:lvlText w:val="•"/>
      <w:lvlJc w:val="left"/>
      <w:pPr>
        <w:ind w:left="2212" w:hanging="209"/>
      </w:pPr>
      <w:rPr>
        <w:rFonts w:hint="default"/>
        <w:lang w:val="es-ES" w:eastAsia="en-US" w:bidi="ar-SA"/>
      </w:rPr>
    </w:lvl>
    <w:lvl w:ilvl="6" w:tplc="AC36FEF4">
      <w:numFmt w:val="bullet"/>
      <w:lvlText w:val="•"/>
      <w:lvlJc w:val="left"/>
      <w:pPr>
        <w:ind w:left="2599" w:hanging="209"/>
      </w:pPr>
      <w:rPr>
        <w:rFonts w:hint="default"/>
        <w:lang w:val="es-ES" w:eastAsia="en-US" w:bidi="ar-SA"/>
      </w:rPr>
    </w:lvl>
    <w:lvl w:ilvl="7" w:tplc="5D50186A">
      <w:numFmt w:val="bullet"/>
      <w:lvlText w:val="•"/>
      <w:lvlJc w:val="left"/>
      <w:pPr>
        <w:ind w:left="2985" w:hanging="209"/>
      </w:pPr>
      <w:rPr>
        <w:rFonts w:hint="default"/>
        <w:lang w:val="es-ES" w:eastAsia="en-US" w:bidi="ar-SA"/>
      </w:rPr>
    </w:lvl>
    <w:lvl w:ilvl="8" w:tplc="16AAEE20">
      <w:numFmt w:val="bullet"/>
      <w:lvlText w:val="•"/>
      <w:lvlJc w:val="left"/>
      <w:pPr>
        <w:ind w:left="3372" w:hanging="209"/>
      </w:pPr>
      <w:rPr>
        <w:rFonts w:hint="default"/>
        <w:lang w:val="es-ES" w:eastAsia="en-US" w:bidi="ar-SA"/>
      </w:rPr>
    </w:lvl>
  </w:abstractNum>
  <w:abstractNum w:abstractNumId="11" w15:restartNumberingAfterBreak="0">
    <w:nsid w:val="31025B35"/>
    <w:multiLevelType w:val="hybridMultilevel"/>
    <w:tmpl w:val="7EA85B02"/>
    <w:lvl w:ilvl="0" w:tplc="DD8CBF6A">
      <w:numFmt w:val="bullet"/>
      <w:lvlText w:val=""/>
      <w:lvlJc w:val="left"/>
      <w:pPr>
        <w:ind w:left="268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CE5E7AB4">
      <w:numFmt w:val="bullet"/>
      <w:lvlText w:val="•"/>
      <w:lvlJc w:val="left"/>
      <w:pPr>
        <w:ind w:left="638" w:hanging="226"/>
      </w:pPr>
      <w:rPr>
        <w:rFonts w:hint="default"/>
        <w:lang w:val="es-ES" w:eastAsia="en-US" w:bidi="ar-SA"/>
      </w:rPr>
    </w:lvl>
    <w:lvl w:ilvl="2" w:tplc="DA104302">
      <w:numFmt w:val="bullet"/>
      <w:lvlText w:val="•"/>
      <w:lvlJc w:val="left"/>
      <w:pPr>
        <w:ind w:left="1016" w:hanging="226"/>
      </w:pPr>
      <w:rPr>
        <w:rFonts w:hint="default"/>
        <w:lang w:val="es-ES" w:eastAsia="en-US" w:bidi="ar-SA"/>
      </w:rPr>
    </w:lvl>
    <w:lvl w:ilvl="3" w:tplc="2FBCB5A4">
      <w:numFmt w:val="bullet"/>
      <w:lvlText w:val="•"/>
      <w:lvlJc w:val="left"/>
      <w:pPr>
        <w:ind w:left="1394" w:hanging="226"/>
      </w:pPr>
      <w:rPr>
        <w:rFonts w:hint="default"/>
        <w:lang w:val="es-ES" w:eastAsia="en-US" w:bidi="ar-SA"/>
      </w:rPr>
    </w:lvl>
    <w:lvl w:ilvl="4" w:tplc="073491E8">
      <w:numFmt w:val="bullet"/>
      <w:lvlText w:val="•"/>
      <w:lvlJc w:val="left"/>
      <w:pPr>
        <w:ind w:left="1772" w:hanging="226"/>
      </w:pPr>
      <w:rPr>
        <w:rFonts w:hint="default"/>
        <w:lang w:val="es-ES" w:eastAsia="en-US" w:bidi="ar-SA"/>
      </w:rPr>
    </w:lvl>
    <w:lvl w:ilvl="5" w:tplc="FB08E6D6">
      <w:numFmt w:val="bullet"/>
      <w:lvlText w:val="•"/>
      <w:lvlJc w:val="left"/>
      <w:pPr>
        <w:ind w:left="2150" w:hanging="226"/>
      </w:pPr>
      <w:rPr>
        <w:rFonts w:hint="default"/>
        <w:lang w:val="es-ES" w:eastAsia="en-US" w:bidi="ar-SA"/>
      </w:rPr>
    </w:lvl>
    <w:lvl w:ilvl="6" w:tplc="512C94F0">
      <w:numFmt w:val="bullet"/>
      <w:lvlText w:val="•"/>
      <w:lvlJc w:val="left"/>
      <w:pPr>
        <w:ind w:left="2528" w:hanging="226"/>
      </w:pPr>
      <w:rPr>
        <w:rFonts w:hint="default"/>
        <w:lang w:val="es-ES" w:eastAsia="en-US" w:bidi="ar-SA"/>
      </w:rPr>
    </w:lvl>
    <w:lvl w:ilvl="7" w:tplc="66A43B78">
      <w:numFmt w:val="bullet"/>
      <w:lvlText w:val="•"/>
      <w:lvlJc w:val="left"/>
      <w:pPr>
        <w:ind w:left="2906" w:hanging="226"/>
      </w:pPr>
      <w:rPr>
        <w:rFonts w:hint="default"/>
        <w:lang w:val="es-ES" w:eastAsia="en-US" w:bidi="ar-SA"/>
      </w:rPr>
    </w:lvl>
    <w:lvl w:ilvl="8" w:tplc="DF64C09A">
      <w:numFmt w:val="bullet"/>
      <w:lvlText w:val="•"/>
      <w:lvlJc w:val="left"/>
      <w:pPr>
        <w:ind w:left="3284" w:hanging="226"/>
      </w:pPr>
      <w:rPr>
        <w:rFonts w:hint="default"/>
        <w:lang w:val="es-ES" w:eastAsia="en-US" w:bidi="ar-SA"/>
      </w:rPr>
    </w:lvl>
  </w:abstractNum>
  <w:abstractNum w:abstractNumId="12" w15:restartNumberingAfterBreak="0">
    <w:nsid w:val="31DC704D"/>
    <w:multiLevelType w:val="hybridMultilevel"/>
    <w:tmpl w:val="2CA2B39E"/>
    <w:lvl w:ilvl="0" w:tplc="69927618">
      <w:numFmt w:val="bullet"/>
      <w:lvlText w:val=""/>
      <w:lvlJc w:val="left"/>
      <w:pPr>
        <w:ind w:left="268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02C4755E">
      <w:numFmt w:val="bullet"/>
      <w:lvlText w:val="•"/>
      <w:lvlJc w:val="left"/>
      <w:pPr>
        <w:ind w:left="638" w:hanging="226"/>
      </w:pPr>
      <w:rPr>
        <w:rFonts w:hint="default"/>
        <w:lang w:val="es-ES" w:eastAsia="en-US" w:bidi="ar-SA"/>
      </w:rPr>
    </w:lvl>
    <w:lvl w:ilvl="2" w:tplc="16AC408C">
      <w:numFmt w:val="bullet"/>
      <w:lvlText w:val="•"/>
      <w:lvlJc w:val="left"/>
      <w:pPr>
        <w:ind w:left="1016" w:hanging="226"/>
      </w:pPr>
      <w:rPr>
        <w:rFonts w:hint="default"/>
        <w:lang w:val="es-ES" w:eastAsia="en-US" w:bidi="ar-SA"/>
      </w:rPr>
    </w:lvl>
    <w:lvl w:ilvl="3" w:tplc="AEB29084">
      <w:numFmt w:val="bullet"/>
      <w:lvlText w:val="•"/>
      <w:lvlJc w:val="left"/>
      <w:pPr>
        <w:ind w:left="1394" w:hanging="226"/>
      </w:pPr>
      <w:rPr>
        <w:rFonts w:hint="default"/>
        <w:lang w:val="es-ES" w:eastAsia="en-US" w:bidi="ar-SA"/>
      </w:rPr>
    </w:lvl>
    <w:lvl w:ilvl="4" w:tplc="8F902D42">
      <w:numFmt w:val="bullet"/>
      <w:lvlText w:val="•"/>
      <w:lvlJc w:val="left"/>
      <w:pPr>
        <w:ind w:left="1772" w:hanging="226"/>
      </w:pPr>
      <w:rPr>
        <w:rFonts w:hint="default"/>
        <w:lang w:val="es-ES" w:eastAsia="en-US" w:bidi="ar-SA"/>
      </w:rPr>
    </w:lvl>
    <w:lvl w:ilvl="5" w:tplc="C97658DE">
      <w:numFmt w:val="bullet"/>
      <w:lvlText w:val="•"/>
      <w:lvlJc w:val="left"/>
      <w:pPr>
        <w:ind w:left="2150" w:hanging="226"/>
      </w:pPr>
      <w:rPr>
        <w:rFonts w:hint="default"/>
        <w:lang w:val="es-ES" w:eastAsia="en-US" w:bidi="ar-SA"/>
      </w:rPr>
    </w:lvl>
    <w:lvl w:ilvl="6" w:tplc="C25E21CA">
      <w:numFmt w:val="bullet"/>
      <w:lvlText w:val="•"/>
      <w:lvlJc w:val="left"/>
      <w:pPr>
        <w:ind w:left="2528" w:hanging="226"/>
      </w:pPr>
      <w:rPr>
        <w:rFonts w:hint="default"/>
        <w:lang w:val="es-ES" w:eastAsia="en-US" w:bidi="ar-SA"/>
      </w:rPr>
    </w:lvl>
    <w:lvl w:ilvl="7" w:tplc="C03C4B18">
      <w:numFmt w:val="bullet"/>
      <w:lvlText w:val="•"/>
      <w:lvlJc w:val="left"/>
      <w:pPr>
        <w:ind w:left="2906" w:hanging="226"/>
      </w:pPr>
      <w:rPr>
        <w:rFonts w:hint="default"/>
        <w:lang w:val="es-ES" w:eastAsia="en-US" w:bidi="ar-SA"/>
      </w:rPr>
    </w:lvl>
    <w:lvl w:ilvl="8" w:tplc="4FD294BE">
      <w:numFmt w:val="bullet"/>
      <w:lvlText w:val="•"/>
      <w:lvlJc w:val="left"/>
      <w:pPr>
        <w:ind w:left="3284" w:hanging="226"/>
      </w:pPr>
      <w:rPr>
        <w:rFonts w:hint="default"/>
        <w:lang w:val="es-ES" w:eastAsia="en-US" w:bidi="ar-SA"/>
      </w:rPr>
    </w:lvl>
  </w:abstractNum>
  <w:abstractNum w:abstractNumId="13" w15:restartNumberingAfterBreak="0">
    <w:nsid w:val="39466DA6"/>
    <w:multiLevelType w:val="hybridMultilevel"/>
    <w:tmpl w:val="AC5CF4B8"/>
    <w:lvl w:ilvl="0" w:tplc="CDFCC450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A5924BA4">
      <w:numFmt w:val="bullet"/>
      <w:lvlText w:val="•"/>
      <w:lvlJc w:val="left"/>
      <w:pPr>
        <w:ind w:left="666" w:hanging="209"/>
      </w:pPr>
      <w:rPr>
        <w:rFonts w:hint="default"/>
        <w:lang w:val="es-ES" w:eastAsia="en-US" w:bidi="ar-SA"/>
      </w:rPr>
    </w:lvl>
    <w:lvl w:ilvl="2" w:tplc="53008A78">
      <w:numFmt w:val="bullet"/>
      <w:lvlText w:val="•"/>
      <w:lvlJc w:val="left"/>
      <w:pPr>
        <w:ind w:left="1053" w:hanging="209"/>
      </w:pPr>
      <w:rPr>
        <w:rFonts w:hint="default"/>
        <w:lang w:val="es-ES" w:eastAsia="en-US" w:bidi="ar-SA"/>
      </w:rPr>
    </w:lvl>
    <w:lvl w:ilvl="3" w:tplc="A6127C10">
      <w:numFmt w:val="bullet"/>
      <w:lvlText w:val="•"/>
      <w:lvlJc w:val="left"/>
      <w:pPr>
        <w:ind w:left="1439" w:hanging="209"/>
      </w:pPr>
      <w:rPr>
        <w:rFonts w:hint="default"/>
        <w:lang w:val="es-ES" w:eastAsia="en-US" w:bidi="ar-SA"/>
      </w:rPr>
    </w:lvl>
    <w:lvl w:ilvl="4" w:tplc="E3DC30A4">
      <w:numFmt w:val="bullet"/>
      <w:lvlText w:val="•"/>
      <w:lvlJc w:val="left"/>
      <w:pPr>
        <w:ind w:left="1826" w:hanging="209"/>
      </w:pPr>
      <w:rPr>
        <w:rFonts w:hint="default"/>
        <w:lang w:val="es-ES" w:eastAsia="en-US" w:bidi="ar-SA"/>
      </w:rPr>
    </w:lvl>
    <w:lvl w:ilvl="5" w:tplc="4F8CFF7C">
      <w:numFmt w:val="bullet"/>
      <w:lvlText w:val="•"/>
      <w:lvlJc w:val="left"/>
      <w:pPr>
        <w:ind w:left="2212" w:hanging="209"/>
      </w:pPr>
      <w:rPr>
        <w:rFonts w:hint="default"/>
        <w:lang w:val="es-ES" w:eastAsia="en-US" w:bidi="ar-SA"/>
      </w:rPr>
    </w:lvl>
    <w:lvl w:ilvl="6" w:tplc="026C3048">
      <w:numFmt w:val="bullet"/>
      <w:lvlText w:val="•"/>
      <w:lvlJc w:val="left"/>
      <w:pPr>
        <w:ind w:left="2599" w:hanging="209"/>
      </w:pPr>
      <w:rPr>
        <w:rFonts w:hint="default"/>
        <w:lang w:val="es-ES" w:eastAsia="en-US" w:bidi="ar-SA"/>
      </w:rPr>
    </w:lvl>
    <w:lvl w:ilvl="7" w:tplc="889062EA">
      <w:numFmt w:val="bullet"/>
      <w:lvlText w:val="•"/>
      <w:lvlJc w:val="left"/>
      <w:pPr>
        <w:ind w:left="2985" w:hanging="209"/>
      </w:pPr>
      <w:rPr>
        <w:rFonts w:hint="default"/>
        <w:lang w:val="es-ES" w:eastAsia="en-US" w:bidi="ar-SA"/>
      </w:rPr>
    </w:lvl>
    <w:lvl w:ilvl="8" w:tplc="23E0A094">
      <w:numFmt w:val="bullet"/>
      <w:lvlText w:val="•"/>
      <w:lvlJc w:val="left"/>
      <w:pPr>
        <w:ind w:left="3372" w:hanging="209"/>
      </w:pPr>
      <w:rPr>
        <w:rFonts w:hint="default"/>
        <w:lang w:val="es-ES" w:eastAsia="en-US" w:bidi="ar-SA"/>
      </w:rPr>
    </w:lvl>
  </w:abstractNum>
  <w:abstractNum w:abstractNumId="14" w15:restartNumberingAfterBreak="0">
    <w:nsid w:val="39A706EF"/>
    <w:multiLevelType w:val="hybridMultilevel"/>
    <w:tmpl w:val="57C6E3FE"/>
    <w:lvl w:ilvl="0" w:tplc="4BDA5B04">
      <w:numFmt w:val="bullet"/>
      <w:lvlText w:val=""/>
      <w:lvlJc w:val="left"/>
      <w:pPr>
        <w:ind w:left="2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39DE7AC4">
      <w:numFmt w:val="bullet"/>
      <w:lvlText w:val="•"/>
      <w:lvlJc w:val="left"/>
      <w:pPr>
        <w:ind w:left="636" w:hanging="226"/>
      </w:pPr>
      <w:rPr>
        <w:rFonts w:hint="default"/>
        <w:lang w:val="es-ES" w:eastAsia="en-US" w:bidi="ar-SA"/>
      </w:rPr>
    </w:lvl>
    <w:lvl w:ilvl="2" w:tplc="3D007FF0">
      <w:numFmt w:val="bullet"/>
      <w:lvlText w:val="•"/>
      <w:lvlJc w:val="left"/>
      <w:pPr>
        <w:ind w:left="1013" w:hanging="226"/>
      </w:pPr>
      <w:rPr>
        <w:rFonts w:hint="default"/>
        <w:lang w:val="es-ES" w:eastAsia="en-US" w:bidi="ar-SA"/>
      </w:rPr>
    </w:lvl>
    <w:lvl w:ilvl="3" w:tplc="8E28332E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4" w:tplc="B36248A0">
      <w:numFmt w:val="bullet"/>
      <w:lvlText w:val="•"/>
      <w:lvlJc w:val="left"/>
      <w:pPr>
        <w:ind w:left="1767" w:hanging="226"/>
      </w:pPr>
      <w:rPr>
        <w:rFonts w:hint="default"/>
        <w:lang w:val="es-ES" w:eastAsia="en-US" w:bidi="ar-SA"/>
      </w:rPr>
    </w:lvl>
    <w:lvl w:ilvl="5" w:tplc="8A963F74">
      <w:numFmt w:val="bullet"/>
      <w:lvlText w:val="•"/>
      <w:lvlJc w:val="left"/>
      <w:pPr>
        <w:ind w:left="2144" w:hanging="226"/>
      </w:pPr>
      <w:rPr>
        <w:rFonts w:hint="default"/>
        <w:lang w:val="es-ES" w:eastAsia="en-US" w:bidi="ar-SA"/>
      </w:rPr>
    </w:lvl>
    <w:lvl w:ilvl="6" w:tplc="C9BA93C4">
      <w:numFmt w:val="bullet"/>
      <w:lvlText w:val="•"/>
      <w:lvlJc w:val="left"/>
      <w:pPr>
        <w:ind w:left="2520" w:hanging="226"/>
      </w:pPr>
      <w:rPr>
        <w:rFonts w:hint="default"/>
        <w:lang w:val="es-ES" w:eastAsia="en-US" w:bidi="ar-SA"/>
      </w:rPr>
    </w:lvl>
    <w:lvl w:ilvl="7" w:tplc="427CF3B0">
      <w:numFmt w:val="bullet"/>
      <w:lvlText w:val="•"/>
      <w:lvlJc w:val="left"/>
      <w:pPr>
        <w:ind w:left="2897" w:hanging="226"/>
      </w:pPr>
      <w:rPr>
        <w:rFonts w:hint="default"/>
        <w:lang w:val="es-ES" w:eastAsia="en-US" w:bidi="ar-SA"/>
      </w:rPr>
    </w:lvl>
    <w:lvl w:ilvl="8" w:tplc="2F82D7C6">
      <w:numFmt w:val="bullet"/>
      <w:lvlText w:val="•"/>
      <w:lvlJc w:val="left"/>
      <w:pPr>
        <w:ind w:left="3274" w:hanging="226"/>
      </w:pPr>
      <w:rPr>
        <w:rFonts w:hint="default"/>
        <w:lang w:val="es-ES" w:eastAsia="en-US" w:bidi="ar-SA"/>
      </w:rPr>
    </w:lvl>
  </w:abstractNum>
  <w:abstractNum w:abstractNumId="15" w15:restartNumberingAfterBreak="0">
    <w:nsid w:val="3B033236"/>
    <w:multiLevelType w:val="hybridMultilevel"/>
    <w:tmpl w:val="F1F85DB2"/>
    <w:lvl w:ilvl="0" w:tplc="CF9667E8">
      <w:numFmt w:val="bullet"/>
      <w:lvlText w:val=""/>
      <w:lvlJc w:val="left"/>
      <w:pPr>
        <w:ind w:left="255" w:hanging="226"/>
      </w:pPr>
      <w:rPr>
        <w:rFonts w:ascii="Wingdings" w:eastAsia="Wingdings" w:hAnsi="Wingdings" w:cs="Wingdings" w:hint="default"/>
        <w:spacing w:val="0"/>
        <w:w w:val="101"/>
        <w:lang w:val="es-ES" w:eastAsia="en-US" w:bidi="ar-SA"/>
      </w:rPr>
    </w:lvl>
    <w:lvl w:ilvl="1" w:tplc="9AEA9EE6">
      <w:numFmt w:val="bullet"/>
      <w:lvlText w:val="•"/>
      <w:lvlJc w:val="left"/>
      <w:pPr>
        <w:ind w:left="636" w:hanging="226"/>
      </w:pPr>
      <w:rPr>
        <w:rFonts w:hint="default"/>
        <w:lang w:val="es-ES" w:eastAsia="en-US" w:bidi="ar-SA"/>
      </w:rPr>
    </w:lvl>
    <w:lvl w:ilvl="2" w:tplc="77A09146">
      <w:numFmt w:val="bullet"/>
      <w:lvlText w:val="•"/>
      <w:lvlJc w:val="left"/>
      <w:pPr>
        <w:ind w:left="1013" w:hanging="226"/>
      </w:pPr>
      <w:rPr>
        <w:rFonts w:hint="default"/>
        <w:lang w:val="es-ES" w:eastAsia="en-US" w:bidi="ar-SA"/>
      </w:rPr>
    </w:lvl>
    <w:lvl w:ilvl="3" w:tplc="BA5A878A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4" w:tplc="56487728">
      <w:numFmt w:val="bullet"/>
      <w:lvlText w:val="•"/>
      <w:lvlJc w:val="left"/>
      <w:pPr>
        <w:ind w:left="1767" w:hanging="226"/>
      </w:pPr>
      <w:rPr>
        <w:rFonts w:hint="default"/>
        <w:lang w:val="es-ES" w:eastAsia="en-US" w:bidi="ar-SA"/>
      </w:rPr>
    </w:lvl>
    <w:lvl w:ilvl="5" w:tplc="CC0A43AC">
      <w:numFmt w:val="bullet"/>
      <w:lvlText w:val="•"/>
      <w:lvlJc w:val="left"/>
      <w:pPr>
        <w:ind w:left="2144" w:hanging="226"/>
      </w:pPr>
      <w:rPr>
        <w:rFonts w:hint="default"/>
        <w:lang w:val="es-ES" w:eastAsia="en-US" w:bidi="ar-SA"/>
      </w:rPr>
    </w:lvl>
    <w:lvl w:ilvl="6" w:tplc="78304C28">
      <w:numFmt w:val="bullet"/>
      <w:lvlText w:val="•"/>
      <w:lvlJc w:val="left"/>
      <w:pPr>
        <w:ind w:left="2520" w:hanging="226"/>
      </w:pPr>
      <w:rPr>
        <w:rFonts w:hint="default"/>
        <w:lang w:val="es-ES" w:eastAsia="en-US" w:bidi="ar-SA"/>
      </w:rPr>
    </w:lvl>
    <w:lvl w:ilvl="7" w:tplc="11F0684E">
      <w:numFmt w:val="bullet"/>
      <w:lvlText w:val="•"/>
      <w:lvlJc w:val="left"/>
      <w:pPr>
        <w:ind w:left="2897" w:hanging="226"/>
      </w:pPr>
      <w:rPr>
        <w:rFonts w:hint="default"/>
        <w:lang w:val="es-ES" w:eastAsia="en-US" w:bidi="ar-SA"/>
      </w:rPr>
    </w:lvl>
    <w:lvl w:ilvl="8" w:tplc="E456674C">
      <w:numFmt w:val="bullet"/>
      <w:lvlText w:val="•"/>
      <w:lvlJc w:val="left"/>
      <w:pPr>
        <w:ind w:left="3274" w:hanging="226"/>
      </w:pPr>
      <w:rPr>
        <w:rFonts w:hint="default"/>
        <w:lang w:val="es-ES" w:eastAsia="en-US" w:bidi="ar-SA"/>
      </w:rPr>
    </w:lvl>
  </w:abstractNum>
  <w:abstractNum w:abstractNumId="16" w15:restartNumberingAfterBreak="0">
    <w:nsid w:val="40E41F19"/>
    <w:multiLevelType w:val="hybridMultilevel"/>
    <w:tmpl w:val="F3DE1EDE"/>
    <w:lvl w:ilvl="0" w:tplc="ABA4254E">
      <w:start w:val="1"/>
      <w:numFmt w:val="decimal"/>
      <w:lvlText w:val="%1."/>
      <w:lvlJc w:val="left"/>
      <w:pPr>
        <w:ind w:left="857" w:hanging="438"/>
        <w:jc w:val="left"/>
      </w:pPr>
      <w:rPr>
        <w:rFonts w:ascii="Verdana" w:eastAsia="Segoe UI" w:hAnsi="Verdana" w:cs="Segoe U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B02C462">
      <w:numFmt w:val="bullet"/>
      <w:lvlText w:val=""/>
      <w:lvlJc w:val="left"/>
      <w:pPr>
        <w:ind w:left="1142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E727E2E">
      <w:numFmt w:val="bullet"/>
      <w:lvlText w:val="•"/>
      <w:lvlJc w:val="left"/>
      <w:pPr>
        <w:ind w:left="2213" w:hanging="346"/>
      </w:pPr>
      <w:rPr>
        <w:rFonts w:hint="default"/>
        <w:lang w:val="es-ES" w:eastAsia="en-US" w:bidi="ar-SA"/>
      </w:rPr>
    </w:lvl>
    <w:lvl w:ilvl="3" w:tplc="2DAEB7CA">
      <w:numFmt w:val="bullet"/>
      <w:lvlText w:val="•"/>
      <w:lvlJc w:val="left"/>
      <w:pPr>
        <w:ind w:left="3286" w:hanging="346"/>
      </w:pPr>
      <w:rPr>
        <w:rFonts w:hint="default"/>
        <w:lang w:val="es-ES" w:eastAsia="en-US" w:bidi="ar-SA"/>
      </w:rPr>
    </w:lvl>
    <w:lvl w:ilvl="4" w:tplc="64B4C668">
      <w:numFmt w:val="bullet"/>
      <w:lvlText w:val="•"/>
      <w:lvlJc w:val="left"/>
      <w:pPr>
        <w:ind w:left="4360" w:hanging="346"/>
      </w:pPr>
      <w:rPr>
        <w:rFonts w:hint="default"/>
        <w:lang w:val="es-ES" w:eastAsia="en-US" w:bidi="ar-SA"/>
      </w:rPr>
    </w:lvl>
    <w:lvl w:ilvl="5" w:tplc="FE34A134">
      <w:numFmt w:val="bullet"/>
      <w:lvlText w:val="•"/>
      <w:lvlJc w:val="left"/>
      <w:pPr>
        <w:ind w:left="5433" w:hanging="346"/>
      </w:pPr>
      <w:rPr>
        <w:rFonts w:hint="default"/>
        <w:lang w:val="es-ES" w:eastAsia="en-US" w:bidi="ar-SA"/>
      </w:rPr>
    </w:lvl>
    <w:lvl w:ilvl="6" w:tplc="FAFC50A0">
      <w:numFmt w:val="bullet"/>
      <w:lvlText w:val="•"/>
      <w:lvlJc w:val="left"/>
      <w:pPr>
        <w:ind w:left="6506" w:hanging="346"/>
      </w:pPr>
      <w:rPr>
        <w:rFonts w:hint="default"/>
        <w:lang w:val="es-ES" w:eastAsia="en-US" w:bidi="ar-SA"/>
      </w:rPr>
    </w:lvl>
    <w:lvl w:ilvl="7" w:tplc="86FCF2DA">
      <w:numFmt w:val="bullet"/>
      <w:lvlText w:val="•"/>
      <w:lvlJc w:val="left"/>
      <w:pPr>
        <w:ind w:left="7580" w:hanging="346"/>
      </w:pPr>
      <w:rPr>
        <w:rFonts w:hint="default"/>
        <w:lang w:val="es-ES" w:eastAsia="en-US" w:bidi="ar-SA"/>
      </w:rPr>
    </w:lvl>
    <w:lvl w:ilvl="8" w:tplc="449EEA2C">
      <w:numFmt w:val="bullet"/>
      <w:lvlText w:val="•"/>
      <w:lvlJc w:val="left"/>
      <w:pPr>
        <w:ind w:left="8653" w:hanging="346"/>
      </w:pPr>
      <w:rPr>
        <w:rFonts w:hint="default"/>
        <w:lang w:val="es-ES" w:eastAsia="en-US" w:bidi="ar-SA"/>
      </w:rPr>
    </w:lvl>
  </w:abstractNum>
  <w:abstractNum w:abstractNumId="17" w15:restartNumberingAfterBreak="0">
    <w:nsid w:val="4AAA29A1"/>
    <w:multiLevelType w:val="hybridMultilevel"/>
    <w:tmpl w:val="683E717E"/>
    <w:lvl w:ilvl="0" w:tplc="6A387278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F17A6B36">
      <w:numFmt w:val="bullet"/>
      <w:lvlText w:val="•"/>
      <w:lvlJc w:val="left"/>
      <w:pPr>
        <w:ind w:left="666" w:hanging="209"/>
      </w:pPr>
      <w:rPr>
        <w:rFonts w:hint="default"/>
        <w:lang w:val="es-ES" w:eastAsia="en-US" w:bidi="ar-SA"/>
      </w:rPr>
    </w:lvl>
    <w:lvl w:ilvl="2" w:tplc="85467330">
      <w:numFmt w:val="bullet"/>
      <w:lvlText w:val="•"/>
      <w:lvlJc w:val="left"/>
      <w:pPr>
        <w:ind w:left="1053" w:hanging="209"/>
      </w:pPr>
      <w:rPr>
        <w:rFonts w:hint="default"/>
        <w:lang w:val="es-ES" w:eastAsia="en-US" w:bidi="ar-SA"/>
      </w:rPr>
    </w:lvl>
    <w:lvl w:ilvl="3" w:tplc="6584E8DA">
      <w:numFmt w:val="bullet"/>
      <w:lvlText w:val="•"/>
      <w:lvlJc w:val="left"/>
      <w:pPr>
        <w:ind w:left="1439" w:hanging="209"/>
      </w:pPr>
      <w:rPr>
        <w:rFonts w:hint="default"/>
        <w:lang w:val="es-ES" w:eastAsia="en-US" w:bidi="ar-SA"/>
      </w:rPr>
    </w:lvl>
    <w:lvl w:ilvl="4" w:tplc="74C07650">
      <w:numFmt w:val="bullet"/>
      <w:lvlText w:val="•"/>
      <w:lvlJc w:val="left"/>
      <w:pPr>
        <w:ind w:left="1826" w:hanging="209"/>
      </w:pPr>
      <w:rPr>
        <w:rFonts w:hint="default"/>
        <w:lang w:val="es-ES" w:eastAsia="en-US" w:bidi="ar-SA"/>
      </w:rPr>
    </w:lvl>
    <w:lvl w:ilvl="5" w:tplc="71786D34">
      <w:numFmt w:val="bullet"/>
      <w:lvlText w:val="•"/>
      <w:lvlJc w:val="left"/>
      <w:pPr>
        <w:ind w:left="2212" w:hanging="209"/>
      </w:pPr>
      <w:rPr>
        <w:rFonts w:hint="default"/>
        <w:lang w:val="es-ES" w:eastAsia="en-US" w:bidi="ar-SA"/>
      </w:rPr>
    </w:lvl>
    <w:lvl w:ilvl="6" w:tplc="C7D00B2C">
      <w:numFmt w:val="bullet"/>
      <w:lvlText w:val="•"/>
      <w:lvlJc w:val="left"/>
      <w:pPr>
        <w:ind w:left="2599" w:hanging="209"/>
      </w:pPr>
      <w:rPr>
        <w:rFonts w:hint="default"/>
        <w:lang w:val="es-ES" w:eastAsia="en-US" w:bidi="ar-SA"/>
      </w:rPr>
    </w:lvl>
    <w:lvl w:ilvl="7" w:tplc="FEE41092">
      <w:numFmt w:val="bullet"/>
      <w:lvlText w:val="•"/>
      <w:lvlJc w:val="left"/>
      <w:pPr>
        <w:ind w:left="2985" w:hanging="209"/>
      </w:pPr>
      <w:rPr>
        <w:rFonts w:hint="default"/>
        <w:lang w:val="es-ES" w:eastAsia="en-US" w:bidi="ar-SA"/>
      </w:rPr>
    </w:lvl>
    <w:lvl w:ilvl="8" w:tplc="2B82A9D0">
      <w:numFmt w:val="bullet"/>
      <w:lvlText w:val="•"/>
      <w:lvlJc w:val="left"/>
      <w:pPr>
        <w:ind w:left="3372" w:hanging="209"/>
      </w:pPr>
      <w:rPr>
        <w:rFonts w:hint="default"/>
        <w:lang w:val="es-ES" w:eastAsia="en-US" w:bidi="ar-SA"/>
      </w:rPr>
    </w:lvl>
  </w:abstractNum>
  <w:abstractNum w:abstractNumId="18" w15:restartNumberingAfterBreak="0">
    <w:nsid w:val="4B664FD4"/>
    <w:multiLevelType w:val="hybridMultilevel"/>
    <w:tmpl w:val="50B8FA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221EC"/>
    <w:multiLevelType w:val="hybridMultilevel"/>
    <w:tmpl w:val="11761FDE"/>
    <w:lvl w:ilvl="0" w:tplc="CED8CEE0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1A6CE0CA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2C948318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C4E2CB7E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2D0EE74E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6066C53C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21343248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4B02EB34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E13A0A8A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20" w15:restartNumberingAfterBreak="0">
    <w:nsid w:val="50272F38"/>
    <w:multiLevelType w:val="hybridMultilevel"/>
    <w:tmpl w:val="55E226DA"/>
    <w:lvl w:ilvl="0" w:tplc="E640B598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0F64AA9A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8642F862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60029852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27F2EE0E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30208EA6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DF545C34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BC9AF8BC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00B0CB48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21" w15:restartNumberingAfterBreak="0">
    <w:nsid w:val="52FF3EFD"/>
    <w:multiLevelType w:val="hybridMultilevel"/>
    <w:tmpl w:val="665C75C0"/>
    <w:lvl w:ilvl="0" w:tplc="C374ED84">
      <w:numFmt w:val="bullet"/>
      <w:lvlText w:val=""/>
      <w:lvlJc w:val="left"/>
      <w:pPr>
        <w:ind w:left="2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734E05B0">
      <w:numFmt w:val="bullet"/>
      <w:lvlText w:val="•"/>
      <w:lvlJc w:val="left"/>
      <w:pPr>
        <w:ind w:left="636" w:hanging="226"/>
      </w:pPr>
      <w:rPr>
        <w:rFonts w:hint="default"/>
        <w:lang w:val="es-ES" w:eastAsia="en-US" w:bidi="ar-SA"/>
      </w:rPr>
    </w:lvl>
    <w:lvl w:ilvl="2" w:tplc="6CCEA864">
      <w:numFmt w:val="bullet"/>
      <w:lvlText w:val="•"/>
      <w:lvlJc w:val="left"/>
      <w:pPr>
        <w:ind w:left="1013" w:hanging="226"/>
      </w:pPr>
      <w:rPr>
        <w:rFonts w:hint="default"/>
        <w:lang w:val="es-ES" w:eastAsia="en-US" w:bidi="ar-SA"/>
      </w:rPr>
    </w:lvl>
    <w:lvl w:ilvl="3" w:tplc="8610B9E4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4" w:tplc="F48681FE">
      <w:numFmt w:val="bullet"/>
      <w:lvlText w:val="•"/>
      <w:lvlJc w:val="left"/>
      <w:pPr>
        <w:ind w:left="1767" w:hanging="226"/>
      </w:pPr>
      <w:rPr>
        <w:rFonts w:hint="default"/>
        <w:lang w:val="es-ES" w:eastAsia="en-US" w:bidi="ar-SA"/>
      </w:rPr>
    </w:lvl>
    <w:lvl w:ilvl="5" w:tplc="7F6CFA70">
      <w:numFmt w:val="bullet"/>
      <w:lvlText w:val="•"/>
      <w:lvlJc w:val="left"/>
      <w:pPr>
        <w:ind w:left="2144" w:hanging="226"/>
      </w:pPr>
      <w:rPr>
        <w:rFonts w:hint="default"/>
        <w:lang w:val="es-ES" w:eastAsia="en-US" w:bidi="ar-SA"/>
      </w:rPr>
    </w:lvl>
    <w:lvl w:ilvl="6" w:tplc="39D4E6D6">
      <w:numFmt w:val="bullet"/>
      <w:lvlText w:val="•"/>
      <w:lvlJc w:val="left"/>
      <w:pPr>
        <w:ind w:left="2520" w:hanging="226"/>
      </w:pPr>
      <w:rPr>
        <w:rFonts w:hint="default"/>
        <w:lang w:val="es-ES" w:eastAsia="en-US" w:bidi="ar-SA"/>
      </w:rPr>
    </w:lvl>
    <w:lvl w:ilvl="7" w:tplc="2C28812E">
      <w:numFmt w:val="bullet"/>
      <w:lvlText w:val="•"/>
      <w:lvlJc w:val="left"/>
      <w:pPr>
        <w:ind w:left="2897" w:hanging="226"/>
      </w:pPr>
      <w:rPr>
        <w:rFonts w:hint="default"/>
        <w:lang w:val="es-ES" w:eastAsia="en-US" w:bidi="ar-SA"/>
      </w:rPr>
    </w:lvl>
    <w:lvl w:ilvl="8" w:tplc="3B4A0F14">
      <w:numFmt w:val="bullet"/>
      <w:lvlText w:val="•"/>
      <w:lvlJc w:val="left"/>
      <w:pPr>
        <w:ind w:left="3274" w:hanging="226"/>
      </w:pPr>
      <w:rPr>
        <w:rFonts w:hint="default"/>
        <w:lang w:val="es-ES" w:eastAsia="en-US" w:bidi="ar-SA"/>
      </w:rPr>
    </w:lvl>
  </w:abstractNum>
  <w:abstractNum w:abstractNumId="22" w15:restartNumberingAfterBreak="0">
    <w:nsid w:val="541A2DDF"/>
    <w:multiLevelType w:val="hybridMultilevel"/>
    <w:tmpl w:val="18141E98"/>
    <w:lvl w:ilvl="0" w:tplc="14D48270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A942BCEA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0980AF18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C2303D3C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8E98FBDE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062C4052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D72C5BDA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18F4A176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C206F676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23" w15:restartNumberingAfterBreak="0">
    <w:nsid w:val="56FA0845"/>
    <w:multiLevelType w:val="hybridMultilevel"/>
    <w:tmpl w:val="E9C2562C"/>
    <w:lvl w:ilvl="0" w:tplc="2FD698E4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10CCA684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C666DB7C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AA42236A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EE7A4934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DFFC5014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6B6A42AE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5C64CB48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04FC927C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24" w15:restartNumberingAfterBreak="0">
    <w:nsid w:val="5963701E"/>
    <w:multiLevelType w:val="hybridMultilevel"/>
    <w:tmpl w:val="0E7860DC"/>
    <w:lvl w:ilvl="0" w:tplc="49F48BB4">
      <w:numFmt w:val="bullet"/>
      <w:lvlText w:val=""/>
      <w:lvlJc w:val="left"/>
      <w:pPr>
        <w:ind w:left="2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E356FF9A">
      <w:numFmt w:val="bullet"/>
      <w:lvlText w:val="•"/>
      <w:lvlJc w:val="left"/>
      <w:pPr>
        <w:ind w:left="636" w:hanging="226"/>
      </w:pPr>
      <w:rPr>
        <w:rFonts w:hint="default"/>
        <w:lang w:val="es-ES" w:eastAsia="en-US" w:bidi="ar-SA"/>
      </w:rPr>
    </w:lvl>
    <w:lvl w:ilvl="2" w:tplc="7B2CCB12">
      <w:numFmt w:val="bullet"/>
      <w:lvlText w:val="•"/>
      <w:lvlJc w:val="left"/>
      <w:pPr>
        <w:ind w:left="1013" w:hanging="226"/>
      </w:pPr>
      <w:rPr>
        <w:rFonts w:hint="default"/>
        <w:lang w:val="es-ES" w:eastAsia="en-US" w:bidi="ar-SA"/>
      </w:rPr>
    </w:lvl>
    <w:lvl w:ilvl="3" w:tplc="1EB43FA0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4" w:tplc="42E6CDD4">
      <w:numFmt w:val="bullet"/>
      <w:lvlText w:val="•"/>
      <w:lvlJc w:val="left"/>
      <w:pPr>
        <w:ind w:left="1767" w:hanging="226"/>
      </w:pPr>
      <w:rPr>
        <w:rFonts w:hint="default"/>
        <w:lang w:val="es-ES" w:eastAsia="en-US" w:bidi="ar-SA"/>
      </w:rPr>
    </w:lvl>
    <w:lvl w:ilvl="5" w:tplc="EF4A9CF0">
      <w:numFmt w:val="bullet"/>
      <w:lvlText w:val="•"/>
      <w:lvlJc w:val="left"/>
      <w:pPr>
        <w:ind w:left="2144" w:hanging="226"/>
      </w:pPr>
      <w:rPr>
        <w:rFonts w:hint="default"/>
        <w:lang w:val="es-ES" w:eastAsia="en-US" w:bidi="ar-SA"/>
      </w:rPr>
    </w:lvl>
    <w:lvl w:ilvl="6" w:tplc="4386C0CA">
      <w:numFmt w:val="bullet"/>
      <w:lvlText w:val="•"/>
      <w:lvlJc w:val="left"/>
      <w:pPr>
        <w:ind w:left="2520" w:hanging="226"/>
      </w:pPr>
      <w:rPr>
        <w:rFonts w:hint="default"/>
        <w:lang w:val="es-ES" w:eastAsia="en-US" w:bidi="ar-SA"/>
      </w:rPr>
    </w:lvl>
    <w:lvl w:ilvl="7" w:tplc="8E68B9E0">
      <w:numFmt w:val="bullet"/>
      <w:lvlText w:val="•"/>
      <w:lvlJc w:val="left"/>
      <w:pPr>
        <w:ind w:left="2897" w:hanging="226"/>
      </w:pPr>
      <w:rPr>
        <w:rFonts w:hint="default"/>
        <w:lang w:val="es-ES" w:eastAsia="en-US" w:bidi="ar-SA"/>
      </w:rPr>
    </w:lvl>
    <w:lvl w:ilvl="8" w:tplc="42FC2E72">
      <w:numFmt w:val="bullet"/>
      <w:lvlText w:val="•"/>
      <w:lvlJc w:val="left"/>
      <w:pPr>
        <w:ind w:left="3274" w:hanging="226"/>
      </w:pPr>
      <w:rPr>
        <w:rFonts w:hint="default"/>
        <w:lang w:val="es-ES" w:eastAsia="en-US" w:bidi="ar-SA"/>
      </w:rPr>
    </w:lvl>
  </w:abstractNum>
  <w:abstractNum w:abstractNumId="25" w15:restartNumberingAfterBreak="0">
    <w:nsid w:val="632A0974"/>
    <w:multiLevelType w:val="hybridMultilevel"/>
    <w:tmpl w:val="8B7458E2"/>
    <w:lvl w:ilvl="0" w:tplc="61649676">
      <w:numFmt w:val="bullet"/>
      <w:lvlText w:val=""/>
      <w:lvlJc w:val="left"/>
      <w:pPr>
        <w:ind w:left="2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C1788B40">
      <w:numFmt w:val="bullet"/>
      <w:lvlText w:val="•"/>
      <w:lvlJc w:val="left"/>
      <w:pPr>
        <w:ind w:left="636" w:hanging="226"/>
      </w:pPr>
      <w:rPr>
        <w:rFonts w:hint="default"/>
        <w:lang w:val="es-ES" w:eastAsia="en-US" w:bidi="ar-SA"/>
      </w:rPr>
    </w:lvl>
    <w:lvl w:ilvl="2" w:tplc="A198F766">
      <w:numFmt w:val="bullet"/>
      <w:lvlText w:val="•"/>
      <w:lvlJc w:val="left"/>
      <w:pPr>
        <w:ind w:left="1013" w:hanging="226"/>
      </w:pPr>
      <w:rPr>
        <w:rFonts w:hint="default"/>
        <w:lang w:val="es-ES" w:eastAsia="en-US" w:bidi="ar-SA"/>
      </w:rPr>
    </w:lvl>
    <w:lvl w:ilvl="3" w:tplc="BDA87348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4" w:tplc="2E06F77A">
      <w:numFmt w:val="bullet"/>
      <w:lvlText w:val="•"/>
      <w:lvlJc w:val="left"/>
      <w:pPr>
        <w:ind w:left="1767" w:hanging="226"/>
      </w:pPr>
      <w:rPr>
        <w:rFonts w:hint="default"/>
        <w:lang w:val="es-ES" w:eastAsia="en-US" w:bidi="ar-SA"/>
      </w:rPr>
    </w:lvl>
    <w:lvl w:ilvl="5" w:tplc="924E5BD0">
      <w:numFmt w:val="bullet"/>
      <w:lvlText w:val="•"/>
      <w:lvlJc w:val="left"/>
      <w:pPr>
        <w:ind w:left="2144" w:hanging="226"/>
      </w:pPr>
      <w:rPr>
        <w:rFonts w:hint="default"/>
        <w:lang w:val="es-ES" w:eastAsia="en-US" w:bidi="ar-SA"/>
      </w:rPr>
    </w:lvl>
    <w:lvl w:ilvl="6" w:tplc="912A6BE4">
      <w:numFmt w:val="bullet"/>
      <w:lvlText w:val="•"/>
      <w:lvlJc w:val="left"/>
      <w:pPr>
        <w:ind w:left="2520" w:hanging="226"/>
      </w:pPr>
      <w:rPr>
        <w:rFonts w:hint="default"/>
        <w:lang w:val="es-ES" w:eastAsia="en-US" w:bidi="ar-SA"/>
      </w:rPr>
    </w:lvl>
    <w:lvl w:ilvl="7" w:tplc="76A2B67A">
      <w:numFmt w:val="bullet"/>
      <w:lvlText w:val="•"/>
      <w:lvlJc w:val="left"/>
      <w:pPr>
        <w:ind w:left="2897" w:hanging="226"/>
      </w:pPr>
      <w:rPr>
        <w:rFonts w:hint="default"/>
        <w:lang w:val="es-ES" w:eastAsia="en-US" w:bidi="ar-SA"/>
      </w:rPr>
    </w:lvl>
    <w:lvl w:ilvl="8" w:tplc="103E74DA">
      <w:numFmt w:val="bullet"/>
      <w:lvlText w:val="•"/>
      <w:lvlJc w:val="left"/>
      <w:pPr>
        <w:ind w:left="3274" w:hanging="226"/>
      </w:pPr>
      <w:rPr>
        <w:rFonts w:hint="default"/>
        <w:lang w:val="es-ES" w:eastAsia="en-US" w:bidi="ar-SA"/>
      </w:rPr>
    </w:lvl>
  </w:abstractNum>
  <w:abstractNum w:abstractNumId="26" w15:restartNumberingAfterBreak="0">
    <w:nsid w:val="697750CD"/>
    <w:multiLevelType w:val="hybridMultilevel"/>
    <w:tmpl w:val="14B499DE"/>
    <w:lvl w:ilvl="0" w:tplc="649AE9FE">
      <w:numFmt w:val="bullet"/>
      <w:lvlText w:val=""/>
      <w:lvlJc w:val="left"/>
      <w:pPr>
        <w:ind w:left="268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546AE75C">
      <w:numFmt w:val="bullet"/>
      <w:lvlText w:val="•"/>
      <w:lvlJc w:val="left"/>
      <w:pPr>
        <w:ind w:left="638" w:hanging="226"/>
      </w:pPr>
      <w:rPr>
        <w:rFonts w:hint="default"/>
        <w:lang w:val="es-ES" w:eastAsia="en-US" w:bidi="ar-SA"/>
      </w:rPr>
    </w:lvl>
    <w:lvl w:ilvl="2" w:tplc="44A031EC">
      <w:numFmt w:val="bullet"/>
      <w:lvlText w:val="•"/>
      <w:lvlJc w:val="left"/>
      <w:pPr>
        <w:ind w:left="1016" w:hanging="226"/>
      </w:pPr>
      <w:rPr>
        <w:rFonts w:hint="default"/>
        <w:lang w:val="es-ES" w:eastAsia="en-US" w:bidi="ar-SA"/>
      </w:rPr>
    </w:lvl>
    <w:lvl w:ilvl="3" w:tplc="7A9E5C94">
      <w:numFmt w:val="bullet"/>
      <w:lvlText w:val="•"/>
      <w:lvlJc w:val="left"/>
      <w:pPr>
        <w:ind w:left="1394" w:hanging="226"/>
      </w:pPr>
      <w:rPr>
        <w:rFonts w:hint="default"/>
        <w:lang w:val="es-ES" w:eastAsia="en-US" w:bidi="ar-SA"/>
      </w:rPr>
    </w:lvl>
    <w:lvl w:ilvl="4" w:tplc="22463A10">
      <w:numFmt w:val="bullet"/>
      <w:lvlText w:val="•"/>
      <w:lvlJc w:val="left"/>
      <w:pPr>
        <w:ind w:left="1772" w:hanging="226"/>
      </w:pPr>
      <w:rPr>
        <w:rFonts w:hint="default"/>
        <w:lang w:val="es-ES" w:eastAsia="en-US" w:bidi="ar-SA"/>
      </w:rPr>
    </w:lvl>
    <w:lvl w:ilvl="5" w:tplc="E2A6908C">
      <w:numFmt w:val="bullet"/>
      <w:lvlText w:val="•"/>
      <w:lvlJc w:val="left"/>
      <w:pPr>
        <w:ind w:left="2150" w:hanging="226"/>
      </w:pPr>
      <w:rPr>
        <w:rFonts w:hint="default"/>
        <w:lang w:val="es-ES" w:eastAsia="en-US" w:bidi="ar-SA"/>
      </w:rPr>
    </w:lvl>
    <w:lvl w:ilvl="6" w:tplc="AF805506">
      <w:numFmt w:val="bullet"/>
      <w:lvlText w:val="•"/>
      <w:lvlJc w:val="left"/>
      <w:pPr>
        <w:ind w:left="2528" w:hanging="226"/>
      </w:pPr>
      <w:rPr>
        <w:rFonts w:hint="default"/>
        <w:lang w:val="es-ES" w:eastAsia="en-US" w:bidi="ar-SA"/>
      </w:rPr>
    </w:lvl>
    <w:lvl w:ilvl="7" w:tplc="4A8C29CC">
      <w:numFmt w:val="bullet"/>
      <w:lvlText w:val="•"/>
      <w:lvlJc w:val="left"/>
      <w:pPr>
        <w:ind w:left="2906" w:hanging="226"/>
      </w:pPr>
      <w:rPr>
        <w:rFonts w:hint="default"/>
        <w:lang w:val="es-ES" w:eastAsia="en-US" w:bidi="ar-SA"/>
      </w:rPr>
    </w:lvl>
    <w:lvl w:ilvl="8" w:tplc="FA56582A">
      <w:numFmt w:val="bullet"/>
      <w:lvlText w:val="•"/>
      <w:lvlJc w:val="left"/>
      <w:pPr>
        <w:ind w:left="3284" w:hanging="226"/>
      </w:pPr>
      <w:rPr>
        <w:rFonts w:hint="default"/>
        <w:lang w:val="es-ES" w:eastAsia="en-US" w:bidi="ar-SA"/>
      </w:rPr>
    </w:lvl>
  </w:abstractNum>
  <w:abstractNum w:abstractNumId="27" w15:restartNumberingAfterBreak="0">
    <w:nsid w:val="6AC26C6C"/>
    <w:multiLevelType w:val="hybridMultilevel"/>
    <w:tmpl w:val="54888162"/>
    <w:lvl w:ilvl="0" w:tplc="1D1C45AC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3D428548">
      <w:numFmt w:val="bullet"/>
      <w:lvlText w:val="•"/>
      <w:lvlJc w:val="left"/>
      <w:pPr>
        <w:ind w:left="666" w:hanging="209"/>
      </w:pPr>
      <w:rPr>
        <w:rFonts w:hint="default"/>
        <w:lang w:val="es-ES" w:eastAsia="en-US" w:bidi="ar-SA"/>
      </w:rPr>
    </w:lvl>
    <w:lvl w:ilvl="2" w:tplc="9C1088CA">
      <w:numFmt w:val="bullet"/>
      <w:lvlText w:val="•"/>
      <w:lvlJc w:val="left"/>
      <w:pPr>
        <w:ind w:left="1053" w:hanging="209"/>
      </w:pPr>
      <w:rPr>
        <w:rFonts w:hint="default"/>
        <w:lang w:val="es-ES" w:eastAsia="en-US" w:bidi="ar-SA"/>
      </w:rPr>
    </w:lvl>
    <w:lvl w:ilvl="3" w:tplc="4CD6FCFC">
      <w:numFmt w:val="bullet"/>
      <w:lvlText w:val="•"/>
      <w:lvlJc w:val="left"/>
      <w:pPr>
        <w:ind w:left="1439" w:hanging="209"/>
      </w:pPr>
      <w:rPr>
        <w:rFonts w:hint="default"/>
        <w:lang w:val="es-ES" w:eastAsia="en-US" w:bidi="ar-SA"/>
      </w:rPr>
    </w:lvl>
    <w:lvl w:ilvl="4" w:tplc="EF2879AA">
      <w:numFmt w:val="bullet"/>
      <w:lvlText w:val="•"/>
      <w:lvlJc w:val="left"/>
      <w:pPr>
        <w:ind w:left="1826" w:hanging="209"/>
      </w:pPr>
      <w:rPr>
        <w:rFonts w:hint="default"/>
        <w:lang w:val="es-ES" w:eastAsia="en-US" w:bidi="ar-SA"/>
      </w:rPr>
    </w:lvl>
    <w:lvl w:ilvl="5" w:tplc="D362D4BA">
      <w:numFmt w:val="bullet"/>
      <w:lvlText w:val="•"/>
      <w:lvlJc w:val="left"/>
      <w:pPr>
        <w:ind w:left="2212" w:hanging="209"/>
      </w:pPr>
      <w:rPr>
        <w:rFonts w:hint="default"/>
        <w:lang w:val="es-ES" w:eastAsia="en-US" w:bidi="ar-SA"/>
      </w:rPr>
    </w:lvl>
    <w:lvl w:ilvl="6" w:tplc="7500EF4A">
      <w:numFmt w:val="bullet"/>
      <w:lvlText w:val="•"/>
      <w:lvlJc w:val="left"/>
      <w:pPr>
        <w:ind w:left="2599" w:hanging="209"/>
      </w:pPr>
      <w:rPr>
        <w:rFonts w:hint="default"/>
        <w:lang w:val="es-ES" w:eastAsia="en-US" w:bidi="ar-SA"/>
      </w:rPr>
    </w:lvl>
    <w:lvl w:ilvl="7" w:tplc="A3708FBA">
      <w:numFmt w:val="bullet"/>
      <w:lvlText w:val="•"/>
      <w:lvlJc w:val="left"/>
      <w:pPr>
        <w:ind w:left="2985" w:hanging="209"/>
      </w:pPr>
      <w:rPr>
        <w:rFonts w:hint="default"/>
        <w:lang w:val="es-ES" w:eastAsia="en-US" w:bidi="ar-SA"/>
      </w:rPr>
    </w:lvl>
    <w:lvl w:ilvl="8" w:tplc="54D4B800">
      <w:numFmt w:val="bullet"/>
      <w:lvlText w:val="•"/>
      <w:lvlJc w:val="left"/>
      <w:pPr>
        <w:ind w:left="3372" w:hanging="209"/>
      </w:pPr>
      <w:rPr>
        <w:rFonts w:hint="default"/>
        <w:lang w:val="es-ES" w:eastAsia="en-US" w:bidi="ar-SA"/>
      </w:rPr>
    </w:lvl>
  </w:abstractNum>
  <w:abstractNum w:abstractNumId="28" w15:restartNumberingAfterBreak="0">
    <w:nsid w:val="6B6E321B"/>
    <w:multiLevelType w:val="hybridMultilevel"/>
    <w:tmpl w:val="C08A1412"/>
    <w:lvl w:ilvl="0" w:tplc="69AA20F8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3228A8DA">
      <w:numFmt w:val="bullet"/>
      <w:lvlText w:val="•"/>
      <w:lvlJc w:val="left"/>
      <w:pPr>
        <w:ind w:left="666" w:hanging="209"/>
      </w:pPr>
      <w:rPr>
        <w:rFonts w:hint="default"/>
        <w:lang w:val="es-ES" w:eastAsia="en-US" w:bidi="ar-SA"/>
      </w:rPr>
    </w:lvl>
    <w:lvl w:ilvl="2" w:tplc="58C628A2">
      <w:numFmt w:val="bullet"/>
      <w:lvlText w:val="•"/>
      <w:lvlJc w:val="left"/>
      <w:pPr>
        <w:ind w:left="1053" w:hanging="209"/>
      </w:pPr>
      <w:rPr>
        <w:rFonts w:hint="default"/>
        <w:lang w:val="es-ES" w:eastAsia="en-US" w:bidi="ar-SA"/>
      </w:rPr>
    </w:lvl>
    <w:lvl w:ilvl="3" w:tplc="3452AB7E">
      <w:numFmt w:val="bullet"/>
      <w:lvlText w:val="•"/>
      <w:lvlJc w:val="left"/>
      <w:pPr>
        <w:ind w:left="1439" w:hanging="209"/>
      </w:pPr>
      <w:rPr>
        <w:rFonts w:hint="default"/>
        <w:lang w:val="es-ES" w:eastAsia="en-US" w:bidi="ar-SA"/>
      </w:rPr>
    </w:lvl>
    <w:lvl w:ilvl="4" w:tplc="86D8B12C">
      <w:numFmt w:val="bullet"/>
      <w:lvlText w:val="•"/>
      <w:lvlJc w:val="left"/>
      <w:pPr>
        <w:ind w:left="1826" w:hanging="209"/>
      </w:pPr>
      <w:rPr>
        <w:rFonts w:hint="default"/>
        <w:lang w:val="es-ES" w:eastAsia="en-US" w:bidi="ar-SA"/>
      </w:rPr>
    </w:lvl>
    <w:lvl w:ilvl="5" w:tplc="81A2817C">
      <w:numFmt w:val="bullet"/>
      <w:lvlText w:val="•"/>
      <w:lvlJc w:val="left"/>
      <w:pPr>
        <w:ind w:left="2212" w:hanging="209"/>
      </w:pPr>
      <w:rPr>
        <w:rFonts w:hint="default"/>
        <w:lang w:val="es-ES" w:eastAsia="en-US" w:bidi="ar-SA"/>
      </w:rPr>
    </w:lvl>
    <w:lvl w:ilvl="6" w:tplc="D3085BB6">
      <w:numFmt w:val="bullet"/>
      <w:lvlText w:val="•"/>
      <w:lvlJc w:val="left"/>
      <w:pPr>
        <w:ind w:left="2599" w:hanging="209"/>
      </w:pPr>
      <w:rPr>
        <w:rFonts w:hint="default"/>
        <w:lang w:val="es-ES" w:eastAsia="en-US" w:bidi="ar-SA"/>
      </w:rPr>
    </w:lvl>
    <w:lvl w:ilvl="7" w:tplc="D1E86DDE">
      <w:numFmt w:val="bullet"/>
      <w:lvlText w:val="•"/>
      <w:lvlJc w:val="left"/>
      <w:pPr>
        <w:ind w:left="2985" w:hanging="209"/>
      </w:pPr>
      <w:rPr>
        <w:rFonts w:hint="default"/>
        <w:lang w:val="es-ES" w:eastAsia="en-US" w:bidi="ar-SA"/>
      </w:rPr>
    </w:lvl>
    <w:lvl w:ilvl="8" w:tplc="3C8E8606">
      <w:numFmt w:val="bullet"/>
      <w:lvlText w:val="•"/>
      <w:lvlJc w:val="left"/>
      <w:pPr>
        <w:ind w:left="3372" w:hanging="209"/>
      </w:pPr>
      <w:rPr>
        <w:rFonts w:hint="default"/>
        <w:lang w:val="es-ES" w:eastAsia="en-US" w:bidi="ar-SA"/>
      </w:rPr>
    </w:lvl>
  </w:abstractNum>
  <w:abstractNum w:abstractNumId="29" w15:restartNumberingAfterBreak="0">
    <w:nsid w:val="6BAE478B"/>
    <w:multiLevelType w:val="hybridMultilevel"/>
    <w:tmpl w:val="B94C2CF8"/>
    <w:lvl w:ilvl="0" w:tplc="AD004B72">
      <w:numFmt w:val="bullet"/>
      <w:lvlText w:val=""/>
      <w:lvlJc w:val="left"/>
      <w:pPr>
        <w:ind w:left="2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B39E3554">
      <w:numFmt w:val="bullet"/>
      <w:lvlText w:val="•"/>
      <w:lvlJc w:val="left"/>
      <w:pPr>
        <w:ind w:left="636" w:hanging="226"/>
      </w:pPr>
      <w:rPr>
        <w:rFonts w:hint="default"/>
        <w:lang w:val="es-ES" w:eastAsia="en-US" w:bidi="ar-SA"/>
      </w:rPr>
    </w:lvl>
    <w:lvl w:ilvl="2" w:tplc="3188A576">
      <w:numFmt w:val="bullet"/>
      <w:lvlText w:val="•"/>
      <w:lvlJc w:val="left"/>
      <w:pPr>
        <w:ind w:left="1013" w:hanging="226"/>
      </w:pPr>
      <w:rPr>
        <w:rFonts w:hint="default"/>
        <w:lang w:val="es-ES" w:eastAsia="en-US" w:bidi="ar-SA"/>
      </w:rPr>
    </w:lvl>
    <w:lvl w:ilvl="3" w:tplc="4922F7AA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4" w:tplc="D65AD6EE">
      <w:numFmt w:val="bullet"/>
      <w:lvlText w:val="•"/>
      <w:lvlJc w:val="left"/>
      <w:pPr>
        <w:ind w:left="1767" w:hanging="226"/>
      </w:pPr>
      <w:rPr>
        <w:rFonts w:hint="default"/>
        <w:lang w:val="es-ES" w:eastAsia="en-US" w:bidi="ar-SA"/>
      </w:rPr>
    </w:lvl>
    <w:lvl w:ilvl="5" w:tplc="19007EA8">
      <w:numFmt w:val="bullet"/>
      <w:lvlText w:val="•"/>
      <w:lvlJc w:val="left"/>
      <w:pPr>
        <w:ind w:left="2144" w:hanging="226"/>
      </w:pPr>
      <w:rPr>
        <w:rFonts w:hint="default"/>
        <w:lang w:val="es-ES" w:eastAsia="en-US" w:bidi="ar-SA"/>
      </w:rPr>
    </w:lvl>
    <w:lvl w:ilvl="6" w:tplc="6E8A23C2">
      <w:numFmt w:val="bullet"/>
      <w:lvlText w:val="•"/>
      <w:lvlJc w:val="left"/>
      <w:pPr>
        <w:ind w:left="2520" w:hanging="226"/>
      </w:pPr>
      <w:rPr>
        <w:rFonts w:hint="default"/>
        <w:lang w:val="es-ES" w:eastAsia="en-US" w:bidi="ar-SA"/>
      </w:rPr>
    </w:lvl>
    <w:lvl w:ilvl="7" w:tplc="2CF4FC48">
      <w:numFmt w:val="bullet"/>
      <w:lvlText w:val="•"/>
      <w:lvlJc w:val="left"/>
      <w:pPr>
        <w:ind w:left="2897" w:hanging="226"/>
      </w:pPr>
      <w:rPr>
        <w:rFonts w:hint="default"/>
        <w:lang w:val="es-ES" w:eastAsia="en-US" w:bidi="ar-SA"/>
      </w:rPr>
    </w:lvl>
    <w:lvl w:ilvl="8" w:tplc="1B26EC0E">
      <w:numFmt w:val="bullet"/>
      <w:lvlText w:val="•"/>
      <w:lvlJc w:val="left"/>
      <w:pPr>
        <w:ind w:left="3274" w:hanging="226"/>
      </w:pPr>
      <w:rPr>
        <w:rFonts w:hint="default"/>
        <w:lang w:val="es-ES" w:eastAsia="en-US" w:bidi="ar-SA"/>
      </w:rPr>
    </w:lvl>
  </w:abstractNum>
  <w:abstractNum w:abstractNumId="30" w15:restartNumberingAfterBreak="0">
    <w:nsid w:val="6D262455"/>
    <w:multiLevelType w:val="hybridMultilevel"/>
    <w:tmpl w:val="F6B8A1AC"/>
    <w:lvl w:ilvl="0" w:tplc="C032F9AA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9D040B8E">
      <w:numFmt w:val="bullet"/>
      <w:lvlText w:val="•"/>
      <w:lvlJc w:val="left"/>
      <w:pPr>
        <w:ind w:left="666" w:hanging="209"/>
      </w:pPr>
      <w:rPr>
        <w:rFonts w:hint="default"/>
        <w:lang w:val="es-ES" w:eastAsia="en-US" w:bidi="ar-SA"/>
      </w:rPr>
    </w:lvl>
    <w:lvl w:ilvl="2" w:tplc="C254B998">
      <w:numFmt w:val="bullet"/>
      <w:lvlText w:val="•"/>
      <w:lvlJc w:val="left"/>
      <w:pPr>
        <w:ind w:left="1053" w:hanging="209"/>
      </w:pPr>
      <w:rPr>
        <w:rFonts w:hint="default"/>
        <w:lang w:val="es-ES" w:eastAsia="en-US" w:bidi="ar-SA"/>
      </w:rPr>
    </w:lvl>
    <w:lvl w:ilvl="3" w:tplc="75C21FB4">
      <w:numFmt w:val="bullet"/>
      <w:lvlText w:val="•"/>
      <w:lvlJc w:val="left"/>
      <w:pPr>
        <w:ind w:left="1439" w:hanging="209"/>
      </w:pPr>
      <w:rPr>
        <w:rFonts w:hint="default"/>
        <w:lang w:val="es-ES" w:eastAsia="en-US" w:bidi="ar-SA"/>
      </w:rPr>
    </w:lvl>
    <w:lvl w:ilvl="4" w:tplc="BFE0B0B2">
      <w:numFmt w:val="bullet"/>
      <w:lvlText w:val="•"/>
      <w:lvlJc w:val="left"/>
      <w:pPr>
        <w:ind w:left="1826" w:hanging="209"/>
      </w:pPr>
      <w:rPr>
        <w:rFonts w:hint="default"/>
        <w:lang w:val="es-ES" w:eastAsia="en-US" w:bidi="ar-SA"/>
      </w:rPr>
    </w:lvl>
    <w:lvl w:ilvl="5" w:tplc="44AE1FE4">
      <w:numFmt w:val="bullet"/>
      <w:lvlText w:val="•"/>
      <w:lvlJc w:val="left"/>
      <w:pPr>
        <w:ind w:left="2212" w:hanging="209"/>
      </w:pPr>
      <w:rPr>
        <w:rFonts w:hint="default"/>
        <w:lang w:val="es-ES" w:eastAsia="en-US" w:bidi="ar-SA"/>
      </w:rPr>
    </w:lvl>
    <w:lvl w:ilvl="6" w:tplc="DB56EA66">
      <w:numFmt w:val="bullet"/>
      <w:lvlText w:val="•"/>
      <w:lvlJc w:val="left"/>
      <w:pPr>
        <w:ind w:left="2599" w:hanging="209"/>
      </w:pPr>
      <w:rPr>
        <w:rFonts w:hint="default"/>
        <w:lang w:val="es-ES" w:eastAsia="en-US" w:bidi="ar-SA"/>
      </w:rPr>
    </w:lvl>
    <w:lvl w:ilvl="7" w:tplc="06E033F8">
      <w:numFmt w:val="bullet"/>
      <w:lvlText w:val="•"/>
      <w:lvlJc w:val="left"/>
      <w:pPr>
        <w:ind w:left="2985" w:hanging="209"/>
      </w:pPr>
      <w:rPr>
        <w:rFonts w:hint="default"/>
        <w:lang w:val="es-ES" w:eastAsia="en-US" w:bidi="ar-SA"/>
      </w:rPr>
    </w:lvl>
    <w:lvl w:ilvl="8" w:tplc="3964363C">
      <w:numFmt w:val="bullet"/>
      <w:lvlText w:val="•"/>
      <w:lvlJc w:val="left"/>
      <w:pPr>
        <w:ind w:left="3372" w:hanging="209"/>
      </w:pPr>
      <w:rPr>
        <w:rFonts w:hint="default"/>
        <w:lang w:val="es-ES" w:eastAsia="en-US" w:bidi="ar-SA"/>
      </w:rPr>
    </w:lvl>
  </w:abstractNum>
  <w:abstractNum w:abstractNumId="31" w15:restartNumberingAfterBreak="0">
    <w:nsid w:val="6D2B5088"/>
    <w:multiLevelType w:val="hybridMultilevel"/>
    <w:tmpl w:val="751C1C90"/>
    <w:lvl w:ilvl="0" w:tplc="08B21124">
      <w:numFmt w:val="bullet"/>
      <w:lvlText w:val=""/>
      <w:lvlJc w:val="left"/>
      <w:pPr>
        <w:ind w:left="268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D7928880">
      <w:numFmt w:val="bullet"/>
      <w:lvlText w:val="•"/>
      <w:lvlJc w:val="left"/>
      <w:pPr>
        <w:ind w:left="638" w:hanging="226"/>
      </w:pPr>
      <w:rPr>
        <w:rFonts w:hint="default"/>
        <w:lang w:val="es-ES" w:eastAsia="en-US" w:bidi="ar-SA"/>
      </w:rPr>
    </w:lvl>
    <w:lvl w:ilvl="2" w:tplc="2960B766">
      <w:numFmt w:val="bullet"/>
      <w:lvlText w:val="•"/>
      <w:lvlJc w:val="left"/>
      <w:pPr>
        <w:ind w:left="1016" w:hanging="226"/>
      </w:pPr>
      <w:rPr>
        <w:rFonts w:hint="default"/>
        <w:lang w:val="es-ES" w:eastAsia="en-US" w:bidi="ar-SA"/>
      </w:rPr>
    </w:lvl>
    <w:lvl w:ilvl="3" w:tplc="76F29A60">
      <w:numFmt w:val="bullet"/>
      <w:lvlText w:val="•"/>
      <w:lvlJc w:val="left"/>
      <w:pPr>
        <w:ind w:left="1394" w:hanging="226"/>
      </w:pPr>
      <w:rPr>
        <w:rFonts w:hint="default"/>
        <w:lang w:val="es-ES" w:eastAsia="en-US" w:bidi="ar-SA"/>
      </w:rPr>
    </w:lvl>
    <w:lvl w:ilvl="4" w:tplc="DB48E1E2">
      <w:numFmt w:val="bullet"/>
      <w:lvlText w:val="•"/>
      <w:lvlJc w:val="left"/>
      <w:pPr>
        <w:ind w:left="1772" w:hanging="226"/>
      </w:pPr>
      <w:rPr>
        <w:rFonts w:hint="default"/>
        <w:lang w:val="es-ES" w:eastAsia="en-US" w:bidi="ar-SA"/>
      </w:rPr>
    </w:lvl>
    <w:lvl w:ilvl="5" w:tplc="30F6CCF2">
      <w:numFmt w:val="bullet"/>
      <w:lvlText w:val="•"/>
      <w:lvlJc w:val="left"/>
      <w:pPr>
        <w:ind w:left="2150" w:hanging="226"/>
      </w:pPr>
      <w:rPr>
        <w:rFonts w:hint="default"/>
        <w:lang w:val="es-ES" w:eastAsia="en-US" w:bidi="ar-SA"/>
      </w:rPr>
    </w:lvl>
    <w:lvl w:ilvl="6" w:tplc="DDCA1224">
      <w:numFmt w:val="bullet"/>
      <w:lvlText w:val="•"/>
      <w:lvlJc w:val="left"/>
      <w:pPr>
        <w:ind w:left="2528" w:hanging="226"/>
      </w:pPr>
      <w:rPr>
        <w:rFonts w:hint="default"/>
        <w:lang w:val="es-ES" w:eastAsia="en-US" w:bidi="ar-SA"/>
      </w:rPr>
    </w:lvl>
    <w:lvl w:ilvl="7" w:tplc="60669010">
      <w:numFmt w:val="bullet"/>
      <w:lvlText w:val="•"/>
      <w:lvlJc w:val="left"/>
      <w:pPr>
        <w:ind w:left="2906" w:hanging="226"/>
      </w:pPr>
      <w:rPr>
        <w:rFonts w:hint="default"/>
        <w:lang w:val="es-ES" w:eastAsia="en-US" w:bidi="ar-SA"/>
      </w:rPr>
    </w:lvl>
    <w:lvl w:ilvl="8" w:tplc="2302618C">
      <w:numFmt w:val="bullet"/>
      <w:lvlText w:val="•"/>
      <w:lvlJc w:val="left"/>
      <w:pPr>
        <w:ind w:left="3284" w:hanging="226"/>
      </w:pPr>
      <w:rPr>
        <w:rFonts w:hint="default"/>
        <w:lang w:val="es-ES" w:eastAsia="en-US" w:bidi="ar-SA"/>
      </w:rPr>
    </w:lvl>
  </w:abstractNum>
  <w:abstractNum w:abstractNumId="32" w15:restartNumberingAfterBreak="0">
    <w:nsid w:val="6E3236CE"/>
    <w:multiLevelType w:val="hybridMultilevel"/>
    <w:tmpl w:val="84123CDC"/>
    <w:lvl w:ilvl="0" w:tplc="439418D4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00146BE6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E184250A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61DEE260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2D5EC816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814EF834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66DEAE3A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9D983638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71EE1356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33" w15:restartNumberingAfterBreak="0">
    <w:nsid w:val="6F960B40"/>
    <w:multiLevelType w:val="hybridMultilevel"/>
    <w:tmpl w:val="80801270"/>
    <w:lvl w:ilvl="0" w:tplc="97F2C6BA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6D12BB8E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D8A26880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879A9F74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D1CE5D54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C3CCFF8A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01069DC8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AAE80324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FE92F12E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34" w15:restartNumberingAfterBreak="0">
    <w:nsid w:val="72CD607F"/>
    <w:multiLevelType w:val="hybridMultilevel"/>
    <w:tmpl w:val="5E820AAA"/>
    <w:lvl w:ilvl="0" w:tplc="789689E8">
      <w:numFmt w:val="bullet"/>
      <w:lvlText w:val=""/>
      <w:lvlJc w:val="left"/>
      <w:pPr>
        <w:ind w:left="268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16703326">
      <w:numFmt w:val="bullet"/>
      <w:lvlText w:val="•"/>
      <w:lvlJc w:val="left"/>
      <w:pPr>
        <w:ind w:left="638" w:hanging="226"/>
      </w:pPr>
      <w:rPr>
        <w:rFonts w:hint="default"/>
        <w:lang w:val="es-ES" w:eastAsia="en-US" w:bidi="ar-SA"/>
      </w:rPr>
    </w:lvl>
    <w:lvl w:ilvl="2" w:tplc="C52491A2">
      <w:numFmt w:val="bullet"/>
      <w:lvlText w:val="•"/>
      <w:lvlJc w:val="left"/>
      <w:pPr>
        <w:ind w:left="1016" w:hanging="226"/>
      </w:pPr>
      <w:rPr>
        <w:rFonts w:hint="default"/>
        <w:lang w:val="es-ES" w:eastAsia="en-US" w:bidi="ar-SA"/>
      </w:rPr>
    </w:lvl>
    <w:lvl w:ilvl="3" w:tplc="7A1033C4">
      <w:numFmt w:val="bullet"/>
      <w:lvlText w:val="•"/>
      <w:lvlJc w:val="left"/>
      <w:pPr>
        <w:ind w:left="1394" w:hanging="226"/>
      </w:pPr>
      <w:rPr>
        <w:rFonts w:hint="default"/>
        <w:lang w:val="es-ES" w:eastAsia="en-US" w:bidi="ar-SA"/>
      </w:rPr>
    </w:lvl>
    <w:lvl w:ilvl="4" w:tplc="50E4B854">
      <w:numFmt w:val="bullet"/>
      <w:lvlText w:val="•"/>
      <w:lvlJc w:val="left"/>
      <w:pPr>
        <w:ind w:left="1772" w:hanging="226"/>
      </w:pPr>
      <w:rPr>
        <w:rFonts w:hint="default"/>
        <w:lang w:val="es-ES" w:eastAsia="en-US" w:bidi="ar-SA"/>
      </w:rPr>
    </w:lvl>
    <w:lvl w:ilvl="5" w:tplc="F7A297C6">
      <w:numFmt w:val="bullet"/>
      <w:lvlText w:val="•"/>
      <w:lvlJc w:val="left"/>
      <w:pPr>
        <w:ind w:left="2150" w:hanging="226"/>
      </w:pPr>
      <w:rPr>
        <w:rFonts w:hint="default"/>
        <w:lang w:val="es-ES" w:eastAsia="en-US" w:bidi="ar-SA"/>
      </w:rPr>
    </w:lvl>
    <w:lvl w:ilvl="6" w:tplc="327C2FBC">
      <w:numFmt w:val="bullet"/>
      <w:lvlText w:val="•"/>
      <w:lvlJc w:val="left"/>
      <w:pPr>
        <w:ind w:left="2528" w:hanging="226"/>
      </w:pPr>
      <w:rPr>
        <w:rFonts w:hint="default"/>
        <w:lang w:val="es-ES" w:eastAsia="en-US" w:bidi="ar-SA"/>
      </w:rPr>
    </w:lvl>
    <w:lvl w:ilvl="7" w:tplc="A9AA5402">
      <w:numFmt w:val="bullet"/>
      <w:lvlText w:val="•"/>
      <w:lvlJc w:val="left"/>
      <w:pPr>
        <w:ind w:left="2906" w:hanging="226"/>
      </w:pPr>
      <w:rPr>
        <w:rFonts w:hint="default"/>
        <w:lang w:val="es-ES" w:eastAsia="en-US" w:bidi="ar-SA"/>
      </w:rPr>
    </w:lvl>
    <w:lvl w:ilvl="8" w:tplc="561E3E7E">
      <w:numFmt w:val="bullet"/>
      <w:lvlText w:val="•"/>
      <w:lvlJc w:val="left"/>
      <w:pPr>
        <w:ind w:left="3284" w:hanging="226"/>
      </w:pPr>
      <w:rPr>
        <w:rFonts w:hint="default"/>
        <w:lang w:val="es-ES" w:eastAsia="en-US" w:bidi="ar-SA"/>
      </w:rPr>
    </w:lvl>
  </w:abstractNum>
  <w:abstractNum w:abstractNumId="35" w15:restartNumberingAfterBreak="0">
    <w:nsid w:val="755637D5"/>
    <w:multiLevelType w:val="hybridMultilevel"/>
    <w:tmpl w:val="3AD2073A"/>
    <w:lvl w:ilvl="0" w:tplc="82A8D800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2FA29F3C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58180A4C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445046E2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CFF8DD84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946C879C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083AE03E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5F4C5372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BCCEDD18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36" w15:restartNumberingAfterBreak="0">
    <w:nsid w:val="77BF1AB8"/>
    <w:multiLevelType w:val="hybridMultilevel"/>
    <w:tmpl w:val="64B4AA84"/>
    <w:lvl w:ilvl="0" w:tplc="05A4DA08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E7846938">
      <w:numFmt w:val="bullet"/>
      <w:lvlText w:val="•"/>
      <w:lvlJc w:val="left"/>
      <w:pPr>
        <w:ind w:left="666" w:hanging="209"/>
      </w:pPr>
      <w:rPr>
        <w:rFonts w:hint="default"/>
        <w:lang w:val="es-ES" w:eastAsia="en-US" w:bidi="ar-SA"/>
      </w:rPr>
    </w:lvl>
    <w:lvl w:ilvl="2" w:tplc="1778D406">
      <w:numFmt w:val="bullet"/>
      <w:lvlText w:val="•"/>
      <w:lvlJc w:val="left"/>
      <w:pPr>
        <w:ind w:left="1053" w:hanging="209"/>
      </w:pPr>
      <w:rPr>
        <w:rFonts w:hint="default"/>
        <w:lang w:val="es-ES" w:eastAsia="en-US" w:bidi="ar-SA"/>
      </w:rPr>
    </w:lvl>
    <w:lvl w:ilvl="3" w:tplc="6A9EB08C">
      <w:numFmt w:val="bullet"/>
      <w:lvlText w:val="•"/>
      <w:lvlJc w:val="left"/>
      <w:pPr>
        <w:ind w:left="1439" w:hanging="209"/>
      </w:pPr>
      <w:rPr>
        <w:rFonts w:hint="default"/>
        <w:lang w:val="es-ES" w:eastAsia="en-US" w:bidi="ar-SA"/>
      </w:rPr>
    </w:lvl>
    <w:lvl w:ilvl="4" w:tplc="9A1A6210">
      <w:numFmt w:val="bullet"/>
      <w:lvlText w:val="•"/>
      <w:lvlJc w:val="left"/>
      <w:pPr>
        <w:ind w:left="1826" w:hanging="209"/>
      </w:pPr>
      <w:rPr>
        <w:rFonts w:hint="default"/>
        <w:lang w:val="es-ES" w:eastAsia="en-US" w:bidi="ar-SA"/>
      </w:rPr>
    </w:lvl>
    <w:lvl w:ilvl="5" w:tplc="69F2C55E">
      <w:numFmt w:val="bullet"/>
      <w:lvlText w:val="•"/>
      <w:lvlJc w:val="left"/>
      <w:pPr>
        <w:ind w:left="2212" w:hanging="209"/>
      </w:pPr>
      <w:rPr>
        <w:rFonts w:hint="default"/>
        <w:lang w:val="es-ES" w:eastAsia="en-US" w:bidi="ar-SA"/>
      </w:rPr>
    </w:lvl>
    <w:lvl w:ilvl="6" w:tplc="59A0ADCC">
      <w:numFmt w:val="bullet"/>
      <w:lvlText w:val="•"/>
      <w:lvlJc w:val="left"/>
      <w:pPr>
        <w:ind w:left="2599" w:hanging="209"/>
      </w:pPr>
      <w:rPr>
        <w:rFonts w:hint="default"/>
        <w:lang w:val="es-ES" w:eastAsia="en-US" w:bidi="ar-SA"/>
      </w:rPr>
    </w:lvl>
    <w:lvl w:ilvl="7" w:tplc="1C52B574">
      <w:numFmt w:val="bullet"/>
      <w:lvlText w:val="•"/>
      <w:lvlJc w:val="left"/>
      <w:pPr>
        <w:ind w:left="2985" w:hanging="209"/>
      </w:pPr>
      <w:rPr>
        <w:rFonts w:hint="default"/>
        <w:lang w:val="es-ES" w:eastAsia="en-US" w:bidi="ar-SA"/>
      </w:rPr>
    </w:lvl>
    <w:lvl w:ilvl="8" w:tplc="D8DAB91A">
      <w:numFmt w:val="bullet"/>
      <w:lvlText w:val="•"/>
      <w:lvlJc w:val="left"/>
      <w:pPr>
        <w:ind w:left="3372" w:hanging="209"/>
      </w:pPr>
      <w:rPr>
        <w:rFonts w:hint="default"/>
        <w:lang w:val="es-ES" w:eastAsia="en-US" w:bidi="ar-SA"/>
      </w:rPr>
    </w:lvl>
  </w:abstractNum>
  <w:abstractNum w:abstractNumId="37" w15:restartNumberingAfterBreak="0">
    <w:nsid w:val="79881B08"/>
    <w:multiLevelType w:val="hybridMultilevel"/>
    <w:tmpl w:val="90BAC6D8"/>
    <w:lvl w:ilvl="0" w:tplc="02724CF8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55806DEE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BE740AA0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DE8C3524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F6FE184C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95ECF8C2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CD7EDC64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966298EA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E756787E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38" w15:restartNumberingAfterBreak="0">
    <w:nsid w:val="7B46125F"/>
    <w:multiLevelType w:val="hybridMultilevel"/>
    <w:tmpl w:val="15386A32"/>
    <w:lvl w:ilvl="0" w:tplc="9A2C171C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06900108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E652933A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86AE21E4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AD02BE5C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5B9289CE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3A7ABA24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90EC2B1C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3F10DD14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39" w15:restartNumberingAfterBreak="0">
    <w:nsid w:val="7C581859"/>
    <w:multiLevelType w:val="hybridMultilevel"/>
    <w:tmpl w:val="7D768624"/>
    <w:lvl w:ilvl="0" w:tplc="ABBCFD3E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E7E4A5A8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2" w:tplc="A552CF4A">
      <w:numFmt w:val="bullet"/>
      <w:lvlText w:val="•"/>
      <w:lvlJc w:val="left"/>
      <w:pPr>
        <w:ind w:left="1050" w:hanging="209"/>
      </w:pPr>
      <w:rPr>
        <w:rFonts w:hint="default"/>
        <w:lang w:val="es-ES" w:eastAsia="en-US" w:bidi="ar-SA"/>
      </w:rPr>
    </w:lvl>
    <w:lvl w:ilvl="3" w:tplc="C88C44AC">
      <w:numFmt w:val="bullet"/>
      <w:lvlText w:val="•"/>
      <w:lvlJc w:val="left"/>
      <w:pPr>
        <w:ind w:left="1435" w:hanging="209"/>
      </w:pPr>
      <w:rPr>
        <w:rFonts w:hint="default"/>
        <w:lang w:val="es-ES" w:eastAsia="en-US" w:bidi="ar-SA"/>
      </w:rPr>
    </w:lvl>
    <w:lvl w:ilvl="4" w:tplc="F544BFAC">
      <w:numFmt w:val="bullet"/>
      <w:lvlText w:val="•"/>
      <w:lvlJc w:val="left"/>
      <w:pPr>
        <w:ind w:left="1820" w:hanging="209"/>
      </w:pPr>
      <w:rPr>
        <w:rFonts w:hint="default"/>
        <w:lang w:val="es-ES" w:eastAsia="en-US" w:bidi="ar-SA"/>
      </w:rPr>
    </w:lvl>
    <w:lvl w:ilvl="5" w:tplc="A5809A5C">
      <w:numFmt w:val="bullet"/>
      <w:lvlText w:val="•"/>
      <w:lvlJc w:val="left"/>
      <w:pPr>
        <w:ind w:left="2205" w:hanging="209"/>
      </w:pPr>
      <w:rPr>
        <w:rFonts w:hint="default"/>
        <w:lang w:val="es-ES" w:eastAsia="en-US" w:bidi="ar-SA"/>
      </w:rPr>
    </w:lvl>
    <w:lvl w:ilvl="6" w:tplc="48846320">
      <w:numFmt w:val="bullet"/>
      <w:lvlText w:val="•"/>
      <w:lvlJc w:val="left"/>
      <w:pPr>
        <w:ind w:left="2590" w:hanging="209"/>
      </w:pPr>
      <w:rPr>
        <w:rFonts w:hint="default"/>
        <w:lang w:val="es-ES" w:eastAsia="en-US" w:bidi="ar-SA"/>
      </w:rPr>
    </w:lvl>
    <w:lvl w:ilvl="7" w:tplc="47D41ABC">
      <w:numFmt w:val="bullet"/>
      <w:lvlText w:val="•"/>
      <w:lvlJc w:val="left"/>
      <w:pPr>
        <w:ind w:left="2975" w:hanging="209"/>
      </w:pPr>
      <w:rPr>
        <w:rFonts w:hint="default"/>
        <w:lang w:val="es-ES" w:eastAsia="en-US" w:bidi="ar-SA"/>
      </w:rPr>
    </w:lvl>
    <w:lvl w:ilvl="8" w:tplc="FB44112E">
      <w:numFmt w:val="bullet"/>
      <w:lvlText w:val="•"/>
      <w:lvlJc w:val="left"/>
      <w:pPr>
        <w:ind w:left="3360" w:hanging="209"/>
      </w:pPr>
      <w:rPr>
        <w:rFonts w:hint="default"/>
        <w:lang w:val="es-ES" w:eastAsia="en-US" w:bidi="ar-SA"/>
      </w:rPr>
    </w:lvl>
  </w:abstractNum>
  <w:abstractNum w:abstractNumId="40" w15:restartNumberingAfterBreak="0">
    <w:nsid w:val="7E026BB9"/>
    <w:multiLevelType w:val="hybridMultilevel"/>
    <w:tmpl w:val="E86868D6"/>
    <w:lvl w:ilvl="0" w:tplc="60B2EE96">
      <w:numFmt w:val="bullet"/>
      <w:lvlText w:val=""/>
      <w:lvlJc w:val="left"/>
      <w:pPr>
        <w:ind w:left="282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7742A6D0">
      <w:numFmt w:val="bullet"/>
      <w:lvlText w:val="•"/>
      <w:lvlJc w:val="left"/>
      <w:pPr>
        <w:ind w:left="666" w:hanging="209"/>
      </w:pPr>
      <w:rPr>
        <w:rFonts w:hint="default"/>
        <w:lang w:val="es-ES" w:eastAsia="en-US" w:bidi="ar-SA"/>
      </w:rPr>
    </w:lvl>
    <w:lvl w:ilvl="2" w:tplc="18FAA87C">
      <w:numFmt w:val="bullet"/>
      <w:lvlText w:val="•"/>
      <w:lvlJc w:val="left"/>
      <w:pPr>
        <w:ind w:left="1053" w:hanging="209"/>
      </w:pPr>
      <w:rPr>
        <w:rFonts w:hint="default"/>
        <w:lang w:val="es-ES" w:eastAsia="en-US" w:bidi="ar-SA"/>
      </w:rPr>
    </w:lvl>
    <w:lvl w:ilvl="3" w:tplc="36F6E7EE">
      <w:numFmt w:val="bullet"/>
      <w:lvlText w:val="•"/>
      <w:lvlJc w:val="left"/>
      <w:pPr>
        <w:ind w:left="1439" w:hanging="209"/>
      </w:pPr>
      <w:rPr>
        <w:rFonts w:hint="default"/>
        <w:lang w:val="es-ES" w:eastAsia="en-US" w:bidi="ar-SA"/>
      </w:rPr>
    </w:lvl>
    <w:lvl w:ilvl="4" w:tplc="3A88DF72">
      <w:numFmt w:val="bullet"/>
      <w:lvlText w:val="•"/>
      <w:lvlJc w:val="left"/>
      <w:pPr>
        <w:ind w:left="1826" w:hanging="209"/>
      </w:pPr>
      <w:rPr>
        <w:rFonts w:hint="default"/>
        <w:lang w:val="es-ES" w:eastAsia="en-US" w:bidi="ar-SA"/>
      </w:rPr>
    </w:lvl>
    <w:lvl w:ilvl="5" w:tplc="C0A27854">
      <w:numFmt w:val="bullet"/>
      <w:lvlText w:val="•"/>
      <w:lvlJc w:val="left"/>
      <w:pPr>
        <w:ind w:left="2212" w:hanging="209"/>
      </w:pPr>
      <w:rPr>
        <w:rFonts w:hint="default"/>
        <w:lang w:val="es-ES" w:eastAsia="en-US" w:bidi="ar-SA"/>
      </w:rPr>
    </w:lvl>
    <w:lvl w:ilvl="6" w:tplc="C78261E2">
      <w:numFmt w:val="bullet"/>
      <w:lvlText w:val="•"/>
      <w:lvlJc w:val="left"/>
      <w:pPr>
        <w:ind w:left="2599" w:hanging="209"/>
      </w:pPr>
      <w:rPr>
        <w:rFonts w:hint="default"/>
        <w:lang w:val="es-ES" w:eastAsia="en-US" w:bidi="ar-SA"/>
      </w:rPr>
    </w:lvl>
    <w:lvl w:ilvl="7" w:tplc="8EEC8A98">
      <w:numFmt w:val="bullet"/>
      <w:lvlText w:val="•"/>
      <w:lvlJc w:val="left"/>
      <w:pPr>
        <w:ind w:left="2985" w:hanging="209"/>
      </w:pPr>
      <w:rPr>
        <w:rFonts w:hint="default"/>
        <w:lang w:val="es-ES" w:eastAsia="en-US" w:bidi="ar-SA"/>
      </w:rPr>
    </w:lvl>
    <w:lvl w:ilvl="8" w:tplc="68108C26">
      <w:numFmt w:val="bullet"/>
      <w:lvlText w:val="•"/>
      <w:lvlJc w:val="left"/>
      <w:pPr>
        <w:ind w:left="3372" w:hanging="209"/>
      </w:pPr>
      <w:rPr>
        <w:rFonts w:hint="default"/>
        <w:lang w:val="es-ES" w:eastAsia="en-US" w:bidi="ar-SA"/>
      </w:rPr>
    </w:lvl>
  </w:abstractNum>
  <w:num w:numId="1" w16cid:durableId="965935373">
    <w:abstractNumId w:val="4"/>
  </w:num>
  <w:num w:numId="2" w16cid:durableId="1674064390">
    <w:abstractNumId w:val="3"/>
  </w:num>
  <w:num w:numId="3" w16cid:durableId="113405040">
    <w:abstractNumId w:val="1"/>
  </w:num>
  <w:num w:numId="4" w16cid:durableId="1682926155">
    <w:abstractNumId w:val="31"/>
  </w:num>
  <w:num w:numId="5" w16cid:durableId="850533005">
    <w:abstractNumId w:val="29"/>
  </w:num>
  <w:num w:numId="6" w16cid:durableId="695891202">
    <w:abstractNumId w:val="6"/>
  </w:num>
  <w:num w:numId="7" w16cid:durableId="498160570">
    <w:abstractNumId w:val="15"/>
  </w:num>
  <w:num w:numId="8" w16cid:durableId="265579684">
    <w:abstractNumId w:val="34"/>
  </w:num>
  <w:num w:numId="9" w16cid:durableId="2088570728">
    <w:abstractNumId w:val="14"/>
  </w:num>
  <w:num w:numId="10" w16cid:durableId="1637952333">
    <w:abstractNumId w:val="24"/>
  </w:num>
  <w:num w:numId="11" w16cid:durableId="1222204875">
    <w:abstractNumId w:val="8"/>
  </w:num>
  <w:num w:numId="12" w16cid:durableId="855075526">
    <w:abstractNumId w:val="11"/>
  </w:num>
  <w:num w:numId="13" w16cid:durableId="1703281794">
    <w:abstractNumId w:val="21"/>
  </w:num>
  <w:num w:numId="14" w16cid:durableId="1918514730">
    <w:abstractNumId w:val="26"/>
  </w:num>
  <w:num w:numId="15" w16cid:durableId="2109304353">
    <w:abstractNumId w:val="25"/>
  </w:num>
  <w:num w:numId="16" w16cid:durableId="244581205">
    <w:abstractNumId w:val="12"/>
  </w:num>
  <w:num w:numId="17" w16cid:durableId="1078357045">
    <w:abstractNumId w:val="32"/>
  </w:num>
  <w:num w:numId="18" w16cid:durableId="791483992">
    <w:abstractNumId w:val="5"/>
  </w:num>
  <w:num w:numId="19" w16cid:durableId="1027876272">
    <w:abstractNumId w:val="23"/>
  </w:num>
  <w:num w:numId="20" w16cid:durableId="636186467">
    <w:abstractNumId w:val="28"/>
  </w:num>
  <w:num w:numId="21" w16cid:durableId="1978876204">
    <w:abstractNumId w:val="38"/>
  </w:num>
  <w:num w:numId="22" w16cid:durableId="1881504348">
    <w:abstractNumId w:val="36"/>
  </w:num>
  <w:num w:numId="23" w16cid:durableId="1636830920">
    <w:abstractNumId w:val="37"/>
  </w:num>
  <w:num w:numId="24" w16cid:durableId="1623462645">
    <w:abstractNumId w:val="40"/>
  </w:num>
  <w:num w:numId="25" w16cid:durableId="1413358799">
    <w:abstractNumId w:val="39"/>
  </w:num>
  <w:num w:numId="26" w16cid:durableId="1336305465">
    <w:abstractNumId w:val="9"/>
  </w:num>
  <w:num w:numId="27" w16cid:durableId="948007345">
    <w:abstractNumId w:val="19"/>
  </w:num>
  <w:num w:numId="28" w16cid:durableId="896361016">
    <w:abstractNumId w:val="27"/>
  </w:num>
  <w:num w:numId="29" w16cid:durableId="1303849338">
    <w:abstractNumId w:val="22"/>
  </w:num>
  <w:num w:numId="30" w16cid:durableId="1123428196">
    <w:abstractNumId w:val="30"/>
  </w:num>
  <w:num w:numId="31" w16cid:durableId="1474180257">
    <w:abstractNumId w:val="20"/>
  </w:num>
  <w:num w:numId="32" w16cid:durableId="525480389">
    <w:abstractNumId w:val="17"/>
  </w:num>
  <w:num w:numId="33" w16cid:durableId="1806964295">
    <w:abstractNumId w:val="0"/>
  </w:num>
  <w:num w:numId="34" w16cid:durableId="7560288">
    <w:abstractNumId w:val="13"/>
  </w:num>
  <w:num w:numId="35" w16cid:durableId="1551920431">
    <w:abstractNumId w:val="33"/>
  </w:num>
  <w:num w:numId="36" w16cid:durableId="850488939">
    <w:abstractNumId w:val="35"/>
  </w:num>
  <w:num w:numId="37" w16cid:durableId="283465051">
    <w:abstractNumId w:val="10"/>
  </w:num>
  <w:num w:numId="38" w16cid:durableId="445782815">
    <w:abstractNumId w:val="7"/>
  </w:num>
  <w:num w:numId="39" w16cid:durableId="2052073375">
    <w:abstractNumId w:val="16"/>
  </w:num>
  <w:num w:numId="40" w16cid:durableId="510679699">
    <w:abstractNumId w:val="2"/>
  </w:num>
  <w:num w:numId="41" w16cid:durableId="2037734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3"/>
    <w:rsid w:val="000A0C21"/>
    <w:rsid w:val="000F6112"/>
    <w:rsid w:val="001B1896"/>
    <w:rsid w:val="001B50E9"/>
    <w:rsid w:val="00212E0F"/>
    <w:rsid w:val="0025254C"/>
    <w:rsid w:val="002571D7"/>
    <w:rsid w:val="002C6565"/>
    <w:rsid w:val="002D2AB9"/>
    <w:rsid w:val="003522F1"/>
    <w:rsid w:val="00364509"/>
    <w:rsid w:val="00371035"/>
    <w:rsid w:val="00397CED"/>
    <w:rsid w:val="003F45B0"/>
    <w:rsid w:val="00463A9D"/>
    <w:rsid w:val="00560480"/>
    <w:rsid w:val="00585086"/>
    <w:rsid w:val="005B654A"/>
    <w:rsid w:val="005D3197"/>
    <w:rsid w:val="006B3EA4"/>
    <w:rsid w:val="006C1108"/>
    <w:rsid w:val="00725E19"/>
    <w:rsid w:val="00730EBE"/>
    <w:rsid w:val="0076445F"/>
    <w:rsid w:val="00772AB0"/>
    <w:rsid w:val="007F11CE"/>
    <w:rsid w:val="00800F97"/>
    <w:rsid w:val="008349DB"/>
    <w:rsid w:val="008763A7"/>
    <w:rsid w:val="008C3B94"/>
    <w:rsid w:val="00946E1E"/>
    <w:rsid w:val="00A12B06"/>
    <w:rsid w:val="00A34332"/>
    <w:rsid w:val="00B238F5"/>
    <w:rsid w:val="00B45DF1"/>
    <w:rsid w:val="00BA7DF2"/>
    <w:rsid w:val="00BB1604"/>
    <w:rsid w:val="00BB56A5"/>
    <w:rsid w:val="00C50CDB"/>
    <w:rsid w:val="00C5291B"/>
    <w:rsid w:val="00D33450"/>
    <w:rsid w:val="00D83237"/>
    <w:rsid w:val="00D87C46"/>
    <w:rsid w:val="00DF1B36"/>
    <w:rsid w:val="00E20FA9"/>
    <w:rsid w:val="00E40952"/>
    <w:rsid w:val="00EB0EF3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DE7678"/>
  <w15:docId w15:val="{12692CFA-CE5F-477D-B249-0AAB5098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857" w:hanging="437"/>
      <w:outlineLvl w:val="0"/>
    </w:pPr>
    <w:rPr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6" w:right="1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142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645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4509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45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509"/>
    <w:rPr>
      <w:rFonts w:ascii="Segoe UI" w:eastAsia="Segoe UI" w:hAnsi="Segoe UI" w:cs="Segoe UI"/>
      <w:lang w:val="es-ES"/>
    </w:rPr>
  </w:style>
  <w:style w:type="table" w:styleId="Tablaconcuadrcula">
    <w:name w:val="Table Grid"/>
    <w:basedOn w:val="Tablanormal"/>
    <w:uiPriority w:val="59"/>
    <w:rsid w:val="00364509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2D2AB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2D2AB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D2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55AE5F-5D5C-49D6-BDA0-D80B21517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180A5-5D19-40A7-88FA-4C4427B32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95F5D-0E34-40CF-A4FE-C5184847B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B99E4-9A3A-481E-AB20-31AF7F93F5D9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4871</Words>
  <Characters>26795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*DEPE_CODI*</vt:lpstr>
    </vt:vector>
  </TitlesOfParts>
  <Company/>
  <LinksUpToDate>false</LinksUpToDate>
  <CharactersWithSpaces>31603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*DEPE_CODI*</dc:title>
  <dc:creator>mquinche</dc:creator>
  <cp:lastModifiedBy>Ivonn Magaly Moreno Barrera</cp:lastModifiedBy>
  <cp:revision>37</cp:revision>
  <dcterms:created xsi:type="dcterms:W3CDTF">2026-02-14T14:59:00Z</dcterms:created>
  <dcterms:modified xsi:type="dcterms:W3CDTF">2026-05-20T16:54:00Z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0x0101007C15C5B009B1164492E50DD4602ABF18</vt:lpwstr>
  </property>
</Properties>
</file>