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13DA827D" w:rsidR="002F176B" w:rsidRDefault="0020496E" w:rsidP="003033FD">
      <w:pPr>
        <w:spacing w:after="0" w:line="240" w:lineRule="auto"/>
        <w:jc w:val="both"/>
        <w:rPr>
          <w:rFonts w:ascii="Verdana" w:hAnsi="Verdana" w:cs="Arial"/>
          <w:sz w:val="20"/>
          <w:szCs w:val="20"/>
        </w:rPr>
      </w:pPr>
      <w:r w:rsidRPr="0020496E">
        <w:rPr>
          <w:rFonts w:ascii="Verdana" w:hAnsi="Verdana" w:cs="Arial"/>
          <w:sz w:val="20"/>
          <w:szCs w:val="20"/>
        </w:rPr>
        <w:t>Registrar, distribuir y controlar los cupos de bienes importados o exportados cuya administración está a cargo del MinCIT, a través de la Ventanilla Única de Comercio Exterior - VUCE, establecidos por medidas especiales adoptadas por el Gobierno Nacional; por cupos asignados a Colombia en las negociaciones de los Acuerdos Comerciales Bilaterales, Multilaterales y Tratados de Libre Comercio - TLC, en el marco Organización Mundial de Comercio.  </w:t>
      </w:r>
    </w:p>
    <w:p w14:paraId="5EFB4932" w14:textId="77777777" w:rsidR="0020496E" w:rsidRPr="00666AB9" w:rsidRDefault="0020496E"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B42DE8E" w14:textId="4AB9FEB4" w:rsidR="001C6CBA" w:rsidRPr="00CB515F" w:rsidRDefault="00CB515F" w:rsidP="003033FD">
      <w:pPr>
        <w:spacing w:after="0" w:line="240" w:lineRule="auto"/>
        <w:jc w:val="both"/>
        <w:rPr>
          <w:rFonts w:ascii="Verdana" w:hAnsi="Verdana" w:cs="Arial"/>
          <w:bCs/>
          <w:sz w:val="20"/>
          <w:szCs w:val="20"/>
        </w:rPr>
      </w:pPr>
      <w:r w:rsidRPr="00CB515F">
        <w:rPr>
          <w:rFonts w:ascii="Verdana" w:hAnsi="Verdana" w:cs="Arial"/>
          <w:bCs/>
          <w:sz w:val="20"/>
          <w:szCs w:val="20"/>
        </w:rPr>
        <w:t>Inicia con la expedición y publicación del acto administrativo que reglamenta la administración y procedimiento para la asignación o reasignación y para el control del cupo en los términos negociados (países, unidades y período) y finaliza una vez cumplido el período de utilización del cupo con la elaboración de reporte de lo exportado o importado.  </w:t>
      </w:r>
    </w:p>
    <w:p w14:paraId="28672BC6" w14:textId="77777777" w:rsidR="00CB515F" w:rsidRPr="00666AB9" w:rsidRDefault="00CB515F"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36B63BB9" w14:textId="7ACECED0" w:rsidR="00B6547C" w:rsidRPr="00B6547C" w:rsidRDefault="00B6547C" w:rsidP="00276DD9">
      <w:pPr>
        <w:spacing w:after="0" w:line="240" w:lineRule="auto"/>
        <w:jc w:val="both"/>
        <w:rPr>
          <w:rFonts w:ascii="Verdana" w:hAnsi="Verdana" w:cs="Arial"/>
          <w:sz w:val="20"/>
          <w:szCs w:val="20"/>
        </w:rPr>
      </w:pPr>
      <w:r w:rsidRPr="00B6547C">
        <w:rPr>
          <w:rFonts w:ascii="Verdana" w:hAnsi="Verdana" w:cs="Arial"/>
          <w:sz w:val="20"/>
          <w:szCs w:val="20"/>
        </w:rPr>
        <w:t>CONTINGENTE</w:t>
      </w:r>
      <w:r w:rsidR="00164664">
        <w:rPr>
          <w:rFonts w:ascii="Verdana" w:hAnsi="Verdana" w:cs="Arial"/>
          <w:sz w:val="20"/>
          <w:szCs w:val="20"/>
        </w:rPr>
        <w:t xml:space="preserve">: </w:t>
      </w:r>
      <w:r w:rsidR="009C1057" w:rsidRPr="009C1057">
        <w:rPr>
          <w:rFonts w:ascii="Verdana" w:hAnsi="Verdana" w:cs="Arial"/>
          <w:sz w:val="20"/>
          <w:szCs w:val="20"/>
        </w:rPr>
        <w:t xml:space="preserve">Es uno de los métodos usados dentro de las negociaciones de los Tratados de Libre Comercio para otorgar tratamientos preferenciales a productos que son sensibles para la producción del país. O los que hacen referencia a unas determinadas cantidades de mercancía de importación, </w:t>
      </w:r>
      <w:proofErr w:type="gramStart"/>
      <w:r w:rsidR="009C1057" w:rsidRPr="009C1057">
        <w:rPr>
          <w:rFonts w:ascii="Verdana" w:hAnsi="Verdana" w:cs="Arial"/>
          <w:sz w:val="20"/>
          <w:szCs w:val="20"/>
        </w:rPr>
        <w:t>que</w:t>
      </w:r>
      <w:proofErr w:type="gramEnd"/>
      <w:r w:rsidR="009C1057" w:rsidRPr="009C1057">
        <w:rPr>
          <w:rFonts w:ascii="Verdana" w:hAnsi="Verdana" w:cs="Arial"/>
          <w:sz w:val="20"/>
          <w:szCs w:val="20"/>
        </w:rPr>
        <w:t xml:space="preserve"> durante cierto período de tiempo, están total o parcialmente exentas del pago de derechos arancelarios.</w:t>
      </w:r>
    </w:p>
    <w:p w14:paraId="081DF9F5" w14:textId="77777777" w:rsidR="00B6547C" w:rsidRPr="00B6547C" w:rsidRDefault="00B6547C" w:rsidP="00276DD9">
      <w:pPr>
        <w:spacing w:after="0" w:line="240" w:lineRule="auto"/>
        <w:jc w:val="both"/>
        <w:rPr>
          <w:rFonts w:ascii="Verdana" w:hAnsi="Verdana" w:cs="Arial"/>
          <w:sz w:val="20"/>
          <w:szCs w:val="20"/>
        </w:rPr>
      </w:pPr>
    </w:p>
    <w:p w14:paraId="010AE601" w14:textId="68DB0841" w:rsidR="00B6547C" w:rsidRPr="00B6547C" w:rsidRDefault="00B6547C" w:rsidP="00276DD9">
      <w:pPr>
        <w:spacing w:after="0" w:line="240" w:lineRule="auto"/>
        <w:jc w:val="both"/>
        <w:rPr>
          <w:rFonts w:ascii="Verdana" w:hAnsi="Verdana" w:cs="Arial"/>
          <w:sz w:val="20"/>
          <w:szCs w:val="20"/>
        </w:rPr>
      </w:pPr>
      <w:r w:rsidRPr="00B6547C">
        <w:rPr>
          <w:rFonts w:ascii="Verdana" w:hAnsi="Verdana" w:cs="Arial"/>
          <w:sz w:val="20"/>
          <w:szCs w:val="20"/>
        </w:rPr>
        <w:t>CUPO</w:t>
      </w:r>
      <w:r w:rsidR="009C1057">
        <w:rPr>
          <w:rFonts w:ascii="Verdana" w:hAnsi="Verdana" w:cs="Arial"/>
          <w:sz w:val="20"/>
          <w:szCs w:val="20"/>
        </w:rPr>
        <w:t xml:space="preserve">: </w:t>
      </w:r>
      <w:r w:rsidR="009C1057" w:rsidRPr="009C1057">
        <w:rPr>
          <w:rFonts w:ascii="Verdana" w:hAnsi="Verdana" w:cs="Arial"/>
          <w:sz w:val="20"/>
          <w:szCs w:val="20"/>
        </w:rPr>
        <w:t>Cantidad autorizada para importar</w:t>
      </w:r>
    </w:p>
    <w:p w14:paraId="1A26581B" w14:textId="77777777" w:rsidR="00B6547C" w:rsidRPr="00B6547C" w:rsidRDefault="00B6547C" w:rsidP="00276DD9">
      <w:pPr>
        <w:spacing w:after="0" w:line="240" w:lineRule="auto"/>
        <w:jc w:val="both"/>
        <w:rPr>
          <w:rFonts w:ascii="Verdana" w:hAnsi="Verdana" w:cs="Arial"/>
          <w:sz w:val="20"/>
          <w:szCs w:val="20"/>
        </w:rPr>
      </w:pPr>
    </w:p>
    <w:p w14:paraId="4C0ECFF0" w14:textId="4F785280" w:rsidR="00B6547C" w:rsidRPr="00B6547C" w:rsidRDefault="00B6547C" w:rsidP="00276DD9">
      <w:pPr>
        <w:spacing w:after="0" w:line="240" w:lineRule="auto"/>
        <w:jc w:val="both"/>
        <w:rPr>
          <w:rFonts w:ascii="Verdana" w:hAnsi="Verdana" w:cs="Arial"/>
          <w:sz w:val="20"/>
          <w:szCs w:val="20"/>
        </w:rPr>
      </w:pPr>
      <w:r w:rsidRPr="00B6547C">
        <w:rPr>
          <w:rFonts w:ascii="Verdana" w:hAnsi="Verdana" w:cs="Arial"/>
          <w:sz w:val="20"/>
          <w:szCs w:val="20"/>
        </w:rPr>
        <w:t xml:space="preserve">ORGANIZACIÓN MUNDIAL DE COMERCIO </w:t>
      </w:r>
      <w:r w:rsidR="009C1057">
        <w:rPr>
          <w:rFonts w:ascii="Verdana" w:hAnsi="Verdana" w:cs="Arial"/>
          <w:sz w:val="20"/>
          <w:szCs w:val="20"/>
        </w:rPr>
        <w:t>–</w:t>
      </w:r>
      <w:r w:rsidRPr="00B6547C">
        <w:rPr>
          <w:rFonts w:ascii="Verdana" w:hAnsi="Verdana" w:cs="Arial"/>
          <w:sz w:val="20"/>
          <w:szCs w:val="20"/>
        </w:rPr>
        <w:t xml:space="preserve"> OM</w:t>
      </w:r>
      <w:r w:rsidR="00A15D48">
        <w:rPr>
          <w:rFonts w:ascii="Verdana" w:hAnsi="Verdana" w:cs="Arial"/>
          <w:sz w:val="20"/>
          <w:szCs w:val="20"/>
        </w:rPr>
        <w:t>C</w:t>
      </w:r>
    </w:p>
    <w:p w14:paraId="6F4BFE24" w14:textId="77777777" w:rsidR="00B6547C" w:rsidRPr="00B6547C" w:rsidRDefault="00B6547C" w:rsidP="00276DD9">
      <w:pPr>
        <w:spacing w:after="0" w:line="240" w:lineRule="auto"/>
        <w:jc w:val="both"/>
        <w:rPr>
          <w:rFonts w:ascii="Verdana" w:hAnsi="Verdana" w:cs="Arial"/>
          <w:sz w:val="20"/>
          <w:szCs w:val="20"/>
        </w:rPr>
      </w:pPr>
    </w:p>
    <w:p w14:paraId="5161AC67" w14:textId="547AE032" w:rsidR="00B6547C" w:rsidRPr="00B6547C" w:rsidRDefault="00B6547C" w:rsidP="00276DD9">
      <w:pPr>
        <w:spacing w:after="0" w:line="240" w:lineRule="auto"/>
        <w:jc w:val="both"/>
        <w:rPr>
          <w:rFonts w:ascii="Verdana" w:hAnsi="Verdana" w:cs="Arial"/>
          <w:sz w:val="20"/>
          <w:szCs w:val="20"/>
        </w:rPr>
      </w:pPr>
      <w:r w:rsidRPr="00B6547C">
        <w:rPr>
          <w:rFonts w:ascii="Verdana" w:hAnsi="Verdana" w:cs="Arial"/>
          <w:sz w:val="20"/>
          <w:szCs w:val="20"/>
        </w:rPr>
        <w:t>ACUERDO COMERCIAL</w:t>
      </w:r>
      <w:r w:rsidR="009C1057">
        <w:rPr>
          <w:rFonts w:ascii="Verdana" w:hAnsi="Verdana" w:cs="Arial"/>
          <w:sz w:val="20"/>
          <w:szCs w:val="20"/>
        </w:rPr>
        <w:t>:</w:t>
      </w:r>
      <w:r w:rsidR="009C1057" w:rsidRPr="009C1057">
        <w:rPr>
          <w:rFonts w:ascii="Arial" w:hAnsi="Arial" w:cs="Arial"/>
          <w:color w:val="333333"/>
          <w:sz w:val="17"/>
          <w:szCs w:val="17"/>
        </w:rPr>
        <w:t xml:space="preserve"> </w:t>
      </w:r>
      <w:r w:rsidR="009C1057" w:rsidRPr="009C1057">
        <w:rPr>
          <w:rFonts w:ascii="Verdana" w:hAnsi="Verdana" w:cs="Arial"/>
          <w:sz w:val="20"/>
          <w:szCs w:val="20"/>
        </w:rPr>
        <w:t>Un acuerdo comercial es un convenio bilateral o multilateral entre estados, que busca conformar los intereses de cada una de las partes y aumentar el intercambio comercial, entre otros objetivos.</w:t>
      </w:r>
    </w:p>
    <w:p w14:paraId="2B1FD90A" w14:textId="77777777" w:rsidR="00B6547C" w:rsidRPr="00B6547C" w:rsidRDefault="00B6547C" w:rsidP="00276DD9">
      <w:pPr>
        <w:spacing w:after="0" w:line="240" w:lineRule="auto"/>
        <w:jc w:val="both"/>
        <w:rPr>
          <w:rFonts w:ascii="Verdana" w:hAnsi="Verdana" w:cs="Arial"/>
          <w:sz w:val="20"/>
          <w:szCs w:val="20"/>
        </w:rPr>
      </w:pPr>
    </w:p>
    <w:p w14:paraId="7FD62481" w14:textId="2EACF0D0" w:rsidR="00B6547C" w:rsidRPr="00B6547C" w:rsidRDefault="00B6547C" w:rsidP="00276DD9">
      <w:pPr>
        <w:spacing w:after="0" w:line="240" w:lineRule="auto"/>
        <w:jc w:val="both"/>
        <w:rPr>
          <w:rFonts w:ascii="Verdana" w:hAnsi="Verdana" w:cs="Arial"/>
          <w:sz w:val="20"/>
          <w:szCs w:val="20"/>
        </w:rPr>
      </w:pPr>
      <w:r w:rsidRPr="00B6547C">
        <w:rPr>
          <w:rFonts w:ascii="Verdana" w:hAnsi="Verdana" w:cs="Arial"/>
          <w:sz w:val="20"/>
          <w:szCs w:val="20"/>
        </w:rPr>
        <w:t>TRATADO DE LIBRE COMERCIO</w:t>
      </w:r>
      <w:r w:rsidR="009C1057">
        <w:rPr>
          <w:rFonts w:ascii="Verdana" w:hAnsi="Verdana" w:cs="Arial"/>
          <w:sz w:val="20"/>
          <w:szCs w:val="20"/>
        </w:rPr>
        <w:t xml:space="preserve">: </w:t>
      </w:r>
      <w:r w:rsidR="00276DD9" w:rsidRPr="00276DD9">
        <w:rPr>
          <w:rFonts w:ascii="Verdana" w:hAnsi="Verdana" w:cs="Arial"/>
          <w:sz w:val="20"/>
          <w:szCs w:val="20"/>
        </w:rPr>
        <w:t>Instrumento internacional mediante el cual dos o más partes manifiestan su consentimiento para crear derechos y obligaciones derivadas de disciplinas encaminadas a la liberalización del comercio en materia de bienes y servicios entre otros.</w:t>
      </w:r>
    </w:p>
    <w:p w14:paraId="55435AD4" w14:textId="77777777" w:rsidR="00B6547C" w:rsidRPr="00B6547C" w:rsidRDefault="00B6547C" w:rsidP="00276DD9">
      <w:pPr>
        <w:spacing w:after="0" w:line="240" w:lineRule="auto"/>
        <w:jc w:val="both"/>
        <w:rPr>
          <w:rFonts w:ascii="Verdana" w:hAnsi="Verdana" w:cs="Arial"/>
          <w:sz w:val="20"/>
          <w:szCs w:val="20"/>
        </w:rPr>
      </w:pPr>
    </w:p>
    <w:p w14:paraId="14005B7F" w14:textId="42083D63" w:rsidR="00B6547C" w:rsidRPr="00B6547C" w:rsidRDefault="00B6547C" w:rsidP="00276DD9">
      <w:pPr>
        <w:spacing w:after="0" w:line="240" w:lineRule="auto"/>
        <w:jc w:val="both"/>
        <w:rPr>
          <w:rFonts w:ascii="Verdana" w:hAnsi="Verdana" w:cs="Arial"/>
          <w:sz w:val="20"/>
          <w:szCs w:val="20"/>
        </w:rPr>
      </w:pPr>
      <w:r w:rsidRPr="00B6547C">
        <w:rPr>
          <w:rFonts w:ascii="Verdana" w:hAnsi="Verdana" w:cs="Arial"/>
          <w:sz w:val="20"/>
          <w:szCs w:val="20"/>
        </w:rPr>
        <w:t xml:space="preserve">VENTANILLA ÚNICA DE COMERCIO EXTERIOR </w:t>
      </w:r>
      <w:r w:rsidR="00276DD9">
        <w:rPr>
          <w:rFonts w:ascii="Verdana" w:hAnsi="Verdana" w:cs="Arial"/>
          <w:sz w:val="20"/>
          <w:szCs w:val="20"/>
        </w:rPr>
        <w:t>–</w:t>
      </w:r>
      <w:r w:rsidRPr="00B6547C">
        <w:rPr>
          <w:rFonts w:ascii="Verdana" w:hAnsi="Verdana" w:cs="Arial"/>
          <w:sz w:val="20"/>
          <w:szCs w:val="20"/>
        </w:rPr>
        <w:t xml:space="preserve"> VUCE</w:t>
      </w:r>
      <w:r w:rsidR="00276DD9">
        <w:rPr>
          <w:rFonts w:ascii="Verdana" w:hAnsi="Verdana" w:cs="Arial"/>
          <w:sz w:val="20"/>
          <w:szCs w:val="20"/>
        </w:rPr>
        <w:t xml:space="preserve">: </w:t>
      </w:r>
      <w:r w:rsidR="00276DD9" w:rsidRPr="00276DD9">
        <w:rPr>
          <w:rFonts w:ascii="Verdana" w:hAnsi="Verdana" w:cs="Arial"/>
          <w:sz w:val="20"/>
          <w:szCs w:val="20"/>
        </w:rPr>
        <w:t>Instrumento Informático que permite el trámite electrónico de las autorizaciones, permisos, certificaciones o vistos buenos previos exigidos por las respectivas entidades del Estado para la realización de las operaciones de comercio exterior. El desarrollo informático que soporta la VUCE garantiza la seguridad tecnológica y jurídica de los diferentes trámites, al integrar la firma digital y el pago electrónico en línea. La VUCE está compuesta por cuatro módulos: Importaciones, Exportaciones, Formulario Único de Comercio Exterior - FUCE y Sistema de Inspección Simultanea - SIIS.</w:t>
      </w:r>
    </w:p>
    <w:p w14:paraId="6CC2E0DD" w14:textId="77777777" w:rsidR="00B6547C" w:rsidRPr="00B6547C" w:rsidRDefault="00B6547C" w:rsidP="00276DD9">
      <w:pPr>
        <w:spacing w:after="0" w:line="240" w:lineRule="auto"/>
        <w:jc w:val="both"/>
        <w:rPr>
          <w:rFonts w:ascii="Verdana" w:hAnsi="Verdana" w:cs="Arial"/>
          <w:sz w:val="20"/>
          <w:szCs w:val="20"/>
        </w:rPr>
      </w:pPr>
    </w:p>
    <w:p w14:paraId="0B39744D" w14:textId="771BEDC5" w:rsidR="00B6547C" w:rsidRPr="00B6547C" w:rsidRDefault="00B6547C" w:rsidP="00276DD9">
      <w:pPr>
        <w:spacing w:after="0" w:line="240" w:lineRule="auto"/>
        <w:jc w:val="both"/>
        <w:rPr>
          <w:rFonts w:ascii="Verdana" w:hAnsi="Verdana" w:cs="Arial"/>
          <w:sz w:val="20"/>
          <w:szCs w:val="20"/>
        </w:rPr>
      </w:pPr>
      <w:r w:rsidRPr="00B6547C">
        <w:rPr>
          <w:rFonts w:ascii="Verdana" w:hAnsi="Verdana" w:cs="Arial"/>
          <w:sz w:val="20"/>
          <w:szCs w:val="20"/>
        </w:rPr>
        <w:t>CERTIFICADO DE ELEGIBILIDAD</w:t>
      </w:r>
      <w:r w:rsidR="00276DD9">
        <w:rPr>
          <w:rFonts w:ascii="Verdana" w:hAnsi="Verdana" w:cs="Arial"/>
          <w:sz w:val="20"/>
          <w:szCs w:val="20"/>
        </w:rPr>
        <w:t xml:space="preserve">: </w:t>
      </w:r>
      <w:r w:rsidR="00276DD9" w:rsidRPr="00276DD9">
        <w:rPr>
          <w:rFonts w:ascii="Verdana" w:hAnsi="Verdana" w:cs="Arial"/>
          <w:sz w:val="20"/>
          <w:szCs w:val="20"/>
        </w:rPr>
        <w:t>Es un formato emitido por el gobierno de los Estados Unidos de América diligenciado y firmado por el Coordinador del Grupo de Diseño de Operaciones de Comercio Exterior, se entrega por solicitud de los exportadores de azúcar sin refinar y panela y les permite acceder a un arancel preferencial otorgado por Estados Unidos de América, previo cumplimiento de los requisitos establecidos.</w:t>
      </w:r>
    </w:p>
    <w:p w14:paraId="362F64BF" w14:textId="77777777" w:rsidR="00B6547C" w:rsidRPr="00B6547C" w:rsidRDefault="00B6547C" w:rsidP="00B6547C">
      <w:pPr>
        <w:spacing w:after="0" w:line="240" w:lineRule="auto"/>
        <w:rPr>
          <w:rFonts w:ascii="Verdana" w:hAnsi="Verdana" w:cs="Arial"/>
          <w:sz w:val="20"/>
          <w:szCs w:val="20"/>
        </w:rPr>
      </w:pPr>
    </w:p>
    <w:p w14:paraId="5338C4C2" w14:textId="774ABC99" w:rsidR="00B6547C" w:rsidRPr="00B6547C" w:rsidRDefault="00B6547C" w:rsidP="00B6547C">
      <w:pPr>
        <w:spacing w:after="0" w:line="240" w:lineRule="auto"/>
        <w:rPr>
          <w:rFonts w:ascii="Verdana" w:hAnsi="Verdana" w:cs="Arial"/>
          <w:sz w:val="20"/>
          <w:szCs w:val="20"/>
        </w:rPr>
      </w:pPr>
      <w:r w:rsidRPr="00B6547C">
        <w:rPr>
          <w:rFonts w:ascii="Verdana" w:hAnsi="Verdana" w:cs="Arial"/>
          <w:sz w:val="20"/>
          <w:szCs w:val="20"/>
        </w:rPr>
        <w:lastRenderedPageBreak/>
        <w:t>FONDO DE FOMENTO PANELERO</w:t>
      </w:r>
      <w:r w:rsidR="00276DD9">
        <w:rPr>
          <w:rFonts w:ascii="Verdana" w:hAnsi="Verdana" w:cs="Arial"/>
          <w:sz w:val="20"/>
          <w:szCs w:val="20"/>
        </w:rPr>
        <w:t xml:space="preserve">: </w:t>
      </w:r>
      <w:r w:rsidR="0089315B" w:rsidRPr="0089315B">
        <w:rPr>
          <w:rFonts w:ascii="Verdana" w:hAnsi="Verdana" w:cs="Arial"/>
          <w:sz w:val="20"/>
          <w:szCs w:val="20"/>
        </w:rPr>
        <w:t xml:space="preserve">Es una cuenta especial de carácter parafiscal, producto del recaudo de la Cuota de Fomento Panelero, creada mediante la Ley 40 de 1990, y que de acuerdo con las disposiciones legales sus recursos deben invertirse en planes y proyectos que beneficien el </w:t>
      </w:r>
      <w:proofErr w:type="spellStart"/>
      <w:r w:rsidR="0089315B" w:rsidRPr="0089315B">
        <w:rPr>
          <w:rFonts w:ascii="Verdana" w:hAnsi="Verdana" w:cs="Arial"/>
          <w:sz w:val="20"/>
          <w:szCs w:val="20"/>
        </w:rPr>
        <w:t>sub-sector</w:t>
      </w:r>
      <w:proofErr w:type="spellEnd"/>
      <w:r w:rsidR="0089315B" w:rsidRPr="0089315B">
        <w:rPr>
          <w:rFonts w:ascii="Verdana" w:hAnsi="Verdana" w:cs="Arial"/>
          <w:sz w:val="20"/>
          <w:szCs w:val="20"/>
        </w:rPr>
        <w:t xml:space="preserve"> panelero.</w:t>
      </w:r>
    </w:p>
    <w:p w14:paraId="43E12A5B" w14:textId="77777777" w:rsidR="00B6547C" w:rsidRPr="00B6547C" w:rsidRDefault="00B6547C" w:rsidP="00B6547C">
      <w:pPr>
        <w:spacing w:after="0" w:line="240" w:lineRule="auto"/>
        <w:rPr>
          <w:rFonts w:ascii="Verdana" w:hAnsi="Verdana" w:cs="Arial"/>
          <w:sz w:val="20"/>
          <w:szCs w:val="20"/>
        </w:rPr>
      </w:pPr>
    </w:p>
    <w:p w14:paraId="3B8FA958" w14:textId="6105A961" w:rsidR="00A35B13" w:rsidRDefault="00B6547C" w:rsidP="00B6547C">
      <w:pPr>
        <w:spacing w:after="0" w:line="240" w:lineRule="auto"/>
        <w:rPr>
          <w:rFonts w:ascii="Verdana" w:hAnsi="Verdana" w:cs="Arial"/>
          <w:sz w:val="20"/>
          <w:szCs w:val="20"/>
        </w:rPr>
      </w:pPr>
      <w:r w:rsidRPr="00B6547C">
        <w:rPr>
          <w:rFonts w:ascii="Verdana" w:hAnsi="Verdana" w:cs="Arial"/>
          <w:sz w:val="20"/>
          <w:szCs w:val="20"/>
        </w:rPr>
        <w:t>FACTOR DE POLARIZACION</w:t>
      </w:r>
      <w:r w:rsidR="0089315B">
        <w:rPr>
          <w:rFonts w:ascii="Verdana" w:hAnsi="Verdana" w:cs="Arial"/>
          <w:sz w:val="20"/>
          <w:szCs w:val="20"/>
        </w:rPr>
        <w:t xml:space="preserve">: </w:t>
      </w:r>
      <w:r w:rsidR="0089315B" w:rsidRPr="0089315B">
        <w:rPr>
          <w:rFonts w:ascii="Verdana" w:hAnsi="Verdana" w:cs="Arial"/>
          <w:sz w:val="20"/>
          <w:szCs w:val="20"/>
        </w:rPr>
        <w:t>Instrumento utilizado para realizar la determinación de concentraciones de soluciones, manejado en la industria química y alimenticia. Se aplica en el contingente de exportación de azúcar sin refinar y panela, en el Marco de la OMC a Estados Unidos que equivale a la cantidad que se disminuye en las asignaciones de las cuotas de exportación de azúcar sin refinar y panela. Este factor de polarización lo establece anualmente el Gobierno de los Estados Unidos a través de la Oficina de Asuntos Agrícolas.</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B957161" w14:textId="5A2E6056" w:rsidR="00900199" w:rsidRPr="005A57CD"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71145C8C" w14:textId="77777777" w:rsidR="005A57CD" w:rsidRDefault="005A57CD" w:rsidP="005A57CD">
      <w:pPr>
        <w:spacing w:after="0" w:line="240" w:lineRule="auto"/>
        <w:rPr>
          <w:rFonts w:ascii="Verdana" w:hAnsi="Verdana" w:cs="Arial"/>
          <w:bCs/>
          <w:sz w:val="20"/>
          <w:szCs w:val="20"/>
          <w:lang w:val="es-MX"/>
        </w:rPr>
      </w:pPr>
    </w:p>
    <w:p w14:paraId="3636DA8E" w14:textId="77777777" w:rsidR="00316EA0" w:rsidRDefault="00316EA0" w:rsidP="00316EA0">
      <w:pPr>
        <w:spacing w:after="0" w:line="240" w:lineRule="auto"/>
        <w:rPr>
          <w:rFonts w:ascii="Verdana" w:hAnsi="Verdana" w:cs="Arial"/>
          <w:bCs/>
          <w:sz w:val="20"/>
          <w:szCs w:val="20"/>
          <w:lang w:val="es-MX"/>
        </w:rPr>
      </w:pPr>
      <w:r w:rsidRPr="00316EA0">
        <w:rPr>
          <w:rFonts w:ascii="Verdana" w:hAnsi="Verdana" w:cs="Arial"/>
          <w:bCs/>
          <w:sz w:val="20"/>
          <w:szCs w:val="20"/>
          <w:lang w:val="es-MX"/>
        </w:rPr>
        <w:t>Mediante el Decreto 210 del 3 de febrero de 2003 modificado por los Decretos 4269 de 2005 y 1289 de 2015, se determinan los objetivos y la estructura orgánica del Ministerio de Comercio, Industria y Turismo y se dictan otras disposiciones, el artículo 19 numeral 8, hace referencia a la función de la Subdirección de Diseño y Administración de Operaciones relacionada con ".Fijar criterios para el diseño, ejecución, evaluación y control del comercio exterior administrado....".</w:t>
      </w:r>
      <w:r w:rsidRPr="00316EA0">
        <w:rPr>
          <w:rFonts w:ascii="Verdana" w:hAnsi="Verdana" w:cs="Arial"/>
          <w:bCs/>
          <w:sz w:val="20"/>
          <w:szCs w:val="20"/>
          <w:lang w:val="es-MX"/>
        </w:rPr>
        <w:br/>
      </w:r>
      <w:r w:rsidRPr="00316EA0">
        <w:rPr>
          <w:rFonts w:ascii="Verdana" w:hAnsi="Verdana" w:cs="Arial"/>
          <w:bCs/>
          <w:sz w:val="20"/>
          <w:szCs w:val="20"/>
          <w:lang w:val="es-MX"/>
        </w:rPr>
        <w:br/>
      </w:r>
      <w:r w:rsidRPr="00316EA0">
        <w:rPr>
          <w:rFonts w:ascii="Verdana" w:hAnsi="Verdana" w:cs="Arial"/>
          <w:b/>
          <w:bCs/>
          <w:sz w:val="20"/>
          <w:szCs w:val="20"/>
          <w:lang w:val="es-MX"/>
        </w:rPr>
        <w:t>4.2 NORMATIVIDAD BASICA</w:t>
      </w:r>
      <w:r w:rsidRPr="00316EA0">
        <w:rPr>
          <w:rFonts w:ascii="Verdana" w:hAnsi="Verdana" w:cs="Arial"/>
          <w:bCs/>
          <w:sz w:val="20"/>
          <w:szCs w:val="20"/>
          <w:lang w:val="es-MX"/>
        </w:rPr>
        <w:br/>
      </w:r>
      <w:r w:rsidRPr="00316EA0">
        <w:rPr>
          <w:rFonts w:ascii="Verdana" w:hAnsi="Verdana" w:cs="Arial"/>
          <w:bCs/>
          <w:sz w:val="20"/>
          <w:szCs w:val="20"/>
          <w:lang w:val="es-MX"/>
        </w:rPr>
        <w:br/>
        <w:t>Las condiciones generales de este procedimiento están determinadas por las siguiente reglamentación:</w:t>
      </w:r>
    </w:p>
    <w:p w14:paraId="4C387C55" w14:textId="77777777" w:rsidR="00316EA0" w:rsidRPr="00316EA0" w:rsidRDefault="00316EA0" w:rsidP="00316EA0">
      <w:pPr>
        <w:spacing w:after="0" w:line="240" w:lineRule="auto"/>
        <w:rPr>
          <w:rFonts w:ascii="Verdana" w:hAnsi="Verdana" w:cs="Arial"/>
          <w:bCs/>
          <w:sz w:val="20"/>
          <w:szCs w:val="20"/>
          <w:lang w:val="es-MX"/>
        </w:rPr>
      </w:pPr>
    </w:p>
    <w:p w14:paraId="716B45B6" w14:textId="2E069947"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Ley 40 de 4 de diciembre de 1990, artículos 7° y 9°. Por la cual se dictan normas para la protección y desarrollo de la producción de la panela y se establece la cuota de fomento panelero.</w:t>
      </w:r>
    </w:p>
    <w:p w14:paraId="3B5E45F0" w14:textId="4E330ECF"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Ley 1658 del 15 de julio de 2013. Por medio del cual se establecen disposiciones para la comercialización y uso del mercurio.</w:t>
      </w:r>
    </w:p>
    <w:p w14:paraId="2AADD48B" w14:textId="17CC091F"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Acuerdo para la Promoción Comercial Colombia - Estados Unidos Art. 2.15 y Apéndice 1 numeral 9. Administración de contingentes para las mercancías agrícolas</w:t>
      </w:r>
    </w:p>
    <w:p w14:paraId="69BF8F7E" w14:textId="0986AFA6"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Ley 1437 de 18 de Enero de 2011, Título III, capítulos V, VI, VII y IX. Por la cual se expide el Código de Procedimiento Administrativo y de lo Contencioso Administrativo.</w:t>
      </w:r>
    </w:p>
    <w:p w14:paraId="74F0BB0C" w14:textId="0F0D2E6D"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Ley 1755 del 30 de junio 2015, Arts. 14, 15 y 17. Por medio de la cual se regula el Derecho Fundamental de Petición y se sustituye un Título del Código de Procedimiento Administrativo y de lo Contencioso Administrativo.</w:t>
      </w:r>
    </w:p>
    <w:p w14:paraId="5244B93D" w14:textId="07BACB24"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Decreto 1999 del 22 de agosto de 1991, artículo 6°. Por el cual se reglamenta la Ley 40 de 1990.</w:t>
      </w:r>
    </w:p>
    <w:p w14:paraId="318338FF" w14:textId="240FD8C1"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Decreto 2133 del 22 de diciembre de 2016. Se establecen medidas de control a la importación y comercialización de mercurio y los productos que la contienen, en el marco de lo establecido en el artículo 5 de Ley 1658 de 2013.</w:t>
      </w:r>
    </w:p>
    <w:p w14:paraId="122E4E54" w14:textId="0EFB3231"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Decreto 1041 del 21 de junio de 2018. Por el cual se modifica el Artículo 3º. del Decreto 2133 de 2016.</w:t>
      </w:r>
    </w:p>
    <w:p w14:paraId="157FAF21" w14:textId="55C13F9E"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Resolución 0130 del 24 de enero de 2017. Por la cual se establecen los requisitos y el procedimiento para el Registró Único Nacional de Importadores y Comercializadores Autorizados - RUNIC.</w:t>
      </w:r>
    </w:p>
    <w:p w14:paraId="5E6E4AD2" w14:textId="71B2649D"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 xml:space="preserve">Circular Postal SOE 050 de 1990: Certificado de elegibilidad para la exportación con destino a </w:t>
      </w:r>
      <w:proofErr w:type="gramStart"/>
      <w:r w:rsidRPr="00316EA0">
        <w:rPr>
          <w:rFonts w:ascii="Verdana" w:hAnsi="Verdana" w:cs="Arial"/>
          <w:bCs/>
          <w:sz w:val="20"/>
          <w:szCs w:val="20"/>
          <w:lang w:val="es-MX"/>
        </w:rPr>
        <w:t>EE.UU</w:t>
      </w:r>
      <w:proofErr w:type="gramEnd"/>
      <w:r w:rsidRPr="00316EA0">
        <w:rPr>
          <w:rFonts w:ascii="Verdana" w:hAnsi="Verdana" w:cs="Arial"/>
          <w:bCs/>
          <w:sz w:val="20"/>
          <w:szCs w:val="20"/>
          <w:lang w:val="es-MX"/>
        </w:rPr>
        <w:t>, Puerto Rico.</w:t>
      </w:r>
    </w:p>
    <w:p w14:paraId="48393F38" w14:textId="63CAE188"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019 del 31 de julio de 2015. Trámites y Servicios de Comercio Exterior Administrados por la Dirección de Comercio Exterior.</w:t>
      </w:r>
    </w:p>
    <w:p w14:paraId="573B1485" w14:textId="793AFA0A"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010 de 2016. Modificación parcial de la Circular 019 de 2015.</w:t>
      </w:r>
    </w:p>
    <w:p w14:paraId="108F0F9B" w14:textId="66975774"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lastRenderedPageBreak/>
        <w:t>Circular 024 del 30 de septiembre 2016. Productos que requieren autorización, permiso y certificación previos a la exportación por las entidades que actúan en la Ventanilla Única de Comercio Exterior-VUCE.</w:t>
      </w:r>
    </w:p>
    <w:p w14:paraId="5B566641" w14:textId="5702E6DD"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038 del 29 de Diciembre de 2016. Actualización circular 024 de</w:t>
      </w:r>
      <w:r w:rsidRPr="00316EA0">
        <w:rPr>
          <w:rFonts w:ascii="Verdana" w:hAnsi="Verdana" w:cs="Arial"/>
          <w:bCs/>
          <w:sz w:val="20"/>
          <w:szCs w:val="20"/>
          <w:lang w:val="es-MX"/>
        </w:rPr>
        <w:br/>
        <w:t>2016-Decreto 2153 de 2016, por el cual se adopta el arancel de aduanas y otras disposiciones.</w:t>
      </w:r>
    </w:p>
    <w:p w14:paraId="1C9DA741" w14:textId="255F9171"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038 del 28 de diciembre de 2017, Distribución y Administración del Contingente de Exportación de azúcar y productos con azúcar, previsto en el Acuerdo para Promoción Comercial suscrito entre Colombia y Estados Unidos (2018).</w:t>
      </w:r>
    </w:p>
    <w:p w14:paraId="672621B5" w14:textId="5E5B57C4"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002 del 15 de enero de 2018, adición Circular 038 de 2017.</w:t>
      </w:r>
    </w:p>
    <w:p w14:paraId="3CE80654" w14:textId="7142F17C"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004 del 22 de enero de 2018, Modificación Circular 024 de 2016, actualizada por a Circular 038 de 2016, para los productos que requieren autorización, permiso y certificación previos a la exportación por las Entidades que actúan en la Ventanilla Única de Comercio Exterior -VUCE</w:t>
      </w:r>
    </w:p>
    <w:p w14:paraId="2C479BBC" w14:textId="303728D8"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006 del 30 de enero de 2018, Modificación Circular 038 de 2017.</w:t>
      </w:r>
    </w:p>
    <w:p w14:paraId="522E3F42" w14:textId="4F26B79E"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023 de 2018 Adición a la circular 037 de 2016 y su anexo 22</w:t>
      </w:r>
    </w:p>
    <w:p w14:paraId="533D9726" w14:textId="1B5EF760" w:rsidR="00316EA0" w:rsidRP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Circular 024 del 19 de julio de 2018. Administración del cupo de importación de mercurio por el Ministerio de Comercio, Industria y Turismo para el periodo comprendido entre 16 de julio de 2018 y el 15 de julio de 2019 en aplicación del decreto 1041 de 2018.</w:t>
      </w:r>
    </w:p>
    <w:p w14:paraId="042D511F" w14:textId="77777777" w:rsidR="00316EA0" w:rsidRDefault="00316EA0" w:rsidP="00316EA0">
      <w:pPr>
        <w:pStyle w:val="Prrafodelista"/>
        <w:numPr>
          <w:ilvl w:val="0"/>
          <w:numId w:val="15"/>
        </w:numPr>
        <w:spacing w:after="0" w:line="240" w:lineRule="auto"/>
        <w:rPr>
          <w:rFonts w:ascii="Verdana" w:hAnsi="Verdana" w:cs="Arial"/>
          <w:bCs/>
          <w:sz w:val="20"/>
          <w:szCs w:val="20"/>
          <w:lang w:val="es-MX"/>
        </w:rPr>
      </w:pPr>
      <w:r w:rsidRPr="00316EA0">
        <w:rPr>
          <w:rFonts w:ascii="Verdana" w:hAnsi="Verdana" w:cs="Arial"/>
          <w:bCs/>
          <w:sz w:val="20"/>
          <w:szCs w:val="20"/>
          <w:lang w:val="es-MX"/>
        </w:rPr>
        <w:t xml:space="preserve">Circular 031 del 17 de septiembre de 2018, Distribución y Administración del Contingente de Exportación de Azúcar sin Refinar y Panela de la OMC a </w:t>
      </w:r>
      <w:proofErr w:type="gramStart"/>
      <w:r w:rsidRPr="00316EA0">
        <w:rPr>
          <w:rFonts w:ascii="Verdana" w:hAnsi="Verdana" w:cs="Arial"/>
          <w:bCs/>
          <w:sz w:val="20"/>
          <w:szCs w:val="20"/>
          <w:lang w:val="es-MX"/>
        </w:rPr>
        <w:t>EE.UU</w:t>
      </w:r>
      <w:proofErr w:type="gramEnd"/>
      <w:r w:rsidRPr="00316EA0">
        <w:rPr>
          <w:rFonts w:ascii="Verdana" w:hAnsi="Verdana" w:cs="Arial"/>
          <w:bCs/>
          <w:sz w:val="20"/>
          <w:szCs w:val="20"/>
          <w:lang w:val="es-MX"/>
        </w:rPr>
        <w:t xml:space="preserve"> 2018-2019.</w:t>
      </w:r>
      <w:r w:rsidRPr="00316EA0">
        <w:rPr>
          <w:rFonts w:ascii="Verdana" w:hAnsi="Verdana" w:cs="Arial"/>
          <w:bCs/>
          <w:sz w:val="20"/>
          <w:szCs w:val="20"/>
          <w:lang w:val="es-MX"/>
        </w:rPr>
        <w:br/>
        <w:t>Circular 035 de 2018. Modificación Circular No. 038 de 2017 - Distribución y administración del contingente de exportación de azúcar y productos con azúcar dentro del acuerdo para la Promoción Comercial Colombia-Estados Unidos.</w:t>
      </w:r>
    </w:p>
    <w:p w14:paraId="2FDEEA36" w14:textId="77777777" w:rsidR="00316EA0" w:rsidRDefault="00316EA0" w:rsidP="00316EA0">
      <w:pPr>
        <w:pStyle w:val="Prrafodelista"/>
        <w:spacing w:after="0" w:line="240" w:lineRule="auto"/>
        <w:rPr>
          <w:rFonts w:ascii="Verdana" w:hAnsi="Verdana" w:cs="Arial"/>
          <w:bCs/>
          <w:sz w:val="20"/>
          <w:szCs w:val="20"/>
          <w:lang w:val="es-MX"/>
        </w:rPr>
      </w:pPr>
    </w:p>
    <w:p w14:paraId="373619CC" w14:textId="598DCC2E" w:rsidR="005A57CD" w:rsidRPr="00316EA0" w:rsidRDefault="00316EA0" w:rsidP="00316EA0">
      <w:pPr>
        <w:spacing w:after="0" w:line="240" w:lineRule="auto"/>
        <w:rPr>
          <w:rFonts w:ascii="Verdana" w:hAnsi="Verdana" w:cs="Arial"/>
          <w:bCs/>
          <w:sz w:val="20"/>
          <w:szCs w:val="20"/>
          <w:lang w:val="es-MX"/>
        </w:rPr>
      </w:pPr>
      <w:r w:rsidRPr="00316EA0">
        <w:rPr>
          <w:rFonts w:ascii="Verdana" w:hAnsi="Verdana" w:cs="Arial"/>
          <w:b/>
          <w:bCs/>
          <w:sz w:val="20"/>
          <w:szCs w:val="20"/>
          <w:lang w:val="es-MX"/>
        </w:rPr>
        <w:t>4.3 INFORMACIÓN DE AYUDA Y SOPORTE AL TRÁMITE</w:t>
      </w:r>
      <w:r w:rsidRPr="00316EA0">
        <w:rPr>
          <w:rFonts w:ascii="Verdana" w:hAnsi="Verdana" w:cs="Arial"/>
          <w:bCs/>
          <w:sz w:val="20"/>
          <w:szCs w:val="20"/>
          <w:lang w:val="es-MX"/>
        </w:rPr>
        <w:br/>
      </w:r>
      <w:r w:rsidRPr="00316EA0">
        <w:rPr>
          <w:rFonts w:ascii="Verdana" w:hAnsi="Verdana" w:cs="Arial"/>
          <w:bCs/>
          <w:sz w:val="20"/>
          <w:szCs w:val="20"/>
          <w:lang w:val="es-MX"/>
        </w:rPr>
        <w:br/>
        <w:t>La información sobre el procedimiento para adelantar la administración de los contingentes se encuentra disponible en la Ventanilla Única de Comercio Exterior - VUCE. Igualmente se brinda orientación personalizada, telefónica y/o a través de correo electrónico.</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7C2DB409"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316EA0">
        <w:rPr>
          <w:rFonts w:ascii="Verdana" w:hAnsi="Verdana" w:cs="Arial"/>
          <w:b/>
          <w:bCs/>
          <w:sz w:val="20"/>
          <w:szCs w:val="20"/>
          <w:lang w:val="es-MX"/>
        </w:rPr>
        <w:t>4</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5A5D878E" w14:textId="40D7A800" w:rsidR="00BB1B01" w:rsidRPr="00EB3B4C" w:rsidRDefault="009C7481" w:rsidP="00A15D48">
      <w:pPr>
        <w:spacing w:after="0" w:line="240" w:lineRule="auto"/>
        <w:jc w:val="center"/>
        <w:rPr>
          <w:rFonts w:ascii="Verdana" w:eastAsia="Arial" w:hAnsi="Verdana" w:cs="Arial"/>
          <w:bCs/>
          <w:color w:val="00B050"/>
          <w:sz w:val="16"/>
          <w:szCs w:val="16"/>
        </w:rPr>
      </w:pPr>
      <w:r>
        <w:rPr>
          <w:rFonts w:ascii="Verdana" w:eastAsia="Arial" w:hAnsi="Verdana" w:cs="Arial"/>
          <w:bCs/>
          <w:noProof/>
          <w:color w:val="00B050"/>
          <w:sz w:val="16"/>
          <w:szCs w:val="16"/>
        </w:rPr>
        <w:lastRenderedPageBreak/>
        <w:drawing>
          <wp:inline distT="0" distB="0" distL="0" distR="0" wp14:anchorId="2C54CEF5" wp14:editId="7D5BA9B3">
            <wp:extent cx="6858000" cy="6671310"/>
            <wp:effectExtent l="0" t="0" r="0" b="0"/>
            <wp:docPr id="1657266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66549" name="Imagen 1657266549"/>
                    <pic:cNvPicPr/>
                  </pic:nvPicPr>
                  <pic:blipFill>
                    <a:blip r:embed="rId11">
                      <a:extLst>
                        <a:ext uri="{28A0092B-C50C-407E-A947-70E740481C1C}">
                          <a14:useLocalDpi xmlns:a14="http://schemas.microsoft.com/office/drawing/2010/main" val="0"/>
                        </a:ext>
                      </a:extLst>
                    </a:blip>
                    <a:stretch>
                      <a:fillRect/>
                    </a:stretch>
                  </pic:blipFill>
                  <pic:spPr>
                    <a:xfrm>
                      <a:off x="0" y="0"/>
                      <a:ext cx="6858000" cy="6671310"/>
                    </a:xfrm>
                    <a:prstGeom prst="rect">
                      <a:avLst/>
                    </a:prstGeom>
                  </pic:spPr>
                </pic:pic>
              </a:graphicData>
            </a:graphic>
          </wp:inline>
        </w:drawing>
      </w:r>
    </w:p>
    <w:p w14:paraId="749A6B0B" w14:textId="77777777" w:rsidR="00BB1B01" w:rsidRPr="00666AB9" w:rsidRDefault="00BB1B01" w:rsidP="00BB1B01">
      <w:pPr>
        <w:spacing w:after="0" w:line="240" w:lineRule="auto"/>
        <w:ind w:firstLine="708"/>
        <w:jc w:val="center"/>
        <w:rPr>
          <w:rFonts w:ascii="Verdana" w:eastAsia="Arial" w:hAnsi="Verdana" w:cs="Arial"/>
          <w:bCs/>
          <w:color w:val="00B050"/>
          <w:sz w:val="16"/>
          <w:szCs w:val="16"/>
        </w:rPr>
      </w:pPr>
    </w:p>
    <w:p w14:paraId="32EF75CD" w14:textId="77777777" w:rsidR="003033FD" w:rsidRDefault="003033FD" w:rsidP="003033FD">
      <w:pPr>
        <w:spacing w:after="0" w:line="240" w:lineRule="auto"/>
        <w:jc w:val="both"/>
        <w:rPr>
          <w:rFonts w:ascii="Verdana" w:hAnsi="Verdana" w:cs="Arial"/>
          <w:b/>
          <w:sz w:val="20"/>
          <w:szCs w:val="20"/>
        </w:rPr>
      </w:pPr>
    </w:p>
    <w:p w14:paraId="16FF42F0" w14:textId="1E005055"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5B2EE68E" w:rsidR="00DA19DE" w:rsidRPr="001C5FBA" w:rsidRDefault="007C109A" w:rsidP="007341F5">
            <w:pPr>
              <w:spacing w:after="0" w:line="240" w:lineRule="auto"/>
              <w:ind w:left="-15"/>
              <w:jc w:val="center"/>
              <w:rPr>
                <w:rFonts w:ascii="Verdana" w:hAnsi="Verdana" w:cs="Arial"/>
                <w:bCs/>
                <w:sz w:val="16"/>
                <w:szCs w:val="16"/>
              </w:rPr>
            </w:pPr>
            <w:r w:rsidRPr="007C109A">
              <w:rPr>
                <w:rFonts w:ascii="Verdana" w:hAnsi="Verdana" w:cs="Arial"/>
                <w:bCs/>
                <w:sz w:val="16"/>
                <w:szCs w:val="16"/>
              </w:rPr>
              <w:t>(P) Revisar los parámetros del contingente</w:t>
            </w:r>
          </w:p>
        </w:tc>
        <w:tc>
          <w:tcPr>
            <w:tcW w:w="2126" w:type="dxa"/>
            <w:tcBorders>
              <w:bottom w:val="single" w:sz="4" w:space="0" w:color="auto"/>
            </w:tcBorders>
            <w:tcMar>
              <w:top w:w="57" w:type="dxa"/>
              <w:left w:w="113" w:type="dxa"/>
              <w:bottom w:w="57" w:type="dxa"/>
            </w:tcMar>
            <w:vAlign w:val="center"/>
          </w:tcPr>
          <w:p w14:paraId="03FA381E" w14:textId="1162D753" w:rsidR="00DA19DE" w:rsidRPr="00666AB9" w:rsidRDefault="007C109A" w:rsidP="003033FD">
            <w:pPr>
              <w:spacing w:after="0" w:line="240" w:lineRule="auto"/>
              <w:ind w:left="-15"/>
              <w:jc w:val="center"/>
              <w:rPr>
                <w:rFonts w:ascii="Verdana" w:hAnsi="Verdana" w:cs="Arial"/>
                <w:sz w:val="16"/>
                <w:szCs w:val="16"/>
              </w:rPr>
            </w:pPr>
            <w:proofErr w:type="spellStart"/>
            <w:r w:rsidRPr="007C109A">
              <w:rPr>
                <w:rFonts w:ascii="Verdana" w:hAnsi="Verdana" w:cs="Arial"/>
                <w:sz w:val="16"/>
                <w:szCs w:val="16"/>
              </w:rPr>
              <w:t>Coord.Grupo</w:t>
            </w:r>
            <w:proofErr w:type="spellEnd"/>
            <w:r w:rsidRPr="007C109A">
              <w:rPr>
                <w:rFonts w:ascii="Verdana" w:hAnsi="Verdana" w:cs="Arial"/>
                <w:sz w:val="16"/>
                <w:szCs w:val="16"/>
              </w:rPr>
              <w:t xml:space="preserve"> Diseño de Operaciones de Comercio Exter</w:t>
            </w:r>
          </w:p>
        </w:tc>
        <w:tc>
          <w:tcPr>
            <w:tcW w:w="4661" w:type="dxa"/>
            <w:tcBorders>
              <w:bottom w:val="single" w:sz="4" w:space="0" w:color="auto"/>
            </w:tcBorders>
            <w:tcMar>
              <w:top w:w="57" w:type="dxa"/>
              <w:left w:w="113" w:type="dxa"/>
              <w:bottom w:w="57" w:type="dxa"/>
            </w:tcMar>
          </w:tcPr>
          <w:p w14:paraId="72317323" w14:textId="77777777" w:rsidR="004C095F" w:rsidRPr="004C095F" w:rsidRDefault="004C095F" w:rsidP="004C095F">
            <w:pPr>
              <w:spacing w:after="0" w:line="240" w:lineRule="auto"/>
              <w:ind w:left="-15"/>
              <w:jc w:val="both"/>
              <w:rPr>
                <w:rFonts w:ascii="Verdana" w:hAnsi="Verdana" w:cs="Arial"/>
                <w:sz w:val="16"/>
                <w:szCs w:val="16"/>
                <w:lang w:val="es-MX"/>
              </w:rPr>
            </w:pPr>
            <w:r w:rsidRPr="004C095F">
              <w:rPr>
                <w:rFonts w:ascii="Verdana" w:hAnsi="Verdana" w:cs="Arial"/>
                <w:sz w:val="16"/>
                <w:szCs w:val="16"/>
                <w:lang w:val="es-MX"/>
              </w:rPr>
              <w:t>Definir las subpartidas arancelarias del (los) producto (s) que tienen control de cupo, las unidades negociadas, los países y la vigencia.</w:t>
            </w:r>
            <w:r w:rsidRPr="004C095F">
              <w:rPr>
                <w:rFonts w:ascii="Verdana" w:hAnsi="Verdana" w:cs="Arial"/>
                <w:sz w:val="16"/>
                <w:szCs w:val="16"/>
                <w:lang w:val="es-MX"/>
              </w:rPr>
              <w:br/>
            </w:r>
          </w:p>
          <w:p w14:paraId="6E1AF8F4" w14:textId="77777777" w:rsidR="004C095F" w:rsidRPr="004C095F" w:rsidRDefault="004C095F" w:rsidP="004C095F">
            <w:pPr>
              <w:spacing w:after="0" w:line="240" w:lineRule="auto"/>
              <w:ind w:left="-15"/>
              <w:jc w:val="both"/>
              <w:rPr>
                <w:rFonts w:ascii="Verdana" w:hAnsi="Verdana" w:cs="Arial"/>
                <w:sz w:val="16"/>
                <w:szCs w:val="16"/>
                <w:lang w:val="es-MX"/>
              </w:rPr>
            </w:pPr>
            <w:r w:rsidRPr="004C095F">
              <w:rPr>
                <w:rFonts w:ascii="Verdana" w:hAnsi="Verdana" w:cs="Arial"/>
                <w:b/>
                <w:bCs/>
                <w:sz w:val="16"/>
                <w:szCs w:val="16"/>
                <w:lang w:val="es-MX"/>
              </w:rPr>
              <w:t xml:space="preserve">Nota 1: </w:t>
            </w:r>
            <w:r w:rsidRPr="004C095F">
              <w:rPr>
                <w:rFonts w:ascii="Verdana" w:hAnsi="Verdana" w:cs="Arial"/>
                <w:sz w:val="16"/>
                <w:szCs w:val="16"/>
                <w:lang w:val="es-MX"/>
              </w:rPr>
              <w:t xml:space="preserve">Para el caso de los productos de azúcar y con contenido de azúcar previsto en el APC Colombia - Estados Unidos, se debe consultar las cantidades estipuladas en el TLC Colombia - Estados Unidos (Apéndice 1, </w:t>
            </w:r>
            <w:proofErr w:type="spellStart"/>
            <w:r w:rsidRPr="004C095F">
              <w:rPr>
                <w:rFonts w:ascii="Verdana" w:hAnsi="Verdana" w:cs="Arial"/>
                <w:sz w:val="16"/>
                <w:szCs w:val="16"/>
                <w:lang w:val="es-MX"/>
              </w:rPr>
              <w:t>N°</w:t>
            </w:r>
            <w:proofErr w:type="spellEnd"/>
            <w:r w:rsidRPr="004C095F">
              <w:rPr>
                <w:rFonts w:ascii="Verdana" w:hAnsi="Verdana" w:cs="Arial"/>
                <w:sz w:val="16"/>
                <w:szCs w:val="16"/>
                <w:lang w:val="es-MX"/>
              </w:rPr>
              <w:t>. 9).</w:t>
            </w:r>
          </w:p>
          <w:p w14:paraId="1BCD9092" w14:textId="77777777" w:rsidR="004C095F" w:rsidRPr="004C095F" w:rsidRDefault="004C095F" w:rsidP="004C095F">
            <w:pPr>
              <w:spacing w:after="0" w:line="240" w:lineRule="auto"/>
              <w:ind w:left="-15"/>
              <w:jc w:val="both"/>
              <w:rPr>
                <w:rFonts w:ascii="Verdana" w:hAnsi="Verdana" w:cs="Arial"/>
                <w:sz w:val="16"/>
                <w:szCs w:val="16"/>
                <w:lang w:val="es-MX"/>
              </w:rPr>
            </w:pPr>
            <w:r w:rsidRPr="004C095F">
              <w:rPr>
                <w:rFonts w:ascii="Verdana" w:hAnsi="Verdana" w:cs="Arial"/>
                <w:sz w:val="16"/>
                <w:szCs w:val="16"/>
                <w:lang w:val="es-MX"/>
              </w:rPr>
              <w:t>Nota 2: En el caso de la negociación de la ronda de Uruguay de la OMC se consulta la cantidad asignada para la exportación de azúcar sin refinar y panela en la página web de la Oficina de Agricultura de la Embajada de Estados Unidos www.fas.usda.gov/itp/imports/ussugar.asp</w:t>
            </w:r>
          </w:p>
          <w:p w14:paraId="382FE21E" w14:textId="77777777" w:rsidR="004C095F" w:rsidRPr="004C095F" w:rsidRDefault="004C095F" w:rsidP="004C095F">
            <w:pPr>
              <w:spacing w:after="0" w:line="240" w:lineRule="auto"/>
              <w:ind w:left="-15"/>
              <w:jc w:val="both"/>
              <w:rPr>
                <w:rFonts w:ascii="Verdana" w:hAnsi="Verdana" w:cs="Arial"/>
                <w:sz w:val="16"/>
                <w:szCs w:val="16"/>
                <w:lang w:val="es-MX"/>
              </w:rPr>
            </w:pPr>
            <w:r w:rsidRPr="004C095F">
              <w:rPr>
                <w:rFonts w:ascii="Verdana" w:hAnsi="Verdana" w:cs="Arial"/>
                <w:sz w:val="16"/>
                <w:szCs w:val="16"/>
                <w:lang w:val="es-MX"/>
              </w:rPr>
              <w:t>Tiempo: 1 día</w:t>
            </w:r>
          </w:p>
          <w:p w14:paraId="220445FF" w14:textId="4F5E2654" w:rsidR="00DA19DE" w:rsidRPr="002B4273" w:rsidRDefault="00DA19DE" w:rsidP="618C038B">
            <w:pPr>
              <w:spacing w:after="0" w:line="240" w:lineRule="auto"/>
              <w:ind w:left="-15"/>
              <w:jc w:val="both"/>
              <w:rPr>
                <w:rFonts w:ascii="Verdana" w:hAnsi="Verdana" w:cs="Arial"/>
                <w:sz w:val="16"/>
                <w:szCs w:val="16"/>
              </w:rPr>
            </w:pPr>
          </w:p>
        </w:tc>
        <w:tc>
          <w:tcPr>
            <w:tcW w:w="1576" w:type="dxa"/>
            <w:tcBorders>
              <w:bottom w:val="single" w:sz="4" w:space="0" w:color="auto"/>
            </w:tcBorders>
            <w:tcMar>
              <w:top w:w="57" w:type="dxa"/>
              <w:left w:w="113" w:type="dxa"/>
              <w:bottom w:w="57" w:type="dxa"/>
            </w:tcMar>
            <w:vAlign w:val="center"/>
          </w:tcPr>
          <w:p w14:paraId="18FE0442" w14:textId="0C98D09C" w:rsidR="00DA19DE" w:rsidRPr="00666AB9" w:rsidRDefault="004C095F" w:rsidP="003033FD">
            <w:pPr>
              <w:spacing w:after="0" w:line="240" w:lineRule="auto"/>
              <w:ind w:left="-15"/>
              <w:jc w:val="center"/>
              <w:rPr>
                <w:rFonts w:ascii="Verdana" w:hAnsi="Verdana" w:cs="Arial"/>
                <w:sz w:val="16"/>
                <w:szCs w:val="16"/>
              </w:rPr>
            </w:pPr>
            <w:r w:rsidRPr="004C095F">
              <w:rPr>
                <w:rFonts w:ascii="Verdana" w:hAnsi="Verdana" w:cs="Arial"/>
                <w:sz w:val="16"/>
                <w:szCs w:val="16"/>
              </w:rPr>
              <w:t>Oficio, -Publicaciones y Documento (Acuerdo</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78FF7897" w:rsidR="00DA19DE" w:rsidRPr="00666AB9" w:rsidRDefault="004C095F" w:rsidP="007341F5">
            <w:pPr>
              <w:spacing w:after="0" w:line="240" w:lineRule="auto"/>
              <w:jc w:val="center"/>
              <w:rPr>
                <w:rFonts w:ascii="Verdana" w:hAnsi="Verdana" w:cs="Arial"/>
                <w:sz w:val="16"/>
                <w:szCs w:val="16"/>
              </w:rPr>
            </w:pPr>
            <w:r w:rsidRPr="004C095F">
              <w:rPr>
                <w:rFonts w:ascii="Verdana" w:hAnsi="Verdana" w:cs="Arial"/>
                <w:sz w:val="16"/>
                <w:szCs w:val="16"/>
              </w:rPr>
              <w:t>(P) Elaborar circular para la administración del contingente</w:t>
            </w:r>
          </w:p>
        </w:tc>
        <w:tc>
          <w:tcPr>
            <w:tcW w:w="2126" w:type="dxa"/>
            <w:tcMar>
              <w:top w:w="57" w:type="dxa"/>
              <w:left w:w="113" w:type="dxa"/>
              <w:bottom w:w="57" w:type="dxa"/>
            </w:tcMar>
            <w:vAlign w:val="center"/>
          </w:tcPr>
          <w:p w14:paraId="0F2984B5" w14:textId="0DFD3E15" w:rsidR="00DA19DE" w:rsidRPr="00666AB9" w:rsidRDefault="00EE37D1" w:rsidP="003033FD">
            <w:pPr>
              <w:spacing w:after="0" w:line="240" w:lineRule="auto"/>
              <w:rPr>
                <w:rFonts w:ascii="Verdana" w:hAnsi="Verdana" w:cs="Arial"/>
                <w:sz w:val="16"/>
                <w:szCs w:val="16"/>
              </w:rPr>
            </w:pPr>
            <w:r w:rsidRPr="00EE37D1">
              <w:rPr>
                <w:rFonts w:ascii="Verdana" w:hAnsi="Verdana" w:cs="Arial"/>
                <w:sz w:val="16"/>
                <w:szCs w:val="16"/>
              </w:rPr>
              <w:t>Funcionario</w:t>
            </w:r>
          </w:p>
        </w:tc>
        <w:tc>
          <w:tcPr>
            <w:tcW w:w="4661" w:type="dxa"/>
            <w:tcMar>
              <w:top w:w="57" w:type="dxa"/>
              <w:left w:w="113" w:type="dxa"/>
              <w:bottom w:w="57" w:type="dxa"/>
            </w:tcMar>
          </w:tcPr>
          <w:p w14:paraId="16BB1195" w14:textId="77777777" w:rsidR="00EE37D1" w:rsidRPr="00EE37D1" w:rsidRDefault="00EE37D1" w:rsidP="00EE37D1">
            <w:pPr>
              <w:spacing w:after="0" w:line="240" w:lineRule="auto"/>
              <w:jc w:val="both"/>
              <w:rPr>
                <w:rFonts w:ascii="Verdana" w:hAnsi="Verdana" w:cs="Arial"/>
                <w:sz w:val="16"/>
                <w:szCs w:val="16"/>
                <w:lang w:val="es-MX"/>
              </w:rPr>
            </w:pPr>
            <w:r w:rsidRPr="00EE37D1">
              <w:rPr>
                <w:rFonts w:ascii="Verdana" w:hAnsi="Verdana" w:cs="Arial"/>
                <w:sz w:val="16"/>
                <w:szCs w:val="16"/>
                <w:lang w:val="es-MX"/>
              </w:rPr>
              <w:t>El coordinador(a) delega a un profesional del grupo la elaboración del proyecto de circular para la revisión y visto bueno de la Subdirección de Diseño y Administración de Operaciones y la Asesora jurídica de la Dirección de Comercio Exterior para la firma del Director de Comercio Exterior, con el fin de informar a los usuarios el procedimiento del manejo del cupo</w:t>
            </w:r>
            <w:r w:rsidRPr="00EE37D1">
              <w:rPr>
                <w:rFonts w:ascii="Verdana" w:hAnsi="Verdana" w:cs="Arial"/>
                <w:sz w:val="16"/>
                <w:szCs w:val="16"/>
                <w:lang w:val="es-MX"/>
              </w:rPr>
              <w:br/>
            </w:r>
          </w:p>
          <w:p w14:paraId="219E362E" w14:textId="77777777" w:rsidR="00EE37D1" w:rsidRPr="00EE37D1" w:rsidRDefault="00EE37D1" w:rsidP="00EE37D1">
            <w:pPr>
              <w:spacing w:after="0" w:line="240" w:lineRule="auto"/>
              <w:jc w:val="both"/>
              <w:rPr>
                <w:rFonts w:ascii="Verdana" w:hAnsi="Verdana" w:cs="Arial"/>
                <w:sz w:val="16"/>
                <w:szCs w:val="16"/>
                <w:lang w:val="es-MX"/>
              </w:rPr>
            </w:pPr>
            <w:r w:rsidRPr="00EE37D1">
              <w:rPr>
                <w:rFonts w:ascii="Verdana" w:hAnsi="Verdana" w:cs="Arial"/>
                <w:sz w:val="16"/>
                <w:szCs w:val="16"/>
                <w:lang w:val="es-MX"/>
              </w:rPr>
              <w:t>Tiempo: 5 días</w:t>
            </w:r>
          </w:p>
          <w:p w14:paraId="6BC621A6" w14:textId="5F5BB0A6" w:rsidR="00DA19DE" w:rsidRPr="00666AB9" w:rsidRDefault="00DA19DE" w:rsidP="003033FD">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2B05BBF1" w14:textId="439012EC" w:rsidR="00DA19DE" w:rsidRPr="00666AB9" w:rsidRDefault="00EE37D1" w:rsidP="003033FD">
            <w:pPr>
              <w:spacing w:after="0" w:line="240" w:lineRule="auto"/>
              <w:jc w:val="center"/>
              <w:rPr>
                <w:rFonts w:ascii="Verdana" w:hAnsi="Verdana" w:cs="Arial"/>
                <w:sz w:val="16"/>
                <w:szCs w:val="16"/>
              </w:rPr>
            </w:pPr>
            <w:r w:rsidRPr="00EE37D1">
              <w:rPr>
                <w:rFonts w:ascii="Verdana" w:hAnsi="Verdana" w:cs="Arial"/>
                <w:sz w:val="16"/>
                <w:szCs w:val="16"/>
              </w:rPr>
              <w:t>Proyecto Circular Cupo -Correo Electrónico</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2BF1D798" w:rsidR="00851992" w:rsidRPr="00851992" w:rsidRDefault="00EE37D1" w:rsidP="007341F5">
            <w:pPr>
              <w:spacing w:after="0" w:line="240" w:lineRule="auto"/>
              <w:jc w:val="center"/>
              <w:rPr>
                <w:rFonts w:ascii="Verdana" w:hAnsi="Verdana" w:cs="Arial"/>
                <w:sz w:val="16"/>
                <w:szCs w:val="16"/>
              </w:rPr>
            </w:pPr>
            <w:r w:rsidRPr="00EE37D1">
              <w:rPr>
                <w:rFonts w:ascii="Verdana" w:hAnsi="Verdana" w:cs="Arial"/>
                <w:sz w:val="16"/>
                <w:szCs w:val="16"/>
              </w:rPr>
              <w:t>(H) Revisar en el proyecto de circular los parámetros definidos en la normatividad vigente del contingente</w:t>
            </w:r>
          </w:p>
        </w:tc>
        <w:tc>
          <w:tcPr>
            <w:tcW w:w="2126" w:type="dxa"/>
            <w:tcMar>
              <w:top w:w="57" w:type="dxa"/>
              <w:left w:w="113" w:type="dxa"/>
              <w:bottom w:w="57" w:type="dxa"/>
            </w:tcMar>
            <w:vAlign w:val="center"/>
          </w:tcPr>
          <w:p w14:paraId="59BF0336" w14:textId="7CF40495" w:rsidR="00851992" w:rsidRPr="00851992" w:rsidRDefault="00EE37D1" w:rsidP="003033FD">
            <w:pPr>
              <w:spacing w:after="0" w:line="240" w:lineRule="auto"/>
              <w:rPr>
                <w:rFonts w:ascii="Verdana" w:hAnsi="Verdana" w:cs="Arial"/>
                <w:sz w:val="16"/>
                <w:szCs w:val="16"/>
              </w:rPr>
            </w:pPr>
            <w:r w:rsidRPr="00EE37D1">
              <w:rPr>
                <w:rFonts w:ascii="Verdana" w:hAnsi="Verdana" w:cs="Arial"/>
                <w:sz w:val="16"/>
                <w:szCs w:val="16"/>
              </w:rPr>
              <w:t>Funcionario</w:t>
            </w:r>
          </w:p>
        </w:tc>
        <w:tc>
          <w:tcPr>
            <w:tcW w:w="4661" w:type="dxa"/>
            <w:tcMar>
              <w:top w:w="57" w:type="dxa"/>
              <w:left w:w="113" w:type="dxa"/>
              <w:bottom w:w="57" w:type="dxa"/>
            </w:tcMar>
          </w:tcPr>
          <w:p w14:paraId="0FEB077C" w14:textId="1BA748F8" w:rsidR="00851992" w:rsidRPr="00851992" w:rsidRDefault="00680B4B" w:rsidP="00AF2851">
            <w:pPr>
              <w:spacing w:after="0" w:line="240" w:lineRule="auto"/>
              <w:rPr>
                <w:rFonts w:ascii="Verdana" w:hAnsi="Verdana" w:cs="Arial"/>
                <w:sz w:val="16"/>
                <w:szCs w:val="16"/>
              </w:rPr>
            </w:pPr>
            <w:r w:rsidRPr="00680B4B">
              <w:rPr>
                <w:rFonts w:ascii="Verdana" w:hAnsi="Verdana" w:cs="Arial"/>
                <w:sz w:val="16"/>
                <w:szCs w:val="16"/>
              </w:rPr>
              <w:t>Punto de control del riesgo.</w:t>
            </w:r>
          </w:p>
        </w:tc>
        <w:tc>
          <w:tcPr>
            <w:tcW w:w="1576" w:type="dxa"/>
            <w:tcMar>
              <w:top w:w="57" w:type="dxa"/>
              <w:left w:w="113" w:type="dxa"/>
              <w:bottom w:w="57" w:type="dxa"/>
            </w:tcMar>
            <w:vAlign w:val="center"/>
          </w:tcPr>
          <w:p w14:paraId="468AE3DB" w14:textId="0E8E4F4A" w:rsidR="00851992" w:rsidRPr="00851992" w:rsidRDefault="00680B4B" w:rsidP="003033FD">
            <w:pPr>
              <w:spacing w:after="0" w:line="240" w:lineRule="auto"/>
              <w:jc w:val="center"/>
              <w:rPr>
                <w:rFonts w:ascii="Verdana" w:hAnsi="Verdana" w:cs="Arial"/>
                <w:sz w:val="16"/>
                <w:szCs w:val="16"/>
              </w:rPr>
            </w:pPr>
            <w:r w:rsidRPr="00680B4B">
              <w:rPr>
                <w:rFonts w:ascii="Verdana" w:hAnsi="Verdana" w:cs="Arial"/>
                <w:sz w:val="16"/>
                <w:szCs w:val="16"/>
              </w:rPr>
              <w:t>Proyecto Circular Cupo</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46BC553" w:rsidR="00851992" w:rsidRPr="00680B4B" w:rsidRDefault="00680B4B" w:rsidP="005A3044">
            <w:pPr>
              <w:jc w:val="center"/>
              <w:rPr>
                <w:rFonts w:ascii="Verdana" w:hAnsi="Verdana" w:cs="Arial"/>
                <w:color w:val="000000"/>
                <w:sz w:val="16"/>
                <w:szCs w:val="16"/>
              </w:rPr>
            </w:pPr>
            <w:r w:rsidRPr="00680B4B">
              <w:rPr>
                <w:rFonts w:ascii="Verdana" w:hAnsi="Verdana" w:cs="Arial"/>
                <w:color w:val="000000"/>
                <w:sz w:val="16"/>
                <w:szCs w:val="16"/>
              </w:rPr>
              <w:t>(H) Expedir y publicar Circular para la administración del contingente</w:t>
            </w:r>
          </w:p>
        </w:tc>
        <w:tc>
          <w:tcPr>
            <w:tcW w:w="2126" w:type="dxa"/>
            <w:tcMar>
              <w:top w:w="57" w:type="dxa"/>
              <w:left w:w="113" w:type="dxa"/>
              <w:bottom w:w="57" w:type="dxa"/>
            </w:tcMar>
            <w:vAlign w:val="center"/>
          </w:tcPr>
          <w:p w14:paraId="35486A7B" w14:textId="3D942568" w:rsidR="00851992" w:rsidRPr="00851992" w:rsidRDefault="001E1649" w:rsidP="003033FD">
            <w:pPr>
              <w:spacing w:after="0" w:line="240" w:lineRule="auto"/>
              <w:rPr>
                <w:rFonts w:ascii="Verdana" w:hAnsi="Verdana" w:cs="Arial"/>
                <w:sz w:val="16"/>
                <w:szCs w:val="16"/>
              </w:rPr>
            </w:pPr>
            <w:r w:rsidRPr="001E1649">
              <w:rPr>
                <w:rFonts w:ascii="Verdana" w:hAnsi="Verdana" w:cs="Arial"/>
                <w:sz w:val="16"/>
                <w:szCs w:val="16"/>
              </w:rPr>
              <w:t>Subdirector(a) Diseño y Administración de Operaciones, Coord.</w:t>
            </w:r>
            <w:r>
              <w:rPr>
                <w:rFonts w:ascii="Verdana" w:hAnsi="Verdana" w:cs="Arial"/>
                <w:sz w:val="16"/>
                <w:szCs w:val="16"/>
              </w:rPr>
              <w:t xml:space="preserve"> </w:t>
            </w:r>
            <w:r w:rsidRPr="001E1649">
              <w:rPr>
                <w:rFonts w:ascii="Verdana" w:hAnsi="Verdana" w:cs="Arial"/>
                <w:sz w:val="16"/>
                <w:szCs w:val="16"/>
              </w:rPr>
              <w:t>Grupo Diseño de Operaciones de Comercio Exter</w:t>
            </w:r>
            <w:r>
              <w:rPr>
                <w:rFonts w:ascii="Verdana" w:hAnsi="Verdana" w:cs="Arial"/>
                <w:sz w:val="16"/>
                <w:szCs w:val="16"/>
              </w:rPr>
              <w:t>.</w:t>
            </w:r>
          </w:p>
        </w:tc>
        <w:tc>
          <w:tcPr>
            <w:tcW w:w="4661" w:type="dxa"/>
            <w:tcMar>
              <w:top w:w="57" w:type="dxa"/>
              <w:left w:w="113" w:type="dxa"/>
              <w:bottom w:w="57" w:type="dxa"/>
            </w:tcMar>
          </w:tcPr>
          <w:p w14:paraId="7A5E0C1F" w14:textId="77777777" w:rsidR="001E1649" w:rsidRPr="001E1649" w:rsidRDefault="001E1649" w:rsidP="001E1649">
            <w:pPr>
              <w:spacing w:after="0" w:line="240" w:lineRule="auto"/>
              <w:ind w:left="94"/>
              <w:jc w:val="both"/>
              <w:rPr>
                <w:rFonts w:ascii="Verdana" w:hAnsi="Verdana" w:cs="Arial"/>
                <w:sz w:val="16"/>
                <w:szCs w:val="16"/>
                <w:lang w:val="es-MX"/>
              </w:rPr>
            </w:pPr>
            <w:r w:rsidRPr="001E1649">
              <w:rPr>
                <w:rFonts w:ascii="Verdana" w:hAnsi="Verdana" w:cs="Arial"/>
                <w:sz w:val="16"/>
                <w:szCs w:val="16"/>
                <w:lang w:val="es-MX"/>
              </w:rPr>
              <w:t>Se expide circular informativa para los importadores o exportadores sobre el procedimiento para la asignación, reasignación y control de cupos. Una vez publicada en el Diario Oficial, se publica en la VUCE en la sección de noticias.</w:t>
            </w:r>
            <w:r w:rsidRPr="001E1649">
              <w:rPr>
                <w:rFonts w:ascii="Verdana" w:hAnsi="Verdana" w:cs="Arial"/>
                <w:sz w:val="16"/>
                <w:szCs w:val="16"/>
                <w:lang w:val="es-MX"/>
              </w:rPr>
              <w:br/>
              <w:t>verifica la publicación de la circular en el Diario Oficial para solicitar su publicación en la página de la VUCE y del MinCIT.</w:t>
            </w:r>
            <w:r w:rsidRPr="001E1649">
              <w:rPr>
                <w:rFonts w:ascii="Verdana" w:hAnsi="Verdana" w:cs="Arial"/>
                <w:sz w:val="16"/>
                <w:szCs w:val="16"/>
                <w:lang w:val="es-MX"/>
              </w:rPr>
              <w:br/>
            </w:r>
          </w:p>
          <w:p w14:paraId="0503F3FB" w14:textId="77777777" w:rsidR="001E1649" w:rsidRPr="001E1649" w:rsidRDefault="001E1649" w:rsidP="001E1649">
            <w:pPr>
              <w:spacing w:after="0" w:line="240" w:lineRule="auto"/>
              <w:ind w:left="94"/>
              <w:jc w:val="both"/>
              <w:rPr>
                <w:rFonts w:ascii="Verdana" w:hAnsi="Verdana" w:cs="Arial"/>
                <w:sz w:val="16"/>
                <w:szCs w:val="16"/>
                <w:lang w:val="es-MX"/>
              </w:rPr>
            </w:pPr>
            <w:r w:rsidRPr="001E1649">
              <w:rPr>
                <w:rFonts w:ascii="Verdana" w:hAnsi="Verdana" w:cs="Arial"/>
                <w:sz w:val="16"/>
                <w:szCs w:val="16"/>
                <w:lang w:val="es-MX"/>
              </w:rPr>
              <w:t>Tiempo: 2 días</w:t>
            </w:r>
          </w:p>
          <w:p w14:paraId="3629C368" w14:textId="38C7D166" w:rsidR="00851992" w:rsidRPr="00757FF1" w:rsidRDefault="00851992" w:rsidP="00757FF1">
            <w:pPr>
              <w:spacing w:after="0" w:line="240" w:lineRule="auto"/>
              <w:ind w:left="94"/>
              <w:jc w:val="both"/>
              <w:rPr>
                <w:rFonts w:ascii="Verdana" w:hAnsi="Verdana" w:cs="Arial"/>
                <w:sz w:val="16"/>
                <w:szCs w:val="16"/>
              </w:rPr>
            </w:pPr>
          </w:p>
        </w:tc>
        <w:tc>
          <w:tcPr>
            <w:tcW w:w="1576" w:type="dxa"/>
            <w:tcMar>
              <w:top w:w="57" w:type="dxa"/>
              <w:left w:w="113" w:type="dxa"/>
              <w:bottom w:w="57" w:type="dxa"/>
            </w:tcMar>
            <w:vAlign w:val="center"/>
          </w:tcPr>
          <w:p w14:paraId="7B3A34A2" w14:textId="6E4FFD6E" w:rsidR="00851992" w:rsidRPr="00851992" w:rsidRDefault="001E1649" w:rsidP="003033FD">
            <w:pPr>
              <w:spacing w:after="0" w:line="240" w:lineRule="auto"/>
              <w:jc w:val="center"/>
              <w:rPr>
                <w:rFonts w:ascii="Verdana" w:hAnsi="Verdana" w:cs="Arial"/>
                <w:sz w:val="16"/>
                <w:szCs w:val="16"/>
              </w:rPr>
            </w:pPr>
            <w:r w:rsidRPr="001E1649">
              <w:rPr>
                <w:rFonts w:ascii="Verdana" w:hAnsi="Verdana" w:cs="Arial"/>
                <w:sz w:val="16"/>
                <w:szCs w:val="16"/>
              </w:rPr>
              <w:t>Circular -Publicación, -Correo electrónico</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50FB38FD" w:rsidR="00851992" w:rsidRPr="00A76CDB" w:rsidRDefault="001E1649" w:rsidP="007341F5">
            <w:pPr>
              <w:spacing w:after="0" w:line="240" w:lineRule="auto"/>
              <w:jc w:val="center"/>
              <w:rPr>
                <w:rFonts w:ascii="Verdana" w:hAnsi="Verdana" w:cs="Arial"/>
                <w:sz w:val="16"/>
                <w:szCs w:val="16"/>
              </w:rPr>
            </w:pPr>
            <w:r w:rsidRPr="001E1649">
              <w:rPr>
                <w:rFonts w:ascii="Verdana" w:hAnsi="Verdana" w:cs="Arial"/>
                <w:sz w:val="16"/>
                <w:szCs w:val="16"/>
              </w:rPr>
              <w:t>(V) Verificar la publicación de la Circular en el Diario Oficial y en la VUCE</w:t>
            </w:r>
          </w:p>
        </w:tc>
        <w:tc>
          <w:tcPr>
            <w:tcW w:w="2126" w:type="dxa"/>
            <w:tcMar>
              <w:top w:w="57" w:type="dxa"/>
              <w:left w:w="113" w:type="dxa"/>
              <w:bottom w:w="57" w:type="dxa"/>
            </w:tcMar>
            <w:vAlign w:val="center"/>
          </w:tcPr>
          <w:p w14:paraId="54182303" w14:textId="77777777" w:rsidR="007A6E66" w:rsidRDefault="007A6E66" w:rsidP="007A6E66">
            <w:pPr>
              <w:rPr>
                <w:rFonts w:ascii="Arial" w:hAnsi="Arial" w:cs="Arial"/>
                <w:color w:val="000000"/>
                <w:sz w:val="18"/>
                <w:szCs w:val="18"/>
              </w:rPr>
            </w:pPr>
            <w:r>
              <w:rPr>
                <w:rFonts w:ascii="Arial" w:hAnsi="Arial" w:cs="Arial"/>
                <w:color w:val="000000"/>
                <w:sz w:val="18"/>
                <w:szCs w:val="18"/>
              </w:rPr>
              <w:br/>
              <w:t>Funcionario</w:t>
            </w:r>
          </w:p>
          <w:p w14:paraId="74AE9310" w14:textId="12AB2ED6" w:rsidR="00851992" w:rsidRPr="00A76CDB" w:rsidRDefault="00851992" w:rsidP="003033FD">
            <w:pPr>
              <w:spacing w:after="0" w:line="240" w:lineRule="auto"/>
              <w:rPr>
                <w:rFonts w:ascii="Verdana" w:hAnsi="Verdana" w:cs="Arial"/>
                <w:sz w:val="16"/>
                <w:szCs w:val="16"/>
              </w:rPr>
            </w:pPr>
          </w:p>
        </w:tc>
        <w:tc>
          <w:tcPr>
            <w:tcW w:w="4661" w:type="dxa"/>
            <w:tcMar>
              <w:top w:w="57" w:type="dxa"/>
              <w:left w:w="113" w:type="dxa"/>
              <w:bottom w:w="57" w:type="dxa"/>
            </w:tcMar>
          </w:tcPr>
          <w:p w14:paraId="684CB1AA" w14:textId="1250D4F2" w:rsidR="00851992" w:rsidRPr="00A76CDB" w:rsidRDefault="007A6E66" w:rsidP="00A76CDB">
            <w:pPr>
              <w:jc w:val="both"/>
              <w:rPr>
                <w:rFonts w:ascii="Verdana" w:hAnsi="Verdana" w:cs="Arial"/>
                <w:color w:val="000000"/>
                <w:sz w:val="16"/>
                <w:szCs w:val="16"/>
              </w:rPr>
            </w:pPr>
            <w:r w:rsidRPr="007A6E66">
              <w:rPr>
                <w:rFonts w:ascii="Verdana" w:hAnsi="Verdana" w:cs="Arial"/>
                <w:color w:val="000000"/>
                <w:sz w:val="16"/>
                <w:szCs w:val="16"/>
              </w:rPr>
              <w:t>Punto de control del riesgo.</w:t>
            </w:r>
          </w:p>
        </w:tc>
        <w:tc>
          <w:tcPr>
            <w:tcW w:w="1576" w:type="dxa"/>
            <w:tcMar>
              <w:top w:w="57" w:type="dxa"/>
              <w:left w:w="113" w:type="dxa"/>
              <w:bottom w:w="57" w:type="dxa"/>
            </w:tcMar>
            <w:vAlign w:val="center"/>
          </w:tcPr>
          <w:p w14:paraId="6148B37A" w14:textId="40E26E3B" w:rsidR="00851992" w:rsidRPr="00A76CDB" w:rsidRDefault="007A6E66" w:rsidP="003033FD">
            <w:pPr>
              <w:spacing w:after="0" w:line="240" w:lineRule="auto"/>
              <w:jc w:val="center"/>
              <w:rPr>
                <w:rFonts w:ascii="Verdana" w:hAnsi="Verdana" w:cs="Arial"/>
                <w:sz w:val="16"/>
                <w:szCs w:val="16"/>
              </w:rPr>
            </w:pPr>
            <w:r w:rsidRPr="007A6E66">
              <w:rPr>
                <w:rFonts w:ascii="Verdana" w:hAnsi="Verdana" w:cs="Arial"/>
                <w:sz w:val="16"/>
                <w:szCs w:val="16"/>
              </w:rPr>
              <w:t>Circular -Publicación, -Correo electrónico</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0C8523CF" w:rsidR="00851992" w:rsidRPr="00851992" w:rsidRDefault="00E762B9" w:rsidP="007341F5">
            <w:pPr>
              <w:spacing w:after="0" w:line="240" w:lineRule="auto"/>
              <w:jc w:val="center"/>
              <w:rPr>
                <w:rFonts w:ascii="Verdana" w:hAnsi="Verdana" w:cs="Arial"/>
                <w:sz w:val="16"/>
                <w:szCs w:val="16"/>
              </w:rPr>
            </w:pPr>
            <w:r w:rsidRPr="00E762B9">
              <w:rPr>
                <w:rFonts w:ascii="Verdana" w:hAnsi="Verdana" w:cs="Arial"/>
                <w:sz w:val="16"/>
                <w:szCs w:val="16"/>
              </w:rPr>
              <w:t>(H) Recibir las solicitudes de asignación de cupo a través de la VUCE</w:t>
            </w:r>
          </w:p>
        </w:tc>
        <w:tc>
          <w:tcPr>
            <w:tcW w:w="2126" w:type="dxa"/>
            <w:tcMar>
              <w:top w:w="57" w:type="dxa"/>
              <w:left w:w="113" w:type="dxa"/>
              <w:bottom w:w="57" w:type="dxa"/>
            </w:tcMar>
            <w:vAlign w:val="center"/>
          </w:tcPr>
          <w:p w14:paraId="4AD1D5BA" w14:textId="2FB55576" w:rsidR="00851992" w:rsidRPr="007A6E66" w:rsidRDefault="007A6E66" w:rsidP="007A6E66">
            <w:pPr>
              <w:rPr>
                <w:rFonts w:ascii="Arial" w:hAnsi="Arial" w:cs="Arial"/>
                <w:color w:val="000000"/>
                <w:sz w:val="18"/>
                <w:szCs w:val="18"/>
              </w:rPr>
            </w:pPr>
            <w:r>
              <w:rPr>
                <w:rFonts w:ascii="Arial" w:hAnsi="Arial" w:cs="Arial"/>
                <w:color w:val="000000"/>
                <w:sz w:val="18"/>
                <w:szCs w:val="18"/>
              </w:rPr>
              <w:br/>
              <w:t>Funcionario</w:t>
            </w:r>
          </w:p>
        </w:tc>
        <w:tc>
          <w:tcPr>
            <w:tcW w:w="4661" w:type="dxa"/>
            <w:tcMar>
              <w:top w:w="57" w:type="dxa"/>
              <w:left w:w="113" w:type="dxa"/>
              <w:bottom w:w="57" w:type="dxa"/>
            </w:tcMar>
          </w:tcPr>
          <w:p w14:paraId="15C14EDB" w14:textId="57E14BB4" w:rsidR="00E762B9" w:rsidRPr="00E762B9" w:rsidRDefault="00E762B9" w:rsidP="00E762B9">
            <w:pPr>
              <w:spacing w:after="0" w:line="240" w:lineRule="auto"/>
              <w:rPr>
                <w:rFonts w:ascii="Verdana" w:hAnsi="Verdana" w:cs="Arial"/>
                <w:sz w:val="16"/>
                <w:szCs w:val="16"/>
                <w:lang w:val="es-MX"/>
              </w:rPr>
            </w:pPr>
            <w:r w:rsidRPr="00E762B9">
              <w:rPr>
                <w:rFonts w:ascii="Verdana" w:hAnsi="Verdana" w:cs="Arial"/>
                <w:sz w:val="16"/>
                <w:szCs w:val="16"/>
                <w:lang w:val="es-MX"/>
              </w:rPr>
              <w:t>Si está dentro del periodo para recepción de solicitudes de asignación:</w:t>
            </w:r>
            <w:r w:rsidRPr="00E762B9">
              <w:rPr>
                <w:rFonts w:ascii="Verdana" w:hAnsi="Verdana" w:cs="Arial"/>
                <w:sz w:val="16"/>
                <w:szCs w:val="16"/>
                <w:lang w:val="es-MX"/>
              </w:rPr>
              <w:br/>
            </w:r>
            <w:r w:rsidRPr="00E762B9">
              <w:rPr>
                <w:rFonts w:ascii="Verdana" w:hAnsi="Verdana" w:cs="Arial"/>
                <w:sz w:val="16"/>
                <w:szCs w:val="16"/>
                <w:lang w:val="es-MX"/>
              </w:rPr>
              <w:br/>
              <w:t xml:space="preserve">El funcionario encargado de esta actividad recibe las solicitudes que los exportadores o importadores radican a través del módulo "Formulario Único de Comercio Exterior - FUCE" de la VUCE, diligenciando la información correspondiente a las subpartidas, países </w:t>
            </w:r>
            <w:r w:rsidRPr="00E762B9">
              <w:rPr>
                <w:rFonts w:ascii="Verdana" w:hAnsi="Verdana" w:cs="Arial"/>
                <w:sz w:val="16"/>
                <w:szCs w:val="16"/>
                <w:lang w:val="es-MX"/>
              </w:rPr>
              <w:lastRenderedPageBreak/>
              <w:t>y cantidades a importar o exportar durante la vigencia del contingente.</w:t>
            </w:r>
            <w:r w:rsidRPr="00E762B9">
              <w:rPr>
                <w:rFonts w:ascii="Verdana" w:hAnsi="Verdana" w:cs="Arial"/>
                <w:sz w:val="16"/>
                <w:szCs w:val="16"/>
                <w:lang w:val="es-MX"/>
              </w:rPr>
              <w:br/>
            </w:r>
            <w:r w:rsidRPr="00E762B9">
              <w:rPr>
                <w:rFonts w:ascii="Verdana" w:hAnsi="Verdana" w:cs="Arial"/>
                <w:sz w:val="16"/>
                <w:szCs w:val="16"/>
                <w:lang w:val="es-MX"/>
              </w:rPr>
              <w:br/>
              <w:t>Si no está dentro del término, se niega la solicitud presentada y se finaliza el proceso.</w:t>
            </w:r>
            <w:r w:rsidRPr="00E762B9">
              <w:rPr>
                <w:rFonts w:ascii="Verdana" w:hAnsi="Verdana" w:cs="Arial"/>
                <w:sz w:val="16"/>
                <w:szCs w:val="16"/>
                <w:lang w:val="es-MX"/>
              </w:rPr>
              <w:br/>
            </w:r>
            <w:r w:rsidRPr="00E762B9">
              <w:rPr>
                <w:rFonts w:ascii="Verdana" w:hAnsi="Verdana" w:cs="Arial"/>
                <w:sz w:val="16"/>
                <w:szCs w:val="16"/>
                <w:lang w:val="es-MX"/>
              </w:rPr>
              <w:br/>
            </w:r>
            <w:r w:rsidRPr="00E762B9">
              <w:rPr>
                <w:rFonts w:ascii="Verdana" w:hAnsi="Verdana" w:cs="Arial"/>
                <w:b/>
                <w:bCs/>
                <w:sz w:val="16"/>
                <w:szCs w:val="16"/>
                <w:lang w:val="es-MX"/>
              </w:rPr>
              <w:t xml:space="preserve">Nota: </w:t>
            </w:r>
            <w:r w:rsidRPr="00E762B9">
              <w:rPr>
                <w:rFonts w:ascii="Verdana" w:hAnsi="Verdana" w:cs="Arial"/>
                <w:sz w:val="16"/>
                <w:szCs w:val="16"/>
                <w:lang w:val="es-MX"/>
              </w:rPr>
              <w:t>Las solicitudes radicadas para la asignación de cupo, deben cumplir con las condiciones y requisitos fijados en las circulares expedidas.</w:t>
            </w:r>
          </w:p>
          <w:p w14:paraId="6F01214D" w14:textId="0CB9B8EE" w:rsidR="00851992" w:rsidRPr="00E762B9" w:rsidRDefault="00E762B9" w:rsidP="00AD5DB2">
            <w:pPr>
              <w:spacing w:after="0" w:line="240" w:lineRule="auto"/>
              <w:rPr>
                <w:rFonts w:ascii="Verdana" w:hAnsi="Verdana" w:cs="Arial"/>
                <w:sz w:val="16"/>
                <w:szCs w:val="16"/>
                <w:lang w:val="es-MX"/>
              </w:rPr>
            </w:pPr>
            <w:r w:rsidRPr="00E762B9">
              <w:rPr>
                <w:rFonts w:ascii="Verdana" w:hAnsi="Verdana" w:cs="Arial"/>
                <w:sz w:val="16"/>
                <w:szCs w:val="16"/>
                <w:lang w:val="es-MX"/>
              </w:rPr>
              <w:t>Tiempo: Lo establece la circular.</w:t>
            </w:r>
          </w:p>
        </w:tc>
        <w:tc>
          <w:tcPr>
            <w:tcW w:w="1576" w:type="dxa"/>
            <w:tcMar>
              <w:top w:w="57" w:type="dxa"/>
              <w:left w:w="113" w:type="dxa"/>
              <w:bottom w:w="57" w:type="dxa"/>
            </w:tcMar>
            <w:vAlign w:val="center"/>
          </w:tcPr>
          <w:p w14:paraId="196773EC" w14:textId="4670AB9D" w:rsidR="00851992" w:rsidRPr="00851992" w:rsidRDefault="00E762B9" w:rsidP="003033FD">
            <w:pPr>
              <w:spacing w:after="0" w:line="240" w:lineRule="auto"/>
              <w:jc w:val="center"/>
              <w:rPr>
                <w:rFonts w:ascii="Verdana" w:hAnsi="Verdana" w:cs="Arial"/>
                <w:sz w:val="16"/>
                <w:szCs w:val="16"/>
              </w:rPr>
            </w:pPr>
            <w:r w:rsidRPr="00E762B9">
              <w:rPr>
                <w:rFonts w:ascii="Verdana" w:hAnsi="Verdana" w:cs="Arial"/>
                <w:sz w:val="16"/>
                <w:szCs w:val="16"/>
              </w:rPr>
              <w:lastRenderedPageBreak/>
              <w:t xml:space="preserve">Reporte Excel de los importadores o exportadores que registran solicitudes de cupo -las </w:t>
            </w:r>
            <w:r w:rsidRPr="00E762B9">
              <w:rPr>
                <w:rFonts w:ascii="Verdana" w:hAnsi="Verdana" w:cs="Arial"/>
                <w:sz w:val="16"/>
                <w:szCs w:val="16"/>
              </w:rPr>
              <w:lastRenderedPageBreak/>
              <w:t>solicitudes en el sistema</w:t>
            </w:r>
          </w:p>
        </w:tc>
      </w:tr>
      <w:tr w:rsidR="00E93440" w:rsidRPr="00666AB9"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7</w:t>
            </w:r>
          </w:p>
        </w:tc>
        <w:tc>
          <w:tcPr>
            <w:tcW w:w="1839" w:type="dxa"/>
            <w:tcMar>
              <w:top w:w="57" w:type="dxa"/>
              <w:left w:w="113" w:type="dxa"/>
              <w:bottom w:w="57" w:type="dxa"/>
            </w:tcMar>
            <w:vAlign w:val="center"/>
          </w:tcPr>
          <w:p w14:paraId="6CFE009F" w14:textId="21AE7435" w:rsidR="00E93440" w:rsidRPr="00851992" w:rsidRDefault="001D5F2A" w:rsidP="007341F5">
            <w:pPr>
              <w:spacing w:after="0" w:line="240" w:lineRule="auto"/>
              <w:jc w:val="center"/>
              <w:rPr>
                <w:rFonts w:ascii="Verdana" w:hAnsi="Verdana" w:cs="Arial"/>
                <w:sz w:val="16"/>
                <w:szCs w:val="16"/>
              </w:rPr>
            </w:pPr>
            <w:r w:rsidRPr="001D5F2A">
              <w:rPr>
                <w:rFonts w:ascii="Verdana" w:hAnsi="Verdana" w:cs="Arial"/>
                <w:sz w:val="16"/>
                <w:szCs w:val="16"/>
              </w:rPr>
              <w:t>(H) Establecer y publicar los cupos asignados</w:t>
            </w:r>
          </w:p>
        </w:tc>
        <w:tc>
          <w:tcPr>
            <w:tcW w:w="2126" w:type="dxa"/>
            <w:tcMar>
              <w:top w:w="57" w:type="dxa"/>
              <w:left w:w="113" w:type="dxa"/>
              <w:bottom w:w="57" w:type="dxa"/>
            </w:tcMar>
            <w:vAlign w:val="center"/>
          </w:tcPr>
          <w:p w14:paraId="676AB3AB" w14:textId="798E82FB" w:rsidR="00E93440" w:rsidRPr="001D5F2A" w:rsidRDefault="001D5F2A" w:rsidP="001D5F2A">
            <w:pPr>
              <w:rPr>
                <w:rFonts w:ascii="Arial" w:hAnsi="Arial" w:cs="Arial"/>
                <w:color w:val="000000"/>
                <w:sz w:val="18"/>
                <w:szCs w:val="18"/>
              </w:rPr>
            </w:pPr>
            <w:r>
              <w:rPr>
                <w:rFonts w:ascii="Arial" w:hAnsi="Arial" w:cs="Arial"/>
                <w:color w:val="000000"/>
                <w:sz w:val="18"/>
                <w:szCs w:val="18"/>
              </w:rPr>
              <w:br/>
              <w:t>Funcionario</w:t>
            </w:r>
          </w:p>
        </w:tc>
        <w:tc>
          <w:tcPr>
            <w:tcW w:w="4661" w:type="dxa"/>
            <w:tcMar>
              <w:top w:w="57" w:type="dxa"/>
              <w:left w:w="113" w:type="dxa"/>
              <w:bottom w:w="57" w:type="dxa"/>
            </w:tcMar>
          </w:tcPr>
          <w:p w14:paraId="69E57059" w14:textId="77777777" w:rsidR="00046982" w:rsidRPr="00046982" w:rsidRDefault="00046982" w:rsidP="00046982">
            <w:pPr>
              <w:spacing w:after="0" w:line="240" w:lineRule="auto"/>
              <w:jc w:val="both"/>
              <w:rPr>
                <w:rFonts w:ascii="Verdana" w:hAnsi="Verdana" w:cs="Arial"/>
                <w:sz w:val="16"/>
                <w:szCs w:val="16"/>
                <w:lang w:val="es-MX"/>
              </w:rPr>
            </w:pPr>
            <w:r w:rsidRPr="00046982">
              <w:rPr>
                <w:rFonts w:ascii="Verdana" w:hAnsi="Verdana" w:cs="Arial"/>
                <w:sz w:val="16"/>
                <w:szCs w:val="16"/>
                <w:lang w:val="es-MX"/>
              </w:rPr>
              <w:t>El coordinador del Grupo asigna un funcionario para realizar los cálculos del cupo por importador o exportador atendiendo los lineamientos dados por el Comité de Asuntos, Aduaneros y Arancelarios y lo envía para visto bueno del (la) coordinador (a) del Grupo y de la Subdirección de Diseño y Administración de Operaciones.</w:t>
            </w:r>
            <w:r w:rsidRPr="00046982">
              <w:rPr>
                <w:rFonts w:ascii="Verdana" w:hAnsi="Verdana" w:cs="Arial"/>
                <w:sz w:val="16"/>
                <w:szCs w:val="16"/>
                <w:lang w:val="es-MX"/>
              </w:rPr>
              <w:br/>
            </w:r>
            <w:r w:rsidRPr="00046982">
              <w:rPr>
                <w:rFonts w:ascii="Verdana" w:hAnsi="Verdana" w:cs="Arial"/>
                <w:sz w:val="16"/>
                <w:szCs w:val="16"/>
                <w:lang w:val="es-MX"/>
              </w:rPr>
              <w:br/>
              <w:t>Una vez aprobada se publica el listado correspondiente en la sección de noticias de la VUCE.</w:t>
            </w:r>
            <w:r w:rsidRPr="00046982">
              <w:rPr>
                <w:rFonts w:ascii="Verdana" w:hAnsi="Verdana" w:cs="Arial"/>
                <w:sz w:val="16"/>
                <w:szCs w:val="16"/>
                <w:lang w:val="es-MX"/>
              </w:rPr>
              <w:br/>
            </w:r>
          </w:p>
          <w:p w14:paraId="2214056A" w14:textId="77777777" w:rsidR="00046982" w:rsidRPr="00046982" w:rsidRDefault="00046982" w:rsidP="00046982">
            <w:pPr>
              <w:spacing w:after="0" w:line="240" w:lineRule="auto"/>
              <w:jc w:val="both"/>
              <w:rPr>
                <w:rFonts w:ascii="Verdana" w:hAnsi="Verdana" w:cs="Arial"/>
                <w:sz w:val="16"/>
                <w:szCs w:val="16"/>
                <w:lang w:val="es-MX"/>
              </w:rPr>
            </w:pPr>
            <w:r w:rsidRPr="00046982">
              <w:rPr>
                <w:rFonts w:ascii="Verdana" w:hAnsi="Verdana" w:cs="Arial"/>
                <w:b/>
                <w:bCs/>
                <w:sz w:val="16"/>
                <w:szCs w:val="16"/>
                <w:lang w:val="es-MX"/>
              </w:rPr>
              <w:t xml:space="preserve">Nota: </w:t>
            </w:r>
            <w:r w:rsidRPr="00046982">
              <w:rPr>
                <w:rFonts w:ascii="Verdana" w:hAnsi="Verdana" w:cs="Arial"/>
                <w:sz w:val="16"/>
                <w:szCs w:val="16"/>
                <w:lang w:val="es-MX"/>
              </w:rPr>
              <w:t>Para las exportaciones de azúcar sin refinar y panela de la OMC con Estados Unidos, se aplica el Factor de Polarización remitido por la Oficina de Asuntos Agrícolas de la Embajada de los Estados Unidos al contingente anual vigente con el fin de obtener el contingente real a distribuir entre los exportadores que solicitan cupo en la actividad anterior</w:t>
            </w:r>
          </w:p>
          <w:p w14:paraId="75206961" w14:textId="77777777" w:rsidR="00046982" w:rsidRPr="00046982" w:rsidRDefault="00046982" w:rsidP="00046982">
            <w:pPr>
              <w:spacing w:after="0" w:line="240" w:lineRule="auto"/>
              <w:jc w:val="both"/>
              <w:rPr>
                <w:rFonts w:ascii="Verdana" w:hAnsi="Verdana" w:cs="Arial"/>
                <w:sz w:val="16"/>
                <w:szCs w:val="16"/>
                <w:lang w:val="es-MX"/>
              </w:rPr>
            </w:pPr>
            <w:r w:rsidRPr="00046982">
              <w:rPr>
                <w:rFonts w:ascii="Verdana" w:hAnsi="Verdana" w:cs="Arial"/>
                <w:sz w:val="16"/>
                <w:szCs w:val="16"/>
                <w:lang w:val="es-MX"/>
              </w:rPr>
              <w:t>Tiempo: 3 días.</w:t>
            </w:r>
          </w:p>
          <w:p w14:paraId="1431E18C" w14:textId="77777777" w:rsidR="00585793" w:rsidRDefault="00585793" w:rsidP="003033FD">
            <w:pPr>
              <w:spacing w:after="0" w:line="240" w:lineRule="auto"/>
              <w:jc w:val="both"/>
              <w:rPr>
                <w:rFonts w:ascii="Verdana" w:hAnsi="Verdana" w:cs="Arial"/>
                <w:b/>
                <w:bCs/>
                <w:sz w:val="16"/>
                <w:szCs w:val="16"/>
              </w:rPr>
            </w:pPr>
          </w:p>
          <w:p w14:paraId="037B9425" w14:textId="14451F84" w:rsidR="00046982" w:rsidRPr="00E91094" w:rsidRDefault="00046982" w:rsidP="003033FD">
            <w:pPr>
              <w:spacing w:after="0" w:line="240" w:lineRule="auto"/>
              <w:jc w:val="both"/>
              <w:rPr>
                <w:rFonts w:ascii="Verdana" w:hAnsi="Verdana" w:cs="Arial"/>
                <w:b/>
                <w:bCs/>
                <w:sz w:val="16"/>
                <w:szCs w:val="16"/>
              </w:rPr>
            </w:pPr>
            <w:r w:rsidRPr="00046982">
              <w:rPr>
                <w:rFonts w:ascii="Verdana" w:hAnsi="Verdana" w:cs="Arial"/>
                <w:b/>
                <w:bCs/>
                <w:sz w:val="16"/>
                <w:szCs w:val="16"/>
              </w:rPr>
              <w:t>Control FC-R1 - FC-R3</w:t>
            </w:r>
          </w:p>
        </w:tc>
        <w:tc>
          <w:tcPr>
            <w:tcW w:w="1576" w:type="dxa"/>
            <w:tcMar>
              <w:top w:w="57" w:type="dxa"/>
              <w:left w:w="113" w:type="dxa"/>
              <w:bottom w:w="57" w:type="dxa"/>
            </w:tcMar>
            <w:vAlign w:val="center"/>
          </w:tcPr>
          <w:p w14:paraId="36EF0DEF" w14:textId="4696525F" w:rsidR="00E93440" w:rsidRPr="00851992" w:rsidRDefault="00046982" w:rsidP="003033FD">
            <w:pPr>
              <w:spacing w:after="0" w:line="240" w:lineRule="auto"/>
              <w:jc w:val="center"/>
              <w:rPr>
                <w:rFonts w:ascii="Verdana" w:hAnsi="Verdana" w:cs="Arial"/>
                <w:sz w:val="16"/>
                <w:szCs w:val="16"/>
              </w:rPr>
            </w:pPr>
            <w:r w:rsidRPr="00046982">
              <w:rPr>
                <w:rFonts w:ascii="Verdana" w:hAnsi="Verdana" w:cs="Arial"/>
                <w:sz w:val="16"/>
                <w:szCs w:val="16"/>
              </w:rPr>
              <w:t>Listado de asignación de cupos -Publicación</w:t>
            </w:r>
          </w:p>
        </w:tc>
      </w:tr>
      <w:tr w:rsidR="00E93440" w:rsidRPr="00666AB9" w14:paraId="79B91E95" w14:textId="77777777" w:rsidTr="002B4273">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22AFF841" w:rsidR="00E93440" w:rsidRPr="00851992" w:rsidRDefault="00B94B42" w:rsidP="007341F5">
            <w:pPr>
              <w:spacing w:after="0" w:line="240" w:lineRule="auto"/>
              <w:jc w:val="center"/>
              <w:rPr>
                <w:rFonts w:ascii="Verdana" w:hAnsi="Verdana" w:cs="Arial"/>
                <w:sz w:val="16"/>
                <w:szCs w:val="16"/>
              </w:rPr>
            </w:pPr>
            <w:r w:rsidRPr="00B94B42">
              <w:rPr>
                <w:rFonts w:ascii="Verdana" w:hAnsi="Verdana" w:cs="Arial"/>
                <w:sz w:val="16"/>
                <w:szCs w:val="16"/>
              </w:rPr>
              <w:t>(V) Verifica los cálculos para la distribución de los cupos por solicitante</w:t>
            </w:r>
          </w:p>
        </w:tc>
        <w:tc>
          <w:tcPr>
            <w:tcW w:w="2126" w:type="dxa"/>
            <w:tcMar>
              <w:top w:w="57" w:type="dxa"/>
              <w:left w:w="113" w:type="dxa"/>
              <w:bottom w:w="57" w:type="dxa"/>
            </w:tcMar>
            <w:vAlign w:val="center"/>
          </w:tcPr>
          <w:p w14:paraId="1DDC0CE3" w14:textId="2240ED66" w:rsidR="00E93440" w:rsidRPr="00851992" w:rsidRDefault="006A2EA0" w:rsidP="003033FD">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1DE71A76" w14:textId="67CC02D7" w:rsidR="00E93440" w:rsidRPr="00851992" w:rsidRDefault="008123BF" w:rsidP="003033FD">
            <w:pPr>
              <w:spacing w:after="0" w:line="240" w:lineRule="auto"/>
              <w:jc w:val="both"/>
              <w:rPr>
                <w:rFonts w:ascii="Verdana" w:hAnsi="Verdana" w:cs="Arial"/>
                <w:sz w:val="16"/>
                <w:szCs w:val="16"/>
              </w:rPr>
            </w:pPr>
            <w:r w:rsidRPr="008123BF">
              <w:rPr>
                <w:rFonts w:ascii="Verdana" w:hAnsi="Verdana" w:cs="Arial"/>
                <w:sz w:val="16"/>
                <w:szCs w:val="16"/>
              </w:rPr>
              <w:t>Punto de control del riesgo.</w:t>
            </w:r>
          </w:p>
        </w:tc>
        <w:tc>
          <w:tcPr>
            <w:tcW w:w="1576" w:type="dxa"/>
            <w:tcMar>
              <w:top w:w="57" w:type="dxa"/>
              <w:left w:w="113" w:type="dxa"/>
              <w:bottom w:w="57" w:type="dxa"/>
            </w:tcMar>
            <w:vAlign w:val="center"/>
          </w:tcPr>
          <w:p w14:paraId="45EEEAF9" w14:textId="53E164D5" w:rsidR="00E93440" w:rsidRPr="00851992" w:rsidRDefault="008123BF" w:rsidP="003033FD">
            <w:pPr>
              <w:spacing w:after="0" w:line="240" w:lineRule="auto"/>
              <w:jc w:val="center"/>
              <w:rPr>
                <w:rFonts w:ascii="Verdana" w:hAnsi="Verdana" w:cs="Arial"/>
                <w:sz w:val="16"/>
                <w:szCs w:val="16"/>
              </w:rPr>
            </w:pPr>
            <w:r w:rsidRPr="008123BF">
              <w:rPr>
                <w:rFonts w:ascii="Verdana" w:hAnsi="Verdana" w:cs="Arial"/>
                <w:sz w:val="16"/>
                <w:szCs w:val="16"/>
              </w:rPr>
              <w:t>Listado de asignación de cupos</w:t>
            </w:r>
          </w:p>
        </w:tc>
      </w:tr>
      <w:tr w:rsidR="006A2EA0" w:rsidRPr="00666AB9" w14:paraId="2A74F4C3" w14:textId="77777777" w:rsidTr="00D6631E">
        <w:trPr>
          <w:trHeight w:val="17"/>
        </w:trPr>
        <w:tc>
          <w:tcPr>
            <w:tcW w:w="566" w:type="dxa"/>
            <w:tcMar>
              <w:top w:w="57" w:type="dxa"/>
              <w:left w:w="113" w:type="dxa"/>
              <w:bottom w:w="57" w:type="dxa"/>
            </w:tcMar>
            <w:vAlign w:val="center"/>
          </w:tcPr>
          <w:p w14:paraId="589A71A6" w14:textId="072B422A" w:rsidR="006A2EA0" w:rsidRPr="00666AB9" w:rsidRDefault="006A2EA0" w:rsidP="006A2EA0">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40CDF474" w:rsidR="006A2EA0" w:rsidRPr="00851992" w:rsidRDefault="008123BF" w:rsidP="006A2EA0">
            <w:pPr>
              <w:spacing w:after="0" w:line="240" w:lineRule="auto"/>
              <w:jc w:val="center"/>
              <w:rPr>
                <w:rFonts w:ascii="Verdana" w:hAnsi="Verdana" w:cs="Arial"/>
                <w:sz w:val="16"/>
                <w:szCs w:val="16"/>
              </w:rPr>
            </w:pPr>
            <w:r w:rsidRPr="008123BF">
              <w:rPr>
                <w:rFonts w:ascii="Verdana" w:hAnsi="Verdana" w:cs="Arial"/>
                <w:sz w:val="16"/>
                <w:szCs w:val="16"/>
              </w:rPr>
              <w:t>(V) Crear los cupos en la VUCE</w:t>
            </w:r>
          </w:p>
        </w:tc>
        <w:tc>
          <w:tcPr>
            <w:tcW w:w="2126" w:type="dxa"/>
            <w:tcMar>
              <w:top w:w="57" w:type="dxa"/>
              <w:left w:w="113" w:type="dxa"/>
              <w:bottom w:w="57" w:type="dxa"/>
            </w:tcMar>
            <w:vAlign w:val="center"/>
          </w:tcPr>
          <w:p w14:paraId="7A62A1F5" w14:textId="127AED33" w:rsidR="006A2EA0" w:rsidRPr="00851992" w:rsidRDefault="006A2EA0" w:rsidP="00D6631E">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2E0AC31A" w14:textId="77777777" w:rsidR="008123BF" w:rsidRPr="008123BF" w:rsidRDefault="008123BF" w:rsidP="008123BF">
            <w:pPr>
              <w:spacing w:after="0" w:line="240" w:lineRule="auto"/>
              <w:jc w:val="both"/>
              <w:rPr>
                <w:rFonts w:ascii="Verdana" w:hAnsi="Verdana" w:cs="Arial"/>
                <w:sz w:val="16"/>
                <w:szCs w:val="16"/>
                <w:lang w:val="es-MX"/>
              </w:rPr>
            </w:pPr>
            <w:r w:rsidRPr="008123BF">
              <w:rPr>
                <w:rFonts w:ascii="Verdana" w:hAnsi="Verdana" w:cs="Arial"/>
                <w:sz w:val="16"/>
                <w:szCs w:val="16"/>
                <w:lang w:val="es-MX"/>
              </w:rPr>
              <w:t>El coordinador del grupo asigna un funcionario para adicionar los cupos establecidos a través del rol administrador de la Ventanilla Única de Comercio Exterior -VUCE.</w:t>
            </w:r>
            <w:r w:rsidRPr="008123BF">
              <w:rPr>
                <w:rFonts w:ascii="Verdana" w:hAnsi="Verdana" w:cs="Arial"/>
                <w:sz w:val="16"/>
                <w:szCs w:val="16"/>
                <w:lang w:val="es-MX"/>
              </w:rPr>
              <w:br/>
            </w:r>
          </w:p>
          <w:p w14:paraId="6DEB90D0" w14:textId="77777777" w:rsidR="008123BF" w:rsidRPr="008123BF" w:rsidRDefault="008123BF" w:rsidP="008123BF">
            <w:pPr>
              <w:spacing w:after="0" w:line="240" w:lineRule="auto"/>
              <w:jc w:val="both"/>
              <w:rPr>
                <w:rFonts w:ascii="Verdana" w:hAnsi="Verdana" w:cs="Arial"/>
                <w:sz w:val="16"/>
                <w:szCs w:val="16"/>
                <w:lang w:val="es-MX"/>
              </w:rPr>
            </w:pPr>
            <w:r w:rsidRPr="008123BF">
              <w:rPr>
                <w:rFonts w:ascii="Verdana" w:hAnsi="Verdana" w:cs="Arial"/>
                <w:sz w:val="16"/>
                <w:szCs w:val="16"/>
                <w:lang w:val="es-MX"/>
              </w:rPr>
              <w:t>Tiempo: 1 día.</w:t>
            </w:r>
          </w:p>
          <w:p w14:paraId="34EC3FAC" w14:textId="17E89BC9" w:rsidR="006A2EA0" w:rsidRPr="00851992" w:rsidRDefault="006A2EA0" w:rsidP="006A2EA0">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66537323" w14:textId="21FB4138" w:rsidR="006A2EA0" w:rsidRPr="00851992" w:rsidRDefault="008123BF" w:rsidP="006A2EA0">
            <w:pPr>
              <w:spacing w:after="0" w:line="240" w:lineRule="auto"/>
              <w:jc w:val="center"/>
              <w:rPr>
                <w:rFonts w:ascii="Verdana" w:hAnsi="Verdana" w:cs="Arial"/>
                <w:sz w:val="16"/>
                <w:szCs w:val="16"/>
              </w:rPr>
            </w:pPr>
            <w:r w:rsidRPr="008123BF">
              <w:rPr>
                <w:rFonts w:ascii="Verdana" w:hAnsi="Verdana" w:cs="Arial"/>
                <w:sz w:val="16"/>
                <w:szCs w:val="16"/>
              </w:rPr>
              <w:t>Listado de asignación de cupos</w:t>
            </w:r>
          </w:p>
        </w:tc>
      </w:tr>
      <w:tr w:rsidR="006A2EA0" w:rsidRPr="00666AB9" w14:paraId="438115B0" w14:textId="77777777" w:rsidTr="00D6631E">
        <w:trPr>
          <w:trHeight w:val="17"/>
        </w:trPr>
        <w:tc>
          <w:tcPr>
            <w:tcW w:w="566" w:type="dxa"/>
            <w:tcMar>
              <w:top w:w="57" w:type="dxa"/>
              <w:left w:w="113" w:type="dxa"/>
              <w:bottom w:w="57" w:type="dxa"/>
            </w:tcMar>
            <w:vAlign w:val="center"/>
          </w:tcPr>
          <w:p w14:paraId="1507C3F7" w14:textId="11855532" w:rsidR="006A2EA0" w:rsidRPr="00666AB9" w:rsidRDefault="006A2EA0" w:rsidP="006A2EA0">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5F5A788" w14:textId="774A4DC5" w:rsidR="006A2EA0" w:rsidRPr="00C33928" w:rsidRDefault="00D6631E" w:rsidP="006A2EA0">
            <w:pPr>
              <w:jc w:val="center"/>
              <w:rPr>
                <w:rFonts w:ascii="Arial" w:hAnsi="Arial" w:cs="Arial"/>
                <w:color w:val="000000"/>
                <w:sz w:val="18"/>
                <w:szCs w:val="18"/>
              </w:rPr>
            </w:pPr>
            <w:r w:rsidRPr="00D6631E">
              <w:rPr>
                <w:rFonts w:ascii="Arial" w:hAnsi="Arial" w:cs="Arial"/>
                <w:color w:val="000000"/>
                <w:sz w:val="18"/>
                <w:szCs w:val="18"/>
              </w:rPr>
              <w:t>(V) Verificar en la VUCE la coherencia de las cantidades asignadas</w:t>
            </w:r>
          </w:p>
        </w:tc>
        <w:tc>
          <w:tcPr>
            <w:tcW w:w="2126" w:type="dxa"/>
            <w:tcMar>
              <w:top w:w="57" w:type="dxa"/>
              <w:left w:w="113" w:type="dxa"/>
              <w:bottom w:w="57" w:type="dxa"/>
            </w:tcMar>
            <w:vAlign w:val="center"/>
          </w:tcPr>
          <w:p w14:paraId="1C28ED37" w14:textId="10EA7CD8" w:rsidR="006A2EA0" w:rsidRPr="00851992" w:rsidRDefault="006A2EA0" w:rsidP="00D6631E">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69212487" w14:textId="78A801F6" w:rsidR="006A2EA0" w:rsidRPr="00851992" w:rsidRDefault="00D6631E" w:rsidP="006A2EA0">
            <w:pPr>
              <w:spacing w:after="0" w:line="240" w:lineRule="auto"/>
              <w:jc w:val="both"/>
              <w:rPr>
                <w:rFonts w:ascii="Verdana" w:hAnsi="Verdana" w:cs="Arial"/>
                <w:sz w:val="16"/>
                <w:szCs w:val="16"/>
              </w:rPr>
            </w:pPr>
            <w:r w:rsidRPr="00D6631E">
              <w:rPr>
                <w:rFonts w:ascii="Verdana" w:hAnsi="Verdana" w:cs="Arial"/>
                <w:sz w:val="16"/>
                <w:szCs w:val="16"/>
              </w:rPr>
              <w:t>Punto de control del riesgo.</w:t>
            </w:r>
          </w:p>
        </w:tc>
        <w:tc>
          <w:tcPr>
            <w:tcW w:w="1576" w:type="dxa"/>
            <w:tcMar>
              <w:top w:w="57" w:type="dxa"/>
              <w:left w:w="113" w:type="dxa"/>
              <w:bottom w:w="57" w:type="dxa"/>
            </w:tcMar>
            <w:vAlign w:val="center"/>
          </w:tcPr>
          <w:p w14:paraId="37834F2C" w14:textId="2AE1CC8C" w:rsidR="006A2EA0" w:rsidRPr="00851992" w:rsidRDefault="008123BF" w:rsidP="006A2EA0">
            <w:pPr>
              <w:spacing w:after="0" w:line="240" w:lineRule="auto"/>
              <w:jc w:val="center"/>
              <w:rPr>
                <w:rFonts w:ascii="Verdana" w:hAnsi="Verdana" w:cs="Arial"/>
                <w:sz w:val="16"/>
                <w:szCs w:val="16"/>
              </w:rPr>
            </w:pPr>
            <w:r w:rsidRPr="008123BF">
              <w:rPr>
                <w:rFonts w:ascii="Verdana" w:hAnsi="Verdana" w:cs="Arial"/>
                <w:sz w:val="16"/>
                <w:szCs w:val="16"/>
              </w:rPr>
              <w:t>Listado de asignación de cupos</w:t>
            </w:r>
          </w:p>
        </w:tc>
      </w:tr>
      <w:tr w:rsidR="006A2EA0" w:rsidRPr="00666AB9" w14:paraId="59279DBD" w14:textId="77777777" w:rsidTr="001E775F">
        <w:trPr>
          <w:trHeight w:val="17"/>
        </w:trPr>
        <w:tc>
          <w:tcPr>
            <w:tcW w:w="566" w:type="dxa"/>
            <w:tcMar>
              <w:top w:w="57" w:type="dxa"/>
              <w:left w:w="113" w:type="dxa"/>
              <w:bottom w:w="57" w:type="dxa"/>
            </w:tcMar>
            <w:vAlign w:val="center"/>
          </w:tcPr>
          <w:p w14:paraId="17AC68B4" w14:textId="7C1E0D70" w:rsidR="006A2EA0" w:rsidRDefault="006A2EA0" w:rsidP="006A2EA0">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C3991DD" w14:textId="02FA0AD9" w:rsidR="006A2EA0" w:rsidRPr="00851992" w:rsidRDefault="00D6631E" w:rsidP="006A2EA0">
            <w:pPr>
              <w:spacing w:after="0" w:line="240" w:lineRule="auto"/>
              <w:jc w:val="center"/>
              <w:rPr>
                <w:rFonts w:ascii="Verdana" w:hAnsi="Verdana" w:cs="Arial"/>
                <w:sz w:val="16"/>
                <w:szCs w:val="16"/>
              </w:rPr>
            </w:pPr>
            <w:r w:rsidRPr="00D6631E">
              <w:rPr>
                <w:rFonts w:ascii="Verdana" w:hAnsi="Verdana" w:cs="Arial"/>
                <w:sz w:val="16"/>
                <w:szCs w:val="16"/>
              </w:rPr>
              <w:t>(V) Evaluar las solicitudes de utilización del cupo radicadas por los usuarios</w:t>
            </w:r>
          </w:p>
        </w:tc>
        <w:tc>
          <w:tcPr>
            <w:tcW w:w="2126" w:type="dxa"/>
            <w:tcMar>
              <w:top w:w="57" w:type="dxa"/>
              <w:left w:w="113" w:type="dxa"/>
              <w:bottom w:w="57" w:type="dxa"/>
            </w:tcMar>
            <w:vAlign w:val="center"/>
          </w:tcPr>
          <w:p w14:paraId="579DA845" w14:textId="0EC4309B" w:rsidR="006A2EA0" w:rsidRPr="00851992" w:rsidRDefault="006A2EA0" w:rsidP="001E775F">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01FBA059" w14:textId="77777777" w:rsidR="00D6631E" w:rsidRPr="00D6631E" w:rsidRDefault="00D6631E" w:rsidP="00D6631E">
            <w:pPr>
              <w:spacing w:after="0" w:line="240" w:lineRule="auto"/>
              <w:jc w:val="both"/>
              <w:rPr>
                <w:rFonts w:ascii="Verdana" w:hAnsi="Verdana" w:cs="Arial"/>
                <w:sz w:val="16"/>
                <w:szCs w:val="16"/>
                <w:lang w:val="es-MX"/>
              </w:rPr>
            </w:pPr>
            <w:r w:rsidRPr="00D6631E">
              <w:rPr>
                <w:rFonts w:ascii="Verdana" w:hAnsi="Verdana" w:cs="Arial"/>
                <w:sz w:val="16"/>
                <w:szCs w:val="16"/>
                <w:lang w:val="es-MX"/>
              </w:rPr>
              <w:t xml:space="preserve">El funcionario encargado del </w:t>
            </w:r>
            <w:proofErr w:type="gramStart"/>
            <w:r w:rsidRPr="00D6631E">
              <w:rPr>
                <w:rFonts w:ascii="Verdana" w:hAnsi="Verdana" w:cs="Arial"/>
                <w:sz w:val="16"/>
                <w:szCs w:val="16"/>
                <w:lang w:val="es-MX"/>
              </w:rPr>
              <w:t>Grupo,</w:t>
            </w:r>
            <w:proofErr w:type="gramEnd"/>
            <w:r w:rsidRPr="00D6631E">
              <w:rPr>
                <w:rFonts w:ascii="Verdana" w:hAnsi="Verdana" w:cs="Arial"/>
                <w:sz w:val="16"/>
                <w:szCs w:val="16"/>
                <w:lang w:val="es-MX"/>
              </w:rPr>
              <w:t xml:space="preserve"> revisa el cumplimiento de los requisitos de la solicitudes radicadas a través de la VUCE y las remite al coordinador del grupo GDOCE para su aprobación o negación.</w:t>
            </w:r>
            <w:r w:rsidRPr="00D6631E">
              <w:rPr>
                <w:rFonts w:ascii="Verdana" w:hAnsi="Verdana" w:cs="Arial"/>
                <w:sz w:val="16"/>
                <w:szCs w:val="16"/>
                <w:lang w:val="es-MX"/>
              </w:rPr>
              <w:br/>
            </w:r>
          </w:p>
          <w:p w14:paraId="2D431F05" w14:textId="77777777" w:rsidR="00D6631E" w:rsidRPr="00D6631E" w:rsidRDefault="00D6631E" w:rsidP="00D6631E">
            <w:pPr>
              <w:spacing w:after="0" w:line="240" w:lineRule="auto"/>
              <w:jc w:val="both"/>
              <w:rPr>
                <w:rFonts w:ascii="Verdana" w:hAnsi="Verdana" w:cs="Arial"/>
                <w:sz w:val="16"/>
                <w:szCs w:val="16"/>
                <w:lang w:val="es-MX"/>
              </w:rPr>
            </w:pPr>
            <w:r w:rsidRPr="00D6631E">
              <w:rPr>
                <w:rFonts w:ascii="Verdana" w:hAnsi="Verdana" w:cs="Arial"/>
                <w:sz w:val="16"/>
                <w:szCs w:val="16"/>
                <w:lang w:val="es-MX"/>
              </w:rPr>
              <w:t>Tiempo: 20 minutos.</w:t>
            </w:r>
          </w:p>
          <w:p w14:paraId="564D48DD" w14:textId="6F39CDD9" w:rsidR="006A2EA0" w:rsidRPr="00851992" w:rsidRDefault="006A2EA0" w:rsidP="006A2EA0">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6DF13267" w14:textId="3A3387CD" w:rsidR="006A2EA0" w:rsidRPr="00851992" w:rsidRDefault="002D15DE" w:rsidP="006A2EA0">
            <w:pPr>
              <w:spacing w:after="0" w:line="240" w:lineRule="auto"/>
              <w:jc w:val="center"/>
              <w:rPr>
                <w:rFonts w:ascii="Verdana" w:hAnsi="Verdana" w:cs="Arial"/>
                <w:sz w:val="16"/>
                <w:szCs w:val="16"/>
              </w:rPr>
            </w:pPr>
            <w:r w:rsidRPr="002D15DE">
              <w:rPr>
                <w:rFonts w:ascii="Verdana" w:hAnsi="Verdana" w:cs="Arial"/>
                <w:sz w:val="16"/>
                <w:szCs w:val="16"/>
              </w:rPr>
              <w:t>Solicitud electrónica</w:t>
            </w:r>
          </w:p>
        </w:tc>
      </w:tr>
      <w:tr w:rsidR="006A2EA0" w:rsidRPr="00666AB9" w14:paraId="5E8EAD9C" w14:textId="77777777" w:rsidTr="001E775F">
        <w:trPr>
          <w:trHeight w:val="17"/>
        </w:trPr>
        <w:tc>
          <w:tcPr>
            <w:tcW w:w="566" w:type="dxa"/>
            <w:tcMar>
              <w:top w:w="57" w:type="dxa"/>
              <w:left w:w="113" w:type="dxa"/>
              <w:bottom w:w="57" w:type="dxa"/>
            </w:tcMar>
            <w:vAlign w:val="center"/>
          </w:tcPr>
          <w:p w14:paraId="1E827C8F" w14:textId="36FE9848" w:rsidR="006A2EA0" w:rsidRDefault="006A2EA0" w:rsidP="006A2EA0">
            <w:pPr>
              <w:spacing w:after="0" w:line="240" w:lineRule="auto"/>
              <w:ind w:left="-142"/>
              <w:jc w:val="center"/>
              <w:rPr>
                <w:rFonts w:ascii="Verdana" w:hAnsi="Verdana" w:cs="Arial"/>
                <w:b/>
                <w:sz w:val="16"/>
                <w:szCs w:val="16"/>
              </w:rPr>
            </w:pPr>
            <w:r>
              <w:rPr>
                <w:rFonts w:ascii="Verdana" w:hAnsi="Verdana" w:cs="Arial"/>
                <w:b/>
                <w:sz w:val="16"/>
                <w:szCs w:val="16"/>
              </w:rPr>
              <w:lastRenderedPageBreak/>
              <w:t>12</w:t>
            </w:r>
          </w:p>
        </w:tc>
        <w:tc>
          <w:tcPr>
            <w:tcW w:w="1839" w:type="dxa"/>
            <w:tcMar>
              <w:top w:w="57" w:type="dxa"/>
              <w:left w:w="113" w:type="dxa"/>
              <w:bottom w:w="57" w:type="dxa"/>
            </w:tcMar>
            <w:vAlign w:val="center"/>
          </w:tcPr>
          <w:p w14:paraId="0EF13179" w14:textId="35278D84" w:rsidR="006A2EA0" w:rsidRPr="00851992" w:rsidRDefault="002D15DE" w:rsidP="006A2EA0">
            <w:pPr>
              <w:spacing w:after="0" w:line="240" w:lineRule="auto"/>
              <w:jc w:val="center"/>
              <w:rPr>
                <w:rFonts w:ascii="Verdana" w:hAnsi="Verdana" w:cs="Arial"/>
                <w:sz w:val="16"/>
                <w:szCs w:val="16"/>
              </w:rPr>
            </w:pPr>
            <w:r w:rsidRPr="002D15DE">
              <w:rPr>
                <w:rFonts w:ascii="Verdana" w:hAnsi="Verdana" w:cs="Arial"/>
                <w:sz w:val="16"/>
                <w:szCs w:val="16"/>
              </w:rPr>
              <w:t>(V) Verificar el cumplimiento de requisitos en la solicitud</w:t>
            </w:r>
          </w:p>
        </w:tc>
        <w:tc>
          <w:tcPr>
            <w:tcW w:w="2126" w:type="dxa"/>
            <w:tcMar>
              <w:top w:w="57" w:type="dxa"/>
              <w:left w:w="113" w:type="dxa"/>
              <w:bottom w:w="57" w:type="dxa"/>
            </w:tcMar>
            <w:vAlign w:val="center"/>
          </w:tcPr>
          <w:p w14:paraId="5603B949" w14:textId="17895E63" w:rsidR="006A2EA0" w:rsidRPr="00851992" w:rsidRDefault="006A2EA0" w:rsidP="001E775F">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173EA363" w14:textId="77777777" w:rsidR="006A2EA0" w:rsidRDefault="002D15DE" w:rsidP="006A2EA0">
            <w:pPr>
              <w:spacing w:after="0" w:line="240" w:lineRule="auto"/>
              <w:jc w:val="both"/>
              <w:rPr>
                <w:rFonts w:ascii="Verdana" w:hAnsi="Verdana" w:cs="Arial"/>
                <w:sz w:val="16"/>
                <w:szCs w:val="16"/>
              </w:rPr>
            </w:pPr>
            <w:r w:rsidRPr="002D15DE">
              <w:rPr>
                <w:rFonts w:ascii="Verdana" w:hAnsi="Verdana" w:cs="Arial"/>
                <w:sz w:val="16"/>
                <w:szCs w:val="16"/>
              </w:rPr>
              <w:t>Punto de control del riesgo.</w:t>
            </w:r>
          </w:p>
          <w:p w14:paraId="29355B7A" w14:textId="77777777" w:rsidR="002D15DE" w:rsidRDefault="002D15DE" w:rsidP="006A2EA0">
            <w:pPr>
              <w:spacing w:after="0" w:line="240" w:lineRule="auto"/>
              <w:jc w:val="both"/>
              <w:rPr>
                <w:rFonts w:ascii="Verdana" w:hAnsi="Verdana" w:cs="Arial"/>
                <w:sz w:val="16"/>
                <w:szCs w:val="16"/>
              </w:rPr>
            </w:pPr>
          </w:p>
          <w:p w14:paraId="67E8068D" w14:textId="7FAA0F90" w:rsidR="002D15DE" w:rsidRPr="001E775F" w:rsidRDefault="001E775F" w:rsidP="006A2EA0">
            <w:pPr>
              <w:spacing w:after="0" w:line="240" w:lineRule="auto"/>
              <w:jc w:val="both"/>
              <w:rPr>
                <w:rFonts w:ascii="Verdana" w:hAnsi="Verdana" w:cs="Arial"/>
                <w:b/>
                <w:bCs/>
                <w:sz w:val="16"/>
                <w:szCs w:val="16"/>
              </w:rPr>
            </w:pPr>
            <w:r w:rsidRPr="001E775F">
              <w:rPr>
                <w:rFonts w:ascii="Verdana" w:hAnsi="Verdana" w:cs="Arial"/>
                <w:b/>
                <w:bCs/>
                <w:sz w:val="16"/>
                <w:szCs w:val="16"/>
              </w:rPr>
              <w:t>Control FC-R1</w:t>
            </w:r>
          </w:p>
        </w:tc>
        <w:tc>
          <w:tcPr>
            <w:tcW w:w="1576" w:type="dxa"/>
            <w:tcMar>
              <w:top w:w="57" w:type="dxa"/>
              <w:left w:w="113" w:type="dxa"/>
              <w:bottom w:w="57" w:type="dxa"/>
            </w:tcMar>
            <w:vAlign w:val="center"/>
          </w:tcPr>
          <w:p w14:paraId="4B5031AE" w14:textId="1E76EFC3" w:rsidR="006A2EA0" w:rsidRPr="00851992" w:rsidRDefault="002D15DE" w:rsidP="006A2EA0">
            <w:pPr>
              <w:spacing w:after="0" w:line="240" w:lineRule="auto"/>
              <w:jc w:val="center"/>
              <w:rPr>
                <w:rFonts w:ascii="Verdana" w:hAnsi="Verdana" w:cs="Arial"/>
                <w:sz w:val="16"/>
                <w:szCs w:val="16"/>
              </w:rPr>
            </w:pPr>
            <w:r w:rsidRPr="002D15DE">
              <w:rPr>
                <w:rFonts w:ascii="Verdana" w:hAnsi="Verdana" w:cs="Arial"/>
                <w:sz w:val="16"/>
                <w:szCs w:val="16"/>
              </w:rPr>
              <w:t>Solicitud electrónica</w:t>
            </w:r>
          </w:p>
        </w:tc>
      </w:tr>
      <w:tr w:rsidR="006A2EA0" w:rsidRPr="00666AB9" w14:paraId="29210419" w14:textId="77777777" w:rsidTr="001E775F">
        <w:trPr>
          <w:trHeight w:val="17"/>
        </w:trPr>
        <w:tc>
          <w:tcPr>
            <w:tcW w:w="566" w:type="dxa"/>
            <w:tcMar>
              <w:top w:w="57" w:type="dxa"/>
              <w:left w:w="113" w:type="dxa"/>
              <w:bottom w:w="57" w:type="dxa"/>
            </w:tcMar>
            <w:vAlign w:val="center"/>
          </w:tcPr>
          <w:p w14:paraId="4DA8CDA6" w14:textId="01A570FA" w:rsidR="006A2EA0" w:rsidRDefault="006A2EA0" w:rsidP="006A2EA0">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5FE6450D" w14:textId="40D7FFAE" w:rsidR="006A2EA0" w:rsidRPr="00851992" w:rsidRDefault="001E775F" w:rsidP="006A2EA0">
            <w:pPr>
              <w:spacing w:after="0" w:line="240" w:lineRule="auto"/>
              <w:jc w:val="center"/>
              <w:rPr>
                <w:rFonts w:ascii="Verdana" w:hAnsi="Verdana" w:cs="Arial"/>
                <w:sz w:val="16"/>
                <w:szCs w:val="16"/>
              </w:rPr>
            </w:pPr>
            <w:r w:rsidRPr="001E775F">
              <w:rPr>
                <w:rFonts w:ascii="Verdana" w:hAnsi="Verdana" w:cs="Arial"/>
                <w:sz w:val="16"/>
                <w:szCs w:val="16"/>
              </w:rPr>
              <w:t>(V) Aprobar las solicitudes de utilización del cupo</w:t>
            </w:r>
          </w:p>
        </w:tc>
        <w:tc>
          <w:tcPr>
            <w:tcW w:w="2126" w:type="dxa"/>
            <w:tcMar>
              <w:top w:w="57" w:type="dxa"/>
              <w:left w:w="113" w:type="dxa"/>
              <w:bottom w:w="57" w:type="dxa"/>
            </w:tcMar>
            <w:vAlign w:val="center"/>
          </w:tcPr>
          <w:p w14:paraId="1FF3E535" w14:textId="0BF6B8A9" w:rsidR="006A2EA0" w:rsidRPr="00851992" w:rsidRDefault="006A2EA0" w:rsidP="001E775F">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687B2540" w14:textId="16BB4DFD" w:rsidR="001E775F" w:rsidRPr="001E775F" w:rsidRDefault="001E775F" w:rsidP="001E775F">
            <w:pPr>
              <w:spacing w:after="0" w:line="240" w:lineRule="auto"/>
              <w:jc w:val="both"/>
              <w:rPr>
                <w:rFonts w:ascii="Verdana" w:hAnsi="Verdana" w:cs="Arial"/>
                <w:b/>
                <w:bCs/>
                <w:sz w:val="16"/>
                <w:szCs w:val="16"/>
                <w:lang w:val="es-MX"/>
              </w:rPr>
            </w:pPr>
            <w:r w:rsidRPr="001E775F">
              <w:rPr>
                <w:rFonts w:ascii="Verdana" w:hAnsi="Verdana" w:cs="Arial"/>
                <w:sz w:val="16"/>
                <w:szCs w:val="16"/>
                <w:lang w:val="es-MX"/>
              </w:rPr>
              <w:t>El coordinador del Grupo revisa y Verifica la coherencia y cumplimiento de requisitos establecidos para la administración del cupo y aprueba o niega las solicitudes a través de la VUCE.</w:t>
            </w:r>
            <w:r w:rsidRPr="001E775F">
              <w:rPr>
                <w:rFonts w:ascii="Verdana" w:hAnsi="Verdana" w:cs="Arial"/>
                <w:sz w:val="16"/>
                <w:szCs w:val="16"/>
                <w:lang w:val="es-MX"/>
              </w:rPr>
              <w:br/>
            </w:r>
            <w:r w:rsidRPr="001E775F">
              <w:rPr>
                <w:rFonts w:ascii="Verdana" w:hAnsi="Verdana" w:cs="Arial"/>
                <w:sz w:val="16"/>
                <w:szCs w:val="16"/>
                <w:lang w:val="es-MX"/>
              </w:rPr>
              <w:br/>
              <w:t>En caso de ser aprobado se emite el certificado firmado digitalmente</w:t>
            </w:r>
            <w:r w:rsidRPr="001E775F">
              <w:rPr>
                <w:rFonts w:ascii="Verdana" w:hAnsi="Verdana" w:cs="Arial"/>
                <w:sz w:val="16"/>
                <w:szCs w:val="16"/>
                <w:lang w:val="es-MX"/>
              </w:rPr>
              <w:br/>
            </w:r>
            <w:r w:rsidRPr="001E775F">
              <w:rPr>
                <w:rFonts w:ascii="Verdana" w:hAnsi="Verdana" w:cs="Arial"/>
                <w:sz w:val="16"/>
                <w:szCs w:val="16"/>
                <w:lang w:val="es-MX"/>
              </w:rPr>
              <w:br/>
              <w:t>En caso de ser negada, el aplicativo registra el estado "negado" a la solicitud.</w:t>
            </w:r>
            <w:r w:rsidRPr="001E775F">
              <w:rPr>
                <w:rFonts w:ascii="Verdana" w:hAnsi="Verdana" w:cs="Arial"/>
                <w:sz w:val="16"/>
                <w:szCs w:val="16"/>
                <w:lang w:val="es-MX"/>
              </w:rPr>
              <w:br/>
            </w:r>
            <w:r w:rsidRPr="001E775F">
              <w:rPr>
                <w:rFonts w:ascii="Verdana" w:hAnsi="Verdana" w:cs="Arial"/>
                <w:sz w:val="16"/>
                <w:szCs w:val="16"/>
                <w:lang w:val="es-MX"/>
              </w:rPr>
              <w:br/>
            </w:r>
            <w:r w:rsidRPr="001E775F">
              <w:rPr>
                <w:rFonts w:ascii="Verdana" w:hAnsi="Verdana" w:cs="Arial"/>
                <w:b/>
                <w:bCs/>
                <w:sz w:val="16"/>
                <w:szCs w:val="16"/>
                <w:lang w:val="es-MX"/>
              </w:rPr>
              <w:t xml:space="preserve">Nota 1: </w:t>
            </w:r>
            <w:r w:rsidRPr="001E775F">
              <w:rPr>
                <w:rFonts w:ascii="Verdana" w:hAnsi="Verdana" w:cs="Arial"/>
                <w:sz w:val="16"/>
                <w:szCs w:val="16"/>
                <w:lang w:val="es-MX"/>
              </w:rPr>
              <w:t>En ausencia del coordinador del Grupo Diseño de Operaciones de Comercio Exterior , el (la) subdirector (a) de Subdirección de Diseño y Administración de Operaciones aprobará o negará las solicitudes</w:t>
            </w:r>
          </w:p>
          <w:p w14:paraId="57510767" w14:textId="77777777" w:rsidR="001E775F" w:rsidRPr="001E775F" w:rsidRDefault="001E775F" w:rsidP="001E775F">
            <w:pPr>
              <w:spacing w:after="0" w:line="240" w:lineRule="auto"/>
              <w:jc w:val="both"/>
              <w:rPr>
                <w:rFonts w:ascii="Verdana" w:hAnsi="Verdana" w:cs="Arial"/>
                <w:sz w:val="16"/>
                <w:szCs w:val="16"/>
                <w:lang w:val="es-MX"/>
              </w:rPr>
            </w:pPr>
            <w:r w:rsidRPr="001E775F">
              <w:rPr>
                <w:rFonts w:ascii="Verdana" w:hAnsi="Verdana" w:cs="Arial"/>
                <w:b/>
                <w:bCs/>
                <w:sz w:val="16"/>
                <w:szCs w:val="16"/>
                <w:lang w:val="es-MX"/>
              </w:rPr>
              <w:t xml:space="preserve">Nota 2: </w:t>
            </w:r>
            <w:r w:rsidRPr="001E775F">
              <w:rPr>
                <w:rFonts w:ascii="Verdana" w:hAnsi="Verdana" w:cs="Arial"/>
                <w:sz w:val="16"/>
                <w:szCs w:val="16"/>
                <w:lang w:val="es-MX"/>
              </w:rPr>
              <w:t>Para los cupos donde se entrega un certificado de elegibilidad se imprime en los formatos establecidos por las embajadas y se entregan de forma física al usuario y se deja copia en archivo físico de la Dependencia</w:t>
            </w:r>
          </w:p>
          <w:p w14:paraId="5A95DD9F" w14:textId="77777777" w:rsidR="001E775F" w:rsidRPr="001E775F" w:rsidRDefault="001E775F" w:rsidP="001E775F">
            <w:pPr>
              <w:spacing w:after="0" w:line="240" w:lineRule="auto"/>
              <w:jc w:val="both"/>
              <w:rPr>
                <w:rFonts w:ascii="Verdana" w:hAnsi="Verdana" w:cs="Arial"/>
                <w:sz w:val="16"/>
                <w:szCs w:val="16"/>
                <w:lang w:val="es-MX"/>
              </w:rPr>
            </w:pPr>
            <w:r w:rsidRPr="001E775F">
              <w:rPr>
                <w:rFonts w:ascii="Verdana" w:hAnsi="Verdana" w:cs="Arial"/>
                <w:sz w:val="16"/>
                <w:szCs w:val="16"/>
                <w:lang w:val="es-MX"/>
              </w:rPr>
              <w:t>Tiempo: Se revisan y evalúan diariamente las solicitudes.</w:t>
            </w:r>
          </w:p>
          <w:p w14:paraId="6AACE1CA" w14:textId="645E9513" w:rsidR="006A2EA0" w:rsidRPr="001E775F" w:rsidRDefault="006A2EA0" w:rsidP="006A2EA0">
            <w:pPr>
              <w:spacing w:after="0" w:line="240" w:lineRule="auto"/>
              <w:jc w:val="both"/>
              <w:rPr>
                <w:rFonts w:ascii="Verdana" w:hAnsi="Verdana" w:cs="Arial"/>
                <w:sz w:val="16"/>
                <w:szCs w:val="16"/>
                <w:lang w:val="es-MX"/>
              </w:rPr>
            </w:pPr>
          </w:p>
        </w:tc>
        <w:tc>
          <w:tcPr>
            <w:tcW w:w="1576" w:type="dxa"/>
            <w:tcMar>
              <w:top w:w="57" w:type="dxa"/>
              <w:left w:w="113" w:type="dxa"/>
              <w:bottom w:w="57" w:type="dxa"/>
            </w:tcMar>
            <w:vAlign w:val="center"/>
          </w:tcPr>
          <w:p w14:paraId="055F03CA" w14:textId="4F1DEE87" w:rsidR="006A2EA0" w:rsidRPr="00851992" w:rsidRDefault="002D15DE" w:rsidP="006A2EA0">
            <w:pPr>
              <w:spacing w:after="0" w:line="240" w:lineRule="auto"/>
              <w:jc w:val="center"/>
              <w:rPr>
                <w:rFonts w:ascii="Verdana" w:hAnsi="Verdana" w:cs="Arial"/>
                <w:sz w:val="16"/>
                <w:szCs w:val="16"/>
              </w:rPr>
            </w:pPr>
            <w:r w:rsidRPr="002D15DE">
              <w:rPr>
                <w:rFonts w:ascii="Verdana" w:hAnsi="Verdana" w:cs="Arial"/>
                <w:sz w:val="16"/>
                <w:szCs w:val="16"/>
              </w:rPr>
              <w:t>Solicitud electrónica</w:t>
            </w:r>
          </w:p>
        </w:tc>
      </w:tr>
      <w:tr w:rsidR="006A2EA0" w:rsidRPr="00666AB9" w14:paraId="60AED25B" w14:textId="77777777" w:rsidTr="001E775F">
        <w:trPr>
          <w:trHeight w:val="17"/>
        </w:trPr>
        <w:tc>
          <w:tcPr>
            <w:tcW w:w="566" w:type="dxa"/>
            <w:tcMar>
              <w:top w:w="57" w:type="dxa"/>
              <w:left w:w="113" w:type="dxa"/>
              <w:bottom w:w="57" w:type="dxa"/>
            </w:tcMar>
            <w:vAlign w:val="center"/>
          </w:tcPr>
          <w:p w14:paraId="4D6D4277" w14:textId="6B8D1984" w:rsidR="006A2EA0" w:rsidRDefault="006A2EA0" w:rsidP="006A2EA0">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39BB342" w14:textId="4076C3FC" w:rsidR="006A2EA0" w:rsidRPr="00851992" w:rsidRDefault="00AE6D18" w:rsidP="006A2EA0">
            <w:pPr>
              <w:spacing w:after="0" w:line="240" w:lineRule="auto"/>
              <w:jc w:val="center"/>
              <w:rPr>
                <w:rFonts w:ascii="Verdana" w:hAnsi="Verdana" w:cs="Arial"/>
                <w:sz w:val="16"/>
                <w:szCs w:val="16"/>
              </w:rPr>
            </w:pPr>
            <w:r w:rsidRPr="00AE6D18">
              <w:rPr>
                <w:rFonts w:ascii="Verdana" w:hAnsi="Verdana" w:cs="Arial"/>
                <w:sz w:val="16"/>
                <w:szCs w:val="16"/>
              </w:rPr>
              <w:t>(V) Verificar coherencia y cumplimiento de requisitos establecidos para la administración del cupo.</w:t>
            </w:r>
          </w:p>
        </w:tc>
        <w:tc>
          <w:tcPr>
            <w:tcW w:w="2126" w:type="dxa"/>
            <w:tcMar>
              <w:top w:w="57" w:type="dxa"/>
              <w:left w:w="113" w:type="dxa"/>
              <w:bottom w:w="57" w:type="dxa"/>
            </w:tcMar>
            <w:vAlign w:val="center"/>
          </w:tcPr>
          <w:p w14:paraId="3738D7A0" w14:textId="1316E3D2" w:rsidR="006A2EA0" w:rsidRPr="00851992" w:rsidRDefault="006A2EA0" w:rsidP="001E775F">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1AB4D74A" w14:textId="7780FCCA" w:rsidR="006A2EA0" w:rsidRPr="00851992" w:rsidRDefault="00AE6D18" w:rsidP="006A2EA0">
            <w:pPr>
              <w:spacing w:after="0" w:line="240" w:lineRule="auto"/>
              <w:jc w:val="both"/>
              <w:rPr>
                <w:rFonts w:ascii="Verdana" w:hAnsi="Verdana" w:cs="Arial"/>
                <w:sz w:val="16"/>
                <w:szCs w:val="16"/>
              </w:rPr>
            </w:pPr>
            <w:r w:rsidRPr="00AE6D18">
              <w:rPr>
                <w:rFonts w:ascii="Verdana" w:hAnsi="Verdana" w:cs="Arial"/>
                <w:sz w:val="16"/>
                <w:szCs w:val="16"/>
              </w:rPr>
              <w:t>Punto de control del riesgo.</w:t>
            </w:r>
          </w:p>
        </w:tc>
        <w:tc>
          <w:tcPr>
            <w:tcW w:w="1576" w:type="dxa"/>
            <w:tcMar>
              <w:top w:w="57" w:type="dxa"/>
              <w:left w:w="113" w:type="dxa"/>
              <w:bottom w:w="57" w:type="dxa"/>
            </w:tcMar>
            <w:vAlign w:val="center"/>
          </w:tcPr>
          <w:p w14:paraId="26B3F445" w14:textId="2F45546F" w:rsidR="006A2EA0" w:rsidRPr="00851992" w:rsidRDefault="002D15DE" w:rsidP="006A2EA0">
            <w:pPr>
              <w:spacing w:after="0" w:line="240" w:lineRule="auto"/>
              <w:jc w:val="center"/>
              <w:rPr>
                <w:rFonts w:ascii="Verdana" w:hAnsi="Verdana" w:cs="Arial"/>
                <w:sz w:val="16"/>
                <w:szCs w:val="16"/>
              </w:rPr>
            </w:pPr>
            <w:r w:rsidRPr="002D15DE">
              <w:rPr>
                <w:rFonts w:ascii="Verdana" w:hAnsi="Verdana" w:cs="Arial"/>
                <w:sz w:val="16"/>
                <w:szCs w:val="16"/>
              </w:rPr>
              <w:t>Solicitud electrónica</w:t>
            </w:r>
          </w:p>
        </w:tc>
      </w:tr>
      <w:tr w:rsidR="006A2EA0" w:rsidRPr="00666AB9" w14:paraId="53BA97FA" w14:textId="77777777" w:rsidTr="00AE6D18">
        <w:trPr>
          <w:trHeight w:val="1800"/>
        </w:trPr>
        <w:tc>
          <w:tcPr>
            <w:tcW w:w="566" w:type="dxa"/>
            <w:tcMar>
              <w:top w:w="57" w:type="dxa"/>
              <w:left w:w="113" w:type="dxa"/>
              <w:bottom w:w="57" w:type="dxa"/>
            </w:tcMar>
            <w:vAlign w:val="center"/>
          </w:tcPr>
          <w:p w14:paraId="085F6BDE" w14:textId="14A77EC9" w:rsidR="006A2EA0" w:rsidRDefault="006A2EA0" w:rsidP="006A2EA0">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4FB9EB0E" w14:textId="04955970" w:rsidR="006A2EA0" w:rsidRPr="00804F85" w:rsidRDefault="00AE6D18" w:rsidP="006A2EA0">
            <w:pPr>
              <w:jc w:val="center"/>
              <w:rPr>
                <w:rFonts w:ascii="Arial" w:hAnsi="Arial" w:cs="Arial"/>
                <w:color w:val="000000"/>
                <w:sz w:val="16"/>
                <w:szCs w:val="16"/>
              </w:rPr>
            </w:pPr>
            <w:r w:rsidRPr="00AE6D18">
              <w:rPr>
                <w:rFonts w:ascii="Arial" w:hAnsi="Arial" w:cs="Arial"/>
                <w:color w:val="000000"/>
                <w:sz w:val="16"/>
                <w:szCs w:val="16"/>
              </w:rPr>
              <w:t>(V) Entregar al usuario el Certificado de aprobación</w:t>
            </w:r>
          </w:p>
        </w:tc>
        <w:tc>
          <w:tcPr>
            <w:tcW w:w="2126" w:type="dxa"/>
            <w:tcMar>
              <w:top w:w="57" w:type="dxa"/>
              <w:left w:w="113" w:type="dxa"/>
              <w:bottom w:w="57" w:type="dxa"/>
            </w:tcMar>
            <w:vAlign w:val="center"/>
          </w:tcPr>
          <w:p w14:paraId="2A7B55E6" w14:textId="702E9A25" w:rsidR="006A2EA0" w:rsidRPr="00804F85" w:rsidRDefault="006A2EA0" w:rsidP="00AE6D18">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10FF88EA" w14:textId="3BD5FCEC" w:rsidR="00AE6D18" w:rsidRPr="00AE6D18" w:rsidRDefault="00AE6D18" w:rsidP="00AE6D18">
            <w:pPr>
              <w:spacing w:after="0" w:line="240" w:lineRule="auto"/>
              <w:jc w:val="both"/>
              <w:rPr>
                <w:rFonts w:ascii="Verdana" w:hAnsi="Verdana" w:cs="Arial"/>
                <w:b/>
                <w:bCs/>
                <w:sz w:val="16"/>
                <w:szCs w:val="16"/>
                <w:lang w:val="es-MX"/>
              </w:rPr>
            </w:pPr>
            <w:r w:rsidRPr="00AE6D18">
              <w:rPr>
                <w:rFonts w:ascii="Verdana" w:hAnsi="Verdana" w:cs="Arial"/>
                <w:sz w:val="16"/>
                <w:szCs w:val="16"/>
                <w:lang w:val="es-MX"/>
              </w:rPr>
              <w:t>Si no se requiere certificado en forma impresa, se continúa con la siguiente actividad</w:t>
            </w:r>
            <w:r w:rsidRPr="00AE6D18">
              <w:rPr>
                <w:rFonts w:ascii="Verdana" w:hAnsi="Verdana" w:cs="Arial"/>
                <w:sz w:val="16"/>
                <w:szCs w:val="16"/>
                <w:lang w:val="es-MX"/>
              </w:rPr>
              <w:br/>
            </w:r>
            <w:r w:rsidRPr="00AE6D18">
              <w:rPr>
                <w:rFonts w:ascii="Verdana" w:hAnsi="Verdana" w:cs="Arial"/>
                <w:sz w:val="16"/>
                <w:szCs w:val="16"/>
                <w:lang w:val="es-MX"/>
              </w:rPr>
              <w:br/>
              <w:t xml:space="preserve">De lo contrario el funcionario encargado de la entrega verifica que el certificado de aprobación esté firmado </w:t>
            </w:r>
            <w:proofErr w:type="gramStart"/>
            <w:r w:rsidRPr="00AE6D18">
              <w:rPr>
                <w:rFonts w:ascii="Verdana" w:hAnsi="Verdana" w:cs="Arial"/>
                <w:sz w:val="16"/>
                <w:szCs w:val="16"/>
                <w:lang w:val="es-MX"/>
              </w:rPr>
              <w:t>digitalmente y físicamente</w:t>
            </w:r>
            <w:proofErr w:type="gramEnd"/>
            <w:r w:rsidRPr="00AE6D18">
              <w:rPr>
                <w:rFonts w:ascii="Verdana" w:hAnsi="Verdana" w:cs="Arial"/>
                <w:sz w:val="16"/>
                <w:szCs w:val="16"/>
                <w:lang w:val="es-MX"/>
              </w:rPr>
              <w:t xml:space="preserve">, sellado y fechado y entrega el original a la persona autorizada quien firma copia </w:t>
            </w:r>
            <w:proofErr w:type="gramStart"/>
            <w:r w:rsidRPr="00AE6D18">
              <w:rPr>
                <w:rFonts w:ascii="Verdana" w:hAnsi="Verdana" w:cs="Arial"/>
                <w:sz w:val="16"/>
                <w:szCs w:val="16"/>
                <w:lang w:val="es-MX"/>
              </w:rPr>
              <w:t>del mismo</w:t>
            </w:r>
            <w:proofErr w:type="gramEnd"/>
            <w:r w:rsidRPr="00AE6D18">
              <w:rPr>
                <w:rFonts w:ascii="Verdana" w:hAnsi="Verdana" w:cs="Arial"/>
                <w:sz w:val="16"/>
                <w:szCs w:val="16"/>
                <w:lang w:val="es-MX"/>
              </w:rPr>
              <w:t>.</w:t>
            </w:r>
            <w:r w:rsidRPr="00AE6D18">
              <w:rPr>
                <w:rFonts w:ascii="Verdana" w:hAnsi="Verdana" w:cs="Arial"/>
                <w:sz w:val="16"/>
                <w:szCs w:val="16"/>
                <w:lang w:val="es-MX"/>
              </w:rPr>
              <w:br/>
            </w:r>
            <w:r w:rsidRPr="00AE6D18">
              <w:rPr>
                <w:rFonts w:ascii="Verdana" w:hAnsi="Verdana" w:cs="Arial"/>
                <w:sz w:val="16"/>
                <w:szCs w:val="16"/>
                <w:lang w:val="es-MX"/>
              </w:rPr>
              <w:br/>
            </w:r>
            <w:r w:rsidRPr="00AE6D18">
              <w:rPr>
                <w:rFonts w:ascii="Verdana" w:hAnsi="Verdana" w:cs="Arial"/>
                <w:b/>
                <w:bCs/>
                <w:sz w:val="16"/>
                <w:szCs w:val="16"/>
                <w:lang w:val="es-MX"/>
              </w:rPr>
              <w:t xml:space="preserve">Nota 1: </w:t>
            </w:r>
            <w:r w:rsidRPr="00AE6D18">
              <w:rPr>
                <w:rFonts w:ascii="Verdana" w:hAnsi="Verdana" w:cs="Arial"/>
                <w:sz w:val="16"/>
                <w:szCs w:val="16"/>
                <w:lang w:val="es-MX"/>
              </w:rPr>
              <w:t>El usuario a través de la VUCE puede consultar si solicitud fue aprobada para reclamarla en las instalaciones del MinCIT, para lo cual tiene 2 días hábiles.</w:t>
            </w:r>
          </w:p>
          <w:p w14:paraId="36344237" w14:textId="77777777" w:rsidR="00AE6D18" w:rsidRPr="00AE6D18" w:rsidRDefault="00AE6D18" w:rsidP="00AE6D18">
            <w:pPr>
              <w:spacing w:after="0" w:line="240" w:lineRule="auto"/>
              <w:jc w:val="both"/>
              <w:rPr>
                <w:rFonts w:ascii="Verdana" w:hAnsi="Verdana" w:cs="Arial"/>
                <w:sz w:val="16"/>
                <w:szCs w:val="16"/>
                <w:lang w:val="es-MX"/>
              </w:rPr>
            </w:pPr>
            <w:r w:rsidRPr="00AE6D18">
              <w:rPr>
                <w:rFonts w:ascii="Verdana" w:hAnsi="Verdana" w:cs="Arial"/>
                <w:b/>
                <w:bCs/>
                <w:sz w:val="16"/>
                <w:szCs w:val="16"/>
                <w:lang w:val="es-MX"/>
              </w:rPr>
              <w:t xml:space="preserve">Nota 2: </w:t>
            </w:r>
            <w:r w:rsidRPr="00AE6D18">
              <w:rPr>
                <w:rFonts w:ascii="Verdana" w:hAnsi="Verdana" w:cs="Arial"/>
                <w:sz w:val="16"/>
                <w:szCs w:val="16"/>
                <w:lang w:val="es-MX"/>
              </w:rPr>
              <w:t>Para la entrega de los certificados se dejará una copia firmada por la persona que recibe el certificado de aprobación.</w:t>
            </w:r>
          </w:p>
          <w:p w14:paraId="0DDCFD38" w14:textId="77777777" w:rsidR="00AE6D18" w:rsidRPr="00AE6D18" w:rsidRDefault="00AE6D18" w:rsidP="00AE6D18">
            <w:pPr>
              <w:spacing w:after="0" w:line="240" w:lineRule="auto"/>
              <w:jc w:val="both"/>
              <w:rPr>
                <w:rFonts w:ascii="Verdana" w:hAnsi="Verdana" w:cs="Arial"/>
                <w:sz w:val="16"/>
                <w:szCs w:val="16"/>
                <w:lang w:val="es-MX"/>
              </w:rPr>
            </w:pPr>
            <w:r w:rsidRPr="00AE6D18">
              <w:rPr>
                <w:rFonts w:ascii="Verdana" w:hAnsi="Verdana" w:cs="Arial"/>
                <w:sz w:val="16"/>
                <w:szCs w:val="16"/>
                <w:lang w:val="es-MX"/>
              </w:rPr>
              <w:t>Tiempo: 15 minutos</w:t>
            </w:r>
          </w:p>
          <w:p w14:paraId="589B1BEA" w14:textId="747E6A0F" w:rsidR="006A2EA0" w:rsidRPr="00804F85" w:rsidRDefault="006A2EA0" w:rsidP="006A2EA0">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518AC529" w14:textId="6F056781" w:rsidR="006A2EA0" w:rsidRPr="00804F85" w:rsidRDefault="008E5A2C" w:rsidP="006A2EA0">
            <w:pPr>
              <w:spacing w:after="0" w:line="240" w:lineRule="auto"/>
              <w:jc w:val="center"/>
              <w:rPr>
                <w:rFonts w:ascii="Verdana" w:hAnsi="Verdana" w:cs="Arial"/>
                <w:sz w:val="16"/>
                <w:szCs w:val="16"/>
              </w:rPr>
            </w:pPr>
            <w:r w:rsidRPr="008E5A2C">
              <w:rPr>
                <w:rFonts w:ascii="Verdana" w:hAnsi="Verdana" w:cs="Arial"/>
                <w:sz w:val="16"/>
                <w:szCs w:val="16"/>
              </w:rPr>
              <w:t>Certificado de aprobación</w:t>
            </w:r>
          </w:p>
        </w:tc>
      </w:tr>
      <w:tr w:rsidR="006A2EA0" w:rsidRPr="00666AB9" w14:paraId="28D47D19" w14:textId="77777777" w:rsidTr="00AE6D18">
        <w:trPr>
          <w:trHeight w:val="17"/>
        </w:trPr>
        <w:tc>
          <w:tcPr>
            <w:tcW w:w="566" w:type="dxa"/>
            <w:tcMar>
              <w:top w:w="57" w:type="dxa"/>
              <w:left w:w="113" w:type="dxa"/>
              <w:bottom w:w="57" w:type="dxa"/>
            </w:tcMar>
            <w:vAlign w:val="center"/>
          </w:tcPr>
          <w:p w14:paraId="3FC13BEE" w14:textId="383C5C78" w:rsidR="006A2EA0" w:rsidRDefault="006A2EA0" w:rsidP="006A2EA0">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7324E057" w14:textId="271AA3A0" w:rsidR="006A2EA0" w:rsidRPr="00851992" w:rsidRDefault="008E5A2C" w:rsidP="006A2EA0">
            <w:pPr>
              <w:spacing w:after="0" w:line="240" w:lineRule="auto"/>
              <w:jc w:val="center"/>
              <w:rPr>
                <w:rFonts w:ascii="Verdana" w:hAnsi="Verdana" w:cs="Arial"/>
                <w:sz w:val="16"/>
                <w:szCs w:val="16"/>
              </w:rPr>
            </w:pPr>
            <w:r w:rsidRPr="008E5A2C">
              <w:rPr>
                <w:rFonts w:ascii="Verdana" w:hAnsi="Verdana" w:cs="Arial"/>
                <w:sz w:val="16"/>
                <w:szCs w:val="16"/>
              </w:rPr>
              <w:t>(V) Revisar la utilización del cupo</w:t>
            </w:r>
          </w:p>
        </w:tc>
        <w:tc>
          <w:tcPr>
            <w:tcW w:w="2126" w:type="dxa"/>
            <w:tcMar>
              <w:top w:w="57" w:type="dxa"/>
              <w:left w:w="113" w:type="dxa"/>
              <w:bottom w:w="57" w:type="dxa"/>
            </w:tcMar>
            <w:vAlign w:val="center"/>
          </w:tcPr>
          <w:p w14:paraId="68BF635D" w14:textId="46DC79BF" w:rsidR="006A2EA0" w:rsidRPr="00851992" w:rsidRDefault="006A2EA0" w:rsidP="00AE6D18">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21E7B026" w14:textId="4105AFC2" w:rsidR="008E5A2C" w:rsidRPr="008E5A2C" w:rsidRDefault="008E5A2C" w:rsidP="008E5A2C">
            <w:pPr>
              <w:spacing w:after="0" w:line="240" w:lineRule="auto"/>
              <w:jc w:val="both"/>
              <w:rPr>
                <w:rFonts w:ascii="Verdana" w:hAnsi="Verdana" w:cs="Arial"/>
                <w:sz w:val="16"/>
                <w:szCs w:val="16"/>
                <w:lang w:val="es-MX"/>
              </w:rPr>
            </w:pPr>
            <w:r w:rsidRPr="008E5A2C">
              <w:rPr>
                <w:rFonts w:ascii="Verdana" w:hAnsi="Verdana" w:cs="Arial"/>
                <w:sz w:val="16"/>
                <w:szCs w:val="16"/>
                <w:lang w:val="es-MX"/>
              </w:rPr>
              <w:t xml:space="preserve">El funcionario encargado solicita a los exportadores o importadores la información soporte del cupo utilizado y verifica que la información remitida corresponda a la registrada en los certificados aprobados durante la vigencia establecida con el fin de Verificar la utilización </w:t>
            </w:r>
            <w:r w:rsidRPr="008E5A2C">
              <w:rPr>
                <w:rFonts w:ascii="Verdana" w:hAnsi="Verdana" w:cs="Arial"/>
                <w:sz w:val="16"/>
                <w:szCs w:val="16"/>
                <w:lang w:val="es-MX"/>
              </w:rPr>
              <w:lastRenderedPageBreak/>
              <w:t>del cupo.</w:t>
            </w:r>
            <w:r w:rsidRPr="008E5A2C">
              <w:rPr>
                <w:rFonts w:ascii="Verdana" w:hAnsi="Verdana" w:cs="Arial"/>
                <w:sz w:val="16"/>
                <w:szCs w:val="16"/>
                <w:lang w:val="es-MX"/>
              </w:rPr>
              <w:br/>
            </w:r>
            <w:r w:rsidRPr="008E5A2C">
              <w:rPr>
                <w:rFonts w:ascii="Verdana" w:hAnsi="Verdana" w:cs="Arial"/>
                <w:sz w:val="16"/>
                <w:szCs w:val="16"/>
                <w:lang w:val="es-MX"/>
              </w:rPr>
              <w:br/>
            </w:r>
            <w:r w:rsidRPr="008E5A2C">
              <w:rPr>
                <w:rFonts w:ascii="Verdana" w:hAnsi="Verdana" w:cs="Arial"/>
                <w:b/>
                <w:bCs/>
                <w:sz w:val="16"/>
                <w:szCs w:val="16"/>
                <w:lang w:val="es-MX"/>
              </w:rPr>
              <w:t xml:space="preserve">Nota: </w:t>
            </w:r>
            <w:r w:rsidRPr="008E5A2C">
              <w:rPr>
                <w:rFonts w:ascii="Verdana" w:hAnsi="Verdana" w:cs="Arial"/>
                <w:sz w:val="16"/>
                <w:szCs w:val="16"/>
                <w:lang w:val="es-MX"/>
              </w:rPr>
              <w:t>Las declaraciones de importación son los documentos soporte para los cupos de importación. Las declaraciones de exportación son los documentos soporte para las exportaciones</w:t>
            </w:r>
          </w:p>
          <w:p w14:paraId="505D66E3" w14:textId="77777777" w:rsidR="008E5A2C" w:rsidRPr="008E5A2C" w:rsidRDefault="008E5A2C" w:rsidP="008E5A2C">
            <w:pPr>
              <w:spacing w:after="0" w:line="240" w:lineRule="auto"/>
              <w:jc w:val="both"/>
              <w:rPr>
                <w:rFonts w:ascii="Verdana" w:hAnsi="Verdana" w:cs="Arial"/>
                <w:sz w:val="16"/>
                <w:szCs w:val="16"/>
                <w:lang w:val="es-MX"/>
              </w:rPr>
            </w:pPr>
            <w:r w:rsidRPr="008E5A2C">
              <w:rPr>
                <w:rFonts w:ascii="Verdana" w:hAnsi="Verdana" w:cs="Arial"/>
                <w:sz w:val="16"/>
                <w:szCs w:val="16"/>
                <w:lang w:val="es-MX"/>
              </w:rPr>
              <w:t>Tiempo: 6 días.</w:t>
            </w:r>
          </w:p>
          <w:p w14:paraId="1153C712" w14:textId="4F9E259A" w:rsidR="006A2EA0" w:rsidRPr="00851992" w:rsidRDefault="006A2EA0" w:rsidP="006A2EA0">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5608C0AC" w14:textId="60A704EB" w:rsidR="006A2EA0" w:rsidRPr="00851992" w:rsidRDefault="008E5A2C" w:rsidP="006A2EA0">
            <w:pPr>
              <w:spacing w:after="0" w:line="240" w:lineRule="auto"/>
              <w:jc w:val="center"/>
              <w:rPr>
                <w:rFonts w:ascii="Verdana" w:hAnsi="Verdana" w:cs="Arial"/>
                <w:sz w:val="16"/>
                <w:szCs w:val="16"/>
              </w:rPr>
            </w:pPr>
            <w:r w:rsidRPr="008E5A2C">
              <w:rPr>
                <w:rFonts w:ascii="Verdana" w:hAnsi="Verdana" w:cs="Arial"/>
                <w:sz w:val="16"/>
                <w:szCs w:val="16"/>
              </w:rPr>
              <w:lastRenderedPageBreak/>
              <w:t>Archivos PDF de las declaraciones de Importación o exportación</w:t>
            </w:r>
          </w:p>
        </w:tc>
      </w:tr>
      <w:tr w:rsidR="00C77DA4" w:rsidRPr="00666AB9" w14:paraId="565D3D34" w14:textId="77777777" w:rsidTr="00AE6D18">
        <w:trPr>
          <w:trHeight w:val="17"/>
        </w:trPr>
        <w:tc>
          <w:tcPr>
            <w:tcW w:w="566" w:type="dxa"/>
            <w:tcMar>
              <w:top w:w="57" w:type="dxa"/>
              <w:left w:w="113" w:type="dxa"/>
              <w:bottom w:w="57" w:type="dxa"/>
            </w:tcMar>
            <w:vAlign w:val="center"/>
          </w:tcPr>
          <w:p w14:paraId="36AC917D" w14:textId="65C5FF6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15563E6E" w14:textId="224C416E" w:rsidR="00C77DA4" w:rsidRPr="00851992" w:rsidRDefault="00D51E47" w:rsidP="007341F5">
            <w:pPr>
              <w:spacing w:after="0" w:line="240" w:lineRule="auto"/>
              <w:jc w:val="center"/>
              <w:rPr>
                <w:rFonts w:ascii="Verdana" w:hAnsi="Verdana" w:cs="Arial"/>
                <w:sz w:val="16"/>
                <w:szCs w:val="16"/>
              </w:rPr>
            </w:pPr>
            <w:r w:rsidRPr="00D51E47">
              <w:rPr>
                <w:rFonts w:ascii="Verdana" w:hAnsi="Verdana" w:cs="Arial"/>
                <w:sz w:val="16"/>
                <w:szCs w:val="16"/>
              </w:rPr>
              <w:t>(V) Verificar la utilización del cupo aprobado por usuario</w:t>
            </w:r>
          </w:p>
        </w:tc>
        <w:tc>
          <w:tcPr>
            <w:tcW w:w="2126" w:type="dxa"/>
            <w:tcMar>
              <w:top w:w="57" w:type="dxa"/>
              <w:left w:w="113" w:type="dxa"/>
              <w:bottom w:w="57" w:type="dxa"/>
            </w:tcMar>
            <w:vAlign w:val="center"/>
          </w:tcPr>
          <w:p w14:paraId="28A5C985" w14:textId="09E5B72B" w:rsidR="00C77DA4" w:rsidRPr="00851992" w:rsidRDefault="006A2EA0" w:rsidP="00AE6D18">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7B30B8B2" w14:textId="6AD69EEA" w:rsidR="00C77DA4" w:rsidRPr="00851992" w:rsidRDefault="00D51E47" w:rsidP="00607318">
            <w:pPr>
              <w:spacing w:after="0" w:line="240" w:lineRule="auto"/>
              <w:jc w:val="both"/>
              <w:rPr>
                <w:rFonts w:ascii="Verdana" w:hAnsi="Verdana" w:cs="Arial"/>
                <w:sz w:val="16"/>
                <w:szCs w:val="16"/>
              </w:rPr>
            </w:pPr>
            <w:r w:rsidRPr="00D51E47">
              <w:rPr>
                <w:rFonts w:ascii="Verdana" w:hAnsi="Verdana" w:cs="Arial"/>
                <w:sz w:val="16"/>
                <w:szCs w:val="16"/>
              </w:rPr>
              <w:t>Punto de control del riesgo.</w:t>
            </w:r>
          </w:p>
        </w:tc>
        <w:tc>
          <w:tcPr>
            <w:tcW w:w="1576" w:type="dxa"/>
            <w:tcMar>
              <w:top w:w="57" w:type="dxa"/>
              <w:left w:w="113" w:type="dxa"/>
              <w:bottom w:w="57" w:type="dxa"/>
            </w:tcMar>
            <w:vAlign w:val="center"/>
          </w:tcPr>
          <w:p w14:paraId="172A8C83" w14:textId="767C9646" w:rsidR="00C77DA4" w:rsidRPr="00851992" w:rsidRDefault="00D51E47" w:rsidP="003033FD">
            <w:pPr>
              <w:spacing w:after="0" w:line="240" w:lineRule="auto"/>
              <w:jc w:val="center"/>
              <w:rPr>
                <w:rFonts w:ascii="Verdana" w:hAnsi="Verdana" w:cs="Arial"/>
                <w:sz w:val="16"/>
                <w:szCs w:val="16"/>
              </w:rPr>
            </w:pPr>
            <w:r w:rsidRPr="00D51E47">
              <w:rPr>
                <w:rFonts w:ascii="Verdana" w:hAnsi="Verdana" w:cs="Arial"/>
                <w:sz w:val="16"/>
                <w:szCs w:val="16"/>
              </w:rPr>
              <w:t>Archivos PDF de las declaraciones de Importación o exportaci</w:t>
            </w:r>
            <w:r>
              <w:rPr>
                <w:rFonts w:ascii="Verdana" w:hAnsi="Verdana" w:cs="Arial"/>
                <w:sz w:val="16"/>
                <w:szCs w:val="16"/>
              </w:rPr>
              <w:t>ón</w:t>
            </w:r>
          </w:p>
        </w:tc>
      </w:tr>
      <w:tr w:rsidR="00C77DA4" w:rsidRPr="00666AB9" w14:paraId="3AE8AF85" w14:textId="77777777" w:rsidTr="00AE6D18">
        <w:trPr>
          <w:trHeight w:val="17"/>
        </w:trPr>
        <w:tc>
          <w:tcPr>
            <w:tcW w:w="566" w:type="dxa"/>
            <w:tcMar>
              <w:top w:w="57" w:type="dxa"/>
              <w:left w:w="113" w:type="dxa"/>
              <w:bottom w:w="57" w:type="dxa"/>
            </w:tcMar>
            <w:vAlign w:val="center"/>
          </w:tcPr>
          <w:p w14:paraId="3E341367" w14:textId="05DE9617"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6ED9216B" w14:textId="7B094559" w:rsidR="00C77DA4" w:rsidRPr="00851992" w:rsidRDefault="00D51E47" w:rsidP="007341F5">
            <w:pPr>
              <w:spacing w:after="0" w:line="240" w:lineRule="auto"/>
              <w:jc w:val="center"/>
              <w:rPr>
                <w:rFonts w:ascii="Verdana" w:hAnsi="Verdana" w:cs="Arial"/>
                <w:sz w:val="16"/>
                <w:szCs w:val="16"/>
              </w:rPr>
            </w:pPr>
            <w:r w:rsidRPr="00D51E47">
              <w:rPr>
                <w:rFonts w:ascii="Verdana" w:hAnsi="Verdana" w:cs="Arial"/>
                <w:sz w:val="16"/>
                <w:szCs w:val="16"/>
              </w:rPr>
              <w:t>(A) Elaborar informe de utilización de los cupos</w:t>
            </w:r>
          </w:p>
        </w:tc>
        <w:tc>
          <w:tcPr>
            <w:tcW w:w="2126" w:type="dxa"/>
            <w:tcMar>
              <w:top w:w="57" w:type="dxa"/>
              <w:left w:w="113" w:type="dxa"/>
              <w:bottom w:w="57" w:type="dxa"/>
            </w:tcMar>
            <w:vAlign w:val="center"/>
          </w:tcPr>
          <w:p w14:paraId="1AE3FF42" w14:textId="7AF83A78" w:rsidR="00C77DA4" w:rsidRPr="00851992" w:rsidRDefault="006A2EA0" w:rsidP="00AE6D18">
            <w:pPr>
              <w:spacing w:after="0" w:line="240" w:lineRule="auto"/>
              <w:rPr>
                <w:rFonts w:ascii="Verdana" w:hAnsi="Verdana" w:cs="Arial"/>
                <w:sz w:val="16"/>
                <w:szCs w:val="16"/>
              </w:rPr>
            </w:pPr>
            <w:r w:rsidRPr="006A2EA0">
              <w:rPr>
                <w:rFonts w:ascii="Verdana" w:hAnsi="Verdana" w:cs="Arial"/>
                <w:sz w:val="16"/>
                <w:szCs w:val="16"/>
              </w:rPr>
              <w:t>Funcionario</w:t>
            </w:r>
          </w:p>
        </w:tc>
        <w:tc>
          <w:tcPr>
            <w:tcW w:w="4661" w:type="dxa"/>
            <w:tcMar>
              <w:top w:w="57" w:type="dxa"/>
              <w:left w:w="113" w:type="dxa"/>
              <w:bottom w:w="57" w:type="dxa"/>
            </w:tcMar>
          </w:tcPr>
          <w:p w14:paraId="57D2DC67" w14:textId="1112E1E4" w:rsidR="00D51E47" w:rsidRPr="00D51E47" w:rsidRDefault="00D51E47" w:rsidP="00D51E47">
            <w:pPr>
              <w:spacing w:after="0" w:line="240" w:lineRule="auto"/>
              <w:jc w:val="both"/>
              <w:rPr>
                <w:rFonts w:ascii="Verdana" w:hAnsi="Verdana" w:cs="Arial"/>
                <w:sz w:val="16"/>
                <w:szCs w:val="16"/>
                <w:lang w:val="es-MX"/>
              </w:rPr>
            </w:pPr>
            <w:r w:rsidRPr="00D51E47">
              <w:rPr>
                <w:rFonts w:ascii="Verdana" w:hAnsi="Verdana" w:cs="Arial"/>
                <w:sz w:val="16"/>
                <w:szCs w:val="16"/>
                <w:lang w:val="es-MX"/>
              </w:rPr>
              <w:t>El profesional encargado, elabora un informe, en el cual se relacionan los exportadores o importadores, las cantidades asignadas, las cantidades aprobadas y las cantidades utilizadas por las declaraciones de exportación o importación y los saldos.</w:t>
            </w:r>
            <w:r w:rsidRPr="00D51E47">
              <w:rPr>
                <w:rFonts w:ascii="Verdana" w:hAnsi="Verdana" w:cs="Arial"/>
                <w:sz w:val="16"/>
                <w:szCs w:val="16"/>
                <w:lang w:val="es-MX"/>
              </w:rPr>
              <w:br/>
            </w:r>
            <w:r w:rsidRPr="00D51E47">
              <w:rPr>
                <w:rFonts w:ascii="Verdana" w:hAnsi="Verdana" w:cs="Arial"/>
                <w:sz w:val="16"/>
                <w:szCs w:val="16"/>
                <w:lang w:val="es-MX"/>
              </w:rPr>
              <w:br/>
              <w:t>Tiempo: 8 días hábiles</w:t>
            </w:r>
          </w:p>
          <w:p w14:paraId="37C44458" w14:textId="6434F124" w:rsidR="00C77DA4" w:rsidRPr="00851992" w:rsidRDefault="00C77DA4" w:rsidP="00607318">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7F7EB4BD" w14:textId="4B4522FD" w:rsidR="00C77DA4" w:rsidRPr="00851992" w:rsidRDefault="00543A61" w:rsidP="003033FD">
            <w:pPr>
              <w:spacing w:after="0" w:line="240" w:lineRule="auto"/>
              <w:jc w:val="center"/>
              <w:rPr>
                <w:rFonts w:ascii="Verdana" w:hAnsi="Verdana" w:cs="Arial"/>
                <w:sz w:val="16"/>
                <w:szCs w:val="16"/>
              </w:rPr>
            </w:pPr>
            <w:r w:rsidRPr="00543A61">
              <w:rPr>
                <w:rFonts w:ascii="Verdana" w:hAnsi="Verdana" w:cs="Arial"/>
                <w:sz w:val="16"/>
                <w:szCs w:val="16"/>
              </w:rPr>
              <w:t>Informe de utilización del cupo</w:t>
            </w:r>
          </w:p>
        </w:tc>
      </w:tr>
      <w:tr w:rsidR="00C77DA4" w:rsidRPr="00666AB9" w14:paraId="64DAB6FB" w14:textId="77777777" w:rsidTr="002B4273">
        <w:trPr>
          <w:trHeight w:val="17"/>
        </w:trPr>
        <w:tc>
          <w:tcPr>
            <w:tcW w:w="566" w:type="dxa"/>
            <w:tcMar>
              <w:top w:w="57" w:type="dxa"/>
              <w:left w:w="113" w:type="dxa"/>
              <w:bottom w:w="57" w:type="dxa"/>
            </w:tcMar>
            <w:vAlign w:val="center"/>
          </w:tcPr>
          <w:p w14:paraId="027CD637" w14:textId="2FADF831"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0A32A771" w14:textId="36361BA8" w:rsidR="00C77DA4" w:rsidRPr="00851992" w:rsidRDefault="00543A61" w:rsidP="007341F5">
            <w:pPr>
              <w:spacing w:after="0" w:line="240" w:lineRule="auto"/>
              <w:jc w:val="center"/>
              <w:rPr>
                <w:rFonts w:ascii="Verdana" w:hAnsi="Verdana" w:cs="Arial"/>
                <w:sz w:val="16"/>
                <w:szCs w:val="16"/>
              </w:rPr>
            </w:pPr>
            <w:r w:rsidRPr="00543A61">
              <w:rPr>
                <w:rFonts w:ascii="Verdana" w:hAnsi="Verdana" w:cs="Arial"/>
                <w:sz w:val="16"/>
                <w:szCs w:val="16"/>
              </w:rPr>
              <w:t>(A) Establecer las acciones necesarias para el mejoramiento continuo del proceso</w:t>
            </w:r>
          </w:p>
        </w:tc>
        <w:tc>
          <w:tcPr>
            <w:tcW w:w="2126" w:type="dxa"/>
            <w:tcMar>
              <w:top w:w="57" w:type="dxa"/>
              <w:left w:w="113" w:type="dxa"/>
              <w:bottom w:w="57" w:type="dxa"/>
            </w:tcMar>
            <w:vAlign w:val="center"/>
          </w:tcPr>
          <w:p w14:paraId="544E5B04" w14:textId="371BC003" w:rsidR="00C77DA4" w:rsidRPr="00851992" w:rsidRDefault="00543A61" w:rsidP="003033FD">
            <w:pPr>
              <w:spacing w:after="0" w:line="240" w:lineRule="auto"/>
              <w:rPr>
                <w:rFonts w:ascii="Verdana" w:hAnsi="Verdana" w:cs="Arial"/>
                <w:sz w:val="16"/>
                <w:szCs w:val="16"/>
              </w:rPr>
            </w:pPr>
            <w:proofErr w:type="spellStart"/>
            <w:r w:rsidRPr="00543A61">
              <w:rPr>
                <w:rFonts w:ascii="Verdana" w:hAnsi="Verdana" w:cs="Arial"/>
                <w:sz w:val="16"/>
                <w:szCs w:val="16"/>
              </w:rPr>
              <w:t>Coord.Grupo</w:t>
            </w:r>
            <w:proofErr w:type="spellEnd"/>
            <w:r w:rsidRPr="00543A61">
              <w:rPr>
                <w:rFonts w:ascii="Verdana" w:hAnsi="Verdana" w:cs="Arial"/>
                <w:sz w:val="16"/>
                <w:szCs w:val="16"/>
              </w:rPr>
              <w:t xml:space="preserve"> Diseño de Operaciones de Comercio Exter</w:t>
            </w:r>
          </w:p>
        </w:tc>
        <w:tc>
          <w:tcPr>
            <w:tcW w:w="4661" w:type="dxa"/>
            <w:tcMar>
              <w:top w:w="57" w:type="dxa"/>
              <w:left w:w="113" w:type="dxa"/>
              <w:bottom w:w="57" w:type="dxa"/>
            </w:tcMar>
          </w:tcPr>
          <w:p w14:paraId="5D06856E" w14:textId="7FBB4848" w:rsidR="00C77DA4" w:rsidRPr="00607318" w:rsidRDefault="00543A61" w:rsidP="00607318">
            <w:pPr>
              <w:spacing w:line="240" w:lineRule="auto"/>
              <w:jc w:val="both"/>
              <w:rPr>
                <w:rFonts w:ascii="Arial" w:hAnsi="Arial" w:cs="Arial"/>
                <w:color w:val="000000"/>
                <w:sz w:val="18"/>
                <w:szCs w:val="18"/>
              </w:rPr>
            </w:pPr>
            <w:r w:rsidRPr="00543A61">
              <w:rPr>
                <w:rFonts w:ascii="Arial" w:hAnsi="Arial" w:cs="Arial"/>
                <w:color w:val="000000"/>
                <w:sz w:val="18"/>
                <w:szCs w:val="18"/>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5E39A779" w14:textId="54F0E4B9" w:rsidR="00C77DA4" w:rsidRPr="00851992" w:rsidRDefault="00543A61" w:rsidP="003033FD">
            <w:pPr>
              <w:spacing w:after="0" w:line="240" w:lineRule="auto"/>
              <w:jc w:val="center"/>
              <w:rPr>
                <w:rFonts w:ascii="Verdana" w:hAnsi="Verdana" w:cs="Arial"/>
                <w:sz w:val="16"/>
                <w:szCs w:val="16"/>
              </w:rPr>
            </w:pPr>
            <w:r w:rsidRPr="00543A61">
              <w:rPr>
                <w:rFonts w:ascii="Verdana" w:hAnsi="Verdana" w:cs="Arial"/>
                <w:sz w:val="16"/>
                <w:szCs w:val="16"/>
              </w:rPr>
              <w:t>Acciones de mejoramiento</w:t>
            </w:r>
          </w:p>
        </w:tc>
      </w:tr>
      <w:tr w:rsidR="00C77DA4" w:rsidRPr="00666AB9" w14:paraId="559BFEB4" w14:textId="77777777" w:rsidTr="002B4273">
        <w:trPr>
          <w:trHeight w:val="17"/>
        </w:trPr>
        <w:tc>
          <w:tcPr>
            <w:tcW w:w="566" w:type="dxa"/>
            <w:tcMar>
              <w:top w:w="57" w:type="dxa"/>
              <w:left w:w="113" w:type="dxa"/>
              <w:bottom w:w="57" w:type="dxa"/>
            </w:tcMar>
            <w:vAlign w:val="center"/>
          </w:tcPr>
          <w:p w14:paraId="7BFB6DA8" w14:textId="5523D045"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7AAB00D" w14:textId="7F4EAE37" w:rsidR="00C77DA4" w:rsidRPr="00851992" w:rsidRDefault="00252998" w:rsidP="007341F5">
            <w:pPr>
              <w:spacing w:after="0" w:line="240" w:lineRule="auto"/>
              <w:jc w:val="center"/>
              <w:rPr>
                <w:rFonts w:ascii="Verdana" w:hAnsi="Verdana" w:cs="Arial"/>
                <w:sz w:val="16"/>
                <w:szCs w:val="16"/>
              </w:rPr>
            </w:pPr>
            <w:r w:rsidRPr="00252998">
              <w:rPr>
                <w:rFonts w:ascii="Verdana" w:hAnsi="Verdana" w:cs="Arial"/>
                <w:sz w:val="16"/>
                <w:szCs w:val="16"/>
              </w:rPr>
              <w:t>(H) Archivar</w:t>
            </w:r>
          </w:p>
        </w:tc>
        <w:tc>
          <w:tcPr>
            <w:tcW w:w="2126" w:type="dxa"/>
            <w:tcMar>
              <w:top w:w="57" w:type="dxa"/>
              <w:left w:w="113" w:type="dxa"/>
              <w:bottom w:w="57" w:type="dxa"/>
            </w:tcMar>
            <w:vAlign w:val="center"/>
          </w:tcPr>
          <w:p w14:paraId="6A30E3D2" w14:textId="6E752EB8" w:rsidR="00C77DA4" w:rsidRPr="00851992" w:rsidRDefault="00252998" w:rsidP="003033FD">
            <w:pPr>
              <w:spacing w:after="0" w:line="240" w:lineRule="auto"/>
              <w:rPr>
                <w:rFonts w:ascii="Verdana" w:hAnsi="Verdana" w:cs="Arial"/>
                <w:sz w:val="16"/>
                <w:szCs w:val="16"/>
              </w:rPr>
            </w:pPr>
            <w:r w:rsidRPr="00252998">
              <w:rPr>
                <w:rFonts w:ascii="Verdana" w:hAnsi="Verdana" w:cs="Arial"/>
                <w:sz w:val="16"/>
                <w:szCs w:val="16"/>
              </w:rPr>
              <w:t>Secretaria(o) Ejecutiva</w:t>
            </w:r>
          </w:p>
        </w:tc>
        <w:tc>
          <w:tcPr>
            <w:tcW w:w="4661" w:type="dxa"/>
            <w:tcMar>
              <w:top w:w="57" w:type="dxa"/>
              <w:left w:w="113" w:type="dxa"/>
              <w:bottom w:w="57" w:type="dxa"/>
            </w:tcMar>
          </w:tcPr>
          <w:p w14:paraId="70A0EE4A" w14:textId="156184EF" w:rsidR="00C77DA4" w:rsidRPr="00851992" w:rsidRDefault="00252998" w:rsidP="003033FD">
            <w:pPr>
              <w:spacing w:after="0" w:line="240" w:lineRule="auto"/>
              <w:jc w:val="both"/>
              <w:rPr>
                <w:rFonts w:ascii="Verdana" w:hAnsi="Verdana" w:cs="Arial"/>
                <w:sz w:val="16"/>
                <w:szCs w:val="16"/>
              </w:rPr>
            </w:pPr>
            <w:r w:rsidRPr="00252998">
              <w:rPr>
                <w:rFonts w:ascii="Verdana" w:hAnsi="Verdana" w:cs="Arial"/>
                <w:sz w:val="16"/>
                <w:szCs w:val="16"/>
              </w:rPr>
              <w:t>Se pasa la documentación para ser archivada en el expediente correspondiente, según lo contemplado en el procedimiento de archivo y según la norma del Archivo General de la Nación.</w:t>
            </w:r>
          </w:p>
        </w:tc>
        <w:tc>
          <w:tcPr>
            <w:tcW w:w="1576" w:type="dxa"/>
            <w:tcMar>
              <w:top w:w="57" w:type="dxa"/>
              <w:left w:w="113" w:type="dxa"/>
              <w:bottom w:w="57" w:type="dxa"/>
            </w:tcMar>
            <w:vAlign w:val="center"/>
          </w:tcPr>
          <w:p w14:paraId="68E28883" w14:textId="1ADE9BF7" w:rsidR="00C77DA4" w:rsidRPr="00851992" w:rsidRDefault="00252998" w:rsidP="003033FD">
            <w:pPr>
              <w:spacing w:after="0" w:line="240" w:lineRule="auto"/>
              <w:jc w:val="center"/>
              <w:rPr>
                <w:rFonts w:ascii="Verdana" w:hAnsi="Verdana" w:cs="Arial"/>
                <w:sz w:val="16"/>
                <w:szCs w:val="16"/>
              </w:rPr>
            </w:pPr>
            <w:r w:rsidRPr="00252998">
              <w:rPr>
                <w:rFonts w:ascii="Verdana" w:hAnsi="Verdana" w:cs="Arial"/>
                <w:sz w:val="16"/>
                <w:szCs w:val="16"/>
              </w:rPr>
              <w:t>FUID (Formato Único de Inventario Documental)</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25C355D1" w:rsidR="001D0B5F" w:rsidRPr="009C7481" w:rsidRDefault="009C7481" w:rsidP="00666AB9">
            <w:pPr>
              <w:spacing w:after="0" w:line="240" w:lineRule="auto"/>
              <w:jc w:val="center"/>
              <w:rPr>
                <w:rFonts w:ascii="Verdana" w:eastAsia="Arial" w:hAnsi="Verdana" w:cs="Arial"/>
                <w:color w:val="000000" w:themeColor="text1"/>
                <w:sz w:val="16"/>
                <w:szCs w:val="16"/>
              </w:rPr>
            </w:pPr>
            <w:r w:rsidRPr="009C748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5CBE1AA1" w:rsidR="001D0B5F" w:rsidRPr="00E031E5" w:rsidRDefault="00044681" w:rsidP="00E031E5">
            <w:pPr>
              <w:spacing w:after="0" w:line="240" w:lineRule="auto"/>
              <w:rPr>
                <w:rFonts w:ascii="Verdana" w:eastAsia="Arial" w:hAnsi="Verdana" w:cs="Arial"/>
                <w:color w:val="000000" w:themeColor="text1"/>
                <w:sz w:val="16"/>
                <w:szCs w:val="16"/>
              </w:rPr>
            </w:pPr>
            <w:r w:rsidRPr="00044681">
              <w:rPr>
                <w:rFonts w:ascii="Verdana" w:eastAsia="Arial" w:hAnsi="Verdana" w:cs="Arial"/>
                <w:color w:val="000000" w:themeColor="text1"/>
                <w:sz w:val="16"/>
                <w:szCs w:val="16"/>
              </w:rPr>
              <w:t>Circular</w:t>
            </w:r>
          </w:p>
        </w:tc>
      </w:tr>
      <w:tr w:rsidR="009C7481" w:rsidRPr="00666AB9" w14:paraId="4E7D6172" w14:textId="77777777" w:rsidTr="00EC524B">
        <w:trPr>
          <w:trHeight w:val="117"/>
        </w:trPr>
        <w:tc>
          <w:tcPr>
            <w:tcW w:w="960" w:type="dxa"/>
            <w:tcMar>
              <w:top w:w="30" w:type="dxa"/>
              <w:left w:w="30" w:type="dxa"/>
              <w:bottom w:w="30" w:type="dxa"/>
              <w:right w:w="30" w:type="dxa"/>
            </w:tcMar>
            <w:vAlign w:val="center"/>
          </w:tcPr>
          <w:p w14:paraId="231A4A04" w14:textId="77955EBD" w:rsidR="009C7481" w:rsidRPr="00666AB9" w:rsidRDefault="009C7481" w:rsidP="009C7481">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40CE45C2" w:rsidR="009C7481" w:rsidRPr="00666AB9" w:rsidRDefault="009C7481" w:rsidP="009C7481">
            <w:pPr>
              <w:spacing w:after="0" w:line="240" w:lineRule="auto"/>
              <w:jc w:val="center"/>
              <w:rPr>
                <w:rFonts w:ascii="Verdana" w:eastAsia="Arial" w:hAnsi="Verdana" w:cs="Arial"/>
                <w:b/>
                <w:bCs/>
                <w:color w:val="000000" w:themeColor="text1"/>
                <w:sz w:val="16"/>
                <w:szCs w:val="16"/>
              </w:rPr>
            </w:pPr>
            <w:r w:rsidRPr="00065F0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3246A39F" w:rsidR="009C7481" w:rsidRPr="00E031E5" w:rsidRDefault="009C7481" w:rsidP="009C7481">
            <w:pPr>
              <w:spacing w:after="0" w:line="240" w:lineRule="auto"/>
              <w:rPr>
                <w:rFonts w:ascii="Verdana" w:eastAsia="Arial" w:hAnsi="Verdana" w:cs="Arial"/>
                <w:color w:val="000000" w:themeColor="text1"/>
                <w:sz w:val="16"/>
                <w:szCs w:val="16"/>
              </w:rPr>
            </w:pPr>
            <w:r w:rsidRPr="00044681">
              <w:rPr>
                <w:rFonts w:ascii="Verdana" w:eastAsia="Arial" w:hAnsi="Verdana" w:cs="Arial"/>
                <w:color w:val="000000" w:themeColor="text1"/>
                <w:sz w:val="16"/>
                <w:szCs w:val="16"/>
              </w:rPr>
              <w:t>Acto Administrativo</w:t>
            </w:r>
          </w:p>
        </w:tc>
      </w:tr>
      <w:tr w:rsidR="009C7481" w:rsidRPr="00666AB9" w14:paraId="4E201818" w14:textId="77777777" w:rsidTr="00EC524B">
        <w:trPr>
          <w:trHeight w:val="117"/>
        </w:trPr>
        <w:tc>
          <w:tcPr>
            <w:tcW w:w="960" w:type="dxa"/>
            <w:tcMar>
              <w:top w:w="30" w:type="dxa"/>
              <w:left w:w="30" w:type="dxa"/>
              <w:bottom w:w="30" w:type="dxa"/>
              <w:right w:w="30" w:type="dxa"/>
            </w:tcMar>
            <w:vAlign w:val="center"/>
          </w:tcPr>
          <w:p w14:paraId="2C9A363D" w14:textId="3860684E" w:rsidR="009C7481" w:rsidRPr="00666AB9" w:rsidRDefault="009C7481" w:rsidP="009C7481">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331F7FC1" w14:textId="4456FE84" w:rsidR="009C7481" w:rsidRPr="00666AB9" w:rsidRDefault="009C7481" w:rsidP="009C7481">
            <w:pPr>
              <w:spacing w:after="0" w:line="240" w:lineRule="auto"/>
              <w:jc w:val="center"/>
              <w:rPr>
                <w:rFonts w:ascii="Verdana" w:eastAsia="Arial" w:hAnsi="Verdana" w:cs="Arial"/>
                <w:b/>
                <w:bCs/>
                <w:color w:val="000000" w:themeColor="text1"/>
                <w:sz w:val="16"/>
                <w:szCs w:val="16"/>
              </w:rPr>
            </w:pPr>
            <w:r w:rsidRPr="00065F0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340B1911" w:rsidR="009C7481" w:rsidRPr="00E031E5" w:rsidRDefault="009C7481" w:rsidP="009C7481">
            <w:pPr>
              <w:spacing w:after="0" w:line="240" w:lineRule="auto"/>
              <w:rPr>
                <w:rFonts w:ascii="Verdana" w:eastAsia="Arial" w:hAnsi="Verdana" w:cs="Arial"/>
                <w:color w:val="000000" w:themeColor="text1"/>
                <w:sz w:val="16"/>
                <w:szCs w:val="16"/>
              </w:rPr>
            </w:pPr>
            <w:r w:rsidRPr="008D6F5F">
              <w:rPr>
                <w:rFonts w:ascii="Verdana" w:eastAsia="Arial" w:hAnsi="Verdana" w:cs="Arial"/>
                <w:color w:val="000000" w:themeColor="text1"/>
                <w:sz w:val="16"/>
                <w:szCs w:val="16"/>
              </w:rPr>
              <w:t>Reporte de los importadores o exportadores que registran solicitudes de cupo</w:t>
            </w:r>
          </w:p>
        </w:tc>
      </w:tr>
      <w:tr w:rsidR="009C7481" w:rsidRPr="00666AB9" w14:paraId="022C69D5" w14:textId="77777777" w:rsidTr="00EC524B">
        <w:trPr>
          <w:trHeight w:val="117"/>
        </w:trPr>
        <w:tc>
          <w:tcPr>
            <w:tcW w:w="960" w:type="dxa"/>
            <w:tcMar>
              <w:top w:w="30" w:type="dxa"/>
              <w:left w:w="30" w:type="dxa"/>
              <w:bottom w:w="30" w:type="dxa"/>
              <w:right w:w="30" w:type="dxa"/>
            </w:tcMar>
            <w:vAlign w:val="center"/>
          </w:tcPr>
          <w:p w14:paraId="780D55A8" w14:textId="658E44B0" w:rsidR="009C7481" w:rsidRPr="00666AB9" w:rsidRDefault="009C7481" w:rsidP="009C7481">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586EDC07" w:rsidR="009C7481" w:rsidRPr="00666AB9" w:rsidRDefault="009C7481" w:rsidP="009C7481">
            <w:pPr>
              <w:spacing w:after="0" w:line="240" w:lineRule="auto"/>
              <w:jc w:val="center"/>
              <w:rPr>
                <w:rFonts w:ascii="Verdana" w:eastAsia="Arial" w:hAnsi="Verdana" w:cs="Arial"/>
                <w:b/>
                <w:bCs/>
                <w:color w:val="000000" w:themeColor="text1"/>
                <w:sz w:val="16"/>
                <w:szCs w:val="16"/>
              </w:rPr>
            </w:pPr>
            <w:r w:rsidRPr="00065F0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1CDB6E03" w:rsidR="009C7481" w:rsidRPr="00E031E5" w:rsidRDefault="009C7481" w:rsidP="009C7481">
            <w:pPr>
              <w:spacing w:after="0" w:line="240" w:lineRule="auto"/>
              <w:rPr>
                <w:rFonts w:ascii="Verdana" w:eastAsia="Arial" w:hAnsi="Verdana" w:cs="Arial"/>
                <w:color w:val="000000" w:themeColor="text1"/>
                <w:sz w:val="16"/>
                <w:szCs w:val="16"/>
              </w:rPr>
            </w:pPr>
            <w:r w:rsidRPr="008D6F5F">
              <w:rPr>
                <w:rFonts w:ascii="Verdana" w:eastAsia="Arial" w:hAnsi="Verdana" w:cs="Arial"/>
                <w:color w:val="000000" w:themeColor="text1"/>
                <w:sz w:val="16"/>
                <w:szCs w:val="16"/>
              </w:rPr>
              <w:t>Listado de asignación de cupos.</w:t>
            </w:r>
          </w:p>
        </w:tc>
      </w:tr>
      <w:tr w:rsidR="009C7481" w:rsidRPr="00666AB9" w14:paraId="1C9C87F8" w14:textId="77777777" w:rsidTr="00EC524B">
        <w:trPr>
          <w:trHeight w:val="117"/>
        </w:trPr>
        <w:tc>
          <w:tcPr>
            <w:tcW w:w="960" w:type="dxa"/>
            <w:tcMar>
              <w:top w:w="30" w:type="dxa"/>
              <w:left w:w="30" w:type="dxa"/>
              <w:bottom w:w="30" w:type="dxa"/>
              <w:right w:w="30" w:type="dxa"/>
            </w:tcMar>
            <w:vAlign w:val="center"/>
          </w:tcPr>
          <w:p w14:paraId="6E20B3BB" w14:textId="1DEDF14D" w:rsidR="009C7481" w:rsidRPr="00666AB9" w:rsidRDefault="009C7481" w:rsidP="009C7481">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2FFBDCB9" w:rsidR="009C7481" w:rsidRPr="00666AB9" w:rsidRDefault="009C7481" w:rsidP="009C7481">
            <w:pPr>
              <w:spacing w:after="0" w:line="240" w:lineRule="auto"/>
              <w:jc w:val="center"/>
              <w:rPr>
                <w:rFonts w:ascii="Verdana" w:eastAsia="Arial" w:hAnsi="Verdana" w:cs="Arial"/>
                <w:b/>
                <w:bCs/>
                <w:color w:val="000000" w:themeColor="text1"/>
                <w:sz w:val="16"/>
                <w:szCs w:val="16"/>
              </w:rPr>
            </w:pPr>
            <w:r w:rsidRPr="00065F0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186DB2F1" w:rsidR="009C7481" w:rsidRPr="00E031E5" w:rsidRDefault="009C7481" w:rsidP="009C7481">
            <w:pPr>
              <w:spacing w:after="0" w:line="240" w:lineRule="auto"/>
              <w:rPr>
                <w:rFonts w:ascii="Verdana" w:eastAsia="Arial" w:hAnsi="Verdana" w:cs="Arial"/>
                <w:color w:val="000000" w:themeColor="text1"/>
                <w:sz w:val="16"/>
                <w:szCs w:val="16"/>
              </w:rPr>
            </w:pPr>
            <w:r w:rsidRPr="008D6F5F">
              <w:rPr>
                <w:rFonts w:ascii="Verdana" w:eastAsia="Arial" w:hAnsi="Verdana" w:cs="Arial"/>
                <w:color w:val="000000" w:themeColor="text1"/>
                <w:sz w:val="16"/>
                <w:szCs w:val="16"/>
              </w:rPr>
              <w:t>Solicitud Electrónica</w:t>
            </w:r>
          </w:p>
        </w:tc>
      </w:tr>
      <w:tr w:rsidR="009C7481" w:rsidRPr="00666AB9" w14:paraId="3A750AA8" w14:textId="77777777" w:rsidTr="00EC524B">
        <w:trPr>
          <w:trHeight w:val="117"/>
        </w:trPr>
        <w:tc>
          <w:tcPr>
            <w:tcW w:w="960" w:type="dxa"/>
            <w:tcMar>
              <w:top w:w="30" w:type="dxa"/>
              <w:left w:w="30" w:type="dxa"/>
              <w:bottom w:w="30" w:type="dxa"/>
              <w:right w:w="30" w:type="dxa"/>
            </w:tcMar>
            <w:vAlign w:val="center"/>
          </w:tcPr>
          <w:p w14:paraId="136A6AE4" w14:textId="4C4ED6E3" w:rsidR="009C7481" w:rsidRPr="00666AB9" w:rsidRDefault="009C7481" w:rsidP="009C7481">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6C4F796D" w:rsidR="009C7481" w:rsidRPr="00666AB9" w:rsidRDefault="009C7481" w:rsidP="009C7481">
            <w:pPr>
              <w:spacing w:after="0" w:line="240" w:lineRule="auto"/>
              <w:jc w:val="center"/>
              <w:rPr>
                <w:rFonts w:ascii="Verdana" w:eastAsia="Arial" w:hAnsi="Verdana" w:cs="Arial"/>
                <w:b/>
                <w:bCs/>
                <w:color w:val="000000" w:themeColor="text1"/>
                <w:sz w:val="16"/>
                <w:szCs w:val="16"/>
              </w:rPr>
            </w:pPr>
            <w:r w:rsidRPr="00065F0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21408787" w:rsidR="009C7481" w:rsidRPr="00E031E5" w:rsidRDefault="009C7481" w:rsidP="009C7481">
            <w:pPr>
              <w:spacing w:after="0" w:line="240" w:lineRule="auto"/>
              <w:rPr>
                <w:rFonts w:ascii="Verdana" w:eastAsia="Arial" w:hAnsi="Verdana" w:cs="Arial"/>
                <w:color w:val="000000" w:themeColor="text1"/>
                <w:sz w:val="16"/>
                <w:szCs w:val="16"/>
              </w:rPr>
            </w:pPr>
            <w:r w:rsidRPr="008D6F5F">
              <w:rPr>
                <w:rFonts w:ascii="Verdana" w:eastAsia="Arial" w:hAnsi="Verdana" w:cs="Arial"/>
                <w:color w:val="000000" w:themeColor="text1"/>
                <w:sz w:val="16"/>
                <w:szCs w:val="16"/>
              </w:rPr>
              <w:t>Certificado de Aprobación</w:t>
            </w:r>
          </w:p>
        </w:tc>
      </w:tr>
      <w:tr w:rsidR="009C7481" w:rsidRPr="00666AB9" w14:paraId="40428293" w14:textId="77777777" w:rsidTr="00EC524B">
        <w:trPr>
          <w:trHeight w:val="117"/>
        </w:trPr>
        <w:tc>
          <w:tcPr>
            <w:tcW w:w="960" w:type="dxa"/>
            <w:tcMar>
              <w:top w:w="30" w:type="dxa"/>
              <w:left w:w="30" w:type="dxa"/>
              <w:bottom w:w="30" w:type="dxa"/>
              <w:right w:w="30" w:type="dxa"/>
            </w:tcMar>
            <w:vAlign w:val="center"/>
          </w:tcPr>
          <w:p w14:paraId="716207CF" w14:textId="079699FC" w:rsidR="009C7481" w:rsidRPr="00666AB9" w:rsidRDefault="009C7481" w:rsidP="009C7481">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3FF22ABB" w:rsidR="009C7481" w:rsidRPr="00666AB9" w:rsidRDefault="009C7481" w:rsidP="009C7481">
            <w:pPr>
              <w:spacing w:after="0" w:line="240" w:lineRule="auto"/>
              <w:jc w:val="center"/>
              <w:rPr>
                <w:rFonts w:ascii="Verdana" w:eastAsia="Arial" w:hAnsi="Verdana" w:cs="Arial"/>
                <w:b/>
                <w:bCs/>
                <w:color w:val="000000" w:themeColor="text1"/>
                <w:sz w:val="16"/>
                <w:szCs w:val="16"/>
              </w:rPr>
            </w:pPr>
            <w:r w:rsidRPr="00065F0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4C6BE41D" w:rsidR="009C7481" w:rsidRPr="00E031E5" w:rsidRDefault="009C7481" w:rsidP="009C7481">
            <w:pPr>
              <w:spacing w:after="0" w:line="240" w:lineRule="auto"/>
              <w:rPr>
                <w:rFonts w:ascii="Verdana" w:eastAsia="Arial" w:hAnsi="Verdana" w:cs="Arial"/>
                <w:color w:val="000000" w:themeColor="text1"/>
                <w:sz w:val="16"/>
                <w:szCs w:val="16"/>
              </w:rPr>
            </w:pPr>
            <w:r w:rsidRPr="008D6F5F">
              <w:rPr>
                <w:rFonts w:ascii="Verdana" w:eastAsia="Arial" w:hAnsi="Verdana" w:cs="Arial"/>
                <w:color w:val="000000" w:themeColor="text1"/>
                <w:sz w:val="16"/>
                <w:szCs w:val="16"/>
              </w:rPr>
              <w:t>Archivos PDF de las declaraciones de Importación o exportación</w:t>
            </w:r>
          </w:p>
        </w:tc>
      </w:tr>
      <w:tr w:rsidR="009C7481" w:rsidRPr="00666AB9" w14:paraId="680A57EE" w14:textId="77777777" w:rsidTr="00EC524B">
        <w:trPr>
          <w:trHeight w:val="117"/>
        </w:trPr>
        <w:tc>
          <w:tcPr>
            <w:tcW w:w="960" w:type="dxa"/>
            <w:tcMar>
              <w:top w:w="30" w:type="dxa"/>
              <w:left w:w="30" w:type="dxa"/>
              <w:bottom w:w="30" w:type="dxa"/>
              <w:right w:w="30" w:type="dxa"/>
            </w:tcMar>
            <w:vAlign w:val="center"/>
          </w:tcPr>
          <w:p w14:paraId="3AC178BB" w14:textId="379E1205" w:rsidR="009C7481" w:rsidRPr="00666AB9" w:rsidRDefault="009C7481" w:rsidP="009C7481">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485E2392" w:rsidR="009C7481" w:rsidRPr="00666AB9" w:rsidRDefault="009C7481" w:rsidP="009C7481">
            <w:pPr>
              <w:spacing w:after="0" w:line="240" w:lineRule="auto"/>
              <w:jc w:val="center"/>
              <w:rPr>
                <w:rFonts w:ascii="Verdana" w:eastAsia="Arial" w:hAnsi="Verdana" w:cs="Arial"/>
                <w:b/>
                <w:bCs/>
                <w:color w:val="000000" w:themeColor="text1"/>
                <w:sz w:val="16"/>
                <w:szCs w:val="16"/>
              </w:rPr>
            </w:pPr>
            <w:r w:rsidRPr="00065F0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1D07A050" w:rsidR="009C7481" w:rsidRPr="00E031E5" w:rsidRDefault="009C7481" w:rsidP="009C7481">
            <w:pPr>
              <w:spacing w:after="0" w:line="240" w:lineRule="auto"/>
              <w:rPr>
                <w:rFonts w:ascii="Verdana" w:eastAsia="Arial" w:hAnsi="Verdana" w:cs="Arial"/>
                <w:color w:val="000000" w:themeColor="text1"/>
                <w:sz w:val="16"/>
                <w:szCs w:val="16"/>
              </w:rPr>
            </w:pPr>
            <w:r w:rsidRPr="008D6F5F">
              <w:rPr>
                <w:rFonts w:ascii="Verdana" w:eastAsia="Arial" w:hAnsi="Verdana" w:cs="Arial"/>
                <w:color w:val="000000" w:themeColor="text1"/>
                <w:sz w:val="16"/>
                <w:szCs w:val="16"/>
              </w:rPr>
              <w:t>Informe de utilización de Cupo.</w:t>
            </w:r>
          </w:p>
        </w:tc>
      </w:tr>
      <w:tr w:rsidR="009C7481" w:rsidRPr="00666AB9" w14:paraId="4A8BBA15" w14:textId="77777777" w:rsidTr="00EC524B">
        <w:trPr>
          <w:trHeight w:val="117"/>
        </w:trPr>
        <w:tc>
          <w:tcPr>
            <w:tcW w:w="960" w:type="dxa"/>
            <w:tcMar>
              <w:top w:w="30" w:type="dxa"/>
              <w:left w:w="30" w:type="dxa"/>
              <w:bottom w:w="30" w:type="dxa"/>
              <w:right w:w="30" w:type="dxa"/>
            </w:tcMar>
            <w:vAlign w:val="center"/>
          </w:tcPr>
          <w:p w14:paraId="5D8C298E" w14:textId="46260981" w:rsidR="009C7481" w:rsidRPr="00666AB9" w:rsidRDefault="009C7481" w:rsidP="009C7481">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65232585" w14:textId="5E87777F" w:rsidR="009C7481" w:rsidRPr="00666AB9" w:rsidRDefault="009C7481" w:rsidP="009C7481">
            <w:pPr>
              <w:spacing w:after="0" w:line="240" w:lineRule="auto"/>
              <w:jc w:val="center"/>
              <w:rPr>
                <w:rFonts w:ascii="Verdana" w:eastAsia="Arial" w:hAnsi="Verdana" w:cs="Arial"/>
                <w:b/>
                <w:bCs/>
                <w:color w:val="000000" w:themeColor="text1"/>
                <w:sz w:val="16"/>
                <w:szCs w:val="16"/>
              </w:rPr>
            </w:pPr>
            <w:r w:rsidRPr="00065F0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0633F9A" w14:textId="03E0789B" w:rsidR="009C7481" w:rsidRPr="00E031E5" w:rsidRDefault="009C7481" w:rsidP="009C7481">
            <w:pPr>
              <w:spacing w:after="0" w:line="240" w:lineRule="auto"/>
              <w:rPr>
                <w:rFonts w:ascii="Verdana" w:eastAsia="Arial" w:hAnsi="Verdana" w:cs="Arial"/>
                <w:color w:val="000000" w:themeColor="text1"/>
                <w:sz w:val="16"/>
                <w:szCs w:val="16"/>
              </w:rPr>
            </w:pPr>
            <w:r w:rsidRPr="00FA21B6">
              <w:rPr>
                <w:rFonts w:ascii="Verdana" w:eastAsia="Arial" w:hAnsi="Verdana" w:cs="Arial"/>
                <w:color w:val="000000" w:themeColor="text1"/>
                <w:sz w:val="16"/>
                <w:szCs w:val="16"/>
              </w:rPr>
              <w:t>Proyecto de Circular</w:t>
            </w:r>
          </w:p>
        </w:tc>
      </w:tr>
      <w:tr w:rsidR="001D0B5F" w:rsidRPr="00666AB9" w14:paraId="1CB11211" w14:textId="77777777" w:rsidTr="001D0B5F">
        <w:trPr>
          <w:trHeight w:val="117"/>
        </w:trPr>
        <w:tc>
          <w:tcPr>
            <w:tcW w:w="960" w:type="dxa"/>
            <w:tcMar>
              <w:top w:w="30" w:type="dxa"/>
              <w:left w:w="30" w:type="dxa"/>
              <w:bottom w:w="30" w:type="dxa"/>
              <w:right w:w="30" w:type="dxa"/>
            </w:tcMar>
            <w:vAlign w:val="center"/>
          </w:tcPr>
          <w:p w14:paraId="6122F961" w14:textId="1E7337F1"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vAlign w:val="center"/>
          </w:tcPr>
          <w:p w14:paraId="15C5FAB2" w14:textId="3F842E61" w:rsidR="001D0B5F" w:rsidRPr="00666AB9" w:rsidRDefault="009C7481"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GF-FM-006</w:t>
            </w:r>
          </w:p>
        </w:tc>
        <w:tc>
          <w:tcPr>
            <w:tcW w:w="7075" w:type="dxa"/>
            <w:tcMar>
              <w:top w:w="30" w:type="dxa"/>
              <w:left w:w="30" w:type="dxa"/>
              <w:bottom w:w="30" w:type="dxa"/>
              <w:right w:w="30" w:type="dxa"/>
            </w:tcMar>
            <w:vAlign w:val="center"/>
          </w:tcPr>
          <w:p w14:paraId="672F4D30" w14:textId="4AB0DF25" w:rsidR="001D0B5F" w:rsidRPr="00A669EA" w:rsidRDefault="00FA21B6" w:rsidP="00A669EA">
            <w:pPr>
              <w:spacing w:after="0" w:line="240" w:lineRule="auto"/>
              <w:rPr>
                <w:rFonts w:ascii="Verdana" w:eastAsia="Arial" w:hAnsi="Verdana" w:cs="Arial"/>
                <w:color w:val="000000" w:themeColor="text1"/>
                <w:sz w:val="16"/>
                <w:szCs w:val="16"/>
              </w:rPr>
            </w:pPr>
            <w:r w:rsidRPr="00FA21B6">
              <w:rPr>
                <w:rFonts w:ascii="Verdana" w:eastAsia="Arial" w:hAnsi="Verdana" w:cs="Arial"/>
                <w:color w:val="000000" w:themeColor="text1"/>
                <w:sz w:val="16"/>
                <w:szCs w:val="16"/>
              </w:rPr>
              <w:t>FUID</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lastRenderedPageBreak/>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76550683" w:rsidR="00EA0826" w:rsidRPr="00666AB9" w:rsidRDefault="009C7481"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B69D0FC" w14:textId="7123BF26"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65E24">
              <w:rPr>
                <w:rFonts w:ascii="Verdana" w:hAnsi="Verdana" w:cs="Arial"/>
                <w:sz w:val="16"/>
                <w:szCs w:val="16"/>
              </w:rPr>
              <w:t>FC-PR-019</w:t>
            </w:r>
            <w:r w:rsidR="009C7481">
              <w:rPr>
                <w:rFonts w:ascii="Verdana" w:hAnsi="Verdana" w:cs="Arial"/>
                <w:sz w:val="16"/>
                <w:szCs w:val="16"/>
              </w:rPr>
              <w:t xml:space="preserve"> V</w:t>
            </w:r>
            <w:r w:rsidR="00E7223B">
              <w:rPr>
                <w:rFonts w:ascii="Verdana" w:hAnsi="Verdana" w:cs="Arial"/>
                <w:sz w:val="16"/>
                <w:szCs w:val="16"/>
              </w:rPr>
              <w:t>04</w:t>
            </w:r>
          </w:p>
          <w:p w14:paraId="3CA35183" w14:textId="77777777" w:rsidR="009C7481" w:rsidRDefault="009C7481" w:rsidP="003033FD">
            <w:pPr>
              <w:spacing w:after="0" w:line="240" w:lineRule="auto"/>
              <w:jc w:val="both"/>
              <w:rPr>
                <w:rFonts w:ascii="Verdana" w:hAnsi="Verdana" w:cs="Arial"/>
                <w:sz w:val="16"/>
                <w:szCs w:val="16"/>
              </w:rPr>
            </w:pPr>
          </w:p>
          <w:p w14:paraId="501F0650" w14:textId="77777777" w:rsidR="00D2706F" w:rsidRDefault="00D2706F" w:rsidP="00D2706F">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5142081F" w14:textId="77777777" w:rsidR="00D2706F" w:rsidRDefault="00D2706F" w:rsidP="00D2706F">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D2706F" w14:paraId="6C8244D4" w14:textId="77777777" w:rsidTr="005551FA">
              <w:tc>
                <w:tcPr>
                  <w:tcW w:w="3995" w:type="dxa"/>
                </w:tcPr>
                <w:p w14:paraId="6D3E7E07" w14:textId="77777777" w:rsidR="00D2706F" w:rsidRDefault="00D2706F" w:rsidP="00D2706F">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175BA8C" w14:textId="77777777" w:rsidR="00D2706F" w:rsidRDefault="00D2706F" w:rsidP="00D2706F">
                  <w:pPr>
                    <w:jc w:val="center"/>
                    <w:rPr>
                      <w:rFonts w:ascii="Verdana" w:hAnsi="Verdana" w:cs="Arial"/>
                      <w:bCs/>
                      <w:color w:val="000000"/>
                      <w:sz w:val="16"/>
                      <w:szCs w:val="21"/>
                    </w:rPr>
                  </w:pPr>
                  <w:r>
                    <w:rPr>
                      <w:rFonts w:ascii="Verdana" w:hAnsi="Verdana" w:cs="Arial"/>
                      <w:bCs/>
                      <w:color w:val="000000"/>
                      <w:sz w:val="16"/>
                      <w:szCs w:val="21"/>
                    </w:rPr>
                    <w:t>APROBÓ</w:t>
                  </w:r>
                </w:p>
              </w:tc>
            </w:tr>
            <w:tr w:rsidR="00D2706F" w14:paraId="0834FB6B" w14:textId="77777777" w:rsidTr="005551FA">
              <w:tc>
                <w:tcPr>
                  <w:tcW w:w="3995" w:type="dxa"/>
                </w:tcPr>
                <w:p w14:paraId="487C57B4" w14:textId="77777777" w:rsidR="009741BB" w:rsidRPr="00061274" w:rsidRDefault="009741BB" w:rsidP="00D2706F">
                  <w:pPr>
                    <w:jc w:val="both"/>
                    <w:rPr>
                      <w:rFonts w:ascii="Verdana" w:hAnsi="Verdana" w:cs="Arial"/>
                      <w:bCs/>
                      <w:color w:val="000000" w:themeColor="text1"/>
                      <w:sz w:val="16"/>
                      <w:szCs w:val="21"/>
                    </w:rPr>
                  </w:pPr>
                  <w:r w:rsidRPr="00061274">
                    <w:rPr>
                      <w:rFonts w:ascii="Verdana" w:hAnsi="Verdana" w:cs="Arial"/>
                      <w:bCs/>
                      <w:color w:val="000000" w:themeColor="text1"/>
                      <w:sz w:val="16"/>
                      <w:szCs w:val="21"/>
                    </w:rPr>
                    <w:t>CARMEN IVONE GOMEZ</w:t>
                  </w:r>
                </w:p>
                <w:p w14:paraId="64DDB050" w14:textId="77777777" w:rsidR="00D2706F" w:rsidRPr="00061274" w:rsidRDefault="00D2706F" w:rsidP="00D2706F">
                  <w:pPr>
                    <w:jc w:val="both"/>
                    <w:rPr>
                      <w:rFonts w:ascii="Verdana" w:hAnsi="Verdana" w:cs="Arial"/>
                      <w:bCs/>
                      <w:color w:val="000000" w:themeColor="text1"/>
                      <w:sz w:val="16"/>
                      <w:szCs w:val="21"/>
                    </w:rPr>
                  </w:pPr>
                  <w:r w:rsidRPr="00061274">
                    <w:rPr>
                      <w:rFonts w:ascii="Verdana" w:hAnsi="Verdana" w:cs="Arial"/>
                      <w:bCs/>
                      <w:color w:val="000000" w:themeColor="text1"/>
                      <w:sz w:val="16"/>
                      <w:szCs w:val="21"/>
                    </w:rPr>
                    <w:t xml:space="preserve">Cargo: </w:t>
                  </w:r>
                  <w:r w:rsidR="00CC6270" w:rsidRPr="00061274">
                    <w:rPr>
                      <w:rFonts w:ascii="Verdana" w:hAnsi="Verdana" w:cs="Arial"/>
                      <w:bCs/>
                      <w:color w:val="000000" w:themeColor="text1"/>
                      <w:sz w:val="16"/>
                      <w:szCs w:val="21"/>
                    </w:rPr>
                    <w:t>Subdirector Diseño y Administración de Operaciones</w:t>
                  </w:r>
                </w:p>
                <w:p w14:paraId="548A48F4" w14:textId="77777777" w:rsidR="00CC6270" w:rsidRPr="00061274" w:rsidRDefault="00CC6270" w:rsidP="00D2706F">
                  <w:pPr>
                    <w:jc w:val="both"/>
                    <w:rPr>
                      <w:rFonts w:ascii="Verdana" w:hAnsi="Verdana" w:cs="Arial"/>
                      <w:bCs/>
                      <w:color w:val="000000" w:themeColor="text1"/>
                      <w:sz w:val="16"/>
                      <w:szCs w:val="21"/>
                    </w:rPr>
                  </w:pPr>
                </w:p>
                <w:p w14:paraId="6E3E0A14" w14:textId="77777777" w:rsidR="00CC6270" w:rsidRPr="00061274" w:rsidRDefault="00CC6270" w:rsidP="00D2706F">
                  <w:pPr>
                    <w:jc w:val="both"/>
                    <w:rPr>
                      <w:rFonts w:ascii="Verdana" w:hAnsi="Verdana" w:cs="Arial"/>
                      <w:bCs/>
                      <w:color w:val="000000" w:themeColor="text1"/>
                      <w:sz w:val="16"/>
                      <w:szCs w:val="21"/>
                    </w:rPr>
                  </w:pPr>
                  <w:r w:rsidRPr="00061274">
                    <w:rPr>
                      <w:rFonts w:ascii="Verdana" w:hAnsi="Verdana" w:cs="Arial"/>
                      <w:bCs/>
                      <w:color w:val="000000" w:themeColor="text1"/>
                      <w:sz w:val="16"/>
                      <w:szCs w:val="21"/>
                    </w:rPr>
                    <w:t>M</w:t>
                  </w:r>
                  <w:r w:rsidRPr="00061274">
                    <w:rPr>
                      <w:rFonts w:ascii="Verdana" w:hAnsi="Verdana" w:cs="Arial"/>
                      <w:bCs/>
                      <w:color w:val="000000" w:themeColor="text1"/>
                      <w:sz w:val="16"/>
                      <w:szCs w:val="21"/>
                    </w:rPr>
                    <w:t>ANUELA MIRANDA CASTRILLÓN</w:t>
                  </w:r>
                </w:p>
                <w:p w14:paraId="38435FFD" w14:textId="2955863C" w:rsidR="00CC6270" w:rsidRPr="00061274" w:rsidRDefault="00CC6270" w:rsidP="00D2706F">
                  <w:pPr>
                    <w:jc w:val="both"/>
                    <w:rPr>
                      <w:rFonts w:ascii="Verdana" w:hAnsi="Verdana" w:cs="Arial"/>
                      <w:bCs/>
                      <w:color w:val="000000" w:themeColor="text1"/>
                      <w:sz w:val="16"/>
                      <w:szCs w:val="21"/>
                    </w:rPr>
                  </w:pPr>
                  <w:r w:rsidRPr="00061274">
                    <w:rPr>
                      <w:rFonts w:ascii="Verdana" w:hAnsi="Verdana" w:cs="Arial"/>
                      <w:bCs/>
                      <w:color w:val="000000" w:themeColor="text1"/>
                      <w:sz w:val="16"/>
                      <w:szCs w:val="21"/>
                    </w:rPr>
                    <w:t xml:space="preserve">Cargo: </w:t>
                  </w:r>
                  <w:r w:rsidRPr="00061274">
                    <w:rPr>
                      <w:rFonts w:ascii="Verdana" w:hAnsi="Verdana" w:cs="Arial"/>
                      <w:bCs/>
                      <w:color w:val="000000" w:themeColor="text1"/>
                      <w:sz w:val="16"/>
                      <w:szCs w:val="21"/>
                    </w:rPr>
                    <w:t>Jefe Oficina Asesora de Planeación Sectorial</w:t>
                  </w:r>
                </w:p>
              </w:tc>
              <w:tc>
                <w:tcPr>
                  <w:tcW w:w="3995" w:type="dxa"/>
                </w:tcPr>
                <w:p w14:paraId="4500CD4D" w14:textId="77777777" w:rsidR="00CC6270" w:rsidRPr="00061274" w:rsidRDefault="00CC6270" w:rsidP="00D2706F">
                  <w:pPr>
                    <w:jc w:val="both"/>
                    <w:rPr>
                      <w:rFonts w:ascii="Verdana" w:hAnsi="Verdana" w:cs="Arial"/>
                      <w:bCs/>
                      <w:color w:val="000000" w:themeColor="text1"/>
                      <w:sz w:val="16"/>
                      <w:szCs w:val="21"/>
                    </w:rPr>
                  </w:pPr>
                  <w:r w:rsidRPr="00061274">
                    <w:rPr>
                      <w:rFonts w:ascii="Verdana" w:hAnsi="Verdana" w:cs="Arial"/>
                      <w:bCs/>
                      <w:color w:val="000000" w:themeColor="text1"/>
                      <w:sz w:val="16"/>
                      <w:szCs w:val="21"/>
                    </w:rPr>
                    <w:t>LUÍS FERNANDO FUENTES IBARRA</w:t>
                  </w:r>
                </w:p>
                <w:p w14:paraId="4E8CBCD4" w14:textId="530C50D9" w:rsidR="00D2706F" w:rsidRPr="00061274" w:rsidRDefault="00D2706F" w:rsidP="00D2706F">
                  <w:pPr>
                    <w:jc w:val="both"/>
                    <w:rPr>
                      <w:rFonts w:ascii="Verdana" w:hAnsi="Verdana" w:cs="Arial"/>
                      <w:bCs/>
                      <w:color w:val="000000" w:themeColor="text1"/>
                      <w:sz w:val="16"/>
                      <w:szCs w:val="21"/>
                    </w:rPr>
                  </w:pPr>
                  <w:r w:rsidRPr="00061274">
                    <w:rPr>
                      <w:rFonts w:ascii="Verdana" w:hAnsi="Verdana" w:cs="Arial"/>
                      <w:bCs/>
                      <w:color w:val="000000" w:themeColor="text1"/>
                      <w:sz w:val="16"/>
                      <w:szCs w:val="21"/>
                    </w:rPr>
                    <w:t>Cargo:</w:t>
                  </w:r>
                  <w:r w:rsidRPr="00061274">
                    <w:rPr>
                      <w:rFonts w:ascii="Arial" w:hAnsi="Arial" w:cs="Arial"/>
                      <w:color w:val="000000" w:themeColor="text1"/>
                      <w:sz w:val="18"/>
                      <w:szCs w:val="18"/>
                    </w:rPr>
                    <w:t xml:space="preserve"> </w:t>
                  </w:r>
                  <w:r w:rsidR="00061274" w:rsidRPr="00061274">
                    <w:rPr>
                      <w:rFonts w:ascii="Verdana" w:hAnsi="Verdana" w:cs="Arial"/>
                      <w:bCs/>
                      <w:color w:val="000000" w:themeColor="text1"/>
                      <w:sz w:val="16"/>
                      <w:szCs w:val="21"/>
                    </w:rPr>
                    <w:t>Director de Comercio Exterior</w:t>
                  </w:r>
                </w:p>
              </w:tc>
            </w:tr>
          </w:tbl>
          <w:p w14:paraId="739DE8A6" w14:textId="77777777" w:rsidR="00D2706F" w:rsidRDefault="00D2706F" w:rsidP="00D2706F">
            <w:pPr>
              <w:spacing w:after="0" w:line="240" w:lineRule="auto"/>
              <w:jc w:val="both"/>
              <w:rPr>
                <w:rFonts w:ascii="Verdana" w:hAnsi="Verdana" w:cs="Arial"/>
                <w:bCs/>
                <w:color w:val="000000"/>
                <w:sz w:val="16"/>
                <w:szCs w:val="21"/>
              </w:rPr>
            </w:pPr>
          </w:p>
          <w:p w14:paraId="0BF30BAA" w14:textId="77777777" w:rsidR="00D2706F" w:rsidRDefault="00D2706F" w:rsidP="00D2706F">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2B309BD5" w:rsidR="009C7481" w:rsidRPr="00666AB9" w:rsidRDefault="009C7481"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2A00" w14:textId="77777777" w:rsidR="00D05324" w:rsidRDefault="00D05324" w:rsidP="00FF09A0">
      <w:pPr>
        <w:spacing w:after="0" w:line="240" w:lineRule="auto"/>
      </w:pPr>
      <w:r>
        <w:separator/>
      </w:r>
    </w:p>
  </w:endnote>
  <w:endnote w:type="continuationSeparator" w:id="0">
    <w:p w14:paraId="6D203F50" w14:textId="77777777" w:rsidR="00D05324" w:rsidRDefault="00D05324"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1B51" w14:textId="77777777" w:rsidR="00D05324" w:rsidRDefault="00D05324" w:rsidP="00FF09A0">
      <w:pPr>
        <w:spacing w:after="0" w:line="240" w:lineRule="auto"/>
      </w:pPr>
      <w:r>
        <w:separator/>
      </w:r>
    </w:p>
  </w:footnote>
  <w:footnote w:type="continuationSeparator" w:id="0">
    <w:p w14:paraId="12E2BF15" w14:textId="77777777" w:rsidR="00D05324" w:rsidRDefault="00D05324"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059A258" w:rsidR="4F8B75BB" w:rsidRPr="00666AB9" w:rsidRDefault="00865E24" w:rsidP="00F51B42">
          <w:pPr>
            <w:spacing w:after="0" w:line="240" w:lineRule="auto"/>
            <w:jc w:val="center"/>
            <w:rPr>
              <w:rFonts w:ascii="Verdana" w:eastAsia="Arial" w:hAnsi="Verdana" w:cs="Arial"/>
              <w:b/>
              <w:bCs/>
              <w:color w:val="000000" w:themeColor="text1"/>
              <w:sz w:val="24"/>
              <w:szCs w:val="24"/>
            </w:rPr>
          </w:pPr>
          <w:r w:rsidRPr="00865E24">
            <w:rPr>
              <w:rFonts w:ascii="Verdana" w:eastAsia="Arial" w:hAnsi="Verdana" w:cs="Arial"/>
              <w:b/>
              <w:bCs/>
              <w:color w:val="000000" w:themeColor="text1"/>
            </w:rPr>
            <w:t>ADMINISTRACIÓN DE CONTINGENTES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90216B0"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A15D48">
            <w:rPr>
              <w:rFonts w:ascii="Verdana" w:eastAsia="Arial" w:hAnsi="Verdana" w:cs="Arial"/>
              <w:color w:val="000000" w:themeColor="text1"/>
              <w:sz w:val="16"/>
              <w:szCs w:val="16"/>
            </w:rPr>
            <w:t>025</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1FBC5E45" w:rsidR="618C038B" w:rsidRPr="00666AB9" w:rsidRDefault="00A15D4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0C141A"/>
    <w:multiLevelType w:val="hybridMultilevel"/>
    <w:tmpl w:val="C3505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4"/>
  </w:num>
  <w:num w:numId="2" w16cid:durableId="1155874718">
    <w:abstractNumId w:val="5"/>
  </w:num>
  <w:num w:numId="3" w16cid:durableId="657195520">
    <w:abstractNumId w:val="1"/>
  </w:num>
  <w:num w:numId="4" w16cid:durableId="1063330220">
    <w:abstractNumId w:val="9"/>
  </w:num>
  <w:num w:numId="5" w16cid:durableId="684210687">
    <w:abstractNumId w:val="13"/>
  </w:num>
  <w:num w:numId="6" w16cid:durableId="1156457376">
    <w:abstractNumId w:val="2"/>
  </w:num>
  <w:num w:numId="7" w16cid:durableId="1425149593">
    <w:abstractNumId w:val="0"/>
  </w:num>
  <w:num w:numId="8" w16cid:durableId="1063136501">
    <w:abstractNumId w:val="4"/>
  </w:num>
  <w:num w:numId="9" w16cid:durableId="1180696899">
    <w:abstractNumId w:val="10"/>
  </w:num>
  <w:num w:numId="10" w16cid:durableId="586117036">
    <w:abstractNumId w:val="6"/>
  </w:num>
  <w:num w:numId="11" w16cid:durableId="1248465957">
    <w:abstractNumId w:val="11"/>
  </w:num>
  <w:num w:numId="12" w16cid:durableId="153228614">
    <w:abstractNumId w:val="8"/>
  </w:num>
  <w:num w:numId="13" w16cid:durableId="1113599671">
    <w:abstractNumId w:val="7"/>
  </w:num>
  <w:num w:numId="14" w16cid:durableId="803082326">
    <w:abstractNumId w:val="12"/>
  </w:num>
  <w:num w:numId="15" w16cid:durableId="107454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44681"/>
    <w:rsid w:val="00046554"/>
    <w:rsid w:val="00046982"/>
    <w:rsid w:val="00057368"/>
    <w:rsid w:val="00061274"/>
    <w:rsid w:val="00084489"/>
    <w:rsid w:val="000A2345"/>
    <w:rsid w:val="000A6C04"/>
    <w:rsid w:val="000B4925"/>
    <w:rsid w:val="000B497A"/>
    <w:rsid w:val="000E5FFE"/>
    <w:rsid w:val="000F1080"/>
    <w:rsid w:val="00111E13"/>
    <w:rsid w:val="00136A11"/>
    <w:rsid w:val="00164664"/>
    <w:rsid w:val="001C5FBA"/>
    <w:rsid w:val="001C6CBA"/>
    <w:rsid w:val="001C709D"/>
    <w:rsid w:val="001D0B5F"/>
    <w:rsid w:val="001D5F2A"/>
    <w:rsid w:val="001E1649"/>
    <w:rsid w:val="001E7211"/>
    <w:rsid w:val="001E775F"/>
    <w:rsid w:val="0020496E"/>
    <w:rsid w:val="00223AA5"/>
    <w:rsid w:val="00237C40"/>
    <w:rsid w:val="0024300F"/>
    <w:rsid w:val="0024690F"/>
    <w:rsid w:val="00252998"/>
    <w:rsid w:val="002609A3"/>
    <w:rsid w:val="0026414F"/>
    <w:rsid w:val="00274A63"/>
    <w:rsid w:val="00276DD9"/>
    <w:rsid w:val="0029132E"/>
    <w:rsid w:val="00291CA0"/>
    <w:rsid w:val="002931C7"/>
    <w:rsid w:val="00293CEB"/>
    <w:rsid w:val="00295947"/>
    <w:rsid w:val="002A0289"/>
    <w:rsid w:val="002B4273"/>
    <w:rsid w:val="002B4BAA"/>
    <w:rsid w:val="002C2E93"/>
    <w:rsid w:val="002C3BD4"/>
    <w:rsid w:val="002D15DE"/>
    <w:rsid w:val="002E6474"/>
    <w:rsid w:val="002F0F53"/>
    <w:rsid w:val="002F176B"/>
    <w:rsid w:val="002F5FEB"/>
    <w:rsid w:val="00300460"/>
    <w:rsid w:val="00301C99"/>
    <w:rsid w:val="003033FD"/>
    <w:rsid w:val="00313C84"/>
    <w:rsid w:val="00316EA0"/>
    <w:rsid w:val="003545C9"/>
    <w:rsid w:val="003644BD"/>
    <w:rsid w:val="003823B7"/>
    <w:rsid w:val="003B7177"/>
    <w:rsid w:val="00400C58"/>
    <w:rsid w:val="00403988"/>
    <w:rsid w:val="0040542A"/>
    <w:rsid w:val="00416D2C"/>
    <w:rsid w:val="00454302"/>
    <w:rsid w:val="004A3BE9"/>
    <w:rsid w:val="004B7F25"/>
    <w:rsid w:val="004C095F"/>
    <w:rsid w:val="004E73E5"/>
    <w:rsid w:val="004F2A29"/>
    <w:rsid w:val="004F799A"/>
    <w:rsid w:val="005034CA"/>
    <w:rsid w:val="00527566"/>
    <w:rsid w:val="00535FDD"/>
    <w:rsid w:val="00543A61"/>
    <w:rsid w:val="00570D5D"/>
    <w:rsid w:val="00573D13"/>
    <w:rsid w:val="005832CD"/>
    <w:rsid w:val="00584585"/>
    <w:rsid w:val="00585793"/>
    <w:rsid w:val="00591941"/>
    <w:rsid w:val="005A0CE9"/>
    <w:rsid w:val="005A3044"/>
    <w:rsid w:val="005A57CD"/>
    <w:rsid w:val="005A6B66"/>
    <w:rsid w:val="005A7D0E"/>
    <w:rsid w:val="005B5CEB"/>
    <w:rsid w:val="005B6577"/>
    <w:rsid w:val="005D2594"/>
    <w:rsid w:val="005E25C7"/>
    <w:rsid w:val="005F3247"/>
    <w:rsid w:val="00601069"/>
    <w:rsid w:val="00607318"/>
    <w:rsid w:val="006165B0"/>
    <w:rsid w:val="006169FD"/>
    <w:rsid w:val="00621126"/>
    <w:rsid w:val="006279DE"/>
    <w:rsid w:val="006456A3"/>
    <w:rsid w:val="0066027D"/>
    <w:rsid w:val="00666AB9"/>
    <w:rsid w:val="00680B4B"/>
    <w:rsid w:val="00684262"/>
    <w:rsid w:val="0069702B"/>
    <w:rsid w:val="006A2EA0"/>
    <w:rsid w:val="006B12B9"/>
    <w:rsid w:val="006B1F16"/>
    <w:rsid w:val="006C52F0"/>
    <w:rsid w:val="006D1AB7"/>
    <w:rsid w:val="006E1279"/>
    <w:rsid w:val="006F0A35"/>
    <w:rsid w:val="006F3D2D"/>
    <w:rsid w:val="007124C9"/>
    <w:rsid w:val="00713034"/>
    <w:rsid w:val="0072655E"/>
    <w:rsid w:val="007341F5"/>
    <w:rsid w:val="00747263"/>
    <w:rsid w:val="007558EC"/>
    <w:rsid w:val="00757FF1"/>
    <w:rsid w:val="007670FA"/>
    <w:rsid w:val="007758F6"/>
    <w:rsid w:val="00792E1F"/>
    <w:rsid w:val="0079534A"/>
    <w:rsid w:val="0079608A"/>
    <w:rsid w:val="007A6E66"/>
    <w:rsid w:val="007B4E62"/>
    <w:rsid w:val="007C109A"/>
    <w:rsid w:val="007C3D27"/>
    <w:rsid w:val="007C4B85"/>
    <w:rsid w:val="007D3138"/>
    <w:rsid w:val="007D51BE"/>
    <w:rsid w:val="007F76CE"/>
    <w:rsid w:val="008034D9"/>
    <w:rsid w:val="00804F85"/>
    <w:rsid w:val="008123BF"/>
    <w:rsid w:val="00823BA1"/>
    <w:rsid w:val="00851992"/>
    <w:rsid w:val="00853A22"/>
    <w:rsid w:val="00865E24"/>
    <w:rsid w:val="0087001D"/>
    <w:rsid w:val="00874AE0"/>
    <w:rsid w:val="00886EC1"/>
    <w:rsid w:val="0089315B"/>
    <w:rsid w:val="00895E24"/>
    <w:rsid w:val="008974F0"/>
    <w:rsid w:val="008B0C34"/>
    <w:rsid w:val="008D6D1B"/>
    <w:rsid w:val="008D6F5F"/>
    <w:rsid w:val="008E5A2C"/>
    <w:rsid w:val="008F0A6E"/>
    <w:rsid w:val="00900199"/>
    <w:rsid w:val="0091085B"/>
    <w:rsid w:val="00925745"/>
    <w:rsid w:val="0093090C"/>
    <w:rsid w:val="00940BA8"/>
    <w:rsid w:val="00944BE9"/>
    <w:rsid w:val="00954D11"/>
    <w:rsid w:val="00970821"/>
    <w:rsid w:val="00970E8B"/>
    <w:rsid w:val="00971C19"/>
    <w:rsid w:val="009741BB"/>
    <w:rsid w:val="009A0A14"/>
    <w:rsid w:val="009A384B"/>
    <w:rsid w:val="009B622A"/>
    <w:rsid w:val="009C1057"/>
    <w:rsid w:val="009C14ED"/>
    <w:rsid w:val="009C21BB"/>
    <w:rsid w:val="009C583C"/>
    <w:rsid w:val="009C7481"/>
    <w:rsid w:val="009D07CF"/>
    <w:rsid w:val="009D19DD"/>
    <w:rsid w:val="009D2340"/>
    <w:rsid w:val="009E4885"/>
    <w:rsid w:val="009E5DB2"/>
    <w:rsid w:val="00A02DE1"/>
    <w:rsid w:val="00A113D7"/>
    <w:rsid w:val="00A115BC"/>
    <w:rsid w:val="00A15D48"/>
    <w:rsid w:val="00A202A6"/>
    <w:rsid w:val="00A22F3F"/>
    <w:rsid w:val="00A31D05"/>
    <w:rsid w:val="00A32148"/>
    <w:rsid w:val="00A35B13"/>
    <w:rsid w:val="00A570F6"/>
    <w:rsid w:val="00A669EA"/>
    <w:rsid w:val="00A70643"/>
    <w:rsid w:val="00A75D0E"/>
    <w:rsid w:val="00A76CDB"/>
    <w:rsid w:val="00A770ED"/>
    <w:rsid w:val="00A808A4"/>
    <w:rsid w:val="00A85151"/>
    <w:rsid w:val="00AD5DB2"/>
    <w:rsid w:val="00AD62FA"/>
    <w:rsid w:val="00AD6B3B"/>
    <w:rsid w:val="00AD7470"/>
    <w:rsid w:val="00AE6D18"/>
    <w:rsid w:val="00AF2851"/>
    <w:rsid w:val="00AF3BAE"/>
    <w:rsid w:val="00B07EC5"/>
    <w:rsid w:val="00B10731"/>
    <w:rsid w:val="00B12631"/>
    <w:rsid w:val="00B2097D"/>
    <w:rsid w:val="00B37A7C"/>
    <w:rsid w:val="00B6547C"/>
    <w:rsid w:val="00B679FA"/>
    <w:rsid w:val="00B838E7"/>
    <w:rsid w:val="00B94B42"/>
    <w:rsid w:val="00BA58FB"/>
    <w:rsid w:val="00BB1B01"/>
    <w:rsid w:val="00BB4EAC"/>
    <w:rsid w:val="00BB63A6"/>
    <w:rsid w:val="00C1728E"/>
    <w:rsid w:val="00C21389"/>
    <w:rsid w:val="00C33928"/>
    <w:rsid w:val="00C458C4"/>
    <w:rsid w:val="00C46177"/>
    <w:rsid w:val="00C63B16"/>
    <w:rsid w:val="00C71896"/>
    <w:rsid w:val="00C71CC6"/>
    <w:rsid w:val="00C729AD"/>
    <w:rsid w:val="00C77DA4"/>
    <w:rsid w:val="00C8072D"/>
    <w:rsid w:val="00C823B2"/>
    <w:rsid w:val="00CA776F"/>
    <w:rsid w:val="00CB515F"/>
    <w:rsid w:val="00CC6239"/>
    <w:rsid w:val="00CC6270"/>
    <w:rsid w:val="00CD3C2F"/>
    <w:rsid w:val="00CE0005"/>
    <w:rsid w:val="00CE1614"/>
    <w:rsid w:val="00D05324"/>
    <w:rsid w:val="00D102FF"/>
    <w:rsid w:val="00D14EE3"/>
    <w:rsid w:val="00D2706F"/>
    <w:rsid w:val="00D27F6A"/>
    <w:rsid w:val="00D30510"/>
    <w:rsid w:val="00D4353B"/>
    <w:rsid w:val="00D51E47"/>
    <w:rsid w:val="00D6631E"/>
    <w:rsid w:val="00D8671B"/>
    <w:rsid w:val="00DA19DE"/>
    <w:rsid w:val="00DC606B"/>
    <w:rsid w:val="00E031E5"/>
    <w:rsid w:val="00E143A7"/>
    <w:rsid w:val="00E22DCA"/>
    <w:rsid w:val="00E30AA0"/>
    <w:rsid w:val="00E32749"/>
    <w:rsid w:val="00E503BD"/>
    <w:rsid w:val="00E70323"/>
    <w:rsid w:val="00E7223B"/>
    <w:rsid w:val="00E75BA3"/>
    <w:rsid w:val="00E762B9"/>
    <w:rsid w:val="00E87A9C"/>
    <w:rsid w:val="00E91094"/>
    <w:rsid w:val="00E93440"/>
    <w:rsid w:val="00EA0279"/>
    <w:rsid w:val="00EA0826"/>
    <w:rsid w:val="00EB3B4C"/>
    <w:rsid w:val="00EE37D1"/>
    <w:rsid w:val="00EF4DED"/>
    <w:rsid w:val="00F019C8"/>
    <w:rsid w:val="00F05E25"/>
    <w:rsid w:val="00F06927"/>
    <w:rsid w:val="00F141C1"/>
    <w:rsid w:val="00F1461B"/>
    <w:rsid w:val="00F5171E"/>
    <w:rsid w:val="00F51B42"/>
    <w:rsid w:val="00F62291"/>
    <w:rsid w:val="00F74146"/>
    <w:rsid w:val="00F91859"/>
    <w:rsid w:val="00FA21B6"/>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9</Pages>
  <Words>2894</Words>
  <Characters>15923</Characters>
  <Application>Microsoft Office Word</Application>
  <DocSecurity>0</DocSecurity>
  <Lines>132</Lines>
  <Paragraphs>37</Paragraphs>
  <ScaleCrop>false</ScaleCrop>
  <Company>Ministerio de Hacienda y Crédito Público</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173</cp:revision>
  <dcterms:created xsi:type="dcterms:W3CDTF">2023-11-22T13:12:00Z</dcterms:created>
  <dcterms:modified xsi:type="dcterms:W3CDTF">2026-06-09T20:49:00Z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