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3FC4562E" w14:textId="7ACA89E2" w:rsidR="002F6F2B" w:rsidRDefault="004507C2" w:rsidP="003033FD">
      <w:pPr>
        <w:spacing w:after="0" w:line="240" w:lineRule="auto"/>
        <w:jc w:val="both"/>
        <w:rPr>
          <w:rFonts w:ascii="Verdana" w:hAnsi="Verdana" w:cs="Arial"/>
          <w:sz w:val="20"/>
          <w:szCs w:val="20"/>
        </w:rPr>
      </w:pPr>
      <w:r w:rsidRPr="004507C2">
        <w:rPr>
          <w:rFonts w:ascii="Verdana" w:hAnsi="Verdana" w:cs="Arial"/>
          <w:sz w:val="20"/>
          <w:szCs w:val="20"/>
        </w:rPr>
        <w:t>Implementar los Acuerdos Comerciales suscritos por Colombia; monitorear y hacer seguimiento al cumplimiento de los compromisos contraídos y adelantar acciones para superar las dificultades que puedan afectar su desarrollo.  </w:t>
      </w:r>
    </w:p>
    <w:p w14:paraId="7637A31F" w14:textId="77777777" w:rsidR="004507C2" w:rsidRPr="00666AB9" w:rsidRDefault="004507C2"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4CDC1CED" w14:textId="66ABBAB5" w:rsidR="0033152D" w:rsidRPr="00BB7AA1" w:rsidRDefault="00BB7AA1" w:rsidP="003033FD">
      <w:pPr>
        <w:spacing w:after="0" w:line="240" w:lineRule="auto"/>
        <w:jc w:val="both"/>
        <w:rPr>
          <w:rFonts w:ascii="Verdana" w:hAnsi="Verdana" w:cs="Arial"/>
          <w:bCs/>
          <w:sz w:val="20"/>
          <w:szCs w:val="20"/>
        </w:rPr>
      </w:pPr>
      <w:r w:rsidRPr="00BB7AA1">
        <w:rPr>
          <w:rFonts w:ascii="Verdana" w:hAnsi="Verdana" w:cs="Arial"/>
          <w:bCs/>
          <w:sz w:val="20"/>
          <w:szCs w:val="20"/>
        </w:rPr>
        <w:t>Aplica a la implementación y administración de Acuerdos Comerciales vigentes en Colombia. Inicia con la identificación de los compromisos para la implementación normativa y finaliza con el seguimiento a la ejecución del acuerdo.  </w:t>
      </w:r>
    </w:p>
    <w:p w14:paraId="171AB4DB" w14:textId="77777777" w:rsidR="00BB7AA1" w:rsidRPr="00666AB9" w:rsidRDefault="00BB7AA1"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62257BF8" w14:textId="68895354" w:rsidR="00BB7AA1" w:rsidRDefault="00BB7AA1" w:rsidP="003033FD">
      <w:pPr>
        <w:spacing w:after="0" w:line="240" w:lineRule="auto"/>
        <w:jc w:val="both"/>
        <w:rPr>
          <w:rFonts w:ascii="Verdana" w:hAnsi="Verdana" w:cs="Arial"/>
          <w:bCs/>
          <w:sz w:val="20"/>
          <w:szCs w:val="20"/>
        </w:rPr>
      </w:pPr>
      <w:r w:rsidRPr="00805E88">
        <w:rPr>
          <w:rFonts w:ascii="Verdana" w:hAnsi="Verdana" w:cs="Arial"/>
          <w:bCs/>
          <w:sz w:val="20"/>
          <w:szCs w:val="20"/>
        </w:rPr>
        <w:t>ACUERDO COMERCIAL</w:t>
      </w:r>
      <w:r w:rsidR="00805E88">
        <w:rPr>
          <w:rFonts w:ascii="Verdana" w:hAnsi="Verdana" w:cs="Arial"/>
          <w:bCs/>
          <w:sz w:val="20"/>
          <w:szCs w:val="20"/>
        </w:rPr>
        <w:t xml:space="preserve">: </w:t>
      </w:r>
      <w:r w:rsidR="00805E88" w:rsidRPr="00805E88">
        <w:rPr>
          <w:rFonts w:ascii="Verdana" w:hAnsi="Verdana" w:cs="Arial"/>
          <w:bCs/>
          <w:sz w:val="20"/>
          <w:szCs w:val="20"/>
        </w:rPr>
        <w:t>Un acuerdo comercial es un convenio bilateral o multilateral entre estados, que busca conformar los intereses de cada una de las partes y aumentar el intercambio comercial, entre otros objetivos.</w:t>
      </w:r>
    </w:p>
    <w:p w14:paraId="5E792651" w14:textId="77777777" w:rsidR="00805E88" w:rsidRPr="00805E88" w:rsidRDefault="00805E88" w:rsidP="003033FD">
      <w:pPr>
        <w:spacing w:after="0" w:line="240" w:lineRule="auto"/>
        <w:jc w:val="both"/>
        <w:rPr>
          <w:rFonts w:ascii="Verdana" w:hAnsi="Verdana" w:cs="Arial"/>
          <w:bCs/>
          <w:sz w:val="20"/>
          <w:szCs w:val="20"/>
        </w:rPr>
      </w:pPr>
    </w:p>
    <w:p w14:paraId="7E1E6D48" w14:textId="312352FF" w:rsidR="00BB7AA1" w:rsidRDefault="00805E88" w:rsidP="003033FD">
      <w:pPr>
        <w:spacing w:after="0" w:line="240" w:lineRule="auto"/>
        <w:jc w:val="both"/>
        <w:rPr>
          <w:rFonts w:ascii="Verdana" w:hAnsi="Verdana" w:cs="Arial"/>
          <w:bCs/>
          <w:sz w:val="20"/>
          <w:szCs w:val="20"/>
        </w:rPr>
      </w:pPr>
      <w:r w:rsidRPr="00805E88">
        <w:rPr>
          <w:rFonts w:ascii="Verdana" w:hAnsi="Verdana" w:cs="Arial"/>
          <w:bCs/>
          <w:sz w:val="20"/>
          <w:szCs w:val="20"/>
        </w:rPr>
        <w:t>DOCUMENTO TÉCNICO 2</w:t>
      </w:r>
      <w:r>
        <w:rPr>
          <w:rFonts w:ascii="Verdana" w:hAnsi="Verdana" w:cs="Arial"/>
          <w:bCs/>
          <w:sz w:val="20"/>
          <w:szCs w:val="20"/>
        </w:rPr>
        <w:t xml:space="preserve">: </w:t>
      </w:r>
      <w:r w:rsidR="001E37BD" w:rsidRPr="001E37BD">
        <w:rPr>
          <w:rFonts w:ascii="Verdana" w:hAnsi="Verdana" w:cs="Arial"/>
          <w:bCs/>
          <w:sz w:val="20"/>
          <w:szCs w:val="20"/>
        </w:rPr>
        <w:t>Escrito que contiene información relevante sobre los temas gestionados por el equipo de administración, en el marco del acompañamiento y seguimiento de los Acuerdos Comerciales.</w:t>
      </w:r>
    </w:p>
    <w:p w14:paraId="1A65FBE5" w14:textId="77777777" w:rsidR="001E37BD" w:rsidRPr="00805E88" w:rsidRDefault="001E37BD" w:rsidP="003033FD">
      <w:pPr>
        <w:spacing w:after="0" w:line="240" w:lineRule="auto"/>
        <w:jc w:val="both"/>
        <w:rPr>
          <w:rFonts w:ascii="Verdana" w:hAnsi="Verdana" w:cs="Arial"/>
          <w:bCs/>
          <w:sz w:val="20"/>
          <w:szCs w:val="20"/>
        </w:rPr>
      </w:pPr>
    </w:p>
    <w:p w14:paraId="3E2984E8" w14:textId="52B5E968" w:rsidR="00805E88" w:rsidRPr="00805E88" w:rsidRDefault="00805E88" w:rsidP="003033FD">
      <w:pPr>
        <w:spacing w:after="0" w:line="240" w:lineRule="auto"/>
        <w:jc w:val="both"/>
        <w:rPr>
          <w:rFonts w:ascii="Verdana" w:hAnsi="Verdana" w:cs="Arial"/>
          <w:bCs/>
          <w:sz w:val="20"/>
          <w:szCs w:val="20"/>
        </w:rPr>
      </w:pPr>
      <w:r w:rsidRPr="00805E88">
        <w:rPr>
          <w:rFonts w:ascii="Verdana" w:hAnsi="Verdana" w:cs="Arial"/>
          <w:bCs/>
          <w:sz w:val="20"/>
          <w:szCs w:val="20"/>
        </w:rPr>
        <w:t>MECANISMO DE SOLUCIÓN DE CONTROVERSIAS</w:t>
      </w:r>
      <w:r w:rsidR="001E37BD">
        <w:rPr>
          <w:rFonts w:ascii="Verdana" w:hAnsi="Verdana" w:cs="Arial"/>
          <w:bCs/>
          <w:sz w:val="20"/>
          <w:szCs w:val="20"/>
        </w:rPr>
        <w:t xml:space="preserve">: </w:t>
      </w:r>
      <w:r w:rsidR="001E37BD" w:rsidRPr="001E37BD">
        <w:rPr>
          <w:rFonts w:ascii="Verdana" w:hAnsi="Verdana" w:cs="Arial"/>
          <w:bCs/>
          <w:sz w:val="20"/>
          <w:szCs w:val="20"/>
        </w:rPr>
        <w:t>Conjunto de reglas que permiten la solución de diferencias que surjan con ocasión de la interpretación o aplicación de un acuerdo comercial, generalmente consignadas en uno de los capítulos del acuerdo comercial respectivo.</w:t>
      </w:r>
    </w:p>
    <w:p w14:paraId="32A0C405" w14:textId="77777777" w:rsidR="004B3FE3" w:rsidRPr="00666AB9" w:rsidRDefault="004B3FE3"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13DD2805" w14:textId="6B308BED" w:rsidR="000505CE" w:rsidRDefault="00840096" w:rsidP="002D1D6B">
      <w:pPr>
        <w:pStyle w:val="Prrafodelista"/>
        <w:spacing w:after="0" w:line="240" w:lineRule="auto"/>
        <w:ind w:left="0"/>
        <w:rPr>
          <w:rFonts w:ascii="Verdana" w:hAnsi="Verdana" w:cs="Arial"/>
          <w:sz w:val="20"/>
          <w:szCs w:val="20"/>
        </w:rPr>
      </w:pPr>
      <w:r w:rsidRPr="00840096">
        <w:rPr>
          <w:rFonts w:ascii="Verdana" w:hAnsi="Verdana" w:cs="Arial"/>
          <w:sz w:val="20"/>
          <w:szCs w:val="20"/>
        </w:rPr>
        <w:t>Este procedimiento debe llevarse a cabo de conformidad con el texto de los acuerdos comerciales suscritos.</w:t>
      </w:r>
      <w:r w:rsidRPr="00840096">
        <w:rPr>
          <w:rFonts w:ascii="Verdana" w:hAnsi="Verdana" w:cs="Arial"/>
          <w:sz w:val="20"/>
          <w:szCs w:val="20"/>
        </w:rPr>
        <w:br/>
      </w:r>
      <w:r w:rsidRPr="00840096">
        <w:rPr>
          <w:rFonts w:ascii="Verdana" w:hAnsi="Verdana" w:cs="Arial"/>
          <w:sz w:val="20"/>
          <w:szCs w:val="20"/>
        </w:rPr>
        <w:br/>
      </w:r>
      <w:r w:rsidRPr="00840096">
        <w:rPr>
          <w:rFonts w:ascii="Verdana" w:hAnsi="Verdana" w:cs="Arial"/>
          <w:b/>
          <w:bCs/>
          <w:sz w:val="20"/>
          <w:szCs w:val="20"/>
        </w:rPr>
        <w:t>4.1 Implementación y entrada en vigencia de un Acuerdo Comercial.</w:t>
      </w:r>
      <w:r w:rsidRPr="00840096">
        <w:rPr>
          <w:rFonts w:ascii="Verdana" w:hAnsi="Verdana" w:cs="Arial"/>
          <w:sz w:val="20"/>
          <w:szCs w:val="20"/>
        </w:rPr>
        <w:br/>
      </w:r>
      <w:r w:rsidRPr="00840096">
        <w:rPr>
          <w:rFonts w:ascii="Verdana" w:hAnsi="Verdana" w:cs="Arial"/>
          <w:sz w:val="20"/>
          <w:szCs w:val="20"/>
        </w:rPr>
        <w:br/>
        <w:t>Por implementación normativa de un Acuerdo Comercial se entiende la verificación de la existencia de normas que se ajusten a los compromisos adquiridos, o la expedición de todos los actos administrativos y leyes necesarias para cumplir con las obligaciones del Acuerdo.</w:t>
      </w:r>
      <w:r w:rsidRPr="00840096">
        <w:rPr>
          <w:rFonts w:ascii="Verdana" w:hAnsi="Verdana" w:cs="Arial"/>
          <w:sz w:val="20"/>
          <w:szCs w:val="20"/>
        </w:rPr>
        <w:br/>
      </w:r>
      <w:r w:rsidRPr="00840096">
        <w:rPr>
          <w:rFonts w:ascii="Verdana" w:hAnsi="Verdana" w:cs="Arial"/>
          <w:sz w:val="20"/>
          <w:szCs w:val="20"/>
        </w:rPr>
        <w:br/>
        <w:t xml:space="preserve">Un Acuerdo Comercial entra en vigor según los requisitos y plazos que se hayan pactado en el mismo. Ordinariamente requiere que sus partes hayan intercambiado notas diplomáticas en las que indiquen que se han cumplido los requisitos internos para su aprobación y que, por tanto, ratifican el acuerdo. Generalmente, cada acuerdo establece un período posterior a la entrega de la última de esas notas antes de la </w:t>
      </w:r>
      <w:proofErr w:type="gramStart"/>
      <w:r w:rsidRPr="00840096">
        <w:rPr>
          <w:rFonts w:ascii="Verdana" w:hAnsi="Verdana" w:cs="Arial"/>
          <w:sz w:val="20"/>
          <w:szCs w:val="20"/>
        </w:rPr>
        <w:t>entrada en vigencia</w:t>
      </w:r>
      <w:proofErr w:type="gramEnd"/>
      <w:r w:rsidRPr="00840096">
        <w:rPr>
          <w:rFonts w:ascii="Verdana" w:hAnsi="Verdana" w:cs="Arial"/>
          <w:sz w:val="20"/>
          <w:szCs w:val="20"/>
        </w:rPr>
        <w:t xml:space="preserve"> para completar sus trámites internos. Si en el Acuerdo se ha pactado la aplicación provisional del mismo, la entrada en vigor dependerá de la realización del trámite para dicha aplicación provisional.</w:t>
      </w:r>
      <w:r w:rsidRPr="00840096">
        <w:rPr>
          <w:rFonts w:ascii="Verdana" w:hAnsi="Verdana" w:cs="Arial"/>
          <w:sz w:val="20"/>
          <w:szCs w:val="20"/>
        </w:rPr>
        <w:br/>
      </w:r>
      <w:r w:rsidRPr="00840096">
        <w:rPr>
          <w:rFonts w:ascii="Verdana" w:hAnsi="Verdana" w:cs="Arial"/>
          <w:sz w:val="20"/>
          <w:szCs w:val="20"/>
        </w:rPr>
        <w:br/>
      </w:r>
      <w:r w:rsidRPr="00840096">
        <w:rPr>
          <w:rFonts w:ascii="Verdana" w:hAnsi="Verdana" w:cs="Arial"/>
          <w:b/>
          <w:bCs/>
          <w:sz w:val="20"/>
          <w:szCs w:val="20"/>
        </w:rPr>
        <w:t>4.2 Solución de controversias.</w:t>
      </w:r>
      <w:r w:rsidRPr="00840096">
        <w:rPr>
          <w:rFonts w:ascii="Verdana" w:hAnsi="Verdana" w:cs="Arial"/>
          <w:sz w:val="20"/>
          <w:szCs w:val="20"/>
        </w:rPr>
        <w:br/>
      </w:r>
      <w:r w:rsidRPr="00840096">
        <w:rPr>
          <w:rFonts w:ascii="Verdana" w:hAnsi="Verdana" w:cs="Arial"/>
          <w:sz w:val="20"/>
          <w:szCs w:val="20"/>
        </w:rPr>
        <w:br/>
        <w:t xml:space="preserve">Las controversias que surjan durante la ejecución de los Acuerdos comerciales pueden presentarse por la anulación o el menoscabo de los derechos bajo el Acuerdo motivados en la interpretación de las disposiciones contenidas en el texto del Acuerdo, o su aplicación o inaplicación que hayan dado lugar a un </w:t>
      </w:r>
      <w:r w:rsidRPr="00840096">
        <w:rPr>
          <w:rFonts w:ascii="Verdana" w:hAnsi="Verdana" w:cs="Arial"/>
          <w:sz w:val="20"/>
          <w:szCs w:val="20"/>
        </w:rPr>
        <w:lastRenderedPageBreak/>
        <w:t>incumplimiento del mismo.</w:t>
      </w:r>
      <w:r w:rsidRPr="00840096">
        <w:rPr>
          <w:rFonts w:ascii="Verdana" w:hAnsi="Verdana" w:cs="Arial"/>
          <w:sz w:val="20"/>
          <w:szCs w:val="20"/>
        </w:rPr>
        <w:br/>
      </w:r>
      <w:r w:rsidRPr="00840096">
        <w:rPr>
          <w:rFonts w:ascii="Verdana" w:hAnsi="Verdana" w:cs="Arial"/>
          <w:sz w:val="20"/>
          <w:szCs w:val="20"/>
        </w:rPr>
        <w:br/>
        <w:t>En caso de presentarse una controversia, la Oficina de Asuntos Legales Internacionales, liderará la administración del mecanismo de solución de controversias del Acuerdo, con el acompañamiento del equipo técnico de administración del Acuerdo.</w:t>
      </w:r>
      <w:r w:rsidRPr="00840096">
        <w:rPr>
          <w:rFonts w:ascii="Verdana" w:hAnsi="Verdana" w:cs="Arial"/>
          <w:sz w:val="20"/>
          <w:szCs w:val="20"/>
        </w:rPr>
        <w:br/>
      </w:r>
      <w:r w:rsidRPr="00840096">
        <w:rPr>
          <w:rFonts w:ascii="Verdana" w:hAnsi="Verdana" w:cs="Arial"/>
          <w:sz w:val="20"/>
          <w:szCs w:val="20"/>
        </w:rPr>
        <w:br/>
      </w:r>
      <w:r w:rsidRPr="00840096">
        <w:rPr>
          <w:rFonts w:ascii="Verdana" w:hAnsi="Verdana" w:cs="Arial"/>
          <w:b/>
          <w:bCs/>
          <w:sz w:val="20"/>
          <w:szCs w:val="20"/>
        </w:rPr>
        <w:t>4.3 Comisión de Administradora del Acuerdo.</w:t>
      </w:r>
      <w:r w:rsidRPr="00840096">
        <w:rPr>
          <w:rFonts w:ascii="Verdana" w:hAnsi="Verdana" w:cs="Arial"/>
          <w:sz w:val="20"/>
          <w:szCs w:val="20"/>
        </w:rPr>
        <w:br/>
      </w:r>
      <w:r w:rsidRPr="00840096">
        <w:rPr>
          <w:rFonts w:ascii="Verdana" w:hAnsi="Verdana" w:cs="Arial"/>
          <w:sz w:val="20"/>
          <w:szCs w:val="20"/>
        </w:rPr>
        <w:br/>
        <w:t>La Comisión de Administradora del Acuerdo es un organismo creado en cada Acuerdo Comercial, con el propósito de lograr su mejor funcionamiento o ejecución, las competencias de esta comisión se determinan en el texto del Acuerdo y en su reglamento interno, documentos que regularán el funcionamiento y la participación del MCIT.</w:t>
      </w:r>
    </w:p>
    <w:p w14:paraId="7C8E68C3" w14:textId="77777777" w:rsidR="00840096" w:rsidRDefault="00840096" w:rsidP="002D1D6B">
      <w:pPr>
        <w:pStyle w:val="Prrafodelista"/>
        <w:spacing w:after="0" w:line="240" w:lineRule="auto"/>
        <w:ind w:left="0"/>
        <w:rPr>
          <w:rFonts w:ascii="Verdana" w:hAnsi="Verdana" w:cs="Arial"/>
          <w:b/>
          <w:bCs/>
          <w:sz w:val="20"/>
          <w:szCs w:val="20"/>
          <w:lang w:val="es-MX"/>
        </w:rPr>
      </w:pPr>
    </w:p>
    <w:p w14:paraId="58536DD1" w14:textId="44F14F0D"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840096">
        <w:rPr>
          <w:rFonts w:ascii="Verdana" w:hAnsi="Verdana" w:cs="Arial"/>
          <w:b/>
          <w:bCs/>
          <w:sz w:val="20"/>
          <w:szCs w:val="20"/>
          <w:lang w:val="es-MX"/>
        </w:rPr>
        <w:t>4</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42E8D769" w14:textId="77777777" w:rsidR="00D77193" w:rsidRDefault="00D77193" w:rsidP="00666AB9">
      <w:pPr>
        <w:spacing w:after="0" w:line="240" w:lineRule="auto"/>
        <w:ind w:firstLine="708"/>
        <w:jc w:val="both"/>
        <w:rPr>
          <w:rFonts w:ascii="Verdana" w:hAnsi="Verdana" w:cs="Arial"/>
          <w:bCs/>
          <w:sz w:val="16"/>
          <w:szCs w:val="16"/>
        </w:rPr>
      </w:pPr>
    </w:p>
    <w:p w14:paraId="5FB8882F" w14:textId="77777777" w:rsidR="00BB1B01" w:rsidRDefault="00BB1B01" w:rsidP="00666AB9">
      <w:pPr>
        <w:spacing w:after="0" w:line="240" w:lineRule="auto"/>
        <w:ind w:firstLine="708"/>
        <w:jc w:val="both"/>
        <w:rPr>
          <w:rFonts w:ascii="Verdana" w:hAnsi="Verdana" w:cs="Arial"/>
          <w:bCs/>
          <w:sz w:val="16"/>
          <w:szCs w:val="16"/>
        </w:rPr>
      </w:pPr>
    </w:p>
    <w:p w14:paraId="7126CDCD" w14:textId="2D9AF475" w:rsidR="00EA0826" w:rsidRDefault="00D77193" w:rsidP="00D77193">
      <w:pPr>
        <w:spacing w:after="0" w:line="240" w:lineRule="auto"/>
        <w:jc w:val="center"/>
        <w:rPr>
          <w:rFonts w:ascii="Verdana" w:hAnsi="Verdana" w:cs="Arial"/>
          <w:b/>
          <w:sz w:val="20"/>
          <w:szCs w:val="20"/>
        </w:rPr>
      </w:pPr>
      <w:r>
        <w:rPr>
          <w:rFonts w:ascii="Verdana" w:hAnsi="Verdana" w:cs="Arial"/>
          <w:b/>
          <w:noProof/>
          <w:sz w:val="20"/>
          <w:szCs w:val="20"/>
        </w:rPr>
        <w:drawing>
          <wp:inline distT="0" distB="0" distL="0" distR="0" wp14:anchorId="2CA10598" wp14:editId="60A5A8B1">
            <wp:extent cx="7087877" cy="3524250"/>
            <wp:effectExtent l="0" t="0" r="0" b="0"/>
            <wp:docPr id="13655661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66172" name="Imagen 1365566172"/>
                    <pic:cNvPicPr/>
                  </pic:nvPicPr>
                  <pic:blipFill>
                    <a:blip r:embed="rId11">
                      <a:extLst>
                        <a:ext uri="{28A0092B-C50C-407E-A947-70E740481C1C}">
                          <a14:useLocalDpi xmlns:a14="http://schemas.microsoft.com/office/drawing/2010/main" val="0"/>
                        </a:ext>
                      </a:extLst>
                    </a:blip>
                    <a:stretch>
                      <a:fillRect/>
                    </a:stretch>
                  </pic:blipFill>
                  <pic:spPr>
                    <a:xfrm>
                      <a:off x="0" y="0"/>
                      <a:ext cx="7090705" cy="3525656"/>
                    </a:xfrm>
                    <a:prstGeom prst="rect">
                      <a:avLst/>
                    </a:prstGeom>
                  </pic:spPr>
                </pic:pic>
              </a:graphicData>
            </a:graphic>
          </wp:inline>
        </w:drawing>
      </w:r>
    </w:p>
    <w:p w14:paraId="48B91F68" w14:textId="77777777" w:rsidR="00D77193" w:rsidRDefault="00D77193" w:rsidP="00D77193">
      <w:pPr>
        <w:spacing w:after="0" w:line="240" w:lineRule="auto"/>
        <w:jc w:val="center"/>
        <w:rPr>
          <w:rFonts w:ascii="Verdana" w:hAnsi="Verdana" w:cs="Arial"/>
          <w:b/>
          <w:sz w:val="20"/>
          <w:szCs w:val="20"/>
        </w:rPr>
      </w:pPr>
    </w:p>
    <w:p w14:paraId="11C6634D" w14:textId="77777777" w:rsidR="00D77193" w:rsidRDefault="00D77193" w:rsidP="00D77193">
      <w:pPr>
        <w:spacing w:after="0" w:line="240" w:lineRule="auto"/>
        <w:jc w:val="center"/>
        <w:rPr>
          <w:rFonts w:ascii="Verdana" w:hAnsi="Verdana" w:cs="Arial"/>
          <w:b/>
          <w:sz w:val="20"/>
          <w:szCs w:val="20"/>
        </w:rPr>
      </w:pPr>
    </w:p>
    <w:p w14:paraId="5C2B4B89" w14:textId="77777777" w:rsidR="00D77193" w:rsidRDefault="00D77193" w:rsidP="00D77193">
      <w:pPr>
        <w:spacing w:after="0" w:line="240" w:lineRule="auto"/>
        <w:jc w:val="center"/>
        <w:rPr>
          <w:rFonts w:ascii="Verdana" w:hAnsi="Verdana" w:cs="Arial"/>
          <w:b/>
          <w:sz w:val="20"/>
          <w:szCs w:val="20"/>
        </w:rPr>
      </w:pPr>
    </w:p>
    <w:p w14:paraId="0785D5F0" w14:textId="77777777" w:rsidR="00D77193" w:rsidRPr="00666AB9" w:rsidRDefault="00D77193" w:rsidP="00D77193">
      <w:pPr>
        <w:spacing w:after="0" w:line="240" w:lineRule="auto"/>
        <w:jc w:val="center"/>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5B4A6A54" w:rsidR="00DA19DE" w:rsidRPr="001C5FBA" w:rsidRDefault="00F128D8" w:rsidP="007341F5">
            <w:pPr>
              <w:spacing w:after="0" w:line="240" w:lineRule="auto"/>
              <w:ind w:left="-15"/>
              <w:jc w:val="center"/>
              <w:rPr>
                <w:rFonts w:ascii="Verdana" w:hAnsi="Verdana" w:cs="Arial"/>
                <w:bCs/>
                <w:sz w:val="16"/>
                <w:szCs w:val="16"/>
              </w:rPr>
            </w:pPr>
            <w:r w:rsidRPr="00F128D8">
              <w:rPr>
                <w:rFonts w:ascii="Verdana" w:hAnsi="Verdana" w:cs="Arial"/>
                <w:bCs/>
                <w:sz w:val="16"/>
                <w:szCs w:val="16"/>
              </w:rPr>
              <w:t>(P) Conformar el equipo de administración del acuerdo.</w:t>
            </w:r>
          </w:p>
        </w:tc>
        <w:tc>
          <w:tcPr>
            <w:tcW w:w="1843" w:type="dxa"/>
            <w:tcBorders>
              <w:bottom w:val="single" w:sz="4" w:space="0" w:color="auto"/>
            </w:tcBorders>
            <w:tcMar>
              <w:top w:w="57" w:type="dxa"/>
              <w:left w:w="113" w:type="dxa"/>
              <w:bottom w:w="57" w:type="dxa"/>
            </w:tcMar>
            <w:vAlign w:val="center"/>
          </w:tcPr>
          <w:p w14:paraId="03FA381E" w14:textId="4805039B" w:rsidR="00DA19DE" w:rsidRPr="00666AB9" w:rsidRDefault="00A14BAC" w:rsidP="003033FD">
            <w:pPr>
              <w:spacing w:after="0" w:line="240" w:lineRule="auto"/>
              <w:ind w:left="-15"/>
              <w:jc w:val="center"/>
              <w:rPr>
                <w:rFonts w:ascii="Verdana" w:hAnsi="Verdana" w:cs="Arial"/>
                <w:sz w:val="16"/>
                <w:szCs w:val="16"/>
              </w:rPr>
            </w:pPr>
            <w:r w:rsidRPr="00A14BAC">
              <w:rPr>
                <w:rFonts w:ascii="Verdana" w:hAnsi="Verdana" w:cs="Arial"/>
                <w:sz w:val="16"/>
                <w:szCs w:val="16"/>
              </w:rPr>
              <w:t>Director de Integración Económica, Director(a) de Relaciones Comerciales - E</w:t>
            </w:r>
          </w:p>
        </w:tc>
        <w:tc>
          <w:tcPr>
            <w:tcW w:w="4944" w:type="dxa"/>
            <w:tcBorders>
              <w:bottom w:val="single" w:sz="4" w:space="0" w:color="auto"/>
            </w:tcBorders>
            <w:tcMar>
              <w:top w:w="57" w:type="dxa"/>
              <w:left w:w="113" w:type="dxa"/>
              <w:bottom w:w="57" w:type="dxa"/>
            </w:tcMar>
          </w:tcPr>
          <w:p w14:paraId="220445FF" w14:textId="5FE6FD7C" w:rsidR="00DA19DE" w:rsidRPr="002B4273" w:rsidRDefault="00A14BAC" w:rsidP="618C038B">
            <w:pPr>
              <w:spacing w:after="0" w:line="240" w:lineRule="auto"/>
              <w:ind w:left="-15"/>
              <w:jc w:val="both"/>
              <w:rPr>
                <w:rFonts w:ascii="Verdana" w:hAnsi="Verdana" w:cs="Arial"/>
                <w:sz w:val="16"/>
                <w:szCs w:val="16"/>
              </w:rPr>
            </w:pPr>
            <w:r w:rsidRPr="00A14BAC">
              <w:rPr>
                <w:rFonts w:ascii="Verdana" w:hAnsi="Verdana" w:cs="Arial"/>
                <w:sz w:val="16"/>
                <w:szCs w:val="16"/>
              </w:rPr>
              <w:t>El Director responsable conforma un equipo que se encargará de coordinar la implementación del Acuerdo y su administración.</w:t>
            </w:r>
          </w:p>
        </w:tc>
        <w:tc>
          <w:tcPr>
            <w:tcW w:w="1576" w:type="dxa"/>
            <w:tcBorders>
              <w:bottom w:val="single" w:sz="4" w:space="0" w:color="auto"/>
            </w:tcBorders>
            <w:tcMar>
              <w:top w:w="57" w:type="dxa"/>
              <w:left w:w="113" w:type="dxa"/>
              <w:bottom w:w="57" w:type="dxa"/>
            </w:tcMar>
            <w:vAlign w:val="center"/>
          </w:tcPr>
          <w:p w14:paraId="18FE0442" w14:textId="241D8744" w:rsidR="00DA19DE" w:rsidRPr="00666AB9" w:rsidRDefault="00DA19DE" w:rsidP="003033FD">
            <w:pPr>
              <w:spacing w:after="0" w:line="240" w:lineRule="auto"/>
              <w:ind w:left="-15"/>
              <w:jc w:val="center"/>
              <w:rPr>
                <w:rFonts w:ascii="Verdana" w:hAnsi="Verdana" w:cs="Arial"/>
                <w:sz w:val="16"/>
                <w:szCs w:val="16"/>
              </w:rPr>
            </w:pP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62FAE951" w:rsidR="00DA19DE" w:rsidRPr="00666AB9" w:rsidRDefault="00A14BAC" w:rsidP="007341F5">
            <w:pPr>
              <w:spacing w:after="0" w:line="240" w:lineRule="auto"/>
              <w:jc w:val="center"/>
              <w:rPr>
                <w:rFonts w:ascii="Verdana" w:hAnsi="Verdana" w:cs="Arial"/>
                <w:sz w:val="16"/>
                <w:szCs w:val="16"/>
              </w:rPr>
            </w:pPr>
            <w:r w:rsidRPr="00A14BAC">
              <w:rPr>
                <w:rFonts w:ascii="Verdana" w:hAnsi="Verdana" w:cs="Arial"/>
                <w:sz w:val="16"/>
                <w:szCs w:val="16"/>
              </w:rPr>
              <w:t>(P) Identificar compromisos para la implementación normativa del acuerdo.</w:t>
            </w:r>
          </w:p>
        </w:tc>
        <w:tc>
          <w:tcPr>
            <w:tcW w:w="1843" w:type="dxa"/>
            <w:tcMar>
              <w:top w:w="57" w:type="dxa"/>
              <w:left w:w="113" w:type="dxa"/>
              <w:bottom w:w="57" w:type="dxa"/>
            </w:tcMar>
            <w:vAlign w:val="center"/>
          </w:tcPr>
          <w:p w14:paraId="0F2984B5" w14:textId="4F65E241" w:rsidR="00DA19DE" w:rsidRPr="00666AB9" w:rsidRDefault="00A14BAC" w:rsidP="00EE4734">
            <w:pPr>
              <w:spacing w:after="0" w:line="240" w:lineRule="auto"/>
              <w:jc w:val="center"/>
              <w:rPr>
                <w:rFonts w:ascii="Verdana" w:hAnsi="Verdana" w:cs="Arial"/>
                <w:sz w:val="16"/>
                <w:szCs w:val="16"/>
              </w:rPr>
            </w:pPr>
            <w:r w:rsidRPr="00A14BAC">
              <w:rPr>
                <w:rFonts w:ascii="Verdana" w:hAnsi="Verdana" w:cs="Arial"/>
                <w:sz w:val="16"/>
                <w:szCs w:val="16"/>
              </w:rPr>
              <w:t>Director de Integración Económica, Director(a) de Relaciones Comerciales - E</w:t>
            </w:r>
          </w:p>
        </w:tc>
        <w:tc>
          <w:tcPr>
            <w:tcW w:w="4944" w:type="dxa"/>
            <w:tcMar>
              <w:top w:w="57" w:type="dxa"/>
              <w:left w:w="113" w:type="dxa"/>
              <w:bottom w:w="57" w:type="dxa"/>
            </w:tcMar>
          </w:tcPr>
          <w:p w14:paraId="6BC621A6" w14:textId="5449087D" w:rsidR="00BF6FAE" w:rsidRPr="00777A12" w:rsidRDefault="001B673C" w:rsidP="00572F6F">
            <w:pPr>
              <w:spacing w:after="0" w:line="240" w:lineRule="auto"/>
              <w:rPr>
                <w:rFonts w:ascii="Verdana" w:hAnsi="Verdana" w:cs="Arial"/>
                <w:sz w:val="16"/>
                <w:szCs w:val="16"/>
              </w:rPr>
            </w:pPr>
            <w:r w:rsidRPr="001B673C">
              <w:rPr>
                <w:rFonts w:ascii="Verdana" w:hAnsi="Verdana" w:cs="Arial"/>
                <w:sz w:val="16"/>
                <w:szCs w:val="16"/>
              </w:rPr>
              <w:t>Se adelanta la identificación de los compromisos, y obligaciones que requieren su implementación.</w:t>
            </w:r>
            <w:r w:rsidRPr="001B673C">
              <w:rPr>
                <w:rFonts w:ascii="Verdana" w:hAnsi="Verdana" w:cs="Arial"/>
                <w:sz w:val="16"/>
                <w:szCs w:val="16"/>
              </w:rPr>
              <w:br/>
              <w:t>Nota1: Cuando se requiera los responsables temáticos brindarán apoyo técnico.</w:t>
            </w:r>
          </w:p>
        </w:tc>
        <w:tc>
          <w:tcPr>
            <w:tcW w:w="1576" w:type="dxa"/>
            <w:tcMar>
              <w:top w:w="57" w:type="dxa"/>
              <w:left w:w="113" w:type="dxa"/>
              <w:bottom w:w="57" w:type="dxa"/>
            </w:tcMar>
            <w:vAlign w:val="center"/>
          </w:tcPr>
          <w:p w14:paraId="2B05BBF1" w14:textId="59AC2984" w:rsidR="00DA19DE" w:rsidRPr="00666AB9" w:rsidRDefault="001B673C" w:rsidP="003033FD">
            <w:pPr>
              <w:spacing w:after="0" w:line="240" w:lineRule="auto"/>
              <w:jc w:val="center"/>
              <w:rPr>
                <w:rFonts w:ascii="Verdana" w:hAnsi="Verdana" w:cs="Arial"/>
                <w:sz w:val="16"/>
                <w:szCs w:val="16"/>
              </w:rPr>
            </w:pPr>
            <w:r w:rsidRPr="001B673C">
              <w:rPr>
                <w:rFonts w:ascii="Verdana" w:hAnsi="Verdana" w:cs="Arial"/>
                <w:sz w:val="16"/>
                <w:szCs w:val="16"/>
              </w:rPr>
              <w:t>Correos electrónicos o Sistema de Administración de Acuerdos Comerciales - SAC.</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023CDF15" w:rsidR="00851992" w:rsidRPr="00851992" w:rsidRDefault="001B673C" w:rsidP="007341F5">
            <w:pPr>
              <w:spacing w:after="0" w:line="240" w:lineRule="auto"/>
              <w:jc w:val="center"/>
              <w:rPr>
                <w:rFonts w:ascii="Verdana" w:hAnsi="Verdana" w:cs="Arial"/>
                <w:sz w:val="16"/>
                <w:szCs w:val="16"/>
              </w:rPr>
            </w:pPr>
            <w:r w:rsidRPr="001B673C">
              <w:rPr>
                <w:rFonts w:ascii="Verdana" w:hAnsi="Verdana" w:cs="Arial"/>
                <w:sz w:val="16"/>
                <w:szCs w:val="16"/>
              </w:rPr>
              <w:t>(H) Coordinar la preparación de los proyectos de acto administrativo o de ley con la participación de los órganos competentes del Estado.</w:t>
            </w:r>
          </w:p>
        </w:tc>
        <w:tc>
          <w:tcPr>
            <w:tcW w:w="1843" w:type="dxa"/>
            <w:tcMar>
              <w:top w:w="57" w:type="dxa"/>
              <w:left w:w="113" w:type="dxa"/>
              <w:bottom w:w="57" w:type="dxa"/>
            </w:tcMar>
            <w:vAlign w:val="center"/>
          </w:tcPr>
          <w:p w14:paraId="59BF0336" w14:textId="17951E5C" w:rsidR="00851992" w:rsidRPr="00851992" w:rsidRDefault="00A14BAC" w:rsidP="00EE4734">
            <w:pPr>
              <w:spacing w:after="0" w:line="240" w:lineRule="auto"/>
              <w:jc w:val="center"/>
              <w:rPr>
                <w:rFonts w:ascii="Verdana" w:hAnsi="Verdana" w:cs="Arial"/>
                <w:sz w:val="16"/>
                <w:szCs w:val="16"/>
              </w:rPr>
            </w:pPr>
            <w:r w:rsidRPr="00A14BAC">
              <w:rPr>
                <w:rFonts w:ascii="Verdana" w:hAnsi="Verdana" w:cs="Arial"/>
                <w:sz w:val="16"/>
                <w:szCs w:val="16"/>
              </w:rPr>
              <w:t>Director de Integración Económica, Director(a) de Relaciones Comerciales - E</w:t>
            </w:r>
          </w:p>
        </w:tc>
        <w:tc>
          <w:tcPr>
            <w:tcW w:w="4944" w:type="dxa"/>
            <w:tcMar>
              <w:top w:w="57" w:type="dxa"/>
              <w:left w:w="113" w:type="dxa"/>
              <w:bottom w:w="57" w:type="dxa"/>
            </w:tcMar>
          </w:tcPr>
          <w:p w14:paraId="0FEB077C" w14:textId="411F4C93" w:rsidR="00D14F83" w:rsidRPr="008E4B8E" w:rsidRDefault="001B673C" w:rsidP="008E4B8E">
            <w:pPr>
              <w:spacing w:after="0" w:line="240" w:lineRule="auto"/>
              <w:jc w:val="both"/>
              <w:rPr>
                <w:rFonts w:ascii="Verdana" w:hAnsi="Verdana" w:cs="Arial"/>
                <w:sz w:val="16"/>
                <w:szCs w:val="16"/>
              </w:rPr>
            </w:pPr>
            <w:r w:rsidRPr="001B673C">
              <w:rPr>
                <w:rFonts w:ascii="Verdana" w:hAnsi="Verdana" w:cs="Arial"/>
                <w:sz w:val="16"/>
                <w:szCs w:val="16"/>
              </w:rPr>
              <w:t>Para la implementación normativa del acuerdo se preparan los proyectos de acto administrativo o de ley requeridos.</w:t>
            </w:r>
            <w:r w:rsidRPr="001B673C">
              <w:rPr>
                <w:rFonts w:ascii="Verdana" w:hAnsi="Verdana" w:cs="Arial"/>
                <w:sz w:val="16"/>
                <w:szCs w:val="16"/>
              </w:rPr>
              <w:br/>
            </w:r>
            <w:r w:rsidRPr="001B673C">
              <w:rPr>
                <w:rFonts w:ascii="Verdana" w:hAnsi="Verdana" w:cs="Arial"/>
                <w:sz w:val="16"/>
                <w:szCs w:val="16"/>
              </w:rPr>
              <w:br/>
              <w:t>Nota 1. Coordinar con las entidades técnicamente competentes las acciones requeridas para la implementación normativa del Acuerdo.</w:t>
            </w:r>
            <w:r w:rsidRPr="001B673C">
              <w:rPr>
                <w:rFonts w:ascii="Verdana" w:hAnsi="Verdana" w:cs="Arial"/>
                <w:sz w:val="16"/>
                <w:szCs w:val="16"/>
              </w:rPr>
              <w:br/>
            </w:r>
            <w:r w:rsidRPr="001B673C">
              <w:rPr>
                <w:rFonts w:ascii="Verdana" w:hAnsi="Verdana" w:cs="Arial"/>
                <w:sz w:val="16"/>
                <w:szCs w:val="16"/>
              </w:rPr>
              <w:br/>
              <w:t>Nota 2. Cuando se requiera los responsables directos solicitarán apoyo a los responsables temáticos.</w:t>
            </w:r>
            <w:r w:rsidRPr="001B673C">
              <w:rPr>
                <w:rFonts w:ascii="Verdana" w:hAnsi="Verdana" w:cs="Arial"/>
                <w:sz w:val="16"/>
                <w:szCs w:val="16"/>
              </w:rPr>
              <w:br/>
            </w:r>
            <w:r w:rsidRPr="001B673C">
              <w:rPr>
                <w:rFonts w:ascii="Verdana" w:hAnsi="Verdana" w:cs="Arial"/>
                <w:sz w:val="16"/>
                <w:szCs w:val="16"/>
              </w:rPr>
              <w:br/>
              <w:t>Nota 3. Cuando se requiera la OALI brindará apoyo jurídico.</w:t>
            </w:r>
            <w:r w:rsidRPr="001B673C">
              <w:rPr>
                <w:rFonts w:ascii="Verdana" w:hAnsi="Verdana" w:cs="Arial"/>
                <w:sz w:val="16"/>
                <w:szCs w:val="16"/>
              </w:rPr>
              <w:br/>
            </w:r>
            <w:r w:rsidRPr="001B673C">
              <w:rPr>
                <w:rFonts w:ascii="Verdana" w:hAnsi="Verdana" w:cs="Arial"/>
                <w:sz w:val="16"/>
                <w:szCs w:val="16"/>
              </w:rPr>
              <w:br/>
              <w:t>Nota 4. En cumplimiento de las Directivas Presidenciales vigentes, el asesor legislativo del MCIT de enlace con el Congreso invitará a los Ministerios y Departamentos Administrativos relacionados, para que asistan y apoyen el trámite del proyecto de ley en todas las sesiones en las cuales sea discutido.</w:t>
            </w:r>
          </w:p>
        </w:tc>
        <w:tc>
          <w:tcPr>
            <w:tcW w:w="1576" w:type="dxa"/>
            <w:tcMar>
              <w:top w:w="57" w:type="dxa"/>
              <w:left w:w="113" w:type="dxa"/>
              <w:bottom w:w="57" w:type="dxa"/>
            </w:tcMar>
            <w:vAlign w:val="center"/>
          </w:tcPr>
          <w:p w14:paraId="468AE3DB" w14:textId="27E5003D" w:rsidR="00851992" w:rsidRPr="00851992" w:rsidRDefault="001B673C" w:rsidP="003033FD">
            <w:pPr>
              <w:spacing w:after="0" w:line="240" w:lineRule="auto"/>
              <w:jc w:val="center"/>
              <w:rPr>
                <w:rFonts w:ascii="Verdana" w:hAnsi="Verdana" w:cs="Arial"/>
                <w:sz w:val="16"/>
                <w:szCs w:val="16"/>
              </w:rPr>
            </w:pPr>
            <w:r w:rsidRPr="001B673C">
              <w:rPr>
                <w:rFonts w:ascii="Verdana" w:hAnsi="Verdana" w:cs="Arial"/>
                <w:sz w:val="16"/>
                <w:szCs w:val="16"/>
              </w:rPr>
              <w:t xml:space="preserve">Proyectos de ley o de Actos administrativos o </w:t>
            </w:r>
            <w:r w:rsidR="00070DED" w:rsidRPr="006B6600">
              <w:rPr>
                <w:rFonts w:ascii="Verdana" w:hAnsi="Verdana" w:cs="Arial"/>
                <w:sz w:val="16"/>
                <w:szCs w:val="16"/>
              </w:rPr>
              <w:t>Ayuda de Memoria</w:t>
            </w:r>
            <w:r w:rsidR="00070DED">
              <w:rPr>
                <w:rFonts w:ascii="Verdana" w:hAnsi="Verdana" w:cs="Arial"/>
                <w:sz w:val="16"/>
                <w:szCs w:val="16"/>
              </w:rPr>
              <w:t xml:space="preserve"> (GD-FM-002)</w:t>
            </w:r>
            <w:r w:rsidR="00070DED" w:rsidRPr="006B6600">
              <w:rPr>
                <w:rFonts w:ascii="Verdana" w:hAnsi="Verdana" w:cs="Arial"/>
                <w:sz w:val="16"/>
                <w:szCs w:val="16"/>
              </w:rPr>
              <w:t xml:space="preserve"> o Registro de asistencia</w:t>
            </w:r>
            <w:r w:rsidR="00070DED">
              <w:rPr>
                <w:rFonts w:ascii="Verdana" w:hAnsi="Verdana" w:cs="Arial"/>
                <w:sz w:val="16"/>
                <w:szCs w:val="16"/>
              </w:rPr>
              <w:t xml:space="preserve"> (GD-FM-004)</w:t>
            </w:r>
            <w:r w:rsidR="00070DED" w:rsidRPr="006B6600">
              <w:rPr>
                <w:rFonts w:ascii="Verdana" w:hAnsi="Verdana" w:cs="Arial"/>
                <w:sz w:val="16"/>
                <w:szCs w:val="16"/>
              </w:rPr>
              <w:t xml:space="preserve"> </w:t>
            </w:r>
            <w:r w:rsidRPr="001B673C">
              <w:rPr>
                <w:rFonts w:ascii="Verdana" w:hAnsi="Verdana" w:cs="Arial"/>
                <w:sz w:val="16"/>
                <w:szCs w:val="16"/>
              </w:rPr>
              <w:t>o Correos electrónicos o Memorando u Oficio.</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4127ABFE" w:rsidR="00851992" w:rsidRPr="00575703" w:rsidRDefault="00B00319" w:rsidP="005A3044">
            <w:pPr>
              <w:jc w:val="center"/>
              <w:rPr>
                <w:rFonts w:ascii="Verdana" w:hAnsi="Verdana" w:cs="Arial"/>
                <w:color w:val="000000"/>
                <w:sz w:val="16"/>
                <w:szCs w:val="16"/>
              </w:rPr>
            </w:pPr>
            <w:r w:rsidRPr="00B00319">
              <w:rPr>
                <w:rFonts w:ascii="Verdana" w:hAnsi="Verdana" w:cs="Arial"/>
                <w:color w:val="000000"/>
                <w:sz w:val="16"/>
                <w:szCs w:val="16"/>
              </w:rPr>
              <w:t>(V) Convocar a las partes interesadas y equipo interinstitucional a las reuniones para facilitar su participación en las discusiones.</w:t>
            </w:r>
          </w:p>
        </w:tc>
        <w:tc>
          <w:tcPr>
            <w:tcW w:w="1843" w:type="dxa"/>
            <w:tcMar>
              <w:top w:w="57" w:type="dxa"/>
              <w:left w:w="113" w:type="dxa"/>
              <w:bottom w:w="57" w:type="dxa"/>
            </w:tcMar>
            <w:vAlign w:val="center"/>
          </w:tcPr>
          <w:p w14:paraId="35486A7B" w14:textId="0A8CC77F" w:rsidR="00851992" w:rsidRPr="00851992" w:rsidRDefault="00B00319" w:rsidP="00EE4734">
            <w:pPr>
              <w:spacing w:after="0" w:line="240" w:lineRule="auto"/>
              <w:jc w:val="center"/>
              <w:rPr>
                <w:rFonts w:ascii="Verdana" w:hAnsi="Verdana" w:cs="Arial"/>
                <w:sz w:val="16"/>
                <w:szCs w:val="16"/>
              </w:rPr>
            </w:pPr>
            <w:r w:rsidRPr="00B00319">
              <w:rPr>
                <w:rFonts w:ascii="Verdana" w:hAnsi="Verdana" w:cs="Arial"/>
                <w:sz w:val="16"/>
                <w:szCs w:val="16"/>
              </w:rPr>
              <w:t>Director de Integración Económica, Director(a) de Relaciones Comerciales - E</w:t>
            </w:r>
          </w:p>
        </w:tc>
        <w:tc>
          <w:tcPr>
            <w:tcW w:w="4944" w:type="dxa"/>
            <w:tcMar>
              <w:top w:w="57" w:type="dxa"/>
              <w:left w:w="113" w:type="dxa"/>
              <w:bottom w:w="57" w:type="dxa"/>
            </w:tcMar>
          </w:tcPr>
          <w:p w14:paraId="3D63934F" w14:textId="77777777" w:rsidR="00777A12" w:rsidRPr="00B00319" w:rsidRDefault="00B00319" w:rsidP="00757FF1">
            <w:pPr>
              <w:spacing w:after="0" w:line="240" w:lineRule="auto"/>
              <w:ind w:left="94"/>
              <w:jc w:val="both"/>
              <w:rPr>
                <w:rFonts w:ascii="Verdana" w:hAnsi="Verdana" w:cs="Arial"/>
                <w:sz w:val="16"/>
                <w:szCs w:val="16"/>
              </w:rPr>
            </w:pPr>
            <w:r w:rsidRPr="00B00319">
              <w:rPr>
                <w:rFonts w:ascii="Verdana" w:hAnsi="Verdana" w:cs="Arial"/>
                <w:sz w:val="16"/>
                <w:szCs w:val="16"/>
              </w:rPr>
              <w:t>Punto de control del riesgo</w:t>
            </w:r>
          </w:p>
          <w:p w14:paraId="013F5730" w14:textId="77777777" w:rsidR="00B00319" w:rsidRDefault="00B00319" w:rsidP="00757FF1">
            <w:pPr>
              <w:spacing w:after="0" w:line="240" w:lineRule="auto"/>
              <w:ind w:left="94"/>
              <w:jc w:val="both"/>
              <w:rPr>
                <w:rFonts w:ascii="Verdana" w:hAnsi="Verdana" w:cs="Arial"/>
                <w:b/>
                <w:bCs/>
                <w:sz w:val="16"/>
                <w:szCs w:val="16"/>
              </w:rPr>
            </w:pPr>
          </w:p>
          <w:p w14:paraId="3629C368" w14:textId="62B030FB" w:rsidR="00B00319" w:rsidRPr="00575703" w:rsidRDefault="00B00319" w:rsidP="00757FF1">
            <w:pPr>
              <w:spacing w:after="0" w:line="240" w:lineRule="auto"/>
              <w:ind w:left="94"/>
              <w:jc w:val="both"/>
              <w:rPr>
                <w:rFonts w:ascii="Verdana" w:hAnsi="Verdana" w:cs="Arial"/>
                <w:b/>
                <w:bCs/>
                <w:sz w:val="16"/>
                <w:szCs w:val="16"/>
              </w:rPr>
            </w:pPr>
            <w:r w:rsidRPr="00B00319">
              <w:rPr>
                <w:rFonts w:ascii="Verdana" w:hAnsi="Verdana" w:cs="Arial"/>
                <w:b/>
                <w:bCs/>
                <w:sz w:val="16"/>
                <w:szCs w:val="16"/>
              </w:rPr>
              <w:t>Control AP-R2</w:t>
            </w:r>
          </w:p>
        </w:tc>
        <w:tc>
          <w:tcPr>
            <w:tcW w:w="1576" w:type="dxa"/>
            <w:tcMar>
              <w:top w:w="57" w:type="dxa"/>
              <w:left w:w="113" w:type="dxa"/>
              <w:bottom w:w="57" w:type="dxa"/>
            </w:tcMar>
            <w:vAlign w:val="center"/>
          </w:tcPr>
          <w:p w14:paraId="7B3A34A2" w14:textId="5B850A4F" w:rsidR="00851992" w:rsidRPr="00851992" w:rsidRDefault="00B00319" w:rsidP="003033FD">
            <w:pPr>
              <w:spacing w:after="0" w:line="240" w:lineRule="auto"/>
              <w:jc w:val="center"/>
              <w:rPr>
                <w:rFonts w:ascii="Verdana" w:hAnsi="Verdana" w:cs="Arial"/>
                <w:sz w:val="16"/>
                <w:szCs w:val="16"/>
              </w:rPr>
            </w:pPr>
            <w:r w:rsidRPr="00B00319">
              <w:rPr>
                <w:rFonts w:ascii="Verdana" w:hAnsi="Verdana" w:cs="Arial"/>
                <w:sz w:val="16"/>
                <w:szCs w:val="16"/>
              </w:rPr>
              <w:t xml:space="preserve">Correo electrónico o </w:t>
            </w:r>
            <w:r w:rsidR="00070DED" w:rsidRPr="006B6600">
              <w:rPr>
                <w:rFonts w:ascii="Verdana" w:hAnsi="Verdana" w:cs="Arial"/>
                <w:sz w:val="16"/>
                <w:szCs w:val="16"/>
              </w:rPr>
              <w:t>Ayuda de Memoria</w:t>
            </w:r>
            <w:r w:rsidR="00070DED">
              <w:rPr>
                <w:rFonts w:ascii="Verdana" w:hAnsi="Verdana" w:cs="Arial"/>
                <w:sz w:val="16"/>
                <w:szCs w:val="16"/>
              </w:rPr>
              <w:t xml:space="preserve"> (GD-FM-002)</w:t>
            </w:r>
            <w:r w:rsidR="00070DED" w:rsidRPr="006B6600">
              <w:rPr>
                <w:rFonts w:ascii="Verdana" w:hAnsi="Verdana" w:cs="Arial"/>
                <w:sz w:val="16"/>
                <w:szCs w:val="16"/>
              </w:rPr>
              <w:t xml:space="preserve"> o Registro de asistencia</w:t>
            </w:r>
            <w:r w:rsidR="00070DED">
              <w:rPr>
                <w:rFonts w:ascii="Verdana" w:hAnsi="Verdana" w:cs="Arial"/>
                <w:sz w:val="16"/>
                <w:szCs w:val="16"/>
              </w:rPr>
              <w:t xml:space="preserve"> (GD-FM-004)</w:t>
            </w:r>
            <w:r w:rsidR="00070DED" w:rsidRPr="006B6600">
              <w:rPr>
                <w:rFonts w:ascii="Verdana" w:hAnsi="Verdana" w:cs="Arial"/>
                <w:sz w:val="16"/>
                <w:szCs w:val="16"/>
              </w:rPr>
              <w:t xml:space="preserve"> </w:t>
            </w:r>
            <w:r w:rsidRPr="00B00319">
              <w:rPr>
                <w:rFonts w:ascii="Verdana" w:hAnsi="Verdana" w:cs="Arial"/>
                <w:sz w:val="16"/>
                <w:szCs w:val="16"/>
              </w:rPr>
              <w:t>o Publicación de los proyectos normativos en la página web del M</w:t>
            </w:r>
            <w:r>
              <w:rPr>
                <w:rFonts w:ascii="Verdana" w:hAnsi="Verdana" w:cs="Arial"/>
                <w:sz w:val="16"/>
                <w:szCs w:val="16"/>
              </w:rPr>
              <w:t>in</w:t>
            </w:r>
            <w:r w:rsidRPr="00B00319">
              <w:rPr>
                <w:rFonts w:ascii="Verdana" w:hAnsi="Verdana" w:cs="Arial"/>
                <w:sz w:val="16"/>
                <w:szCs w:val="16"/>
              </w:rPr>
              <w:t>CIT.</w:t>
            </w:r>
          </w:p>
        </w:tc>
      </w:tr>
      <w:tr w:rsidR="00851992" w:rsidRPr="00666AB9" w14:paraId="3D1A3EAA" w14:textId="77777777" w:rsidTr="008E4B8E">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7C3BF2CE" w:rsidR="00851992" w:rsidRPr="003A2DC6" w:rsidRDefault="006B6600" w:rsidP="001F64FE">
            <w:pPr>
              <w:jc w:val="center"/>
              <w:rPr>
                <w:rFonts w:ascii="Verdana" w:hAnsi="Verdana" w:cs="Arial"/>
                <w:color w:val="000000"/>
                <w:sz w:val="18"/>
                <w:szCs w:val="18"/>
              </w:rPr>
            </w:pPr>
            <w:r w:rsidRPr="003A2DC6">
              <w:rPr>
                <w:rFonts w:ascii="Verdana" w:hAnsi="Verdana" w:cs="Arial"/>
                <w:color w:val="000000"/>
                <w:sz w:val="16"/>
                <w:szCs w:val="16"/>
              </w:rPr>
              <w:t>(H) Identificar compromisos y mecanismos de administración del Acuerdo.</w:t>
            </w:r>
          </w:p>
        </w:tc>
        <w:tc>
          <w:tcPr>
            <w:tcW w:w="1843" w:type="dxa"/>
            <w:tcMar>
              <w:top w:w="57" w:type="dxa"/>
              <w:left w:w="113" w:type="dxa"/>
              <w:bottom w:w="57" w:type="dxa"/>
            </w:tcMar>
            <w:vAlign w:val="center"/>
          </w:tcPr>
          <w:p w14:paraId="74AE9310" w14:textId="6CB014F1" w:rsidR="00851992" w:rsidRPr="00A76CDB" w:rsidRDefault="006B6600" w:rsidP="00EE4734">
            <w:pPr>
              <w:spacing w:after="0" w:line="240" w:lineRule="auto"/>
              <w:jc w:val="center"/>
              <w:rPr>
                <w:rFonts w:ascii="Verdana" w:hAnsi="Verdana" w:cs="Arial"/>
                <w:sz w:val="16"/>
                <w:szCs w:val="16"/>
              </w:rPr>
            </w:pPr>
            <w:r w:rsidRPr="006B6600">
              <w:rPr>
                <w:rFonts w:ascii="Verdana" w:hAnsi="Verdana" w:cs="Arial"/>
                <w:sz w:val="16"/>
                <w:szCs w:val="16"/>
              </w:rPr>
              <w:t>Director de Integración Económica, Director(a) de Relaciones Comerciales - E, Equipo de administración del acuerdo.</w:t>
            </w:r>
          </w:p>
        </w:tc>
        <w:tc>
          <w:tcPr>
            <w:tcW w:w="4944" w:type="dxa"/>
            <w:tcMar>
              <w:top w:w="57" w:type="dxa"/>
              <w:left w:w="113" w:type="dxa"/>
              <w:bottom w:w="57" w:type="dxa"/>
            </w:tcMar>
          </w:tcPr>
          <w:p w14:paraId="684CB1AA" w14:textId="295A1CA6" w:rsidR="00851992" w:rsidRPr="00A76CDB" w:rsidRDefault="006B6600" w:rsidP="001F64FE">
            <w:pPr>
              <w:spacing w:after="0" w:line="240" w:lineRule="auto"/>
              <w:jc w:val="both"/>
              <w:rPr>
                <w:rFonts w:ascii="Verdana" w:hAnsi="Verdana" w:cs="Arial"/>
                <w:color w:val="000000"/>
                <w:sz w:val="16"/>
                <w:szCs w:val="16"/>
              </w:rPr>
            </w:pPr>
            <w:r w:rsidRPr="006B6600">
              <w:rPr>
                <w:rFonts w:ascii="Verdana" w:hAnsi="Verdana" w:cs="Arial"/>
                <w:color w:val="000000"/>
                <w:sz w:val="16"/>
                <w:szCs w:val="16"/>
              </w:rPr>
              <w:t>El equipo de administración identifica los compromisos adquiridos en virtud del acuerdo, establece la estrategia y los mecanismos para abordar la administración con el apoyo de las demás dependencias del Ministerio y Oficinas Comerciales en el Exterior, cuando se requiera.</w:t>
            </w:r>
            <w:r w:rsidRPr="006B6600">
              <w:rPr>
                <w:rFonts w:ascii="Verdana" w:hAnsi="Verdana" w:cs="Arial"/>
                <w:color w:val="000000"/>
                <w:sz w:val="16"/>
                <w:szCs w:val="16"/>
              </w:rPr>
              <w:br/>
            </w:r>
            <w:r w:rsidRPr="006B6600">
              <w:rPr>
                <w:rFonts w:ascii="Verdana" w:hAnsi="Verdana" w:cs="Arial"/>
                <w:color w:val="000000"/>
                <w:sz w:val="16"/>
                <w:szCs w:val="16"/>
              </w:rPr>
              <w:br/>
              <w:t>Nota 1. Esta actividad puede o no requerir de una o más reuniones intra e interinstitucionales con el sector público y/o privado.</w:t>
            </w:r>
          </w:p>
        </w:tc>
        <w:tc>
          <w:tcPr>
            <w:tcW w:w="1576" w:type="dxa"/>
            <w:tcMar>
              <w:top w:w="57" w:type="dxa"/>
              <w:left w:w="113" w:type="dxa"/>
              <w:bottom w:w="57" w:type="dxa"/>
            </w:tcMar>
            <w:vAlign w:val="center"/>
          </w:tcPr>
          <w:p w14:paraId="6148B37A" w14:textId="6A18CFE3" w:rsidR="00851992" w:rsidRPr="00A76CDB" w:rsidRDefault="006B6600" w:rsidP="003033FD">
            <w:pPr>
              <w:spacing w:after="0" w:line="240" w:lineRule="auto"/>
              <w:jc w:val="center"/>
              <w:rPr>
                <w:rFonts w:ascii="Verdana" w:hAnsi="Verdana" w:cs="Arial"/>
                <w:sz w:val="16"/>
                <w:szCs w:val="16"/>
              </w:rPr>
            </w:pPr>
            <w:r w:rsidRPr="006B6600">
              <w:rPr>
                <w:rFonts w:ascii="Verdana" w:hAnsi="Verdana" w:cs="Arial"/>
                <w:sz w:val="16"/>
                <w:szCs w:val="16"/>
              </w:rPr>
              <w:t>Ayuda de Memoria</w:t>
            </w:r>
            <w:r w:rsidR="00070DED">
              <w:rPr>
                <w:rFonts w:ascii="Verdana" w:hAnsi="Verdana" w:cs="Arial"/>
                <w:sz w:val="16"/>
                <w:szCs w:val="16"/>
              </w:rPr>
              <w:t xml:space="preserve"> (GD-FM-002)</w:t>
            </w:r>
            <w:r w:rsidRPr="006B6600">
              <w:rPr>
                <w:rFonts w:ascii="Verdana" w:hAnsi="Verdana" w:cs="Arial"/>
                <w:sz w:val="16"/>
                <w:szCs w:val="16"/>
              </w:rPr>
              <w:t xml:space="preserve"> o Registro de asistencia</w:t>
            </w:r>
            <w:r w:rsidR="00070DED">
              <w:rPr>
                <w:rFonts w:ascii="Verdana" w:hAnsi="Verdana" w:cs="Arial"/>
                <w:sz w:val="16"/>
                <w:szCs w:val="16"/>
              </w:rPr>
              <w:t xml:space="preserve"> (GD-FM-004)</w:t>
            </w:r>
            <w:r w:rsidRPr="006B6600">
              <w:rPr>
                <w:rFonts w:ascii="Verdana" w:hAnsi="Verdana" w:cs="Arial"/>
                <w:sz w:val="16"/>
                <w:szCs w:val="16"/>
              </w:rPr>
              <w:t xml:space="preserve"> u Oficio o Correo electrónico o Memorando o Sistema de Administración </w:t>
            </w:r>
            <w:r w:rsidRPr="006B6600">
              <w:rPr>
                <w:rFonts w:ascii="Verdana" w:hAnsi="Verdana" w:cs="Arial"/>
                <w:sz w:val="16"/>
                <w:szCs w:val="16"/>
              </w:rPr>
              <w:lastRenderedPageBreak/>
              <w:t>de Acuerdos Comerciales - SAC o Herramienta de identificación y seguimiento de barreras comerciales en los Acuerdos comerciales.</w:t>
            </w:r>
          </w:p>
        </w:tc>
      </w:tr>
      <w:tr w:rsidR="00557363" w:rsidRPr="00666AB9" w14:paraId="386B9182" w14:textId="77777777" w:rsidTr="008E4B8E">
        <w:trPr>
          <w:trHeight w:val="17"/>
        </w:trPr>
        <w:tc>
          <w:tcPr>
            <w:tcW w:w="566" w:type="dxa"/>
            <w:tcMar>
              <w:top w:w="57" w:type="dxa"/>
              <w:left w:w="113" w:type="dxa"/>
              <w:bottom w:w="57" w:type="dxa"/>
            </w:tcMar>
            <w:vAlign w:val="center"/>
          </w:tcPr>
          <w:p w14:paraId="10E7449E" w14:textId="11B9FD0C" w:rsidR="00557363" w:rsidRDefault="00557363"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6</w:t>
            </w:r>
          </w:p>
        </w:tc>
        <w:tc>
          <w:tcPr>
            <w:tcW w:w="1839" w:type="dxa"/>
            <w:tcMar>
              <w:top w:w="57" w:type="dxa"/>
              <w:left w:w="113" w:type="dxa"/>
              <w:bottom w:w="57" w:type="dxa"/>
            </w:tcMar>
            <w:vAlign w:val="center"/>
          </w:tcPr>
          <w:p w14:paraId="13400C56" w14:textId="5CFCA26C" w:rsidR="00557363" w:rsidRPr="001F64FE" w:rsidRDefault="006B6600" w:rsidP="001F64FE">
            <w:pPr>
              <w:jc w:val="center"/>
              <w:rPr>
                <w:rFonts w:ascii="Arial" w:hAnsi="Arial" w:cs="Arial"/>
                <w:color w:val="000000"/>
                <w:sz w:val="18"/>
                <w:szCs w:val="18"/>
              </w:rPr>
            </w:pPr>
            <w:r w:rsidRPr="006B6600">
              <w:rPr>
                <w:rFonts w:ascii="Arial" w:hAnsi="Arial" w:cs="Arial"/>
                <w:color w:val="000000"/>
                <w:sz w:val="18"/>
                <w:szCs w:val="18"/>
              </w:rPr>
              <w:t>(H) Apoyar técnicamente la utilización del Acuerdo.</w:t>
            </w:r>
          </w:p>
        </w:tc>
        <w:tc>
          <w:tcPr>
            <w:tcW w:w="1843" w:type="dxa"/>
            <w:tcMar>
              <w:top w:w="57" w:type="dxa"/>
              <w:left w:w="113" w:type="dxa"/>
              <w:bottom w:w="57" w:type="dxa"/>
            </w:tcMar>
            <w:vAlign w:val="center"/>
          </w:tcPr>
          <w:p w14:paraId="1B25F5CB" w14:textId="1F8C1B2E" w:rsidR="00557363" w:rsidRPr="00A76CDB" w:rsidRDefault="0065380D" w:rsidP="00EE4734">
            <w:pPr>
              <w:spacing w:after="0" w:line="240" w:lineRule="auto"/>
              <w:jc w:val="center"/>
              <w:rPr>
                <w:rFonts w:ascii="Verdana" w:hAnsi="Verdana" w:cs="Arial"/>
                <w:sz w:val="16"/>
                <w:szCs w:val="16"/>
              </w:rPr>
            </w:pPr>
            <w:r w:rsidRPr="0065380D">
              <w:rPr>
                <w:rFonts w:ascii="Verdana" w:hAnsi="Verdana" w:cs="Arial"/>
                <w:sz w:val="16"/>
                <w:szCs w:val="16"/>
              </w:rPr>
              <w:t>Director de Integración Económica, Director(a) de Relaciones Comerciales - E, Equipo de administración del acuerdo.</w:t>
            </w:r>
          </w:p>
        </w:tc>
        <w:tc>
          <w:tcPr>
            <w:tcW w:w="4944" w:type="dxa"/>
            <w:tcMar>
              <w:top w:w="57" w:type="dxa"/>
              <w:left w:w="113" w:type="dxa"/>
              <w:bottom w:w="57" w:type="dxa"/>
            </w:tcMar>
          </w:tcPr>
          <w:p w14:paraId="1A532937" w14:textId="604DB11A" w:rsidR="00557363" w:rsidRPr="00273874" w:rsidRDefault="0065380D" w:rsidP="0065380D">
            <w:pPr>
              <w:jc w:val="both"/>
              <w:rPr>
                <w:rFonts w:ascii="Arial" w:hAnsi="Arial" w:cs="Arial"/>
                <w:color w:val="000000"/>
                <w:sz w:val="16"/>
                <w:szCs w:val="16"/>
              </w:rPr>
            </w:pPr>
            <w:r w:rsidRPr="00273874">
              <w:rPr>
                <w:rFonts w:ascii="Arial" w:hAnsi="Arial" w:cs="Arial"/>
                <w:color w:val="000000"/>
                <w:sz w:val="16"/>
                <w:szCs w:val="16"/>
              </w:rPr>
              <w:br/>
              <w:t>Dicho acompañamiento consiste en asistir al usuario en el aprovechamiento del acuerdo comercial, la solución de restricciones o inquietudes que se presenten en virtud de la ejecución del acuerdo comercial. En esta etapa se debe cumplir con:</w:t>
            </w:r>
            <w:r w:rsidRPr="00273874">
              <w:rPr>
                <w:rFonts w:ascii="Arial" w:hAnsi="Arial" w:cs="Arial"/>
                <w:color w:val="000000"/>
                <w:sz w:val="16"/>
                <w:szCs w:val="16"/>
              </w:rPr>
              <w:br/>
            </w:r>
            <w:r w:rsidRPr="00273874">
              <w:rPr>
                <w:rFonts w:ascii="Arial" w:hAnsi="Arial" w:cs="Arial"/>
                <w:color w:val="000000"/>
                <w:sz w:val="16"/>
                <w:szCs w:val="16"/>
              </w:rPr>
              <w:br/>
              <w:t>1. Recepción de los intereses del sector público y/o privado frente a las alternativas de solución de restricciones, sensibilidades o de aprovechamiento de oportunidades comerciales.</w:t>
            </w:r>
            <w:r w:rsidRPr="00273874">
              <w:rPr>
                <w:rFonts w:ascii="Arial" w:hAnsi="Arial" w:cs="Arial"/>
                <w:color w:val="000000"/>
                <w:sz w:val="16"/>
                <w:szCs w:val="16"/>
              </w:rPr>
              <w:br/>
              <w:t>2. Análisis de las alternativas según corresponda, en cumplimiento de las directrices establecidas en el marco del Acuerdo Comercial y normas supranacionales.</w:t>
            </w:r>
            <w:r w:rsidRPr="00273874">
              <w:rPr>
                <w:rFonts w:ascii="Arial" w:hAnsi="Arial" w:cs="Arial"/>
                <w:color w:val="000000"/>
                <w:sz w:val="16"/>
                <w:szCs w:val="16"/>
              </w:rPr>
              <w:br/>
              <w:t>3. Definición de la posición de Colombia frente a los intereses presentados por el sector público y/o privado.</w:t>
            </w:r>
            <w:r w:rsidRPr="00273874">
              <w:rPr>
                <w:rFonts w:ascii="Arial" w:hAnsi="Arial" w:cs="Arial"/>
                <w:color w:val="000000"/>
                <w:sz w:val="16"/>
                <w:szCs w:val="16"/>
              </w:rPr>
              <w:br/>
              <w:t>4. Redacción del Documento Técnico de la posición de Colombia.</w:t>
            </w:r>
            <w:r w:rsidRPr="00273874">
              <w:rPr>
                <w:rFonts w:ascii="Arial" w:hAnsi="Arial" w:cs="Arial"/>
                <w:color w:val="000000"/>
                <w:sz w:val="16"/>
                <w:szCs w:val="16"/>
              </w:rPr>
              <w:br/>
              <w:t>5. El responsable remite el Documento Técnico al Jefe de la respectiva dirección para revisión y aprobación.</w:t>
            </w:r>
            <w:r w:rsidRPr="00273874">
              <w:rPr>
                <w:rFonts w:ascii="Arial" w:hAnsi="Arial" w:cs="Arial"/>
                <w:color w:val="000000"/>
                <w:sz w:val="16"/>
                <w:szCs w:val="16"/>
              </w:rPr>
              <w:br/>
              <w:t xml:space="preserve">6. El documento definitivo con la posición de </w:t>
            </w:r>
            <w:proofErr w:type="gramStart"/>
            <w:r w:rsidRPr="00273874">
              <w:rPr>
                <w:rFonts w:ascii="Arial" w:hAnsi="Arial" w:cs="Arial"/>
                <w:color w:val="000000"/>
                <w:sz w:val="16"/>
                <w:szCs w:val="16"/>
              </w:rPr>
              <w:t>Colombia,</w:t>
            </w:r>
            <w:proofErr w:type="gramEnd"/>
            <w:r w:rsidRPr="00273874">
              <w:rPr>
                <w:rFonts w:ascii="Arial" w:hAnsi="Arial" w:cs="Arial"/>
                <w:color w:val="000000"/>
                <w:sz w:val="16"/>
                <w:szCs w:val="16"/>
              </w:rPr>
              <w:t xml:space="preserve"> será presentado a la Parte interesada en el marco del escenario correspondiente.</w:t>
            </w:r>
            <w:r w:rsidRPr="00273874">
              <w:rPr>
                <w:rFonts w:ascii="Arial" w:hAnsi="Arial" w:cs="Arial"/>
                <w:color w:val="000000"/>
                <w:sz w:val="16"/>
                <w:szCs w:val="16"/>
              </w:rPr>
              <w:br/>
            </w:r>
            <w:r w:rsidRPr="00273874">
              <w:rPr>
                <w:rFonts w:ascii="Arial" w:hAnsi="Arial" w:cs="Arial"/>
                <w:color w:val="000000"/>
                <w:sz w:val="16"/>
                <w:szCs w:val="16"/>
              </w:rPr>
              <w:br/>
              <w:t>Nota 1. En caso de ser necesario las otras dependencias del MCIT o entidades competentes apoyarán las actividades correspondientes a la administración o aprovechamiento de los Acuerdos comerciales.</w:t>
            </w:r>
          </w:p>
        </w:tc>
        <w:tc>
          <w:tcPr>
            <w:tcW w:w="1576" w:type="dxa"/>
            <w:tcMar>
              <w:top w:w="57" w:type="dxa"/>
              <w:left w:w="113" w:type="dxa"/>
              <w:bottom w:w="57" w:type="dxa"/>
            </w:tcMar>
            <w:vAlign w:val="center"/>
          </w:tcPr>
          <w:p w14:paraId="0360ECDD" w14:textId="1404D74E" w:rsidR="00557363" w:rsidRPr="00A76CDB" w:rsidRDefault="0065380D" w:rsidP="003033FD">
            <w:pPr>
              <w:spacing w:after="0" w:line="240" w:lineRule="auto"/>
              <w:jc w:val="center"/>
              <w:rPr>
                <w:rFonts w:ascii="Verdana" w:hAnsi="Verdana" w:cs="Arial"/>
                <w:sz w:val="16"/>
                <w:szCs w:val="16"/>
              </w:rPr>
            </w:pPr>
            <w:r w:rsidRPr="0065380D">
              <w:rPr>
                <w:rFonts w:ascii="Verdana" w:hAnsi="Verdana" w:cs="Arial"/>
                <w:sz w:val="16"/>
                <w:szCs w:val="16"/>
              </w:rPr>
              <w:t xml:space="preserve">Documento Técnico o </w:t>
            </w:r>
            <w:r w:rsidR="00070DED" w:rsidRPr="006B6600">
              <w:rPr>
                <w:rFonts w:ascii="Verdana" w:hAnsi="Verdana" w:cs="Arial"/>
                <w:sz w:val="16"/>
                <w:szCs w:val="16"/>
              </w:rPr>
              <w:t>Ayuda de Memoria</w:t>
            </w:r>
            <w:r w:rsidR="00070DED">
              <w:rPr>
                <w:rFonts w:ascii="Verdana" w:hAnsi="Verdana" w:cs="Arial"/>
                <w:sz w:val="16"/>
                <w:szCs w:val="16"/>
              </w:rPr>
              <w:t xml:space="preserve"> (GD-FM-002)</w:t>
            </w:r>
            <w:r w:rsidR="00070DED" w:rsidRPr="006B6600">
              <w:rPr>
                <w:rFonts w:ascii="Verdana" w:hAnsi="Verdana" w:cs="Arial"/>
                <w:sz w:val="16"/>
                <w:szCs w:val="16"/>
              </w:rPr>
              <w:t xml:space="preserve"> o Registro de asistencia</w:t>
            </w:r>
            <w:r w:rsidR="00070DED">
              <w:rPr>
                <w:rFonts w:ascii="Verdana" w:hAnsi="Verdana" w:cs="Arial"/>
                <w:sz w:val="16"/>
                <w:szCs w:val="16"/>
              </w:rPr>
              <w:t xml:space="preserve"> (GD-FM-004)</w:t>
            </w:r>
            <w:r w:rsidR="00070DED" w:rsidRPr="006B6600">
              <w:rPr>
                <w:rFonts w:ascii="Verdana" w:hAnsi="Verdana" w:cs="Arial"/>
                <w:sz w:val="16"/>
                <w:szCs w:val="16"/>
              </w:rPr>
              <w:t xml:space="preserve"> </w:t>
            </w:r>
            <w:r w:rsidRPr="0065380D">
              <w:rPr>
                <w:rFonts w:ascii="Verdana" w:hAnsi="Verdana" w:cs="Arial"/>
                <w:sz w:val="16"/>
                <w:szCs w:val="16"/>
              </w:rPr>
              <w:t>o Decisión de la Comisión Administradora u Oficio o Correo electrónico o Sistema de Administración de Acuerdos comerciales - SAC o Herramienta de identificación y seguimiento de barreras comerciales en los Acuerdos comerciales.</w:t>
            </w:r>
          </w:p>
        </w:tc>
      </w:tr>
      <w:tr w:rsidR="00557363" w:rsidRPr="00666AB9" w14:paraId="5BB51DF7" w14:textId="77777777" w:rsidTr="008E4B8E">
        <w:trPr>
          <w:trHeight w:val="17"/>
        </w:trPr>
        <w:tc>
          <w:tcPr>
            <w:tcW w:w="566" w:type="dxa"/>
            <w:tcMar>
              <w:top w:w="57" w:type="dxa"/>
              <w:left w:w="113" w:type="dxa"/>
              <w:bottom w:w="57" w:type="dxa"/>
            </w:tcMar>
            <w:vAlign w:val="center"/>
          </w:tcPr>
          <w:p w14:paraId="4ECCFC06" w14:textId="272D8084" w:rsidR="00557363" w:rsidRDefault="00557363"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28ED6439" w14:textId="27A215F3" w:rsidR="00557363" w:rsidRPr="00CA39D7" w:rsidRDefault="0065380D" w:rsidP="001F64FE">
            <w:pPr>
              <w:jc w:val="center"/>
              <w:rPr>
                <w:rFonts w:ascii="Verdana" w:hAnsi="Verdana" w:cs="Arial"/>
                <w:sz w:val="16"/>
                <w:szCs w:val="16"/>
              </w:rPr>
            </w:pPr>
            <w:r w:rsidRPr="00CA39D7">
              <w:rPr>
                <w:rFonts w:ascii="Verdana" w:hAnsi="Verdana" w:cs="Arial"/>
                <w:sz w:val="16"/>
                <w:szCs w:val="16"/>
              </w:rPr>
              <w:t>(V) Realizar reunión con los actores para consolidación de estrategias de aprovechamiento de los TLC.</w:t>
            </w:r>
          </w:p>
        </w:tc>
        <w:tc>
          <w:tcPr>
            <w:tcW w:w="1843" w:type="dxa"/>
            <w:tcMar>
              <w:top w:w="57" w:type="dxa"/>
              <w:left w:w="113" w:type="dxa"/>
              <w:bottom w:w="57" w:type="dxa"/>
            </w:tcMar>
            <w:vAlign w:val="center"/>
          </w:tcPr>
          <w:p w14:paraId="362AA3B8" w14:textId="7DA667E0" w:rsidR="00557363" w:rsidRPr="00A76CDB" w:rsidRDefault="00526032" w:rsidP="00EE4734">
            <w:pPr>
              <w:spacing w:after="0" w:line="240" w:lineRule="auto"/>
              <w:jc w:val="center"/>
              <w:rPr>
                <w:rFonts w:ascii="Verdana" w:hAnsi="Verdana" w:cs="Arial"/>
                <w:sz w:val="16"/>
                <w:szCs w:val="16"/>
              </w:rPr>
            </w:pPr>
            <w:r w:rsidRPr="00526032">
              <w:rPr>
                <w:rFonts w:ascii="Verdana" w:hAnsi="Verdana" w:cs="Arial"/>
                <w:sz w:val="16"/>
                <w:szCs w:val="16"/>
              </w:rPr>
              <w:t>Director(a) de Relaciones Comerciales - E</w:t>
            </w:r>
          </w:p>
        </w:tc>
        <w:tc>
          <w:tcPr>
            <w:tcW w:w="4944" w:type="dxa"/>
            <w:tcMar>
              <w:top w:w="57" w:type="dxa"/>
              <w:left w:w="113" w:type="dxa"/>
              <w:bottom w:w="57" w:type="dxa"/>
            </w:tcMar>
          </w:tcPr>
          <w:p w14:paraId="1CD7887C" w14:textId="58F3B6C4" w:rsidR="00557363" w:rsidRPr="00A76CDB" w:rsidRDefault="00526032" w:rsidP="001F64FE">
            <w:pPr>
              <w:spacing w:after="0" w:line="240" w:lineRule="auto"/>
              <w:jc w:val="both"/>
              <w:rPr>
                <w:rFonts w:ascii="Verdana" w:hAnsi="Verdana" w:cs="Arial"/>
                <w:color w:val="000000"/>
                <w:sz w:val="16"/>
                <w:szCs w:val="16"/>
              </w:rPr>
            </w:pPr>
            <w:r w:rsidRPr="00526032">
              <w:rPr>
                <w:rFonts w:ascii="Verdana" w:hAnsi="Verdana" w:cs="Arial"/>
                <w:color w:val="000000"/>
                <w:sz w:val="16"/>
                <w:szCs w:val="16"/>
              </w:rPr>
              <w:t>Punto de control del riesgo.</w:t>
            </w:r>
          </w:p>
        </w:tc>
        <w:tc>
          <w:tcPr>
            <w:tcW w:w="1576" w:type="dxa"/>
            <w:tcMar>
              <w:top w:w="57" w:type="dxa"/>
              <w:left w:w="113" w:type="dxa"/>
              <w:bottom w:w="57" w:type="dxa"/>
            </w:tcMar>
            <w:vAlign w:val="center"/>
          </w:tcPr>
          <w:p w14:paraId="139BD132" w14:textId="44560DD7" w:rsidR="00557363" w:rsidRPr="00A76CDB" w:rsidRDefault="00070DED" w:rsidP="003033FD">
            <w:pPr>
              <w:spacing w:after="0" w:line="240" w:lineRule="auto"/>
              <w:jc w:val="center"/>
              <w:rPr>
                <w:rFonts w:ascii="Verdana" w:hAnsi="Verdana" w:cs="Arial"/>
                <w:sz w:val="16"/>
                <w:szCs w:val="16"/>
              </w:rPr>
            </w:pPr>
            <w:r w:rsidRPr="006B6600">
              <w:rPr>
                <w:rFonts w:ascii="Verdana" w:hAnsi="Verdana" w:cs="Arial"/>
                <w:sz w:val="16"/>
                <w:szCs w:val="16"/>
              </w:rPr>
              <w:t>Ayuda de Memoria</w:t>
            </w:r>
            <w:r>
              <w:rPr>
                <w:rFonts w:ascii="Verdana" w:hAnsi="Verdana" w:cs="Arial"/>
                <w:sz w:val="16"/>
                <w:szCs w:val="16"/>
              </w:rPr>
              <w:t xml:space="preserve"> (GD-FM-002)</w:t>
            </w:r>
            <w:r w:rsidRPr="006B6600">
              <w:rPr>
                <w:rFonts w:ascii="Verdana" w:hAnsi="Verdana" w:cs="Arial"/>
                <w:sz w:val="16"/>
                <w:szCs w:val="16"/>
              </w:rPr>
              <w:t xml:space="preserve"> o Registro de asistencia</w:t>
            </w:r>
            <w:r>
              <w:rPr>
                <w:rFonts w:ascii="Verdana" w:hAnsi="Verdana" w:cs="Arial"/>
                <w:sz w:val="16"/>
                <w:szCs w:val="16"/>
              </w:rPr>
              <w:t xml:space="preserve"> (GD-FM-004)</w:t>
            </w:r>
            <w:r w:rsidRPr="006B6600">
              <w:rPr>
                <w:rFonts w:ascii="Verdana" w:hAnsi="Verdana" w:cs="Arial"/>
                <w:sz w:val="16"/>
                <w:szCs w:val="16"/>
              </w:rPr>
              <w:t xml:space="preserve"> </w:t>
            </w:r>
            <w:r w:rsidR="00526032" w:rsidRPr="00526032">
              <w:rPr>
                <w:rFonts w:ascii="Verdana" w:hAnsi="Verdana" w:cs="Arial"/>
                <w:sz w:val="16"/>
                <w:szCs w:val="16"/>
              </w:rPr>
              <w:t>o Correo electrónico.</w:t>
            </w:r>
          </w:p>
        </w:tc>
      </w:tr>
      <w:tr w:rsidR="00557363" w:rsidRPr="00666AB9" w14:paraId="60731439" w14:textId="77777777" w:rsidTr="008E4B8E">
        <w:trPr>
          <w:trHeight w:val="17"/>
        </w:trPr>
        <w:tc>
          <w:tcPr>
            <w:tcW w:w="566" w:type="dxa"/>
            <w:tcMar>
              <w:top w:w="57" w:type="dxa"/>
              <w:left w:w="113" w:type="dxa"/>
              <w:bottom w:w="57" w:type="dxa"/>
            </w:tcMar>
            <w:vAlign w:val="center"/>
          </w:tcPr>
          <w:p w14:paraId="34A706BA" w14:textId="17A8028D" w:rsidR="00557363" w:rsidRDefault="00557363"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06B9DBCD" w14:textId="5ECE284F" w:rsidR="00557363" w:rsidRPr="00CA39D7" w:rsidRDefault="00526032" w:rsidP="001F64FE">
            <w:pPr>
              <w:jc w:val="center"/>
              <w:rPr>
                <w:rFonts w:ascii="Verdana" w:hAnsi="Verdana" w:cs="Arial"/>
                <w:sz w:val="16"/>
                <w:szCs w:val="16"/>
              </w:rPr>
            </w:pPr>
            <w:r w:rsidRPr="00CA39D7">
              <w:rPr>
                <w:rFonts w:ascii="Verdana" w:hAnsi="Verdana" w:cs="Arial"/>
                <w:sz w:val="16"/>
                <w:szCs w:val="16"/>
              </w:rPr>
              <w:t>(V) Revisar el Documento Técnico.</w:t>
            </w:r>
          </w:p>
        </w:tc>
        <w:tc>
          <w:tcPr>
            <w:tcW w:w="1843" w:type="dxa"/>
            <w:tcMar>
              <w:top w:w="57" w:type="dxa"/>
              <w:left w:w="113" w:type="dxa"/>
              <w:bottom w:w="57" w:type="dxa"/>
            </w:tcMar>
            <w:vAlign w:val="center"/>
          </w:tcPr>
          <w:p w14:paraId="2331ECDD" w14:textId="0BAD7564" w:rsidR="00557363" w:rsidRPr="00A76CDB" w:rsidRDefault="00526032" w:rsidP="00EE4734">
            <w:pPr>
              <w:spacing w:after="0" w:line="240" w:lineRule="auto"/>
              <w:jc w:val="center"/>
              <w:rPr>
                <w:rFonts w:ascii="Verdana" w:hAnsi="Verdana" w:cs="Arial"/>
                <w:sz w:val="16"/>
                <w:szCs w:val="16"/>
              </w:rPr>
            </w:pPr>
            <w:r w:rsidRPr="00526032">
              <w:rPr>
                <w:rFonts w:ascii="Verdana" w:hAnsi="Verdana" w:cs="Arial"/>
                <w:sz w:val="16"/>
                <w:szCs w:val="16"/>
              </w:rPr>
              <w:t>Director de Integración Económica, Director(a) de Relaciones Comerciales - E</w:t>
            </w:r>
          </w:p>
        </w:tc>
        <w:tc>
          <w:tcPr>
            <w:tcW w:w="4944" w:type="dxa"/>
            <w:tcMar>
              <w:top w:w="57" w:type="dxa"/>
              <w:left w:w="113" w:type="dxa"/>
              <w:bottom w:w="57" w:type="dxa"/>
            </w:tcMar>
          </w:tcPr>
          <w:p w14:paraId="3C852D92" w14:textId="77777777" w:rsidR="00557363" w:rsidRDefault="00526032" w:rsidP="001F64FE">
            <w:pPr>
              <w:spacing w:after="0" w:line="240" w:lineRule="auto"/>
              <w:jc w:val="both"/>
              <w:rPr>
                <w:rFonts w:ascii="Verdana" w:hAnsi="Verdana" w:cs="Arial"/>
                <w:color w:val="000000"/>
                <w:sz w:val="16"/>
                <w:szCs w:val="16"/>
              </w:rPr>
            </w:pPr>
            <w:r w:rsidRPr="00526032">
              <w:rPr>
                <w:rFonts w:ascii="Verdana" w:hAnsi="Verdana" w:cs="Arial"/>
                <w:color w:val="000000"/>
                <w:sz w:val="16"/>
                <w:szCs w:val="16"/>
              </w:rPr>
              <w:t>Punto de control del riesgo.</w:t>
            </w:r>
          </w:p>
          <w:p w14:paraId="066B44D9" w14:textId="77777777" w:rsidR="00526032" w:rsidRDefault="00526032" w:rsidP="001F64FE">
            <w:pPr>
              <w:spacing w:after="0" w:line="240" w:lineRule="auto"/>
              <w:jc w:val="both"/>
              <w:rPr>
                <w:rFonts w:ascii="Verdana" w:hAnsi="Verdana" w:cs="Arial"/>
                <w:color w:val="000000"/>
                <w:sz w:val="16"/>
                <w:szCs w:val="16"/>
              </w:rPr>
            </w:pPr>
          </w:p>
          <w:p w14:paraId="4D58A643" w14:textId="4D16DB3C" w:rsidR="00526032" w:rsidRPr="007E5F80" w:rsidRDefault="007E5F80" w:rsidP="001F64FE">
            <w:pPr>
              <w:spacing w:after="0" w:line="240" w:lineRule="auto"/>
              <w:jc w:val="both"/>
              <w:rPr>
                <w:rFonts w:ascii="Verdana" w:hAnsi="Verdana" w:cs="Arial"/>
                <w:b/>
                <w:bCs/>
                <w:color w:val="000000"/>
                <w:sz w:val="16"/>
                <w:szCs w:val="16"/>
              </w:rPr>
            </w:pPr>
            <w:r w:rsidRPr="007E5F80">
              <w:rPr>
                <w:rFonts w:ascii="Verdana" w:hAnsi="Verdana" w:cs="Arial"/>
                <w:b/>
                <w:bCs/>
                <w:color w:val="000000"/>
                <w:sz w:val="16"/>
                <w:szCs w:val="16"/>
              </w:rPr>
              <w:t>Control AP-R2</w:t>
            </w:r>
          </w:p>
        </w:tc>
        <w:tc>
          <w:tcPr>
            <w:tcW w:w="1576" w:type="dxa"/>
            <w:tcMar>
              <w:top w:w="57" w:type="dxa"/>
              <w:left w:w="113" w:type="dxa"/>
              <w:bottom w:w="57" w:type="dxa"/>
            </w:tcMar>
            <w:vAlign w:val="center"/>
          </w:tcPr>
          <w:p w14:paraId="5CEF3938" w14:textId="39448DFF" w:rsidR="00557363" w:rsidRPr="00A76CDB" w:rsidRDefault="007E5F80" w:rsidP="003033FD">
            <w:pPr>
              <w:spacing w:after="0" w:line="240" w:lineRule="auto"/>
              <w:jc w:val="center"/>
              <w:rPr>
                <w:rFonts w:ascii="Verdana" w:hAnsi="Verdana" w:cs="Arial"/>
                <w:sz w:val="16"/>
                <w:szCs w:val="16"/>
              </w:rPr>
            </w:pPr>
            <w:r w:rsidRPr="007E5F80">
              <w:rPr>
                <w:rFonts w:ascii="Verdana" w:hAnsi="Verdana" w:cs="Arial"/>
                <w:sz w:val="16"/>
                <w:szCs w:val="16"/>
              </w:rPr>
              <w:t>Documento Técnico o Correo electrónico.</w:t>
            </w:r>
          </w:p>
        </w:tc>
      </w:tr>
      <w:tr w:rsidR="00557363" w:rsidRPr="00666AB9" w14:paraId="038486B5" w14:textId="77777777" w:rsidTr="008E4B8E">
        <w:trPr>
          <w:trHeight w:val="17"/>
        </w:trPr>
        <w:tc>
          <w:tcPr>
            <w:tcW w:w="566" w:type="dxa"/>
            <w:tcMar>
              <w:top w:w="57" w:type="dxa"/>
              <w:left w:w="113" w:type="dxa"/>
              <w:bottom w:w="57" w:type="dxa"/>
            </w:tcMar>
            <w:vAlign w:val="center"/>
          </w:tcPr>
          <w:p w14:paraId="1BB7DC32" w14:textId="23769059" w:rsidR="00557363" w:rsidRDefault="00557363" w:rsidP="003033F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77872DAC" w14:textId="3D486DE1" w:rsidR="00557363" w:rsidRPr="001F64FE" w:rsidRDefault="007E5F80" w:rsidP="001F64FE">
            <w:pPr>
              <w:jc w:val="center"/>
              <w:rPr>
                <w:rFonts w:ascii="Arial" w:hAnsi="Arial" w:cs="Arial"/>
                <w:color w:val="000000"/>
                <w:sz w:val="18"/>
                <w:szCs w:val="18"/>
              </w:rPr>
            </w:pPr>
            <w:r w:rsidRPr="007E5F80">
              <w:rPr>
                <w:rFonts w:ascii="Arial" w:hAnsi="Arial" w:cs="Arial"/>
                <w:color w:val="000000"/>
                <w:sz w:val="18"/>
                <w:szCs w:val="18"/>
              </w:rPr>
              <w:t>(H) Hacer seguimiento al Acuerdo</w:t>
            </w:r>
          </w:p>
        </w:tc>
        <w:tc>
          <w:tcPr>
            <w:tcW w:w="1843" w:type="dxa"/>
            <w:tcMar>
              <w:top w:w="57" w:type="dxa"/>
              <w:left w:w="113" w:type="dxa"/>
              <w:bottom w:w="57" w:type="dxa"/>
            </w:tcMar>
            <w:vAlign w:val="center"/>
          </w:tcPr>
          <w:p w14:paraId="17F01294" w14:textId="29A2D0D6" w:rsidR="00557363" w:rsidRPr="00A76CDB" w:rsidRDefault="007E5F80" w:rsidP="00EE4734">
            <w:pPr>
              <w:spacing w:after="0" w:line="240" w:lineRule="auto"/>
              <w:jc w:val="center"/>
              <w:rPr>
                <w:rFonts w:ascii="Verdana" w:hAnsi="Verdana" w:cs="Arial"/>
                <w:sz w:val="16"/>
                <w:szCs w:val="16"/>
              </w:rPr>
            </w:pPr>
            <w:r w:rsidRPr="007E5F80">
              <w:rPr>
                <w:rFonts w:ascii="Verdana" w:hAnsi="Verdana" w:cs="Arial"/>
                <w:sz w:val="16"/>
                <w:szCs w:val="16"/>
              </w:rPr>
              <w:t xml:space="preserve">Director de Integración Económica, Director(a) de Relaciones </w:t>
            </w:r>
            <w:r w:rsidRPr="007E5F80">
              <w:rPr>
                <w:rFonts w:ascii="Verdana" w:hAnsi="Verdana" w:cs="Arial"/>
                <w:sz w:val="16"/>
                <w:szCs w:val="16"/>
              </w:rPr>
              <w:lastRenderedPageBreak/>
              <w:t>Comerciales - E, Equipo de administración del acuerdo.</w:t>
            </w:r>
          </w:p>
        </w:tc>
        <w:tc>
          <w:tcPr>
            <w:tcW w:w="4944" w:type="dxa"/>
            <w:tcMar>
              <w:top w:w="57" w:type="dxa"/>
              <w:left w:w="113" w:type="dxa"/>
              <w:bottom w:w="57" w:type="dxa"/>
            </w:tcMar>
          </w:tcPr>
          <w:p w14:paraId="70056B3D" w14:textId="29111520" w:rsidR="00557363" w:rsidRPr="00A76CDB" w:rsidRDefault="007E5F80" w:rsidP="001F64FE">
            <w:pPr>
              <w:spacing w:after="0" w:line="240" w:lineRule="auto"/>
              <w:jc w:val="both"/>
              <w:rPr>
                <w:rFonts w:ascii="Verdana" w:hAnsi="Verdana" w:cs="Arial"/>
                <w:color w:val="000000"/>
                <w:sz w:val="16"/>
                <w:szCs w:val="16"/>
              </w:rPr>
            </w:pPr>
            <w:r w:rsidRPr="007E5F80">
              <w:rPr>
                <w:rFonts w:ascii="Verdana" w:hAnsi="Verdana" w:cs="Arial"/>
                <w:color w:val="000000"/>
                <w:sz w:val="16"/>
                <w:szCs w:val="16"/>
              </w:rPr>
              <w:lastRenderedPageBreak/>
              <w:t>El seguimiento a los Acuerdos incluye la verificación del cumplimiento de sus obligaciones, la elaboración de perfiles comerciales y el análisis de flujos de comercio.</w:t>
            </w:r>
            <w:r w:rsidRPr="007E5F80">
              <w:rPr>
                <w:rFonts w:ascii="Verdana" w:hAnsi="Verdana" w:cs="Arial"/>
                <w:color w:val="000000"/>
                <w:sz w:val="16"/>
                <w:szCs w:val="16"/>
              </w:rPr>
              <w:br/>
            </w:r>
            <w:r w:rsidRPr="007E5F80">
              <w:rPr>
                <w:rFonts w:ascii="Verdana" w:hAnsi="Verdana" w:cs="Arial"/>
                <w:color w:val="000000"/>
                <w:sz w:val="16"/>
                <w:szCs w:val="16"/>
              </w:rPr>
              <w:br/>
              <w:t xml:space="preserve">Nota 1. En caso de ser necesario las otras dependencias </w:t>
            </w:r>
            <w:r w:rsidRPr="007E5F80">
              <w:rPr>
                <w:rFonts w:ascii="Verdana" w:hAnsi="Verdana" w:cs="Arial"/>
                <w:color w:val="000000"/>
                <w:sz w:val="16"/>
                <w:szCs w:val="16"/>
              </w:rPr>
              <w:lastRenderedPageBreak/>
              <w:t>del MCIT o entidades competentes, apoyarán las actividades correspondientes al seguimiento de la ejecución del Acuerdo.</w:t>
            </w:r>
            <w:r w:rsidRPr="007E5F80">
              <w:rPr>
                <w:rFonts w:ascii="Verdana" w:hAnsi="Verdana" w:cs="Arial"/>
                <w:color w:val="000000"/>
                <w:sz w:val="16"/>
                <w:szCs w:val="16"/>
              </w:rPr>
              <w:br/>
            </w:r>
            <w:r w:rsidRPr="007E5F80">
              <w:rPr>
                <w:rFonts w:ascii="Verdana" w:hAnsi="Verdana" w:cs="Arial"/>
                <w:color w:val="000000"/>
                <w:sz w:val="16"/>
                <w:szCs w:val="16"/>
              </w:rPr>
              <w:br/>
              <w:t>Nota 2. Cuando se requiera el Consejero Comercial de la Oficina Comercial en Bruselas y Consejero Comercial de la Oficina Comercial en Washington apoyarán las gestiones que conlleven a solucionar las restricciones o el aprovechamiento de las oportunidades comerciales.</w:t>
            </w:r>
          </w:p>
        </w:tc>
        <w:tc>
          <w:tcPr>
            <w:tcW w:w="1576" w:type="dxa"/>
            <w:tcMar>
              <w:top w:w="57" w:type="dxa"/>
              <w:left w:w="113" w:type="dxa"/>
              <w:bottom w:w="57" w:type="dxa"/>
            </w:tcMar>
            <w:vAlign w:val="center"/>
          </w:tcPr>
          <w:p w14:paraId="1AEFFB33" w14:textId="0C14850A" w:rsidR="00557363" w:rsidRPr="00A76CDB" w:rsidRDefault="00070DED" w:rsidP="003033FD">
            <w:pPr>
              <w:spacing w:after="0" w:line="240" w:lineRule="auto"/>
              <w:jc w:val="center"/>
              <w:rPr>
                <w:rFonts w:ascii="Verdana" w:hAnsi="Verdana" w:cs="Arial"/>
                <w:sz w:val="16"/>
                <w:szCs w:val="16"/>
              </w:rPr>
            </w:pPr>
            <w:r w:rsidRPr="006B6600">
              <w:rPr>
                <w:rFonts w:ascii="Verdana" w:hAnsi="Verdana" w:cs="Arial"/>
                <w:sz w:val="16"/>
                <w:szCs w:val="16"/>
              </w:rPr>
              <w:lastRenderedPageBreak/>
              <w:t>Ayuda de Memoria</w:t>
            </w:r>
            <w:r>
              <w:rPr>
                <w:rFonts w:ascii="Verdana" w:hAnsi="Verdana" w:cs="Arial"/>
                <w:sz w:val="16"/>
                <w:szCs w:val="16"/>
              </w:rPr>
              <w:t xml:space="preserve"> (GD-FM-002)</w:t>
            </w:r>
            <w:r w:rsidRPr="006B6600">
              <w:rPr>
                <w:rFonts w:ascii="Verdana" w:hAnsi="Verdana" w:cs="Arial"/>
                <w:sz w:val="16"/>
                <w:szCs w:val="16"/>
              </w:rPr>
              <w:t xml:space="preserve"> o Registro de asistencia</w:t>
            </w:r>
            <w:r>
              <w:rPr>
                <w:rFonts w:ascii="Verdana" w:hAnsi="Verdana" w:cs="Arial"/>
                <w:sz w:val="16"/>
                <w:szCs w:val="16"/>
              </w:rPr>
              <w:t xml:space="preserve"> (GD-</w:t>
            </w:r>
            <w:r>
              <w:rPr>
                <w:rFonts w:ascii="Verdana" w:hAnsi="Verdana" w:cs="Arial"/>
                <w:sz w:val="16"/>
                <w:szCs w:val="16"/>
              </w:rPr>
              <w:lastRenderedPageBreak/>
              <w:t>FM-004)</w:t>
            </w:r>
            <w:r w:rsidRPr="006B6600">
              <w:rPr>
                <w:rFonts w:ascii="Verdana" w:hAnsi="Verdana" w:cs="Arial"/>
                <w:sz w:val="16"/>
                <w:szCs w:val="16"/>
              </w:rPr>
              <w:t xml:space="preserve"> </w:t>
            </w:r>
            <w:r w:rsidR="00B0280A" w:rsidRPr="00B0280A">
              <w:rPr>
                <w:rFonts w:ascii="Verdana" w:hAnsi="Verdana" w:cs="Arial"/>
                <w:sz w:val="16"/>
                <w:szCs w:val="16"/>
              </w:rPr>
              <w:t>u Oficio o Decisión de la Comisión Administradora o Correo electrónico o Memorando.</w:t>
            </w:r>
          </w:p>
        </w:tc>
      </w:tr>
      <w:tr w:rsidR="00557363" w:rsidRPr="00666AB9" w14:paraId="1FEFC1C7" w14:textId="77777777" w:rsidTr="008E4B8E">
        <w:trPr>
          <w:trHeight w:val="17"/>
        </w:trPr>
        <w:tc>
          <w:tcPr>
            <w:tcW w:w="566" w:type="dxa"/>
            <w:tcMar>
              <w:top w:w="57" w:type="dxa"/>
              <w:left w:w="113" w:type="dxa"/>
              <w:bottom w:w="57" w:type="dxa"/>
            </w:tcMar>
            <w:vAlign w:val="center"/>
          </w:tcPr>
          <w:p w14:paraId="4F32D81B" w14:textId="25DED803" w:rsidR="00557363" w:rsidRDefault="00557363"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10</w:t>
            </w:r>
          </w:p>
        </w:tc>
        <w:tc>
          <w:tcPr>
            <w:tcW w:w="1839" w:type="dxa"/>
            <w:tcMar>
              <w:top w:w="57" w:type="dxa"/>
              <w:left w:w="113" w:type="dxa"/>
              <w:bottom w:w="57" w:type="dxa"/>
            </w:tcMar>
            <w:vAlign w:val="center"/>
          </w:tcPr>
          <w:p w14:paraId="6C9953D4" w14:textId="319AFA59" w:rsidR="00557363" w:rsidRPr="001F64FE" w:rsidRDefault="00B0280A" w:rsidP="001F64FE">
            <w:pPr>
              <w:jc w:val="center"/>
              <w:rPr>
                <w:rFonts w:ascii="Arial" w:hAnsi="Arial" w:cs="Arial"/>
                <w:color w:val="000000"/>
                <w:sz w:val="18"/>
                <w:szCs w:val="18"/>
              </w:rPr>
            </w:pPr>
            <w:r w:rsidRPr="00B0280A">
              <w:rPr>
                <w:rFonts w:ascii="Arial" w:hAnsi="Arial" w:cs="Arial"/>
                <w:color w:val="000000"/>
                <w:sz w:val="18"/>
                <w:szCs w:val="18"/>
              </w:rPr>
              <w:t>(V) Realizar el monitoreo de las nuevas medidas de acceso de los productos asociados a los TLC.</w:t>
            </w:r>
          </w:p>
        </w:tc>
        <w:tc>
          <w:tcPr>
            <w:tcW w:w="1843" w:type="dxa"/>
            <w:tcMar>
              <w:top w:w="57" w:type="dxa"/>
              <w:left w:w="113" w:type="dxa"/>
              <w:bottom w:w="57" w:type="dxa"/>
            </w:tcMar>
            <w:vAlign w:val="center"/>
          </w:tcPr>
          <w:p w14:paraId="5131EBEB" w14:textId="0814D13A" w:rsidR="00557363" w:rsidRPr="00A76CDB" w:rsidRDefault="00B0280A" w:rsidP="00EE4734">
            <w:pPr>
              <w:spacing w:after="0" w:line="240" w:lineRule="auto"/>
              <w:jc w:val="center"/>
              <w:rPr>
                <w:rFonts w:ascii="Verdana" w:hAnsi="Verdana" w:cs="Arial"/>
                <w:sz w:val="16"/>
                <w:szCs w:val="16"/>
              </w:rPr>
            </w:pPr>
            <w:r w:rsidRPr="00B0280A">
              <w:rPr>
                <w:rFonts w:ascii="Verdana" w:hAnsi="Verdana" w:cs="Arial"/>
                <w:sz w:val="16"/>
                <w:szCs w:val="16"/>
              </w:rPr>
              <w:t>Director(a) de Relaciones Comerciales - E</w:t>
            </w:r>
          </w:p>
        </w:tc>
        <w:tc>
          <w:tcPr>
            <w:tcW w:w="4944" w:type="dxa"/>
            <w:tcMar>
              <w:top w:w="57" w:type="dxa"/>
              <w:left w:w="113" w:type="dxa"/>
              <w:bottom w:w="57" w:type="dxa"/>
            </w:tcMar>
          </w:tcPr>
          <w:p w14:paraId="0334729D" w14:textId="77777777" w:rsidR="00557363" w:rsidRPr="00A76CDB" w:rsidRDefault="00557363" w:rsidP="001F64FE">
            <w:pPr>
              <w:spacing w:after="0" w:line="240" w:lineRule="auto"/>
              <w:jc w:val="both"/>
              <w:rPr>
                <w:rFonts w:ascii="Verdana" w:hAnsi="Verdana" w:cs="Arial"/>
                <w:color w:val="000000"/>
                <w:sz w:val="16"/>
                <w:szCs w:val="16"/>
              </w:rPr>
            </w:pPr>
          </w:p>
        </w:tc>
        <w:tc>
          <w:tcPr>
            <w:tcW w:w="1576" w:type="dxa"/>
            <w:tcMar>
              <w:top w:w="57" w:type="dxa"/>
              <w:left w:w="113" w:type="dxa"/>
              <w:bottom w:w="57" w:type="dxa"/>
            </w:tcMar>
            <w:vAlign w:val="center"/>
          </w:tcPr>
          <w:p w14:paraId="0E1D9527" w14:textId="3401F5C7" w:rsidR="00557363" w:rsidRPr="00A76CDB" w:rsidRDefault="00B0280A" w:rsidP="003033FD">
            <w:pPr>
              <w:spacing w:after="0" w:line="240" w:lineRule="auto"/>
              <w:jc w:val="center"/>
              <w:rPr>
                <w:rFonts w:ascii="Verdana" w:hAnsi="Verdana" w:cs="Arial"/>
                <w:sz w:val="16"/>
                <w:szCs w:val="16"/>
              </w:rPr>
            </w:pPr>
            <w:r w:rsidRPr="00B0280A">
              <w:rPr>
                <w:rFonts w:ascii="Verdana" w:hAnsi="Verdana" w:cs="Arial"/>
                <w:sz w:val="16"/>
                <w:szCs w:val="16"/>
              </w:rPr>
              <w:t>Herramienta de identificación y seguimiento de barreras comerciales en los Acuerdos comerciales.</w:t>
            </w:r>
          </w:p>
        </w:tc>
      </w:tr>
      <w:tr w:rsidR="00557363" w:rsidRPr="00666AB9" w14:paraId="193CA74F" w14:textId="77777777" w:rsidTr="008E4B8E">
        <w:trPr>
          <w:trHeight w:val="17"/>
        </w:trPr>
        <w:tc>
          <w:tcPr>
            <w:tcW w:w="566" w:type="dxa"/>
            <w:tcMar>
              <w:top w:w="57" w:type="dxa"/>
              <w:left w:w="113" w:type="dxa"/>
              <w:bottom w:w="57" w:type="dxa"/>
            </w:tcMar>
            <w:vAlign w:val="center"/>
          </w:tcPr>
          <w:p w14:paraId="08B66132" w14:textId="513B55F4" w:rsidR="00557363" w:rsidRDefault="00557363" w:rsidP="003033FD">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57BB79F4" w14:textId="73AB4905" w:rsidR="00557363" w:rsidRPr="001F64FE" w:rsidRDefault="00F13EEC" w:rsidP="001F64FE">
            <w:pPr>
              <w:jc w:val="center"/>
              <w:rPr>
                <w:rFonts w:ascii="Arial" w:hAnsi="Arial" w:cs="Arial"/>
                <w:color w:val="000000"/>
                <w:sz w:val="18"/>
                <w:szCs w:val="18"/>
              </w:rPr>
            </w:pPr>
            <w:r w:rsidRPr="00F13EEC">
              <w:rPr>
                <w:rFonts w:ascii="Arial" w:hAnsi="Arial" w:cs="Arial"/>
                <w:color w:val="000000"/>
                <w:sz w:val="18"/>
                <w:szCs w:val="18"/>
              </w:rPr>
              <w:t>(V) Verificar y hacer seguimiento al cumplimiento de las obligaciones o compromisos adquiridos en el Acuerdo Comercial.</w:t>
            </w:r>
          </w:p>
        </w:tc>
        <w:tc>
          <w:tcPr>
            <w:tcW w:w="1843" w:type="dxa"/>
            <w:tcMar>
              <w:top w:w="57" w:type="dxa"/>
              <w:left w:w="113" w:type="dxa"/>
              <w:bottom w:w="57" w:type="dxa"/>
            </w:tcMar>
            <w:vAlign w:val="center"/>
          </w:tcPr>
          <w:p w14:paraId="4E4267B9" w14:textId="492B717E" w:rsidR="00557363" w:rsidRPr="00A76CDB" w:rsidRDefault="00F13EEC" w:rsidP="00EE4734">
            <w:pPr>
              <w:spacing w:after="0" w:line="240" w:lineRule="auto"/>
              <w:jc w:val="center"/>
              <w:rPr>
                <w:rFonts w:ascii="Verdana" w:hAnsi="Verdana" w:cs="Arial"/>
                <w:sz w:val="16"/>
                <w:szCs w:val="16"/>
              </w:rPr>
            </w:pPr>
            <w:r w:rsidRPr="00F13EEC">
              <w:rPr>
                <w:rFonts w:ascii="Verdana" w:hAnsi="Verdana" w:cs="Arial"/>
                <w:sz w:val="16"/>
                <w:szCs w:val="16"/>
              </w:rPr>
              <w:t>Director de Integración Económica, Director(a) de Relaciones Comerciales - E</w:t>
            </w:r>
          </w:p>
        </w:tc>
        <w:tc>
          <w:tcPr>
            <w:tcW w:w="4944" w:type="dxa"/>
            <w:tcMar>
              <w:top w:w="57" w:type="dxa"/>
              <w:left w:w="113" w:type="dxa"/>
              <w:bottom w:w="57" w:type="dxa"/>
            </w:tcMar>
          </w:tcPr>
          <w:p w14:paraId="5AD0495F" w14:textId="77777777" w:rsidR="00557363" w:rsidRDefault="00F13EEC" w:rsidP="001F64FE">
            <w:pPr>
              <w:spacing w:after="0" w:line="240" w:lineRule="auto"/>
              <w:jc w:val="both"/>
              <w:rPr>
                <w:rFonts w:ascii="Verdana" w:hAnsi="Verdana" w:cs="Arial"/>
                <w:color w:val="000000"/>
                <w:sz w:val="16"/>
                <w:szCs w:val="16"/>
              </w:rPr>
            </w:pPr>
            <w:r w:rsidRPr="00F13EEC">
              <w:rPr>
                <w:rFonts w:ascii="Verdana" w:hAnsi="Verdana" w:cs="Arial"/>
                <w:color w:val="000000"/>
                <w:sz w:val="16"/>
                <w:szCs w:val="16"/>
              </w:rPr>
              <w:t>Punto de control del riesgo.</w:t>
            </w:r>
          </w:p>
          <w:p w14:paraId="041C57F0" w14:textId="77777777" w:rsidR="00F13EEC" w:rsidRDefault="00F13EEC" w:rsidP="001F64FE">
            <w:pPr>
              <w:spacing w:after="0" w:line="240" w:lineRule="auto"/>
              <w:jc w:val="both"/>
              <w:rPr>
                <w:rFonts w:ascii="Verdana" w:hAnsi="Verdana" w:cs="Arial"/>
                <w:color w:val="000000"/>
                <w:sz w:val="16"/>
                <w:szCs w:val="16"/>
              </w:rPr>
            </w:pPr>
          </w:p>
          <w:p w14:paraId="6491F521" w14:textId="284244DA" w:rsidR="00F13EEC" w:rsidRPr="00F13EEC" w:rsidRDefault="00F13EEC" w:rsidP="001F64FE">
            <w:pPr>
              <w:spacing w:after="0" w:line="240" w:lineRule="auto"/>
              <w:jc w:val="both"/>
              <w:rPr>
                <w:rFonts w:ascii="Verdana" w:hAnsi="Verdana" w:cs="Arial"/>
                <w:b/>
                <w:bCs/>
                <w:color w:val="000000"/>
                <w:sz w:val="16"/>
                <w:szCs w:val="16"/>
              </w:rPr>
            </w:pPr>
            <w:r w:rsidRPr="00F13EEC">
              <w:rPr>
                <w:rFonts w:ascii="Verdana" w:hAnsi="Verdana" w:cs="Arial"/>
                <w:b/>
                <w:bCs/>
                <w:color w:val="000000"/>
                <w:sz w:val="16"/>
                <w:szCs w:val="16"/>
              </w:rPr>
              <w:t>Control AP-R2</w:t>
            </w:r>
          </w:p>
        </w:tc>
        <w:tc>
          <w:tcPr>
            <w:tcW w:w="1576" w:type="dxa"/>
            <w:tcMar>
              <w:top w:w="57" w:type="dxa"/>
              <w:left w:w="113" w:type="dxa"/>
              <w:bottom w:w="57" w:type="dxa"/>
            </w:tcMar>
            <w:vAlign w:val="center"/>
          </w:tcPr>
          <w:p w14:paraId="4E75D36C" w14:textId="6904AD3D" w:rsidR="00557363" w:rsidRPr="00A76CDB" w:rsidRDefault="00F13EEC" w:rsidP="003033FD">
            <w:pPr>
              <w:spacing w:after="0" w:line="240" w:lineRule="auto"/>
              <w:jc w:val="center"/>
              <w:rPr>
                <w:rFonts w:ascii="Verdana" w:hAnsi="Verdana" w:cs="Arial"/>
                <w:sz w:val="16"/>
                <w:szCs w:val="16"/>
              </w:rPr>
            </w:pPr>
            <w:r w:rsidRPr="00F13EEC">
              <w:rPr>
                <w:rFonts w:ascii="Verdana" w:hAnsi="Verdana" w:cs="Arial"/>
                <w:sz w:val="16"/>
                <w:szCs w:val="16"/>
              </w:rPr>
              <w:t xml:space="preserve">Sistema de Seguimiento de los Acuerdos Comerciales - SAC o Herramienta de identificación y seguimiento de barreras comerciales en los Acuerdos o Correo Electrónico o </w:t>
            </w:r>
            <w:r w:rsidR="00070DED" w:rsidRPr="006B6600">
              <w:rPr>
                <w:rFonts w:ascii="Verdana" w:hAnsi="Verdana" w:cs="Arial"/>
                <w:sz w:val="16"/>
                <w:szCs w:val="16"/>
              </w:rPr>
              <w:t>Ayuda de Memoria</w:t>
            </w:r>
            <w:r w:rsidR="00070DED">
              <w:rPr>
                <w:rFonts w:ascii="Verdana" w:hAnsi="Verdana" w:cs="Arial"/>
                <w:sz w:val="16"/>
                <w:szCs w:val="16"/>
              </w:rPr>
              <w:t xml:space="preserve"> (GD-FM-002)</w:t>
            </w:r>
            <w:r w:rsidR="00070DED" w:rsidRPr="006B6600">
              <w:rPr>
                <w:rFonts w:ascii="Verdana" w:hAnsi="Verdana" w:cs="Arial"/>
                <w:sz w:val="16"/>
                <w:szCs w:val="16"/>
              </w:rPr>
              <w:t xml:space="preserve"> o Registro de asistencia</w:t>
            </w:r>
            <w:r w:rsidR="00070DED">
              <w:rPr>
                <w:rFonts w:ascii="Verdana" w:hAnsi="Verdana" w:cs="Arial"/>
                <w:sz w:val="16"/>
                <w:szCs w:val="16"/>
              </w:rPr>
              <w:t xml:space="preserve"> (GD-FM-004)</w:t>
            </w:r>
            <w:r w:rsidR="00070DED" w:rsidRPr="006B6600">
              <w:rPr>
                <w:rFonts w:ascii="Verdana" w:hAnsi="Verdana" w:cs="Arial"/>
                <w:sz w:val="16"/>
                <w:szCs w:val="16"/>
              </w:rPr>
              <w:t xml:space="preserve"> </w:t>
            </w:r>
            <w:r w:rsidRPr="00F13EEC">
              <w:rPr>
                <w:rFonts w:ascii="Verdana" w:hAnsi="Verdana" w:cs="Arial"/>
                <w:sz w:val="16"/>
                <w:szCs w:val="16"/>
              </w:rPr>
              <w:t>u Oficio</w:t>
            </w:r>
          </w:p>
        </w:tc>
      </w:tr>
      <w:tr w:rsidR="00557363" w:rsidRPr="00666AB9" w14:paraId="51840EA5" w14:textId="77777777" w:rsidTr="008E4B8E">
        <w:trPr>
          <w:trHeight w:val="17"/>
        </w:trPr>
        <w:tc>
          <w:tcPr>
            <w:tcW w:w="566" w:type="dxa"/>
            <w:tcMar>
              <w:top w:w="57" w:type="dxa"/>
              <w:left w:w="113" w:type="dxa"/>
              <w:bottom w:w="57" w:type="dxa"/>
            </w:tcMar>
            <w:vAlign w:val="center"/>
          </w:tcPr>
          <w:p w14:paraId="45ED46AF" w14:textId="5122CAFE" w:rsidR="00557363" w:rsidRDefault="00557363" w:rsidP="003033FD">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3ABD8D7A" w14:textId="1605C5C6" w:rsidR="00557363" w:rsidRPr="001F64FE" w:rsidRDefault="007A4121" w:rsidP="001F64FE">
            <w:pPr>
              <w:jc w:val="center"/>
              <w:rPr>
                <w:rFonts w:ascii="Arial" w:hAnsi="Arial" w:cs="Arial"/>
                <w:color w:val="000000"/>
                <w:sz w:val="18"/>
                <w:szCs w:val="18"/>
              </w:rPr>
            </w:pPr>
            <w:r w:rsidRPr="007A4121">
              <w:rPr>
                <w:rFonts w:ascii="Arial" w:hAnsi="Arial" w:cs="Arial"/>
                <w:color w:val="000000"/>
                <w:sz w:val="18"/>
                <w:szCs w:val="18"/>
              </w:rPr>
              <w:t>(V) Informar a las partes interesadas y/o actores para tomar las medidas pertinentes en caso de ajustes y/o modificaciones.</w:t>
            </w:r>
          </w:p>
        </w:tc>
        <w:tc>
          <w:tcPr>
            <w:tcW w:w="1843" w:type="dxa"/>
            <w:tcMar>
              <w:top w:w="57" w:type="dxa"/>
              <w:left w:w="113" w:type="dxa"/>
              <w:bottom w:w="57" w:type="dxa"/>
            </w:tcMar>
            <w:vAlign w:val="center"/>
          </w:tcPr>
          <w:p w14:paraId="14E95C5C" w14:textId="7A3429DD" w:rsidR="00557363" w:rsidRPr="00A76CDB" w:rsidRDefault="007A4121" w:rsidP="00EE4734">
            <w:pPr>
              <w:spacing w:after="0" w:line="240" w:lineRule="auto"/>
              <w:jc w:val="center"/>
              <w:rPr>
                <w:rFonts w:ascii="Verdana" w:hAnsi="Verdana" w:cs="Arial"/>
                <w:sz w:val="16"/>
                <w:szCs w:val="16"/>
              </w:rPr>
            </w:pPr>
            <w:r w:rsidRPr="007A4121">
              <w:rPr>
                <w:rFonts w:ascii="Verdana" w:hAnsi="Verdana" w:cs="Arial"/>
                <w:sz w:val="16"/>
                <w:szCs w:val="16"/>
              </w:rPr>
              <w:t>Director(a) de Relaciones Comerciales - E</w:t>
            </w:r>
          </w:p>
        </w:tc>
        <w:tc>
          <w:tcPr>
            <w:tcW w:w="4944" w:type="dxa"/>
            <w:tcMar>
              <w:top w:w="57" w:type="dxa"/>
              <w:left w:w="113" w:type="dxa"/>
              <w:bottom w:w="57" w:type="dxa"/>
            </w:tcMar>
          </w:tcPr>
          <w:p w14:paraId="5789037F" w14:textId="5B702AA6" w:rsidR="00557363" w:rsidRPr="00A76CDB" w:rsidRDefault="007A4121" w:rsidP="001F64FE">
            <w:pPr>
              <w:spacing w:after="0" w:line="240" w:lineRule="auto"/>
              <w:jc w:val="both"/>
              <w:rPr>
                <w:rFonts w:ascii="Verdana" w:hAnsi="Verdana" w:cs="Arial"/>
                <w:color w:val="000000"/>
                <w:sz w:val="16"/>
                <w:szCs w:val="16"/>
              </w:rPr>
            </w:pPr>
            <w:r w:rsidRPr="007A4121">
              <w:rPr>
                <w:rFonts w:ascii="Verdana" w:hAnsi="Verdana" w:cs="Arial"/>
                <w:color w:val="000000"/>
                <w:sz w:val="16"/>
                <w:szCs w:val="16"/>
              </w:rPr>
              <w:t>Punto de control del riesgo.</w:t>
            </w:r>
          </w:p>
        </w:tc>
        <w:tc>
          <w:tcPr>
            <w:tcW w:w="1576" w:type="dxa"/>
            <w:tcMar>
              <w:top w:w="57" w:type="dxa"/>
              <w:left w:w="113" w:type="dxa"/>
              <w:bottom w:w="57" w:type="dxa"/>
            </w:tcMar>
            <w:vAlign w:val="center"/>
          </w:tcPr>
          <w:p w14:paraId="3E580351" w14:textId="0F8F5D70" w:rsidR="00557363" w:rsidRPr="00A76CDB" w:rsidRDefault="007A4121" w:rsidP="003033FD">
            <w:pPr>
              <w:spacing w:after="0" w:line="240" w:lineRule="auto"/>
              <w:jc w:val="center"/>
              <w:rPr>
                <w:rFonts w:ascii="Verdana" w:hAnsi="Verdana" w:cs="Arial"/>
                <w:sz w:val="16"/>
                <w:szCs w:val="16"/>
              </w:rPr>
            </w:pPr>
            <w:r w:rsidRPr="007A4121">
              <w:rPr>
                <w:rFonts w:ascii="Verdana" w:hAnsi="Verdana" w:cs="Arial"/>
                <w:sz w:val="16"/>
                <w:szCs w:val="16"/>
              </w:rPr>
              <w:t>Correo electrónico.</w:t>
            </w:r>
          </w:p>
        </w:tc>
      </w:tr>
      <w:tr w:rsidR="00557363" w:rsidRPr="00666AB9" w14:paraId="7C130740" w14:textId="77777777" w:rsidTr="008E4B8E">
        <w:trPr>
          <w:trHeight w:val="17"/>
        </w:trPr>
        <w:tc>
          <w:tcPr>
            <w:tcW w:w="566" w:type="dxa"/>
            <w:tcMar>
              <w:top w:w="57" w:type="dxa"/>
              <w:left w:w="113" w:type="dxa"/>
              <w:bottom w:w="57" w:type="dxa"/>
            </w:tcMar>
            <w:vAlign w:val="center"/>
          </w:tcPr>
          <w:p w14:paraId="0CC8A653" w14:textId="28849AC1" w:rsidR="00557363" w:rsidRDefault="00557363" w:rsidP="003033FD">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08A17993" w14:textId="2423633B" w:rsidR="00557363" w:rsidRPr="001F64FE" w:rsidRDefault="0013343D" w:rsidP="001F64FE">
            <w:pPr>
              <w:jc w:val="center"/>
              <w:rPr>
                <w:rFonts w:ascii="Arial" w:hAnsi="Arial" w:cs="Arial"/>
                <w:color w:val="000000"/>
                <w:sz w:val="18"/>
                <w:szCs w:val="18"/>
              </w:rPr>
            </w:pPr>
            <w:r w:rsidRPr="0013343D">
              <w:rPr>
                <w:rFonts w:ascii="Arial" w:hAnsi="Arial" w:cs="Arial"/>
                <w:color w:val="000000"/>
                <w:sz w:val="18"/>
                <w:szCs w:val="18"/>
              </w:rPr>
              <w:t>(A) Identificar posibles controversias.</w:t>
            </w:r>
          </w:p>
        </w:tc>
        <w:tc>
          <w:tcPr>
            <w:tcW w:w="1843" w:type="dxa"/>
            <w:tcMar>
              <w:top w:w="57" w:type="dxa"/>
              <w:left w:w="113" w:type="dxa"/>
              <w:bottom w:w="57" w:type="dxa"/>
            </w:tcMar>
            <w:vAlign w:val="center"/>
          </w:tcPr>
          <w:p w14:paraId="35C1B174" w14:textId="0F440F68" w:rsidR="00557363" w:rsidRPr="00A76CDB" w:rsidRDefault="00A8432A" w:rsidP="00EE4734">
            <w:pPr>
              <w:spacing w:after="0" w:line="240" w:lineRule="auto"/>
              <w:jc w:val="center"/>
              <w:rPr>
                <w:rFonts w:ascii="Verdana" w:hAnsi="Verdana" w:cs="Arial"/>
                <w:sz w:val="16"/>
                <w:szCs w:val="16"/>
              </w:rPr>
            </w:pPr>
            <w:r w:rsidRPr="00A8432A">
              <w:rPr>
                <w:rFonts w:ascii="Verdana" w:hAnsi="Verdana" w:cs="Arial"/>
                <w:sz w:val="16"/>
                <w:szCs w:val="16"/>
              </w:rPr>
              <w:t>Director de Integración Económica, Director(a) de Relaciones Comerciales - E, Equipo de administración del acuerdo.</w:t>
            </w:r>
          </w:p>
        </w:tc>
        <w:tc>
          <w:tcPr>
            <w:tcW w:w="4944" w:type="dxa"/>
            <w:tcMar>
              <w:top w:w="57" w:type="dxa"/>
              <w:left w:w="113" w:type="dxa"/>
              <w:bottom w:w="57" w:type="dxa"/>
            </w:tcMar>
          </w:tcPr>
          <w:p w14:paraId="62C179B1" w14:textId="7DD9E086" w:rsidR="00557363" w:rsidRPr="00A76CDB" w:rsidRDefault="00A8432A" w:rsidP="001F64FE">
            <w:pPr>
              <w:spacing w:after="0" w:line="240" w:lineRule="auto"/>
              <w:jc w:val="both"/>
              <w:rPr>
                <w:rFonts w:ascii="Verdana" w:hAnsi="Verdana" w:cs="Arial"/>
                <w:color w:val="000000"/>
                <w:sz w:val="16"/>
                <w:szCs w:val="16"/>
              </w:rPr>
            </w:pPr>
            <w:r w:rsidRPr="00A8432A">
              <w:rPr>
                <w:rFonts w:ascii="Verdana" w:hAnsi="Verdana" w:cs="Arial"/>
                <w:color w:val="000000"/>
                <w:sz w:val="16"/>
                <w:szCs w:val="16"/>
              </w:rPr>
              <w:t>Producto de las actividades anteriores y conforme al texto de los Acuerdos, se pueden presentar controversias por la interpretación, la aplicación o por el incumplimiento del mismo, las cuales pueden ser identificadas por el equipo de administración del acuerdo con el apoyo de las demás dependencias del Ministerio u Oficinas Comerciales en el Exterior.</w:t>
            </w:r>
            <w:r w:rsidRPr="00A8432A">
              <w:rPr>
                <w:rFonts w:ascii="Verdana" w:hAnsi="Verdana" w:cs="Arial"/>
                <w:color w:val="000000"/>
                <w:sz w:val="16"/>
                <w:szCs w:val="16"/>
              </w:rPr>
              <w:br/>
            </w:r>
            <w:r w:rsidRPr="00A8432A">
              <w:rPr>
                <w:rFonts w:ascii="Verdana" w:hAnsi="Verdana" w:cs="Arial"/>
                <w:color w:val="000000"/>
                <w:sz w:val="16"/>
                <w:szCs w:val="16"/>
              </w:rPr>
              <w:br/>
              <w:t xml:space="preserve">Si se identifican controversias en la ejecución del Acuerdo se activa el mecanismo de solución de controversias conforme a lo establecido en el Procedimiento Defensa </w:t>
            </w:r>
            <w:r w:rsidRPr="00A8432A">
              <w:rPr>
                <w:rFonts w:ascii="Verdana" w:hAnsi="Verdana" w:cs="Arial"/>
                <w:color w:val="000000"/>
                <w:sz w:val="16"/>
                <w:szCs w:val="16"/>
              </w:rPr>
              <w:lastRenderedPageBreak/>
              <w:t>Jurídica ante Organismos Internacionales o Estados en el Marco de Acuerdos en Vigor.</w:t>
            </w:r>
            <w:r w:rsidRPr="00A8432A">
              <w:rPr>
                <w:rFonts w:ascii="Verdana" w:hAnsi="Verdana" w:cs="Arial"/>
                <w:color w:val="000000"/>
                <w:sz w:val="16"/>
                <w:szCs w:val="16"/>
              </w:rPr>
              <w:br/>
            </w:r>
            <w:r w:rsidRPr="00A8432A">
              <w:rPr>
                <w:rFonts w:ascii="Verdana" w:hAnsi="Verdana" w:cs="Arial"/>
                <w:color w:val="000000"/>
                <w:sz w:val="16"/>
                <w:szCs w:val="16"/>
              </w:rPr>
              <w:br/>
              <w:t>Si no se identifican controversias se continúa con la actividad 14.</w:t>
            </w:r>
          </w:p>
        </w:tc>
        <w:tc>
          <w:tcPr>
            <w:tcW w:w="1576" w:type="dxa"/>
            <w:tcMar>
              <w:top w:w="57" w:type="dxa"/>
              <w:left w:w="113" w:type="dxa"/>
              <w:bottom w:w="57" w:type="dxa"/>
            </w:tcMar>
            <w:vAlign w:val="center"/>
          </w:tcPr>
          <w:p w14:paraId="3366713D" w14:textId="449CF0BB" w:rsidR="00557363" w:rsidRPr="00A76CDB" w:rsidRDefault="00A8432A" w:rsidP="003033FD">
            <w:pPr>
              <w:spacing w:after="0" w:line="240" w:lineRule="auto"/>
              <w:jc w:val="center"/>
              <w:rPr>
                <w:rFonts w:ascii="Verdana" w:hAnsi="Verdana" w:cs="Arial"/>
                <w:sz w:val="16"/>
                <w:szCs w:val="16"/>
              </w:rPr>
            </w:pPr>
            <w:r w:rsidRPr="00A8432A">
              <w:rPr>
                <w:rFonts w:ascii="Verdana" w:hAnsi="Verdana" w:cs="Arial"/>
                <w:sz w:val="16"/>
                <w:szCs w:val="16"/>
              </w:rPr>
              <w:lastRenderedPageBreak/>
              <w:t>Memorando o Correo electrónico.</w:t>
            </w:r>
          </w:p>
        </w:tc>
      </w:tr>
      <w:tr w:rsidR="00557363" w:rsidRPr="00666AB9" w14:paraId="206E75D7" w14:textId="77777777" w:rsidTr="008E4B8E">
        <w:trPr>
          <w:trHeight w:val="17"/>
        </w:trPr>
        <w:tc>
          <w:tcPr>
            <w:tcW w:w="566" w:type="dxa"/>
            <w:tcMar>
              <w:top w:w="57" w:type="dxa"/>
              <w:left w:w="113" w:type="dxa"/>
              <w:bottom w:w="57" w:type="dxa"/>
            </w:tcMar>
            <w:vAlign w:val="center"/>
          </w:tcPr>
          <w:p w14:paraId="6A090CA7" w14:textId="47CFA44C" w:rsidR="00557363" w:rsidRDefault="00557363" w:rsidP="003033FD">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78374B57" w14:textId="2AB637B4" w:rsidR="00557363" w:rsidRPr="001F64FE" w:rsidRDefault="00D87A07" w:rsidP="001F64FE">
            <w:pPr>
              <w:jc w:val="center"/>
              <w:rPr>
                <w:rFonts w:ascii="Arial" w:hAnsi="Arial" w:cs="Arial"/>
                <w:color w:val="000000"/>
                <w:sz w:val="18"/>
                <w:szCs w:val="18"/>
              </w:rPr>
            </w:pPr>
            <w:r w:rsidRPr="00D87A07">
              <w:rPr>
                <w:rFonts w:ascii="Arial" w:hAnsi="Arial" w:cs="Arial"/>
                <w:color w:val="000000"/>
                <w:sz w:val="18"/>
                <w:szCs w:val="18"/>
              </w:rPr>
              <w:t>(A) Renegociar o Profundizar el Acuerdo, si se requiere.</w:t>
            </w:r>
          </w:p>
        </w:tc>
        <w:tc>
          <w:tcPr>
            <w:tcW w:w="1843" w:type="dxa"/>
            <w:tcMar>
              <w:top w:w="57" w:type="dxa"/>
              <w:left w:w="113" w:type="dxa"/>
              <w:bottom w:w="57" w:type="dxa"/>
            </w:tcMar>
            <w:vAlign w:val="center"/>
          </w:tcPr>
          <w:p w14:paraId="7C523F4A" w14:textId="2FA11940" w:rsidR="00557363" w:rsidRPr="00A76CDB" w:rsidRDefault="00D87A07" w:rsidP="00EE4734">
            <w:pPr>
              <w:spacing w:after="0" w:line="240" w:lineRule="auto"/>
              <w:jc w:val="center"/>
              <w:rPr>
                <w:rFonts w:ascii="Verdana" w:hAnsi="Verdana" w:cs="Arial"/>
                <w:sz w:val="16"/>
                <w:szCs w:val="16"/>
              </w:rPr>
            </w:pPr>
            <w:r w:rsidRPr="00D87A07">
              <w:rPr>
                <w:rFonts w:ascii="Verdana" w:hAnsi="Verdana" w:cs="Arial"/>
                <w:sz w:val="16"/>
                <w:szCs w:val="16"/>
              </w:rPr>
              <w:t>Director de Integración Económica, Director(a) de Relaciones Comerciales - E, Equipo de administración del acuerdo.</w:t>
            </w:r>
          </w:p>
        </w:tc>
        <w:tc>
          <w:tcPr>
            <w:tcW w:w="4944" w:type="dxa"/>
            <w:tcMar>
              <w:top w:w="57" w:type="dxa"/>
              <w:left w:w="113" w:type="dxa"/>
              <w:bottom w:w="57" w:type="dxa"/>
            </w:tcMar>
          </w:tcPr>
          <w:p w14:paraId="7A52EF4B" w14:textId="72D80703" w:rsidR="00557363" w:rsidRPr="00A76CDB" w:rsidRDefault="00D87A07" w:rsidP="001F64FE">
            <w:pPr>
              <w:spacing w:after="0" w:line="240" w:lineRule="auto"/>
              <w:jc w:val="both"/>
              <w:rPr>
                <w:rFonts w:ascii="Verdana" w:hAnsi="Verdana" w:cs="Arial"/>
                <w:color w:val="000000"/>
                <w:sz w:val="16"/>
                <w:szCs w:val="16"/>
              </w:rPr>
            </w:pPr>
            <w:r w:rsidRPr="00D87A07">
              <w:rPr>
                <w:rFonts w:ascii="Verdana" w:hAnsi="Verdana" w:cs="Arial"/>
                <w:color w:val="000000"/>
                <w:sz w:val="16"/>
                <w:szCs w:val="16"/>
              </w:rPr>
              <w:t>Producto de las actividades de administración, seguimiento y monitoreo del Acuerdo y de las Decisiones de la Comisión Administradora, puede presentarse la necesidad de renegociar o profundizar los asuntos a que haya lugar del Acuerdo.</w:t>
            </w:r>
            <w:r w:rsidRPr="00D87A07">
              <w:rPr>
                <w:rFonts w:ascii="Verdana" w:hAnsi="Verdana" w:cs="Arial"/>
                <w:color w:val="000000"/>
                <w:sz w:val="16"/>
                <w:szCs w:val="16"/>
              </w:rPr>
              <w:br/>
            </w:r>
            <w:r w:rsidRPr="00D87A07">
              <w:rPr>
                <w:rFonts w:ascii="Verdana" w:hAnsi="Verdana" w:cs="Arial"/>
                <w:color w:val="000000"/>
                <w:sz w:val="16"/>
                <w:szCs w:val="16"/>
              </w:rPr>
              <w:br/>
              <w:t>Nota 1. En caso de ser necesario las otras dependencias del MCIT o entidades competentes, apoyarán las actividades correspondientes a la ejecución de esta actividad.</w:t>
            </w:r>
          </w:p>
        </w:tc>
        <w:tc>
          <w:tcPr>
            <w:tcW w:w="1576" w:type="dxa"/>
            <w:tcMar>
              <w:top w:w="57" w:type="dxa"/>
              <w:left w:w="113" w:type="dxa"/>
              <w:bottom w:w="57" w:type="dxa"/>
            </w:tcMar>
            <w:vAlign w:val="center"/>
          </w:tcPr>
          <w:p w14:paraId="5AB3025C" w14:textId="322B60C6" w:rsidR="00557363" w:rsidRPr="00A76CDB" w:rsidRDefault="00070DED" w:rsidP="003033FD">
            <w:pPr>
              <w:spacing w:after="0" w:line="240" w:lineRule="auto"/>
              <w:jc w:val="center"/>
              <w:rPr>
                <w:rFonts w:ascii="Verdana" w:hAnsi="Verdana" w:cs="Arial"/>
                <w:sz w:val="16"/>
                <w:szCs w:val="16"/>
              </w:rPr>
            </w:pPr>
            <w:r w:rsidRPr="006B6600">
              <w:rPr>
                <w:rFonts w:ascii="Verdana" w:hAnsi="Verdana" w:cs="Arial"/>
                <w:sz w:val="16"/>
                <w:szCs w:val="16"/>
              </w:rPr>
              <w:t>Ayuda de Memoria</w:t>
            </w:r>
            <w:r>
              <w:rPr>
                <w:rFonts w:ascii="Verdana" w:hAnsi="Verdana" w:cs="Arial"/>
                <w:sz w:val="16"/>
                <w:szCs w:val="16"/>
              </w:rPr>
              <w:t xml:space="preserve"> (GD-FM-002)</w:t>
            </w:r>
            <w:r w:rsidRPr="006B6600">
              <w:rPr>
                <w:rFonts w:ascii="Verdana" w:hAnsi="Verdana" w:cs="Arial"/>
                <w:sz w:val="16"/>
                <w:szCs w:val="16"/>
              </w:rPr>
              <w:t xml:space="preserve"> o Registro de asistencia</w:t>
            </w:r>
            <w:r>
              <w:rPr>
                <w:rFonts w:ascii="Verdana" w:hAnsi="Verdana" w:cs="Arial"/>
                <w:sz w:val="16"/>
                <w:szCs w:val="16"/>
              </w:rPr>
              <w:t xml:space="preserve"> (GD-FM-004)</w:t>
            </w:r>
            <w:r w:rsidRPr="006B6600">
              <w:rPr>
                <w:rFonts w:ascii="Verdana" w:hAnsi="Verdana" w:cs="Arial"/>
                <w:sz w:val="16"/>
                <w:szCs w:val="16"/>
              </w:rPr>
              <w:t xml:space="preserve"> </w:t>
            </w:r>
            <w:r w:rsidR="00671847" w:rsidRPr="00671847">
              <w:rPr>
                <w:rFonts w:ascii="Verdana" w:hAnsi="Verdana" w:cs="Arial"/>
                <w:sz w:val="16"/>
                <w:szCs w:val="16"/>
              </w:rPr>
              <w:t>o Correo electrónico u oficio o Decisión de la Comisión Administradora o Sistema de Administración de Acuerdos Comerciales – SAC.</w:t>
            </w:r>
          </w:p>
        </w:tc>
      </w:tr>
      <w:tr w:rsidR="00557363" w:rsidRPr="00666AB9" w14:paraId="75744516" w14:textId="77777777" w:rsidTr="008E4B8E">
        <w:trPr>
          <w:trHeight w:val="17"/>
        </w:trPr>
        <w:tc>
          <w:tcPr>
            <w:tcW w:w="566" w:type="dxa"/>
            <w:tcMar>
              <w:top w:w="57" w:type="dxa"/>
              <w:left w:w="113" w:type="dxa"/>
              <w:bottom w:w="57" w:type="dxa"/>
            </w:tcMar>
            <w:vAlign w:val="center"/>
          </w:tcPr>
          <w:p w14:paraId="049BAF19" w14:textId="14DF9F6C" w:rsidR="00557363" w:rsidRDefault="00557363" w:rsidP="003033FD">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839" w:type="dxa"/>
            <w:tcMar>
              <w:top w:w="57" w:type="dxa"/>
              <w:left w:w="113" w:type="dxa"/>
              <w:bottom w:w="57" w:type="dxa"/>
            </w:tcMar>
            <w:vAlign w:val="center"/>
          </w:tcPr>
          <w:p w14:paraId="6398F8BE" w14:textId="0E71489E" w:rsidR="00557363" w:rsidRPr="001F64FE" w:rsidRDefault="00671847" w:rsidP="001F64FE">
            <w:pPr>
              <w:jc w:val="center"/>
              <w:rPr>
                <w:rFonts w:ascii="Arial" w:hAnsi="Arial" w:cs="Arial"/>
                <w:color w:val="000000"/>
                <w:sz w:val="18"/>
                <w:szCs w:val="18"/>
              </w:rPr>
            </w:pPr>
            <w:r w:rsidRPr="00671847">
              <w:rPr>
                <w:rFonts w:ascii="Arial" w:hAnsi="Arial" w:cs="Arial"/>
                <w:color w:val="000000"/>
                <w:sz w:val="18"/>
                <w:szCs w:val="18"/>
              </w:rPr>
              <w:t>(A) Informar a los interesados la intención de renegociar o profundizar el Acuerdo Comercial.</w:t>
            </w:r>
          </w:p>
        </w:tc>
        <w:tc>
          <w:tcPr>
            <w:tcW w:w="1843" w:type="dxa"/>
            <w:tcMar>
              <w:top w:w="57" w:type="dxa"/>
              <w:left w:w="113" w:type="dxa"/>
              <w:bottom w:w="57" w:type="dxa"/>
            </w:tcMar>
            <w:vAlign w:val="center"/>
          </w:tcPr>
          <w:p w14:paraId="7E8B86BB" w14:textId="61E70C74" w:rsidR="00557363" w:rsidRPr="00A76CDB" w:rsidRDefault="00671847" w:rsidP="00EE4734">
            <w:pPr>
              <w:spacing w:after="0" w:line="240" w:lineRule="auto"/>
              <w:jc w:val="center"/>
              <w:rPr>
                <w:rFonts w:ascii="Verdana" w:hAnsi="Verdana" w:cs="Arial"/>
                <w:sz w:val="16"/>
                <w:szCs w:val="16"/>
              </w:rPr>
            </w:pPr>
            <w:r w:rsidRPr="00671847">
              <w:rPr>
                <w:rFonts w:ascii="Verdana" w:hAnsi="Verdana" w:cs="Arial"/>
                <w:sz w:val="16"/>
                <w:szCs w:val="16"/>
              </w:rPr>
              <w:t>Director de Integración Económica, Director(a) de Relaciones Comerciales - E, Equipo de administración del acuerdo.</w:t>
            </w:r>
          </w:p>
        </w:tc>
        <w:tc>
          <w:tcPr>
            <w:tcW w:w="4944" w:type="dxa"/>
            <w:tcMar>
              <w:top w:w="57" w:type="dxa"/>
              <w:left w:w="113" w:type="dxa"/>
              <w:bottom w:w="57" w:type="dxa"/>
            </w:tcMar>
          </w:tcPr>
          <w:p w14:paraId="49BCC1D9" w14:textId="063E8FA4" w:rsidR="00557363" w:rsidRPr="00A76CDB" w:rsidRDefault="00671847" w:rsidP="001F64FE">
            <w:pPr>
              <w:spacing w:after="0" w:line="240" w:lineRule="auto"/>
              <w:jc w:val="both"/>
              <w:rPr>
                <w:rFonts w:ascii="Verdana" w:hAnsi="Verdana" w:cs="Arial"/>
                <w:color w:val="000000"/>
                <w:sz w:val="16"/>
                <w:szCs w:val="16"/>
              </w:rPr>
            </w:pPr>
            <w:r w:rsidRPr="00671847">
              <w:rPr>
                <w:rFonts w:ascii="Verdana" w:hAnsi="Verdana" w:cs="Arial"/>
                <w:color w:val="000000"/>
                <w:sz w:val="16"/>
                <w:szCs w:val="16"/>
              </w:rPr>
              <w:t>Se comunica a los interesados la intención de renegociar o profundizar el Acuerdo Comercial y se solicita el envío de sus intereses para definir los intereses de Colombia.</w:t>
            </w:r>
            <w:r w:rsidRPr="00671847">
              <w:rPr>
                <w:rFonts w:ascii="Verdana" w:hAnsi="Verdana" w:cs="Arial"/>
                <w:color w:val="000000"/>
                <w:sz w:val="16"/>
                <w:szCs w:val="16"/>
              </w:rPr>
              <w:br/>
            </w:r>
            <w:r w:rsidRPr="00671847">
              <w:rPr>
                <w:rFonts w:ascii="Verdana" w:hAnsi="Verdana" w:cs="Arial"/>
                <w:color w:val="000000"/>
                <w:sz w:val="16"/>
                <w:szCs w:val="16"/>
              </w:rPr>
              <w:br/>
              <w:t>Nota 1. En caso de ser necesario las otras dependencias del MCIT, el Consejero Comercial de la Oficina Comercial en Bruselas o Consejero Comercial de la Oficina Comercial en Washington o entidades competentes, apoyarán las actividades correspondientes a la ejecución de esta actividad.</w:t>
            </w:r>
          </w:p>
        </w:tc>
        <w:tc>
          <w:tcPr>
            <w:tcW w:w="1576" w:type="dxa"/>
            <w:tcMar>
              <w:top w:w="57" w:type="dxa"/>
              <w:left w:w="113" w:type="dxa"/>
              <w:bottom w:w="57" w:type="dxa"/>
            </w:tcMar>
            <w:vAlign w:val="center"/>
          </w:tcPr>
          <w:p w14:paraId="69657CDE" w14:textId="53EA00FF" w:rsidR="00557363" w:rsidRPr="00A76CDB" w:rsidRDefault="00070DED" w:rsidP="003033FD">
            <w:pPr>
              <w:spacing w:after="0" w:line="240" w:lineRule="auto"/>
              <w:jc w:val="center"/>
              <w:rPr>
                <w:rFonts w:ascii="Verdana" w:hAnsi="Verdana" w:cs="Arial"/>
                <w:sz w:val="16"/>
                <w:szCs w:val="16"/>
              </w:rPr>
            </w:pPr>
            <w:r w:rsidRPr="006B6600">
              <w:rPr>
                <w:rFonts w:ascii="Verdana" w:hAnsi="Verdana" w:cs="Arial"/>
                <w:sz w:val="16"/>
                <w:szCs w:val="16"/>
              </w:rPr>
              <w:t>Ayuda de Memoria</w:t>
            </w:r>
            <w:r>
              <w:rPr>
                <w:rFonts w:ascii="Verdana" w:hAnsi="Verdana" w:cs="Arial"/>
                <w:sz w:val="16"/>
                <w:szCs w:val="16"/>
              </w:rPr>
              <w:t xml:space="preserve"> (GD-FM-002)</w:t>
            </w:r>
            <w:r w:rsidRPr="006B6600">
              <w:rPr>
                <w:rFonts w:ascii="Verdana" w:hAnsi="Verdana" w:cs="Arial"/>
                <w:sz w:val="16"/>
                <w:szCs w:val="16"/>
              </w:rPr>
              <w:t xml:space="preserve"> o Registro de asistencia</w:t>
            </w:r>
            <w:r>
              <w:rPr>
                <w:rFonts w:ascii="Verdana" w:hAnsi="Verdana" w:cs="Arial"/>
                <w:sz w:val="16"/>
                <w:szCs w:val="16"/>
              </w:rPr>
              <w:t xml:space="preserve"> (GD-FM-004)</w:t>
            </w:r>
            <w:r w:rsidRPr="006B6600">
              <w:rPr>
                <w:rFonts w:ascii="Verdana" w:hAnsi="Verdana" w:cs="Arial"/>
                <w:sz w:val="16"/>
                <w:szCs w:val="16"/>
              </w:rPr>
              <w:t xml:space="preserve"> </w:t>
            </w:r>
            <w:r w:rsidR="00671847" w:rsidRPr="00671847">
              <w:rPr>
                <w:rFonts w:ascii="Verdana" w:hAnsi="Verdana" w:cs="Arial"/>
                <w:sz w:val="16"/>
                <w:szCs w:val="16"/>
              </w:rPr>
              <w:t>o Correo electrónico.</w:t>
            </w:r>
          </w:p>
        </w:tc>
      </w:tr>
      <w:tr w:rsidR="00557363" w:rsidRPr="00666AB9" w14:paraId="030EA826" w14:textId="77777777" w:rsidTr="008E4B8E">
        <w:trPr>
          <w:trHeight w:val="17"/>
        </w:trPr>
        <w:tc>
          <w:tcPr>
            <w:tcW w:w="566" w:type="dxa"/>
            <w:tcMar>
              <w:top w:w="57" w:type="dxa"/>
              <w:left w:w="113" w:type="dxa"/>
              <w:bottom w:w="57" w:type="dxa"/>
            </w:tcMar>
            <w:vAlign w:val="center"/>
          </w:tcPr>
          <w:p w14:paraId="7125B21D" w14:textId="5D315161" w:rsidR="00557363" w:rsidRDefault="00557363" w:rsidP="003033FD">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839" w:type="dxa"/>
            <w:tcMar>
              <w:top w:w="57" w:type="dxa"/>
              <w:left w:w="113" w:type="dxa"/>
              <w:bottom w:w="57" w:type="dxa"/>
            </w:tcMar>
            <w:vAlign w:val="center"/>
          </w:tcPr>
          <w:p w14:paraId="4E2EED9B" w14:textId="4CA56791" w:rsidR="00557363" w:rsidRPr="001F64FE" w:rsidRDefault="00DB00FD" w:rsidP="001F64FE">
            <w:pPr>
              <w:jc w:val="center"/>
              <w:rPr>
                <w:rFonts w:ascii="Arial" w:hAnsi="Arial" w:cs="Arial"/>
                <w:color w:val="000000"/>
                <w:sz w:val="18"/>
                <w:szCs w:val="18"/>
              </w:rPr>
            </w:pPr>
            <w:r w:rsidRPr="00DB00FD">
              <w:rPr>
                <w:rFonts w:ascii="Arial" w:hAnsi="Arial" w:cs="Arial"/>
                <w:color w:val="000000"/>
                <w:sz w:val="18"/>
                <w:szCs w:val="18"/>
              </w:rPr>
              <w:t>(A) Adelantar las acciones necesarias para renegociar o profundizar el Acuerdo Comercial.</w:t>
            </w:r>
          </w:p>
        </w:tc>
        <w:tc>
          <w:tcPr>
            <w:tcW w:w="1843" w:type="dxa"/>
            <w:tcMar>
              <w:top w:w="57" w:type="dxa"/>
              <w:left w:w="113" w:type="dxa"/>
              <w:bottom w:w="57" w:type="dxa"/>
            </w:tcMar>
            <w:vAlign w:val="center"/>
          </w:tcPr>
          <w:p w14:paraId="795E42E0" w14:textId="79E2B197" w:rsidR="00557363" w:rsidRPr="00A76CDB" w:rsidRDefault="00DB00FD" w:rsidP="00EE4734">
            <w:pPr>
              <w:spacing w:after="0" w:line="240" w:lineRule="auto"/>
              <w:jc w:val="center"/>
              <w:rPr>
                <w:rFonts w:ascii="Verdana" w:hAnsi="Verdana" w:cs="Arial"/>
                <w:sz w:val="16"/>
                <w:szCs w:val="16"/>
              </w:rPr>
            </w:pPr>
            <w:r w:rsidRPr="00DB00FD">
              <w:rPr>
                <w:rFonts w:ascii="Verdana" w:hAnsi="Verdana" w:cs="Arial"/>
                <w:sz w:val="16"/>
                <w:szCs w:val="16"/>
              </w:rPr>
              <w:t>Director de Integración Económica, Director(a) de Relaciones Comerciales - E, Equipo de administración del acuerdo.</w:t>
            </w:r>
          </w:p>
        </w:tc>
        <w:tc>
          <w:tcPr>
            <w:tcW w:w="4944" w:type="dxa"/>
            <w:tcMar>
              <w:top w:w="57" w:type="dxa"/>
              <w:left w:w="113" w:type="dxa"/>
              <w:bottom w:w="57" w:type="dxa"/>
            </w:tcMar>
          </w:tcPr>
          <w:p w14:paraId="303876F9" w14:textId="154B00A8" w:rsidR="00557363" w:rsidRPr="00A76CDB" w:rsidRDefault="00DB00FD" w:rsidP="001F64FE">
            <w:pPr>
              <w:spacing w:after="0" w:line="240" w:lineRule="auto"/>
              <w:jc w:val="both"/>
              <w:rPr>
                <w:rFonts w:ascii="Verdana" w:hAnsi="Verdana" w:cs="Arial"/>
                <w:color w:val="000000"/>
                <w:sz w:val="16"/>
                <w:szCs w:val="16"/>
              </w:rPr>
            </w:pPr>
            <w:r w:rsidRPr="00DB00FD">
              <w:rPr>
                <w:rFonts w:ascii="Verdana" w:hAnsi="Verdana" w:cs="Arial"/>
                <w:color w:val="000000"/>
                <w:sz w:val="16"/>
                <w:szCs w:val="16"/>
              </w:rPr>
              <w:t>Teniendo en cuenta los comentarios y sugerencias de los diferentes actores, se presentará a la otra Parte los intereses para iniciar la renegociación o profundización.</w:t>
            </w:r>
            <w:r w:rsidRPr="00DB00FD">
              <w:rPr>
                <w:rFonts w:ascii="Verdana" w:hAnsi="Verdana" w:cs="Arial"/>
                <w:color w:val="000000"/>
                <w:sz w:val="16"/>
                <w:szCs w:val="16"/>
              </w:rPr>
              <w:br/>
            </w:r>
            <w:r w:rsidRPr="00DB00FD">
              <w:rPr>
                <w:rFonts w:ascii="Verdana" w:hAnsi="Verdana" w:cs="Arial"/>
                <w:color w:val="000000"/>
                <w:sz w:val="16"/>
                <w:szCs w:val="16"/>
              </w:rPr>
              <w:br/>
              <w:t>Nota 1. En caso de ser necesario las otras dependencias del MCIT, Oficinas Comerciales en el exterior o entidades competentes, apoyarán las actividades correspondientes a la ejecución de esta actividad.</w:t>
            </w:r>
          </w:p>
        </w:tc>
        <w:tc>
          <w:tcPr>
            <w:tcW w:w="1576" w:type="dxa"/>
            <w:tcMar>
              <w:top w:w="57" w:type="dxa"/>
              <w:left w:w="113" w:type="dxa"/>
              <w:bottom w:w="57" w:type="dxa"/>
            </w:tcMar>
            <w:vAlign w:val="center"/>
          </w:tcPr>
          <w:p w14:paraId="01390202" w14:textId="359DABCE" w:rsidR="00557363" w:rsidRPr="00A76CDB" w:rsidRDefault="00DB00FD" w:rsidP="003033FD">
            <w:pPr>
              <w:spacing w:after="0" w:line="240" w:lineRule="auto"/>
              <w:jc w:val="center"/>
              <w:rPr>
                <w:rFonts w:ascii="Verdana" w:hAnsi="Verdana" w:cs="Arial"/>
                <w:sz w:val="16"/>
                <w:szCs w:val="16"/>
              </w:rPr>
            </w:pPr>
            <w:r w:rsidRPr="00DB00FD">
              <w:rPr>
                <w:rFonts w:ascii="Verdana" w:hAnsi="Verdana" w:cs="Arial"/>
                <w:sz w:val="16"/>
                <w:szCs w:val="16"/>
              </w:rPr>
              <w:t xml:space="preserve">Oficio o Memorando o Correo electrónico o </w:t>
            </w:r>
            <w:r w:rsidR="00070DED" w:rsidRPr="006B6600">
              <w:rPr>
                <w:rFonts w:ascii="Verdana" w:hAnsi="Verdana" w:cs="Arial"/>
                <w:sz w:val="16"/>
                <w:szCs w:val="16"/>
              </w:rPr>
              <w:t>Ayuda de Memoria</w:t>
            </w:r>
            <w:r w:rsidR="00070DED">
              <w:rPr>
                <w:rFonts w:ascii="Verdana" w:hAnsi="Verdana" w:cs="Arial"/>
                <w:sz w:val="16"/>
                <w:szCs w:val="16"/>
              </w:rPr>
              <w:t xml:space="preserve"> (GD-FM-002)</w:t>
            </w:r>
            <w:r w:rsidR="00070DED" w:rsidRPr="006B6600">
              <w:rPr>
                <w:rFonts w:ascii="Verdana" w:hAnsi="Verdana" w:cs="Arial"/>
                <w:sz w:val="16"/>
                <w:szCs w:val="16"/>
              </w:rPr>
              <w:t xml:space="preserve"> o Registro de asistencia</w:t>
            </w:r>
            <w:r w:rsidR="00070DED">
              <w:rPr>
                <w:rFonts w:ascii="Verdana" w:hAnsi="Verdana" w:cs="Arial"/>
                <w:sz w:val="16"/>
                <w:szCs w:val="16"/>
              </w:rPr>
              <w:t xml:space="preserve"> (GD-FM-004)</w:t>
            </w:r>
            <w:r w:rsidR="00070DED" w:rsidRPr="006B6600">
              <w:rPr>
                <w:rFonts w:ascii="Verdana" w:hAnsi="Verdana" w:cs="Arial"/>
                <w:sz w:val="16"/>
                <w:szCs w:val="16"/>
              </w:rPr>
              <w:t xml:space="preserve"> </w:t>
            </w:r>
            <w:r w:rsidRPr="00DB00FD">
              <w:rPr>
                <w:rFonts w:ascii="Verdana" w:hAnsi="Verdana" w:cs="Arial"/>
                <w:sz w:val="16"/>
                <w:szCs w:val="16"/>
              </w:rPr>
              <w:t>o Decisión de la Comisión Administradora del Acuerdo.</w:t>
            </w:r>
          </w:p>
        </w:tc>
      </w:tr>
      <w:tr w:rsidR="00557363" w:rsidRPr="00666AB9" w14:paraId="1FDD08F3" w14:textId="77777777" w:rsidTr="008E4B8E">
        <w:trPr>
          <w:trHeight w:val="17"/>
        </w:trPr>
        <w:tc>
          <w:tcPr>
            <w:tcW w:w="566" w:type="dxa"/>
            <w:tcMar>
              <w:top w:w="57" w:type="dxa"/>
              <w:left w:w="113" w:type="dxa"/>
              <w:bottom w:w="57" w:type="dxa"/>
            </w:tcMar>
            <w:vAlign w:val="center"/>
          </w:tcPr>
          <w:p w14:paraId="3BA22E82" w14:textId="0B5C5CDC" w:rsidR="00557363" w:rsidRDefault="00557363" w:rsidP="003033FD">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839" w:type="dxa"/>
            <w:tcMar>
              <w:top w:w="57" w:type="dxa"/>
              <w:left w:w="113" w:type="dxa"/>
              <w:bottom w:w="57" w:type="dxa"/>
            </w:tcMar>
            <w:vAlign w:val="center"/>
          </w:tcPr>
          <w:p w14:paraId="57DEF6D5" w14:textId="39F451BB" w:rsidR="00557363" w:rsidRPr="00DE7ACE" w:rsidRDefault="00DB00FD" w:rsidP="001F64FE">
            <w:pPr>
              <w:jc w:val="center"/>
              <w:rPr>
                <w:rFonts w:ascii="Verdana" w:hAnsi="Verdana" w:cs="Arial"/>
                <w:color w:val="000000"/>
                <w:sz w:val="18"/>
                <w:szCs w:val="18"/>
              </w:rPr>
            </w:pPr>
            <w:r w:rsidRPr="00DE7ACE">
              <w:rPr>
                <w:rFonts w:ascii="Verdana" w:hAnsi="Verdana" w:cs="Arial"/>
                <w:color w:val="000000"/>
                <w:sz w:val="16"/>
                <w:szCs w:val="16"/>
              </w:rPr>
              <w:t>(A) Establecer las acciones necesarias para el mejoramiento continuo del proceso.</w:t>
            </w:r>
          </w:p>
        </w:tc>
        <w:tc>
          <w:tcPr>
            <w:tcW w:w="1843" w:type="dxa"/>
            <w:tcMar>
              <w:top w:w="57" w:type="dxa"/>
              <w:left w:w="113" w:type="dxa"/>
              <w:bottom w:w="57" w:type="dxa"/>
            </w:tcMar>
            <w:vAlign w:val="center"/>
          </w:tcPr>
          <w:p w14:paraId="1FB03FC5" w14:textId="7CD626D5" w:rsidR="00557363" w:rsidRPr="00A76CDB" w:rsidRDefault="00DB1B6D" w:rsidP="00EE4734">
            <w:pPr>
              <w:spacing w:after="0" w:line="240" w:lineRule="auto"/>
              <w:jc w:val="center"/>
              <w:rPr>
                <w:rFonts w:ascii="Verdana" w:hAnsi="Verdana" w:cs="Arial"/>
                <w:sz w:val="16"/>
                <w:szCs w:val="16"/>
              </w:rPr>
            </w:pPr>
            <w:r w:rsidRPr="00DB1B6D">
              <w:rPr>
                <w:rFonts w:ascii="Verdana" w:hAnsi="Verdana" w:cs="Arial"/>
                <w:sz w:val="16"/>
                <w:szCs w:val="16"/>
              </w:rPr>
              <w:t>Director de Integración Económica, Director(a) de Relaciones Comerciales - E, Equipo de administración del acuerdo con el apoyo de las demás dependencias del Ministerio.</w:t>
            </w:r>
          </w:p>
        </w:tc>
        <w:tc>
          <w:tcPr>
            <w:tcW w:w="4944" w:type="dxa"/>
            <w:tcMar>
              <w:top w:w="57" w:type="dxa"/>
              <w:left w:w="113" w:type="dxa"/>
              <w:bottom w:w="57" w:type="dxa"/>
            </w:tcMar>
          </w:tcPr>
          <w:p w14:paraId="478B1BBE" w14:textId="494F3716" w:rsidR="00557363" w:rsidRPr="00A76CDB" w:rsidRDefault="00DB1B6D" w:rsidP="001F64FE">
            <w:pPr>
              <w:spacing w:after="0" w:line="240" w:lineRule="auto"/>
              <w:jc w:val="both"/>
              <w:rPr>
                <w:rFonts w:ascii="Verdana" w:hAnsi="Verdana" w:cs="Arial"/>
                <w:color w:val="000000"/>
                <w:sz w:val="16"/>
                <w:szCs w:val="16"/>
              </w:rPr>
            </w:pPr>
            <w:r w:rsidRPr="00DB1B6D">
              <w:rPr>
                <w:rFonts w:ascii="Verdana" w:hAnsi="Verdana" w:cs="Arial"/>
                <w:color w:val="000000"/>
                <w:sz w:val="16"/>
                <w:szCs w:val="16"/>
              </w:rPr>
              <w:t>Las acciones de mejora se realizan de acuerdo con los lineamientos establecidos en el procedimiento "Gestión de no conformidades, observaciones y notas de mejora."</w:t>
            </w:r>
            <w:r w:rsidRPr="00DB1B6D">
              <w:rPr>
                <w:rFonts w:ascii="Verdana" w:hAnsi="Verdana" w:cs="Arial"/>
                <w:color w:val="000000"/>
                <w:sz w:val="16"/>
                <w:szCs w:val="16"/>
              </w:rPr>
              <w:br/>
              <w:t>Tiempo: permanente.</w:t>
            </w:r>
          </w:p>
        </w:tc>
        <w:tc>
          <w:tcPr>
            <w:tcW w:w="1576" w:type="dxa"/>
            <w:tcMar>
              <w:top w:w="57" w:type="dxa"/>
              <w:left w:w="113" w:type="dxa"/>
              <w:bottom w:w="57" w:type="dxa"/>
            </w:tcMar>
            <w:vAlign w:val="center"/>
          </w:tcPr>
          <w:p w14:paraId="3EB42430" w14:textId="320BA5A3" w:rsidR="00557363" w:rsidRPr="00A76CDB" w:rsidRDefault="00DB1B6D" w:rsidP="003033FD">
            <w:pPr>
              <w:spacing w:after="0" w:line="240" w:lineRule="auto"/>
              <w:jc w:val="center"/>
              <w:rPr>
                <w:rFonts w:ascii="Verdana" w:hAnsi="Verdana" w:cs="Arial"/>
                <w:sz w:val="16"/>
                <w:szCs w:val="16"/>
              </w:rPr>
            </w:pPr>
            <w:r w:rsidRPr="00DB1B6D">
              <w:rPr>
                <w:rFonts w:ascii="Verdana" w:hAnsi="Verdana" w:cs="Arial"/>
                <w:sz w:val="16"/>
                <w:szCs w:val="16"/>
              </w:rPr>
              <w:t xml:space="preserve">Acciones de mejoramiento </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lastRenderedPageBreak/>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8061"/>
      </w:tblGrid>
      <w:tr w:rsidR="172D2D76" w:rsidRPr="00666AB9" w14:paraId="106D9FBD" w14:textId="77777777" w:rsidTr="00D26B12">
        <w:trPr>
          <w:trHeight w:val="117"/>
        </w:trPr>
        <w:tc>
          <w:tcPr>
            <w:tcW w:w="846"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1843"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8061"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7D6172" w14:textId="77777777" w:rsidTr="00D26B12">
        <w:trPr>
          <w:trHeight w:val="117"/>
        </w:trPr>
        <w:tc>
          <w:tcPr>
            <w:tcW w:w="846" w:type="dxa"/>
            <w:tcMar>
              <w:top w:w="30" w:type="dxa"/>
              <w:left w:w="30" w:type="dxa"/>
              <w:bottom w:w="30" w:type="dxa"/>
              <w:right w:w="30" w:type="dxa"/>
            </w:tcMar>
            <w:vAlign w:val="center"/>
          </w:tcPr>
          <w:p w14:paraId="231A4A04" w14:textId="331CFE14" w:rsidR="001D0B5F" w:rsidRPr="00666AB9" w:rsidRDefault="00AB0004"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1843" w:type="dxa"/>
            <w:tcMar>
              <w:top w:w="30" w:type="dxa"/>
              <w:left w:w="30" w:type="dxa"/>
              <w:bottom w:w="30" w:type="dxa"/>
              <w:right w:w="30" w:type="dxa"/>
            </w:tcMar>
            <w:vAlign w:val="center"/>
          </w:tcPr>
          <w:p w14:paraId="42965165" w14:textId="29C4F761" w:rsidR="001D0B5F" w:rsidRPr="00751AB8" w:rsidRDefault="00751AB8" w:rsidP="00666AB9">
            <w:pPr>
              <w:spacing w:after="0" w:line="240" w:lineRule="auto"/>
              <w:jc w:val="center"/>
              <w:rPr>
                <w:rFonts w:ascii="Verdana" w:eastAsia="Arial" w:hAnsi="Verdana" w:cs="Arial"/>
                <w:color w:val="000000" w:themeColor="text1"/>
                <w:sz w:val="16"/>
                <w:szCs w:val="16"/>
              </w:rPr>
            </w:pPr>
            <w:r w:rsidRPr="00751AB8">
              <w:rPr>
                <w:rFonts w:ascii="Verdana" w:eastAsia="Arial" w:hAnsi="Verdana" w:cs="Arial"/>
                <w:color w:val="000000" w:themeColor="text1"/>
                <w:sz w:val="16"/>
                <w:szCs w:val="16"/>
              </w:rPr>
              <w:t>No aplica</w:t>
            </w:r>
          </w:p>
        </w:tc>
        <w:tc>
          <w:tcPr>
            <w:tcW w:w="8061" w:type="dxa"/>
            <w:tcMar>
              <w:top w:w="30" w:type="dxa"/>
              <w:left w:w="30" w:type="dxa"/>
              <w:bottom w:w="30" w:type="dxa"/>
              <w:right w:w="30" w:type="dxa"/>
            </w:tcMar>
            <w:vAlign w:val="center"/>
          </w:tcPr>
          <w:p w14:paraId="1BBD76A5" w14:textId="3D319F14" w:rsidR="001D0B5F" w:rsidRPr="00E031E5" w:rsidRDefault="00AE2DD5"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w:t>
            </w:r>
          </w:p>
        </w:tc>
      </w:tr>
      <w:tr w:rsidR="001D0B5F" w:rsidRPr="00666AB9" w14:paraId="4E201818" w14:textId="77777777" w:rsidTr="00D26B12">
        <w:trPr>
          <w:trHeight w:val="117"/>
        </w:trPr>
        <w:tc>
          <w:tcPr>
            <w:tcW w:w="846" w:type="dxa"/>
            <w:tcMar>
              <w:top w:w="30" w:type="dxa"/>
              <w:left w:w="30" w:type="dxa"/>
              <w:bottom w:w="30" w:type="dxa"/>
              <w:right w:w="30" w:type="dxa"/>
            </w:tcMar>
            <w:vAlign w:val="center"/>
          </w:tcPr>
          <w:p w14:paraId="2C9A363D" w14:textId="7A4C168F" w:rsidR="001D0B5F" w:rsidRPr="00666AB9" w:rsidRDefault="00AB0004"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1843" w:type="dxa"/>
            <w:tcMar>
              <w:top w:w="30" w:type="dxa"/>
              <w:left w:w="30" w:type="dxa"/>
              <w:bottom w:w="30" w:type="dxa"/>
              <w:right w:w="30" w:type="dxa"/>
            </w:tcMar>
            <w:vAlign w:val="center"/>
          </w:tcPr>
          <w:p w14:paraId="331F7FC1" w14:textId="5D52AB47" w:rsidR="001D0B5F" w:rsidRPr="00751AB8" w:rsidRDefault="00751AB8" w:rsidP="00666AB9">
            <w:pPr>
              <w:spacing w:after="0" w:line="240" w:lineRule="auto"/>
              <w:jc w:val="center"/>
              <w:rPr>
                <w:rFonts w:ascii="Verdana" w:eastAsia="Arial" w:hAnsi="Verdana" w:cs="Arial"/>
                <w:color w:val="000000" w:themeColor="text1"/>
                <w:sz w:val="16"/>
                <w:szCs w:val="16"/>
              </w:rPr>
            </w:pPr>
            <w:r w:rsidRPr="00751AB8">
              <w:rPr>
                <w:rFonts w:ascii="Verdana" w:eastAsia="Arial" w:hAnsi="Verdana" w:cs="Arial"/>
                <w:color w:val="000000" w:themeColor="text1"/>
                <w:sz w:val="16"/>
                <w:szCs w:val="16"/>
              </w:rPr>
              <w:t>GD-FM-002</w:t>
            </w:r>
          </w:p>
        </w:tc>
        <w:tc>
          <w:tcPr>
            <w:tcW w:w="8061" w:type="dxa"/>
            <w:tcMar>
              <w:top w:w="30" w:type="dxa"/>
              <w:left w:w="30" w:type="dxa"/>
              <w:bottom w:w="30" w:type="dxa"/>
              <w:right w:w="30" w:type="dxa"/>
            </w:tcMar>
            <w:vAlign w:val="center"/>
          </w:tcPr>
          <w:p w14:paraId="5A74CE6D" w14:textId="4C15B83B" w:rsidR="009D07CF" w:rsidRPr="00E031E5" w:rsidRDefault="00AE2DD5"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Ayuda de memoria</w:t>
            </w:r>
          </w:p>
        </w:tc>
      </w:tr>
      <w:tr w:rsidR="00AE2DD5" w:rsidRPr="00666AB9" w14:paraId="7F78E24E" w14:textId="77777777" w:rsidTr="00D26B12">
        <w:trPr>
          <w:trHeight w:val="117"/>
        </w:trPr>
        <w:tc>
          <w:tcPr>
            <w:tcW w:w="846" w:type="dxa"/>
            <w:tcMar>
              <w:top w:w="30" w:type="dxa"/>
              <w:left w:w="30" w:type="dxa"/>
              <w:bottom w:w="30" w:type="dxa"/>
              <w:right w:w="30" w:type="dxa"/>
            </w:tcMar>
            <w:vAlign w:val="center"/>
          </w:tcPr>
          <w:p w14:paraId="14BA91E6" w14:textId="7B698580" w:rsidR="00AE2DD5" w:rsidRDefault="00D26B1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1843" w:type="dxa"/>
            <w:tcMar>
              <w:top w:w="30" w:type="dxa"/>
              <w:left w:w="30" w:type="dxa"/>
              <w:bottom w:w="30" w:type="dxa"/>
              <w:right w:w="30" w:type="dxa"/>
            </w:tcMar>
            <w:vAlign w:val="center"/>
          </w:tcPr>
          <w:p w14:paraId="547BD063" w14:textId="61128DCE" w:rsidR="00AE2DD5" w:rsidRPr="00751AB8" w:rsidRDefault="00751AB8" w:rsidP="00666AB9">
            <w:pPr>
              <w:spacing w:after="0" w:line="240" w:lineRule="auto"/>
              <w:jc w:val="center"/>
              <w:rPr>
                <w:rFonts w:ascii="Verdana" w:eastAsia="Arial" w:hAnsi="Verdana" w:cs="Arial"/>
                <w:color w:val="000000" w:themeColor="text1"/>
                <w:sz w:val="16"/>
                <w:szCs w:val="16"/>
              </w:rPr>
            </w:pPr>
            <w:r w:rsidRPr="00751AB8">
              <w:rPr>
                <w:rFonts w:ascii="Verdana" w:eastAsia="Arial" w:hAnsi="Verdana" w:cs="Arial"/>
                <w:color w:val="000000" w:themeColor="text1"/>
                <w:sz w:val="16"/>
                <w:szCs w:val="16"/>
              </w:rPr>
              <w:t>GD-FM-004</w:t>
            </w:r>
          </w:p>
        </w:tc>
        <w:tc>
          <w:tcPr>
            <w:tcW w:w="8061" w:type="dxa"/>
            <w:tcMar>
              <w:top w:w="30" w:type="dxa"/>
              <w:left w:w="30" w:type="dxa"/>
              <w:bottom w:w="30" w:type="dxa"/>
              <w:right w:w="30" w:type="dxa"/>
            </w:tcMar>
            <w:vAlign w:val="center"/>
          </w:tcPr>
          <w:p w14:paraId="2CF649C5" w14:textId="7A199741" w:rsidR="00AE2DD5" w:rsidRDefault="00AE2DD5"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Registro de asistencia</w:t>
            </w:r>
          </w:p>
        </w:tc>
      </w:tr>
      <w:tr w:rsidR="00751AB8" w:rsidRPr="00666AB9" w14:paraId="2D0FA3F9" w14:textId="77777777" w:rsidTr="00EE37F4">
        <w:trPr>
          <w:trHeight w:val="117"/>
        </w:trPr>
        <w:tc>
          <w:tcPr>
            <w:tcW w:w="846" w:type="dxa"/>
            <w:tcMar>
              <w:top w:w="30" w:type="dxa"/>
              <w:left w:w="30" w:type="dxa"/>
              <w:bottom w:w="30" w:type="dxa"/>
              <w:right w:w="30" w:type="dxa"/>
            </w:tcMar>
            <w:vAlign w:val="center"/>
          </w:tcPr>
          <w:p w14:paraId="18ECF137" w14:textId="1A336D1F" w:rsidR="00751AB8" w:rsidRDefault="00751AB8" w:rsidP="00751A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1843" w:type="dxa"/>
            <w:tcMar>
              <w:top w:w="30" w:type="dxa"/>
              <w:left w:w="30" w:type="dxa"/>
              <w:bottom w:w="30" w:type="dxa"/>
              <w:right w:w="30" w:type="dxa"/>
            </w:tcMar>
          </w:tcPr>
          <w:p w14:paraId="54EE7A2F" w14:textId="4F7A0F9F" w:rsidR="00751AB8" w:rsidRPr="00666AB9" w:rsidRDefault="00751AB8" w:rsidP="00751AB8">
            <w:pPr>
              <w:spacing w:after="0" w:line="240" w:lineRule="auto"/>
              <w:jc w:val="center"/>
              <w:rPr>
                <w:rFonts w:ascii="Verdana" w:eastAsia="Arial" w:hAnsi="Verdana" w:cs="Arial"/>
                <w:b/>
                <w:bCs/>
                <w:color w:val="000000" w:themeColor="text1"/>
                <w:sz w:val="16"/>
                <w:szCs w:val="16"/>
              </w:rPr>
            </w:pPr>
            <w:r w:rsidRPr="006D68EB">
              <w:rPr>
                <w:rFonts w:ascii="Verdana" w:eastAsia="Arial" w:hAnsi="Verdana" w:cs="Arial"/>
                <w:color w:val="000000" w:themeColor="text1"/>
                <w:sz w:val="16"/>
                <w:szCs w:val="16"/>
              </w:rPr>
              <w:t>No aplica</w:t>
            </w:r>
          </w:p>
        </w:tc>
        <w:tc>
          <w:tcPr>
            <w:tcW w:w="8061" w:type="dxa"/>
            <w:tcMar>
              <w:top w:w="30" w:type="dxa"/>
              <w:left w:w="30" w:type="dxa"/>
              <w:bottom w:w="30" w:type="dxa"/>
              <w:right w:w="30" w:type="dxa"/>
            </w:tcMar>
            <w:vAlign w:val="center"/>
          </w:tcPr>
          <w:p w14:paraId="5BD2478C" w14:textId="214C23D8" w:rsidR="00751AB8" w:rsidRDefault="00751AB8" w:rsidP="00751AB8">
            <w:pPr>
              <w:spacing w:after="0" w:line="240" w:lineRule="auto"/>
              <w:rPr>
                <w:rFonts w:ascii="Verdana" w:eastAsia="Arial" w:hAnsi="Verdana" w:cs="Arial"/>
                <w:color w:val="000000" w:themeColor="text1"/>
                <w:sz w:val="16"/>
                <w:szCs w:val="16"/>
              </w:rPr>
            </w:pPr>
            <w:r w:rsidRPr="007E747D">
              <w:rPr>
                <w:rFonts w:ascii="Verdana" w:eastAsia="Arial" w:hAnsi="Verdana" w:cs="Arial"/>
                <w:color w:val="000000" w:themeColor="text1"/>
                <w:sz w:val="16"/>
                <w:szCs w:val="16"/>
              </w:rPr>
              <w:t>Memorando Electrónico</w:t>
            </w:r>
          </w:p>
        </w:tc>
      </w:tr>
      <w:tr w:rsidR="00751AB8" w:rsidRPr="00666AB9" w14:paraId="07ABB668" w14:textId="77777777" w:rsidTr="00EE37F4">
        <w:trPr>
          <w:trHeight w:val="117"/>
        </w:trPr>
        <w:tc>
          <w:tcPr>
            <w:tcW w:w="846" w:type="dxa"/>
            <w:tcMar>
              <w:top w:w="30" w:type="dxa"/>
              <w:left w:w="30" w:type="dxa"/>
              <w:bottom w:w="30" w:type="dxa"/>
              <w:right w:w="30" w:type="dxa"/>
            </w:tcMar>
            <w:vAlign w:val="center"/>
          </w:tcPr>
          <w:p w14:paraId="3FA32677" w14:textId="41EE0E36" w:rsidR="00751AB8" w:rsidRDefault="00751AB8" w:rsidP="00751A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1843" w:type="dxa"/>
            <w:tcMar>
              <w:top w:w="30" w:type="dxa"/>
              <w:left w:w="30" w:type="dxa"/>
              <w:bottom w:w="30" w:type="dxa"/>
              <w:right w:w="30" w:type="dxa"/>
            </w:tcMar>
          </w:tcPr>
          <w:p w14:paraId="710774AD" w14:textId="18B623FA" w:rsidR="00751AB8" w:rsidRPr="00666AB9" w:rsidRDefault="00751AB8" w:rsidP="00751AB8">
            <w:pPr>
              <w:spacing w:after="0" w:line="240" w:lineRule="auto"/>
              <w:jc w:val="center"/>
              <w:rPr>
                <w:rFonts w:ascii="Verdana" w:eastAsia="Arial" w:hAnsi="Verdana" w:cs="Arial"/>
                <w:b/>
                <w:bCs/>
                <w:color w:val="000000" w:themeColor="text1"/>
                <w:sz w:val="16"/>
                <w:szCs w:val="16"/>
              </w:rPr>
            </w:pPr>
            <w:r w:rsidRPr="006D68EB">
              <w:rPr>
                <w:rFonts w:ascii="Verdana" w:eastAsia="Arial" w:hAnsi="Verdana" w:cs="Arial"/>
                <w:color w:val="000000" w:themeColor="text1"/>
                <w:sz w:val="16"/>
                <w:szCs w:val="16"/>
              </w:rPr>
              <w:t>No aplica</w:t>
            </w:r>
          </w:p>
        </w:tc>
        <w:tc>
          <w:tcPr>
            <w:tcW w:w="8061" w:type="dxa"/>
            <w:tcMar>
              <w:top w:w="30" w:type="dxa"/>
              <w:left w:w="30" w:type="dxa"/>
              <w:bottom w:w="30" w:type="dxa"/>
              <w:right w:w="30" w:type="dxa"/>
            </w:tcMar>
            <w:vAlign w:val="center"/>
          </w:tcPr>
          <w:p w14:paraId="4613FBB2" w14:textId="16D7B5CC" w:rsidR="00751AB8" w:rsidRPr="007E747D" w:rsidRDefault="00751AB8" w:rsidP="00751AB8">
            <w:pPr>
              <w:spacing w:after="0" w:line="240" w:lineRule="auto"/>
              <w:rPr>
                <w:rFonts w:ascii="Verdana" w:eastAsia="Arial" w:hAnsi="Verdana" w:cs="Arial"/>
                <w:color w:val="000000" w:themeColor="text1"/>
                <w:sz w:val="16"/>
                <w:szCs w:val="16"/>
              </w:rPr>
            </w:pPr>
            <w:r w:rsidRPr="007E747D">
              <w:rPr>
                <w:rFonts w:ascii="Verdana" w:eastAsia="Arial" w:hAnsi="Verdana" w:cs="Arial"/>
                <w:color w:val="000000" w:themeColor="text1"/>
                <w:sz w:val="16"/>
                <w:szCs w:val="16"/>
              </w:rPr>
              <w:t>Documento Técnico</w:t>
            </w:r>
          </w:p>
        </w:tc>
      </w:tr>
      <w:tr w:rsidR="00751AB8" w:rsidRPr="00666AB9" w14:paraId="1C9C87F8" w14:textId="77777777" w:rsidTr="00EE37F4">
        <w:trPr>
          <w:trHeight w:val="117"/>
        </w:trPr>
        <w:tc>
          <w:tcPr>
            <w:tcW w:w="846" w:type="dxa"/>
            <w:tcMar>
              <w:top w:w="30" w:type="dxa"/>
              <w:left w:w="30" w:type="dxa"/>
              <w:bottom w:w="30" w:type="dxa"/>
              <w:right w:w="30" w:type="dxa"/>
            </w:tcMar>
            <w:vAlign w:val="center"/>
          </w:tcPr>
          <w:p w14:paraId="6E20B3BB" w14:textId="02A811B9" w:rsidR="00751AB8" w:rsidRPr="00666AB9" w:rsidRDefault="00751AB8" w:rsidP="00751A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1843" w:type="dxa"/>
            <w:tcMar>
              <w:top w:w="30" w:type="dxa"/>
              <w:left w:w="30" w:type="dxa"/>
              <w:bottom w:w="30" w:type="dxa"/>
              <w:right w:w="30" w:type="dxa"/>
            </w:tcMar>
          </w:tcPr>
          <w:p w14:paraId="779C0929" w14:textId="1E8EDFCD" w:rsidR="00751AB8" w:rsidRPr="00666AB9" w:rsidRDefault="00751AB8" w:rsidP="00751AB8">
            <w:pPr>
              <w:spacing w:after="0" w:line="240" w:lineRule="auto"/>
              <w:jc w:val="center"/>
              <w:rPr>
                <w:rFonts w:ascii="Verdana" w:eastAsia="Arial" w:hAnsi="Verdana" w:cs="Arial"/>
                <w:b/>
                <w:bCs/>
                <w:color w:val="000000" w:themeColor="text1"/>
                <w:sz w:val="16"/>
                <w:szCs w:val="16"/>
              </w:rPr>
            </w:pPr>
            <w:r w:rsidRPr="006D68EB">
              <w:rPr>
                <w:rFonts w:ascii="Verdana" w:eastAsia="Arial" w:hAnsi="Verdana" w:cs="Arial"/>
                <w:color w:val="000000" w:themeColor="text1"/>
                <w:sz w:val="16"/>
                <w:szCs w:val="16"/>
              </w:rPr>
              <w:t>No aplica</w:t>
            </w:r>
          </w:p>
        </w:tc>
        <w:tc>
          <w:tcPr>
            <w:tcW w:w="8061" w:type="dxa"/>
            <w:tcMar>
              <w:top w:w="30" w:type="dxa"/>
              <w:left w:w="30" w:type="dxa"/>
              <w:bottom w:w="30" w:type="dxa"/>
              <w:right w:w="30" w:type="dxa"/>
            </w:tcMar>
            <w:vAlign w:val="center"/>
          </w:tcPr>
          <w:p w14:paraId="38187064" w14:textId="7EDA6DEC" w:rsidR="00751AB8" w:rsidRPr="00E031E5" w:rsidRDefault="00751AB8" w:rsidP="00751AB8">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Correo electrónico</w:t>
            </w:r>
          </w:p>
        </w:tc>
      </w:tr>
      <w:tr w:rsidR="00751AB8" w:rsidRPr="00666AB9" w14:paraId="64FC18A9" w14:textId="77777777" w:rsidTr="00EE37F4">
        <w:trPr>
          <w:trHeight w:val="117"/>
        </w:trPr>
        <w:tc>
          <w:tcPr>
            <w:tcW w:w="846" w:type="dxa"/>
            <w:tcMar>
              <w:top w:w="30" w:type="dxa"/>
              <w:left w:w="30" w:type="dxa"/>
              <w:bottom w:w="30" w:type="dxa"/>
              <w:right w:w="30" w:type="dxa"/>
            </w:tcMar>
            <w:vAlign w:val="center"/>
          </w:tcPr>
          <w:p w14:paraId="487277BC" w14:textId="04BCA959" w:rsidR="00751AB8" w:rsidRDefault="00751AB8" w:rsidP="00751A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1843" w:type="dxa"/>
            <w:tcMar>
              <w:top w:w="30" w:type="dxa"/>
              <w:left w:w="30" w:type="dxa"/>
              <w:bottom w:w="30" w:type="dxa"/>
              <w:right w:w="30" w:type="dxa"/>
            </w:tcMar>
          </w:tcPr>
          <w:p w14:paraId="6A683B70" w14:textId="6A2C74DE" w:rsidR="00751AB8" w:rsidRPr="00666AB9" w:rsidRDefault="00751AB8" w:rsidP="00751AB8">
            <w:pPr>
              <w:spacing w:after="0" w:line="240" w:lineRule="auto"/>
              <w:jc w:val="center"/>
              <w:rPr>
                <w:rFonts w:ascii="Verdana" w:eastAsia="Arial" w:hAnsi="Verdana" w:cs="Arial"/>
                <w:b/>
                <w:bCs/>
                <w:color w:val="000000" w:themeColor="text1"/>
                <w:sz w:val="16"/>
                <w:szCs w:val="16"/>
              </w:rPr>
            </w:pPr>
            <w:r w:rsidRPr="006D68EB">
              <w:rPr>
                <w:rFonts w:ascii="Verdana" w:eastAsia="Arial" w:hAnsi="Verdana" w:cs="Arial"/>
                <w:color w:val="000000" w:themeColor="text1"/>
                <w:sz w:val="16"/>
                <w:szCs w:val="16"/>
              </w:rPr>
              <w:t>No aplica</w:t>
            </w:r>
          </w:p>
        </w:tc>
        <w:tc>
          <w:tcPr>
            <w:tcW w:w="8061" w:type="dxa"/>
            <w:tcMar>
              <w:top w:w="30" w:type="dxa"/>
              <w:left w:w="30" w:type="dxa"/>
              <w:bottom w:w="30" w:type="dxa"/>
              <w:right w:w="30" w:type="dxa"/>
            </w:tcMar>
            <w:vAlign w:val="center"/>
          </w:tcPr>
          <w:p w14:paraId="3BBD3737" w14:textId="6A001ADF" w:rsidR="00751AB8" w:rsidRDefault="00751AB8" w:rsidP="00751AB8">
            <w:pPr>
              <w:spacing w:after="0" w:line="240" w:lineRule="auto"/>
              <w:rPr>
                <w:rFonts w:ascii="Verdana" w:eastAsia="Arial" w:hAnsi="Verdana" w:cs="Arial"/>
                <w:color w:val="000000" w:themeColor="text1"/>
                <w:sz w:val="16"/>
                <w:szCs w:val="16"/>
              </w:rPr>
            </w:pPr>
            <w:r w:rsidRPr="005C01E8">
              <w:rPr>
                <w:rFonts w:ascii="Verdana" w:eastAsia="Arial" w:hAnsi="Verdana" w:cs="Arial"/>
                <w:color w:val="000000" w:themeColor="text1"/>
                <w:sz w:val="16"/>
                <w:szCs w:val="16"/>
              </w:rPr>
              <w:t>Decisión de la Comisión Administradora del Acuerdo.</w:t>
            </w:r>
          </w:p>
        </w:tc>
      </w:tr>
      <w:tr w:rsidR="00751AB8" w:rsidRPr="00666AB9" w14:paraId="57305B0B" w14:textId="77777777" w:rsidTr="00EE37F4">
        <w:trPr>
          <w:trHeight w:val="117"/>
        </w:trPr>
        <w:tc>
          <w:tcPr>
            <w:tcW w:w="846" w:type="dxa"/>
            <w:tcMar>
              <w:top w:w="30" w:type="dxa"/>
              <w:left w:w="30" w:type="dxa"/>
              <w:bottom w:w="30" w:type="dxa"/>
              <w:right w:w="30" w:type="dxa"/>
            </w:tcMar>
            <w:vAlign w:val="center"/>
          </w:tcPr>
          <w:p w14:paraId="46E59231" w14:textId="54B96538" w:rsidR="00751AB8" w:rsidRDefault="00751AB8" w:rsidP="00751A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1843" w:type="dxa"/>
            <w:tcMar>
              <w:top w:w="30" w:type="dxa"/>
              <w:left w:w="30" w:type="dxa"/>
              <w:bottom w:w="30" w:type="dxa"/>
              <w:right w:w="30" w:type="dxa"/>
            </w:tcMar>
          </w:tcPr>
          <w:p w14:paraId="702639FD" w14:textId="468C47BB" w:rsidR="00751AB8" w:rsidRPr="00666AB9" w:rsidRDefault="00751AB8" w:rsidP="00751AB8">
            <w:pPr>
              <w:spacing w:after="0" w:line="240" w:lineRule="auto"/>
              <w:jc w:val="center"/>
              <w:rPr>
                <w:rFonts w:ascii="Verdana" w:eastAsia="Arial" w:hAnsi="Verdana" w:cs="Arial"/>
                <w:b/>
                <w:bCs/>
                <w:color w:val="000000" w:themeColor="text1"/>
                <w:sz w:val="16"/>
                <w:szCs w:val="16"/>
              </w:rPr>
            </w:pPr>
            <w:r w:rsidRPr="006D68EB">
              <w:rPr>
                <w:rFonts w:ascii="Verdana" w:eastAsia="Arial" w:hAnsi="Verdana" w:cs="Arial"/>
                <w:color w:val="000000" w:themeColor="text1"/>
                <w:sz w:val="16"/>
                <w:szCs w:val="16"/>
              </w:rPr>
              <w:t>No aplica</w:t>
            </w:r>
          </w:p>
        </w:tc>
        <w:tc>
          <w:tcPr>
            <w:tcW w:w="8061" w:type="dxa"/>
            <w:tcMar>
              <w:top w:w="30" w:type="dxa"/>
              <w:left w:w="30" w:type="dxa"/>
              <w:bottom w:w="30" w:type="dxa"/>
              <w:right w:w="30" w:type="dxa"/>
            </w:tcMar>
            <w:vAlign w:val="center"/>
          </w:tcPr>
          <w:p w14:paraId="058B9719" w14:textId="0F884B72" w:rsidR="00751AB8" w:rsidRDefault="00751AB8" w:rsidP="00751AB8">
            <w:pPr>
              <w:spacing w:after="0" w:line="240" w:lineRule="auto"/>
              <w:rPr>
                <w:rFonts w:ascii="Verdana" w:eastAsia="Arial" w:hAnsi="Verdana" w:cs="Arial"/>
                <w:color w:val="000000" w:themeColor="text1"/>
                <w:sz w:val="16"/>
                <w:szCs w:val="16"/>
              </w:rPr>
            </w:pPr>
            <w:r w:rsidRPr="005C01E8">
              <w:rPr>
                <w:rFonts w:ascii="Verdana" w:eastAsia="Arial" w:hAnsi="Verdana" w:cs="Arial"/>
                <w:color w:val="000000" w:themeColor="text1"/>
                <w:sz w:val="16"/>
                <w:szCs w:val="16"/>
              </w:rPr>
              <w:t>Proyectos de ley o actos administrativos.</w:t>
            </w:r>
          </w:p>
        </w:tc>
      </w:tr>
      <w:tr w:rsidR="00751AB8" w:rsidRPr="00666AB9" w14:paraId="36755777" w14:textId="77777777" w:rsidTr="00EE37F4">
        <w:trPr>
          <w:trHeight w:val="117"/>
        </w:trPr>
        <w:tc>
          <w:tcPr>
            <w:tcW w:w="846" w:type="dxa"/>
            <w:tcMar>
              <w:top w:w="30" w:type="dxa"/>
              <w:left w:w="30" w:type="dxa"/>
              <w:bottom w:w="30" w:type="dxa"/>
              <w:right w:w="30" w:type="dxa"/>
            </w:tcMar>
            <w:vAlign w:val="center"/>
          </w:tcPr>
          <w:p w14:paraId="7AC95512" w14:textId="676CF46B" w:rsidR="00751AB8" w:rsidRDefault="00751AB8" w:rsidP="00751A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1843" w:type="dxa"/>
            <w:tcMar>
              <w:top w:w="30" w:type="dxa"/>
              <w:left w:w="30" w:type="dxa"/>
              <w:bottom w:w="30" w:type="dxa"/>
              <w:right w:w="30" w:type="dxa"/>
            </w:tcMar>
          </w:tcPr>
          <w:p w14:paraId="18D18F2C" w14:textId="0EA8BE08" w:rsidR="00751AB8" w:rsidRPr="00666AB9" w:rsidRDefault="00751AB8" w:rsidP="00751AB8">
            <w:pPr>
              <w:spacing w:after="0" w:line="240" w:lineRule="auto"/>
              <w:jc w:val="center"/>
              <w:rPr>
                <w:rFonts w:ascii="Verdana" w:eastAsia="Arial" w:hAnsi="Verdana" w:cs="Arial"/>
                <w:b/>
                <w:bCs/>
                <w:color w:val="000000" w:themeColor="text1"/>
                <w:sz w:val="16"/>
                <w:szCs w:val="16"/>
              </w:rPr>
            </w:pPr>
            <w:r w:rsidRPr="006D68EB">
              <w:rPr>
                <w:rFonts w:ascii="Verdana" w:eastAsia="Arial" w:hAnsi="Verdana" w:cs="Arial"/>
                <w:color w:val="000000" w:themeColor="text1"/>
                <w:sz w:val="16"/>
                <w:szCs w:val="16"/>
              </w:rPr>
              <w:t>No aplica</w:t>
            </w:r>
          </w:p>
        </w:tc>
        <w:tc>
          <w:tcPr>
            <w:tcW w:w="8061" w:type="dxa"/>
            <w:tcMar>
              <w:top w:w="30" w:type="dxa"/>
              <w:left w:w="30" w:type="dxa"/>
              <w:bottom w:w="30" w:type="dxa"/>
              <w:right w:w="30" w:type="dxa"/>
            </w:tcMar>
            <w:vAlign w:val="center"/>
          </w:tcPr>
          <w:p w14:paraId="3A6E59BC" w14:textId="664EB662" w:rsidR="00751AB8" w:rsidRDefault="00751AB8" w:rsidP="00751AB8">
            <w:pPr>
              <w:spacing w:after="0" w:line="240" w:lineRule="auto"/>
              <w:rPr>
                <w:rFonts w:ascii="Verdana" w:eastAsia="Arial" w:hAnsi="Verdana" w:cs="Arial"/>
                <w:color w:val="000000" w:themeColor="text1"/>
                <w:sz w:val="16"/>
                <w:szCs w:val="16"/>
              </w:rPr>
            </w:pPr>
            <w:r w:rsidRPr="005C01E8">
              <w:rPr>
                <w:rFonts w:ascii="Verdana" w:eastAsia="Arial" w:hAnsi="Verdana" w:cs="Arial"/>
                <w:color w:val="000000" w:themeColor="text1"/>
                <w:sz w:val="16"/>
                <w:szCs w:val="16"/>
              </w:rPr>
              <w:t>Sistema de Seguimiento de los Acuerdos Comerciales - SAC</w:t>
            </w:r>
          </w:p>
        </w:tc>
      </w:tr>
      <w:tr w:rsidR="00751AB8" w:rsidRPr="00666AB9" w14:paraId="3A9CFA2C" w14:textId="77777777" w:rsidTr="00EE37F4">
        <w:trPr>
          <w:trHeight w:val="117"/>
        </w:trPr>
        <w:tc>
          <w:tcPr>
            <w:tcW w:w="846" w:type="dxa"/>
            <w:tcMar>
              <w:top w:w="30" w:type="dxa"/>
              <w:left w:w="30" w:type="dxa"/>
              <w:bottom w:w="30" w:type="dxa"/>
              <w:right w:w="30" w:type="dxa"/>
            </w:tcMar>
            <w:vAlign w:val="center"/>
          </w:tcPr>
          <w:p w14:paraId="7C5F2554" w14:textId="6F7A1EEF" w:rsidR="00751AB8" w:rsidRDefault="00751AB8" w:rsidP="00751A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1843" w:type="dxa"/>
            <w:tcMar>
              <w:top w:w="30" w:type="dxa"/>
              <w:left w:w="30" w:type="dxa"/>
              <w:bottom w:w="30" w:type="dxa"/>
              <w:right w:w="30" w:type="dxa"/>
            </w:tcMar>
          </w:tcPr>
          <w:p w14:paraId="69280518" w14:textId="7A8EFE5D" w:rsidR="00751AB8" w:rsidRPr="00666AB9" w:rsidRDefault="00751AB8" w:rsidP="00751AB8">
            <w:pPr>
              <w:spacing w:after="0" w:line="240" w:lineRule="auto"/>
              <w:jc w:val="center"/>
              <w:rPr>
                <w:rFonts w:ascii="Verdana" w:eastAsia="Arial" w:hAnsi="Verdana" w:cs="Arial"/>
                <w:b/>
                <w:bCs/>
                <w:color w:val="000000" w:themeColor="text1"/>
                <w:sz w:val="16"/>
                <w:szCs w:val="16"/>
              </w:rPr>
            </w:pPr>
            <w:r w:rsidRPr="006D68EB">
              <w:rPr>
                <w:rFonts w:ascii="Verdana" w:eastAsia="Arial" w:hAnsi="Verdana" w:cs="Arial"/>
                <w:color w:val="000000" w:themeColor="text1"/>
                <w:sz w:val="16"/>
                <w:szCs w:val="16"/>
              </w:rPr>
              <w:t>No aplica</w:t>
            </w:r>
          </w:p>
        </w:tc>
        <w:tc>
          <w:tcPr>
            <w:tcW w:w="8061" w:type="dxa"/>
            <w:tcMar>
              <w:top w:w="30" w:type="dxa"/>
              <w:left w:w="30" w:type="dxa"/>
              <w:bottom w:w="30" w:type="dxa"/>
              <w:right w:w="30" w:type="dxa"/>
            </w:tcMar>
            <w:vAlign w:val="center"/>
          </w:tcPr>
          <w:p w14:paraId="3F58540B" w14:textId="519B6444" w:rsidR="00751AB8" w:rsidRDefault="00751AB8" w:rsidP="00751AB8">
            <w:pPr>
              <w:spacing w:after="0" w:line="240" w:lineRule="auto"/>
              <w:rPr>
                <w:rFonts w:ascii="Verdana" w:eastAsia="Arial" w:hAnsi="Verdana" w:cs="Arial"/>
                <w:color w:val="000000" w:themeColor="text1"/>
                <w:sz w:val="16"/>
                <w:szCs w:val="16"/>
              </w:rPr>
            </w:pPr>
            <w:r w:rsidRPr="00D26B12">
              <w:rPr>
                <w:rFonts w:ascii="Verdana" w:eastAsia="Arial" w:hAnsi="Verdana" w:cs="Arial"/>
                <w:color w:val="000000" w:themeColor="text1"/>
                <w:sz w:val="16"/>
                <w:szCs w:val="16"/>
              </w:rPr>
              <w:t xml:space="preserve">Herramienta de identificación y seguimiento de barreras comerciales en los Acuerdos </w:t>
            </w:r>
            <w:r>
              <w:rPr>
                <w:rFonts w:ascii="Verdana" w:eastAsia="Arial" w:hAnsi="Verdana" w:cs="Arial"/>
                <w:color w:val="000000" w:themeColor="text1"/>
                <w:sz w:val="16"/>
                <w:szCs w:val="16"/>
              </w:rPr>
              <w:t>c</w:t>
            </w:r>
            <w:r w:rsidRPr="00D26B12">
              <w:rPr>
                <w:rFonts w:ascii="Verdana" w:eastAsia="Arial" w:hAnsi="Verdana" w:cs="Arial"/>
                <w:color w:val="000000" w:themeColor="text1"/>
                <w:sz w:val="16"/>
                <w:szCs w:val="16"/>
              </w:rPr>
              <w:t>omerciales.</w:t>
            </w:r>
          </w:p>
        </w:tc>
      </w:tr>
      <w:tr w:rsidR="00751AB8" w:rsidRPr="00666AB9" w14:paraId="0E4CF267" w14:textId="77777777" w:rsidTr="00EE37F4">
        <w:trPr>
          <w:trHeight w:val="117"/>
        </w:trPr>
        <w:tc>
          <w:tcPr>
            <w:tcW w:w="846" w:type="dxa"/>
            <w:tcMar>
              <w:top w:w="30" w:type="dxa"/>
              <w:left w:w="30" w:type="dxa"/>
              <w:bottom w:w="30" w:type="dxa"/>
              <w:right w:w="30" w:type="dxa"/>
            </w:tcMar>
            <w:vAlign w:val="center"/>
          </w:tcPr>
          <w:p w14:paraId="22DA4520" w14:textId="47C9A80D" w:rsidR="00751AB8" w:rsidRDefault="00751AB8" w:rsidP="00751A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11</w:t>
            </w:r>
          </w:p>
        </w:tc>
        <w:tc>
          <w:tcPr>
            <w:tcW w:w="1843" w:type="dxa"/>
            <w:tcMar>
              <w:top w:w="30" w:type="dxa"/>
              <w:left w:w="30" w:type="dxa"/>
              <w:bottom w:w="30" w:type="dxa"/>
              <w:right w:w="30" w:type="dxa"/>
            </w:tcMar>
          </w:tcPr>
          <w:p w14:paraId="2A9A94D3" w14:textId="5AC11E3C" w:rsidR="00751AB8" w:rsidRPr="00666AB9" w:rsidRDefault="00751AB8" w:rsidP="00751AB8">
            <w:pPr>
              <w:spacing w:after="0" w:line="240" w:lineRule="auto"/>
              <w:jc w:val="center"/>
              <w:rPr>
                <w:rFonts w:ascii="Verdana" w:eastAsia="Arial" w:hAnsi="Verdana" w:cs="Arial"/>
                <w:b/>
                <w:bCs/>
                <w:color w:val="000000" w:themeColor="text1"/>
                <w:sz w:val="16"/>
                <w:szCs w:val="16"/>
              </w:rPr>
            </w:pPr>
            <w:r w:rsidRPr="006D68EB">
              <w:rPr>
                <w:rFonts w:ascii="Verdana" w:eastAsia="Arial" w:hAnsi="Verdana" w:cs="Arial"/>
                <w:color w:val="000000" w:themeColor="text1"/>
                <w:sz w:val="16"/>
                <w:szCs w:val="16"/>
              </w:rPr>
              <w:t>No aplica</w:t>
            </w:r>
          </w:p>
        </w:tc>
        <w:tc>
          <w:tcPr>
            <w:tcW w:w="8061" w:type="dxa"/>
            <w:tcMar>
              <w:top w:w="30" w:type="dxa"/>
              <w:left w:w="30" w:type="dxa"/>
              <w:bottom w:w="30" w:type="dxa"/>
              <w:right w:w="30" w:type="dxa"/>
            </w:tcMar>
            <w:vAlign w:val="center"/>
          </w:tcPr>
          <w:p w14:paraId="074C1EF9" w14:textId="4A432CCC" w:rsidR="00751AB8" w:rsidRPr="00AB0004" w:rsidRDefault="00751AB8" w:rsidP="00751AB8">
            <w:pPr>
              <w:spacing w:after="0" w:line="240" w:lineRule="auto"/>
              <w:rPr>
                <w:rFonts w:ascii="Verdana" w:eastAsia="Arial" w:hAnsi="Verdana" w:cs="Arial"/>
                <w:color w:val="000000" w:themeColor="text1"/>
                <w:sz w:val="16"/>
                <w:szCs w:val="16"/>
              </w:rPr>
            </w:pPr>
            <w:r w:rsidRPr="00D26B12">
              <w:rPr>
                <w:rFonts w:ascii="Verdana" w:eastAsia="Arial" w:hAnsi="Verdana" w:cs="Arial"/>
                <w:color w:val="000000" w:themeColor="text1"/>
                <w:sz w:val="16"/>
                <w:szCs w:val="16"/>
              </w:rPr>
              <w:t>Acciones de mejoramiento</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2A32F272" w:rsidR="00EA0826" w:rsidRPr="00666AB9" w:rsidRDefault="00DE7ACE"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663E6BFA" w14:textId="23C68FB8"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E22DCA">
              <w:rPr>
                <w:rFonts w:ascii="Verdana" w:hAnsi="Verdana" w:cs="Arial"/>
                <w:sz w:val="16"/>
                <w:szCs w:val="16"/>
              </w:rPr>
              <w:t>AP</w:t>
            </w:r>
            <w:r w:rsidR="00A70643" w:rsidRPr="00A70643">
              <w:rPr>
                <w:rFonts w:ascii="Verdana" w:hAnsi="Verdana" w:cs="Arial"/>
                <w:sz w:val="16"/>
                <w:szCs w:val="16"/>
              </w:rPr>
              <w:t>-PR-0</w:t>
            </w:r>
            <w:r w:rsidR="00AB0004">
              <w:rPr>
                <w:rFonts w:ascii="Verdana" w:hAnsi="Verdana" w:cs="Arial"/>
                <w:sz w:val="16"/>
                <w:szCs w:val="16"/>
              </w:rPr>
              <w:t>0</w:t>
            </w:r>
            <w:r w:rsidR="001A53F6">
              <w:rPr>
                <w:rFonts w:ascii="Verdana" w:hAnsi="Verdana" w:cs="Arial"/>
                <w:sz w:val="16"/>
                <w:szCs w:val="16"/>
              </w:rPr>
              <w:t>2</w:t>
            </w:r>
            <w:r w:rsidR="002C4DBD">
              <w:rPr>
                <w:rFonts w:ascii="Verdana" w:hAnsi="Verdana" w:cs="Arial"/>
                <w:sz w:val="16"/>
                <w:szCs w:val="16"/>
              </w:rPr>
              <w:t xml:space="preserve"> V09.</w:t>
            </w:r>
          </w:p>
          <w:p w14:paraId="28BAF0A0" w14:textId="77777777" w:rsidR="007D2776" w:rsidRDefault="007D2776" w:rsidP="003033FD">
            <w:pPr>
              <w:spacing w:after="0" w:line="240" w:lineRule="auto"/>
              <w:jc w:val="both"/>
              <w:rPr>
                <w:rFonts w:ascii="Verdana" w:hAnsi="Verdana" w:cs="Arial"/>
                <w:sz w:val="16"/>
                <w:szCs w:val="16"/>
              </w:rPr>
            </w:pPr>
          </w:p>
          <w:p w14:paraId="19102C6C" w14:textId="77777777" w:rsidR="00751AB8" w:rsidRDefault="00751AB8" w:rsidP="00751AB8">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1C84ECB9" w14:textId="77777777" w:rsidR="00751AB8" w:rsidRDefault="00751AB8" w:rsidP="00751AB8">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751AB8" w14:paraId="33845B13" w14:textId="77777777" w:rsidTr="006B53FD">
              <w:tc>
                <w:tcPr>
                  <w:tcW w:w="3995" w:type="dxa"/>
                </w:tcPr>
                <w:p w14:paraId="327A459B" w14:textId="77777777" w:rsidR="00751AB8" w:rsidRDefault="00751AB8" w:rsidP="00751AB8">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17CD2154" w14:textId="77777777" w:rsidR="00751AB8" w:rsidRDefault="00751AB8" w:rsidP="00751AB8">
                  <w:pPr>
                    <w:jc w:val="center"/>
                    <w:rPr>
                      <w:rFonts w:ascii="Verdana" w:hAnsi="Verdana" w:cs="Arial"/>
                      <w:bCs/>
                      <w:color w:val="000000"/>
                      <w:sz w:val="16"/>
                      <w:szCs w:val="21"/>
                    </w:rPr>
                  </w:pPr>
                  <w:r>
                    <w:rPr>
                      <w:rFonts w:ascii="Verdana" w:hAnsi="Verdana" w:cs="Arial"/>
                      <w:bCs/>
                      <w:color w:val="000000"/>
                      <w:sz w:val="16"/>
                      <w:szCs w:val="21"/>
                    </w:rPr>
                    <w:t>APROBÓ</w:t>
                  </w:r>
                </w:p>
              </w:tc>
            </w:tr>
            <w:tr w:rsidR="00751AB8" w14:paraId="2AECAAF9" w14:textId="77777777" w:rsidTr="006B53FD">
              <w:tc>
                <w:tcPr>
                  <w:tcW w:w="3995" w:type="dxa"/>
                </w:tcPr>
                <w:p w14:paraId="54D6F6F0" w14:textId="77777777" w:rsidR="00AB5ACC" w:rsidRPr="00965A79" w:rsidRDefault="00AB5ACC" w:rsidP="00751AB8">
                  <w:pPr>
                    <w:jc w:val="both"/>
                    <w:rPr>
                      <w:rFonts w:ascii="Verdana" w:hAnsi="Verdana" w:cs="Arial"/>
                      <w:bCs/>
                      <w:color w:val="000000" w:themeColor="text1"/>
                      <w:sz w:val="16"/>
                      <w:szCs w:val="21"/>
                    </w:rPr>
                  </w:pPr>
                  <w:r w:rsidRPr="00965A79">
                    <w:rPr>
                      <w:rFonts w:ascii="Verdana" w:hAnsi="Verdana" w:cs="Arial"/>
                      <w:bCs/>
                      <w:color w:val="000000" w:themeColor="text1"/>
                      <w:sz w:val="16"/>
                      <w:szCs w:val="21"/>
                    </w:rPr>
                    <w:t>ABDUL YELIL FATAT ROMERO</w:t>
                  </w:r>
                </w:p>
                <w:p w14:paraId="7B489270" w14:textId="77777777" w:rsidR="00751AB8" w:rsidRPr="00965A79" w:rsidRDefault="00751AB8" w:rsidP="00751AB8">
                  <w:pPr>
                    <w:jc w:val="both"/>
                    <w:rPr>
                      <w:rFonts w:ascii="Verdana" w:hAnsi="Verdana" w:cs="Arial"/>
                      <w:bCs/>
                      <w:color w:val="000000" w:themeColor="text1"/>
                      <w:sz w:val="16"/>
                      <w:szCs w:val="21"/>
                    </w:rPr>
                  </w:pPr>
                  <w:r w:rsidRPr="00965A79">
                    <w:rPr>
                      <w:rFonts w:ascii="Verdana" w:hAnsi="Verdana" w:cs="Arial"/>
                      <w:bCs/>
                      <w:color w:val="000000" w:themeColor="text1"/>
                      <w:sz w:val="16"/>
                      <w:szCs w:val="21"/>
                    </w:rPr>
                    <w:t xml:space="preserve">Cargo: </w:t>
                  </w:r>
                  <w:r w:rsidR="00AB5ACC" w:rsidRPr="00965A79">
                    <w:rPr>
                      <w:rFonts w:ascii="Verdana" w:hAnsi="Verdana" w:cs="Arial"/>
                      <w:bCs/>
                      <w:color w:val="000000" w:themeColor="text1"/>
                      <w:sz w:val="16"/>
                      <w:szCs w:val="21"/>
                    </w:rPr>
                    <w:t>Director de Integración Económica</w:t>
                  </w:r>
                </w:p>
                <w:p w14:paraId="2D2D9552" w14:textId="77777777" w:rsidR="00AB5ACC" w:rsidRPr="00965A79" w:rsidRDefault="00AB5ACC" w:rsidP="00751AB8">
                  <w:pPr>
                    <w:jc w:val="both"/>
                    <w:rPr>
                      <w:rFonts w:ascii="Verdana" w:hAnsi="Verdana" w:cs="Arial"/>
                      <w:bCs/>
                      <w:color w:val="000000" w:themeColor="text1"/>
                      <w:sz w:val="16"/>
                      <w:szCs w:val="21"/>
                    </w:rPr>
                  </w:pPr>
                </w:p>
                <w:p w14:paraId="2C736863" w14:textId="77777777" w:rsidR="00AB5ACC" w:rsidRPr="00965A79" w:rsidRDefault="00AB5ACC" w:rsidP="00751AB8">
                  <w:pPr>
                    <w:jc w:val="both"/>
                    <w:rPr>
                      <w:rFonts w:ascii="Verdana" w:hAnsi="Verdana" w:cs="Arial"/>
                      <w:bCs/>
                      <w:color w:val="000000" w:themeColor="text1"/>
                      <w:sz w:val="16"/>
                      <w:szCs w:val="21"/>
                    </w:rPr>
                  </w:pPr>
                  <w:r w:rsidRPr="00965A79">
                    <w:rPr>
                      <w:rFonts w:ascii="Verdana" w:hAnsi="Verdana" w:cs="Arial"/>
                      <w:bCs/>
                      <w:color w:val="000000" w:themeColor="text1"/>
                      <w:sz w:val="16"/>
                      <w:szCs w:val="21"/>
                    </w:rPr>
                    <w:t>JUAN CARLOS CADENA SILVA</w:t>
                  </w:r>
                </w:p>
                <w:p w14:paraId="0A69477D" w14:textId="77777777" w:rsidR="00AB5ACC" w:rsidRPr="00965A79" w:rsidRDefault="00AB5ACC" w:rsidP="00751AB8">
                  <w:pPr>
                    <w:jc w:val="both"/>
                    <w:rPr>
                      <w:rFonts w:ascii="Verdana" w:hAnsi="Verdana" w:cs="Arial"/>
                      <w:bCs/>
                      <w:color w:val="000000" w:themeColor="text1"/>
                      <w:sz w:val="16"/>
                      <w:szCs w:val="21"/>
                    </w:rPr>
                  </w:pPr>
                  <w:r w:rsidRPr="00965A79">
                    <w:rPr>
                      <w:rFonts w:ascii="Verdana" w:hAnsi="Verdana" w:cs="Arial"/>
                      <w:bCs/>
                      <w:color w:val="000000" w:themeColor="text1"/>
                      <w:sz w:val="16"/>
                      <w:szCs w:val="21"/>
                    </w:rPr>
                    <w:t xml:space="preserve">Cargo: </w:t>
                  </w:r>
                  <w:r w:rsidR="009C78F7" w:rsidRPr="00965A79">
                    <w:rPr>
                      <w:rFonts w:ascii="Verdana" w:hAnsi="Verdana" w:cs="Arial"/>
                      <w:bCs/>
                      <w:color w:val="000000" w:themeColor="text1"/>
                      <w:sz w:val="16"/>
                      <w:szCs w:val="21"/>
                    </w:rPr>
                    <w:t>Director(a) de Relaciones Comerciales</w:t>
                  </w:r>
                </w:p>
                <w:p w14:paraId="005A7B9F" w14:textId="77777777" w:rsidR="009C78F7" w:rsidRPr="00965A79" w:rsidRDefault="009C78F7" w:rsidP="00751AB8">
                  <w:pPr>
                    <w:jc w:val="both"/>
                    <w:rPr>
                      <w:rFonts w:ascii="Verdana" w:hAnsi="Verdana" w:cs="Arial"/>
                      <w:bCs/>
                      <w:color w:val="000000" w:themeColor="text1"/>
                      <w:sz w:val="16"/>
                      <w:szCs w:val="21"/>
                    </w:rPr>
                  </w:pPr>
                </w:p>
                <w:p w14:paraId="5065DFDD" w14:textId="77777777" w:rsidR="009C78F7" w:rsidRPr="00965A79" w:rsidRDefault="009C78F7" w:rsidP="00751AB8">
                  <w:pPr>
                    <w:jc w:val="both"/>
                    <w:rPr>
                      <w:rFonts w:ascii="Verdana" w:hAnsi="Verdana" w:cs="Arial"/>
                      <w:bCs/>
                      <w:color w:val="000000" w:themeColor="text1"/>
                      <w:sz w:val="16"/>
                      <w:szCs w:val="21"/>
                    </w:rPr>
                  </w:pPr>
                  <w:r w:rsidRPr="00965A79">
                    <w:rPr>
                      <w:rFonts w:ascii="Verdana" w:hAnsi="Verdana" w:cs="Arial"/>
                      <w:bCs/>
                      <w:color w:val="000000" w:themeColor="text1"/>
                      <w:sz w:val="16"/>
                      <w:szCs w:val="21"/>
                    </w:rPr>
                    <w:t>ALEJANDRO TORRES PERICO</w:t>
                  </w:r>
                </w:p>
                <w:p w14:paraId="12AC73C8" w14:textId="4F2B45D1" w:rsidR="002A0CC2" w:rsidRPr="00965A79" w:rsidRDefault="002A0CC2" w:rsidP="00751AB8">
                  <w:pPr>
                    <w:jc w:val="both"/>
                    <w:rPr>
                      <w:rFonts w:ascii="Verdana" w:hAnsi="Verdana" w:cs="Arial"/>
                      <w:bCs/>
                      <w:color w:val="000000" w:themeColor="text1"/>
                      <w:sz w:val="16"/>
                      <w:szCs w:val="21"/>
                    </w:rPr>
                  </w:pPr>
                  <w:r w:rsidRPr="00965A79">
                    <w:rPr>
                      <w:rFonts w:ascii="Verdana" w:hAnsi="Verdana" w:cs="Arial"/>
                      <w:bCs/>
                      <w:color w:val="000000" w:themeColor="text1"/>
                      <w:sz w:val="16"/>
                      <w:szCs w:val="21"/>
                    </w:rPr>
                    <w:t xml:space="preserve">Cargo: </w:t>
                  </w:r>
                  <w:r w:rsidR="00965A79" w:rsidRPr="00965A79">
                    <w:rPr>
                      <w:rFonts w:ascii="Verdana" w:hAnsi="Verdana" w:cs="Arial"/>
                      <w:bCs/>
                      <w:color w:val="000000" w:themeColor="text1"/>
                      <w:sz w:val="16"/>
                      <w:szCs w:val="21"/>
                    </w:rPr>
                    <w:t>Jefe Oficina Asesora de Planeación Sectorial</w:t>
                  </w:r>
                </w:p>
                <w:p w14:paraId="5052AB00" w14:textId="149FD949" w:rsidR="009C78F7" w:rsidRPr="00965A79" w:rsidRDefault="009C78F7" w:rsidP="00751AB8">
                  <w:pPr>
                    <w:jc w:val="both"/>
                    <w:rPr>
                      <w:rFonts w:ascii="Verdana" w:hAnsi="Verdana" w:cs="Arial"/>
                      <w:bCs/>
                      <w:color w:val="000000" w:themeColor="text1"/>
                      <w:sz w:val="16"/>
                      <w:szCs w:val="21"/>
                    </w:rPr>
                  </w:pPr>
                </w:p>
              </w:tc>
              <w:tc>
                <w:tcPr>
                  <w:tcW w:w="3995" w:type="dxa"/>
                </w:tcPr>
                <w:p w14:paraId="0A280597" w14:textId="77777777" w:rsidR="00965A79" w:rsidRPr="00965A79" w:rsidRDefault="00965A79" w:rsidP="00965A79">
                  <w:pPr>
                    <w:jc w:val="both"/>
                    <w:rPr>
                      <w:rFonts w:ascii="Verdana" w:hAnsi="Verdana" w:cs="Arial"/>
                      <w:bCs/>
                      <w:color w:val="000000" w:themeColor="text1"/>
                      <w:sz w:val="16"/>
                      <w:szCs w:val="21"/>
                    </w:rPr>
                  </w:pPr>
                  <w:r w:rsidRPr="00965A79">
                    <w:rPr>
                      <w:rFonts w:ascii="Verdana" w:hAnsi="Verdana" w:cs="Arial"/>
                      <w:bCs/>
                      <w:color w:val="000000" w:themeColor="text1"/>
                      <w:sz w:val="16"/>
                      <w:szCs w:val="21"/>
                    </w:rPr>
                    <w:t>ABDUL YELIL FATAT ROMERO</w:t>
                  </w:r>
                </w:p>
                <w:p w14:paraId="3C6B34E1" w14:textId="77777777" w:rsidR="00965A79" w:rsidRPr="00965A79" w:rsidRDefault="00965A79" w:rsidP="00965A79">
                  <w:pPr>
                    <w:jc w:val="both"/>
                    <w:rPr>
                      <w:rFonts w:ascii="Verdana" w:hAnsi="Verdana" w:cs="Arial"/>
                      <w:bCs/>
                      <w:color w:val="000000" w:themeColor="text1"/>
                      <w:sz w:val="16"/>
                      <w:szCs w:val="21"/>
                    </w:rPr>
                  </w:pPr>
                  <w:r w:rsidRPr="00965A79">
                    <w:rPr>
                      <w:rFonts w:ascii="Verdana" w:hAnsi="Verdana" w:cs="Arial"/>
                      <w:bCs/>
                      <w:color w:val="000000" w:themeColor="text1"/>
                      <w:sz w:val="16"/>
                      <w:szCs w:val="21"/>
                    </w:rPr>
                    <w:t>Cargo: Director de Integración Económica</w:t>
                  </w:r>
                </w:p>
                <w:p w14:paraId="77D874B6" w14:textId="77777777" w:rsidR="00965A79" w:rsidRPr="00965A79" w:rsidRDefault="00965A79" w:rsidP="00965A79">
                  <w:pPr>
                    <w:jc w:val="both"/>
                    <w:rPr>
                      <w:rFonts w:ascii="Verdana" w:hAnsi="Verdana" w:cs="Arial"/>
                      <w:bCs/>
                      <w:color w:val="000000" w:themeColor="text1"/>
                      <w:sz w:val="16"/>
                      <w:szCs w:val="21"/>
                    </w:rPr>
                  </w:pPr>
                </w:p>
                <w:p w14:paraId="460271E3" w14:textId="77777777" w:rsidR="00965A79" w:rsidRPr="00965A79" w:rsidRDefault="00965A79" w:rsidP="00965A79">
                  <w:pPr>
                    <w:jc w:val="both"/>
                    <w:rPr>
                      <w:rFonts w:ascii="Verdana" w:hAnsi="Verdana" w:cs="Arial"/>
                      <w:bCs/>
                      <w:color w:val="000000" w:themeColor="text1"/>
                      <w:sz w:val="16"/>
                      <w:szCs w:val="21"/>
                    </w:rPr>
                  </w:pPr>
                  <w:r w:rsidRPr="00965A79">
                    <w:rPr>
                      <w:rFonts w:ascii="Verdana" w:hAnsi="Verdana" w:cs="Arial"/>
                      <w:bCs/>
                      <w:color w:val="000000" w:themeColor="text1"/>
                      <w:sz w:val="16"/>
                      <w:szCs w:val="21"/>
                    </w:rPr>
                    <w:t>JUAN CARLOS CADENA SILVA</w:t>
                  </w:r>
                </w:p>
                <w:p w14:paraId="66D7F066" w14:textId="77777777" w:rsidR="00965A79" w:rsidRPr="00965A79" w:rsidRDefault="00965A79" w:rsidP="00965A79">
                  <w:pPr>
                    <w:jc w:val="both"/>
                    <w:rPr>
                      <w:rFonts w:ascii="Verdana" w:hAnsi="Verdana" w:cs="Arial"/>
                      <w:bCs/>
                      <w:color w:val="000000" w:themeColor="text1"/>
                      <w:sz w:val="16"/>
                      <w:szCs w:val="21"/>
                    </w:rPr>
                  </w:pPr>
                  <w:r w:rsidRPr="00965A79">
                    <w:rPr>
                      <w:rFonts w:ascii="Verdana" w:hAnsi="Verdana" w:cs="Arial"/>
                      <w:bCs/>
                      <w:color w:val="000000" w:themeColor="text1"/>
                      <w:sz w:val="16"/>
                      <w:szCs w:val="21"/>
                    </w:rPr>
                    <w:t>Cargo: Director(a) de Relaciones Comerciales</w:t>
                  </w:r>
                </w:p>
                <w:p w14:paraId="0706CCD5" w14:textId="22FE2040" w:rsidR="00751AB8" w:rsidRPr="00965A79" w:rsidRDefault="00751AB8" w:rsidP="00751AB8">
                  <w:pPr>
                    <w:jc w:val="both"/>
                    <w:rPr>
                      <w:rFonts w:ascii="Verdana" w:hAnsi="Verdana" w:cs="Arial"/>
                      <w:bCs/>
                      <w:color w:val="000000" w:themeColor="text1"/>
                      <w:sz w:val="16"/>
                      <w:szCs w:val="21"/>
                    </w:rPr>
                  </w:pPr>
                </w:p>
              </w:tc>
            </w:tr>
          </w:tbl>
          <w:p w14:paraId="5467D0A6" w14:textId="77777777" w:rsidR="00751AB8" w:rsidRDefault="00751AB8" w:rsidP="00751AB8">
            <w:pPr>
              <w:spacing w:after="0" w:line="240" w:lineRule="auto"/>
              <w:jc w:val="both"/>
              <w:rPr>
                <w:rFonts w:ascii="Verdana" w:hAnsi="Verdana" w:cs="Arial"/>
                <w:bCs/>
                <w:color w:val="000000"/>
                <w:sz w:val="16"/>
                <w:szCs w:val="21"/>
              </w:rPr>
            </w:pPr>
          </w:p>
          <w:p w14:paraId="2DBC4101" w14:textId="77777777" w:rsidR="00751AB8" w:rsidRDefault="00751AB8" w:rsidP="00751AB8">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p w14:paraId="4CF8C849" w14:textId="6444DCEF" w:rsidR="007D2776" w:rsidRPr="00666AB9" w:rsidRDefault="007D2776"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0017" w14:textId="77777777" w:rsidR="00A81CDF" w:rsidRDefault="00A81CDF" w:rsidP="00FF09A0">
      <w:pPr>
        <w:spacing w:after="0" w:line="240" w:lineRule="auto"/>
      </w:pPr>
      <w:r>
        <w:separator/>
      </w:r>
    </w:p>
  </w:endnote>
  <w:endnote w:type="continuationSeparator" w:id="0">
    <w:p w14:paraId="1074B908" w14:textId="77777777" w:rsidR="00A81CDF" w:rsidRDefault="00A81CDF"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21457" w14:textId="77777777" w:rsidR="00A81CDF" w:rsidRDefault="00A81CDF" w:rsidP="00FF09A0">
      <w:pPr>
        <w:spacing w:after="0" w:line="240" w:lineRule="auto"/>
      </w:pPr>
      <w:r>
        <w:separator/>
      </w:r>
    </w:p>
  </w:footnote>
  <w:footnote w:type="continuationSeparator" w:id="0">
    <w:p w14:paraId="55A47279" w14:textId="77777777" w:rsidR="00A81CDF" w:rsidRDefault="00A81CDF"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C6DDB82" w:rsidR="4F8B75BB" w:rsidRPr="00666AB9" w:rsidRDefault="00F512A1" w:rsidP="00F51B42">
          <w:pPr>
            <w:spacing w:after="0" w:line="240" w:lineRule="auto"/>
            <w:jc w:val="center"/>
            <w:rPr>
              <w:rFonts w:ascii="Verdana" w:eastAsia="Arial" w:hAnsi="Verdana" w:cs="Arial"/>
              <w:b/>
              <w:bCs/>
              <w:color w:val="000000" w:themeColor="text1"/>
              <w:sz w:val="24"/>
              <w:szCs w:val="24"/>
            </w:rPr>
          </w:pPr>
          <w:r w:rsidRPr="00F512A1">
            <w:rPr>
              <w:rFonts w:ascii="Verdana" w:eastAsia="Arial" w:hAnsi="Verdana" w:cs="Arial"/>
              <w:b/>
              <w:bCs/>
              <w:color w:val="000000" w:themeColor="text1"/>
            </w:rPr>
            <w:t>IMPLEMENTACIÓN Y ADMINISTRACIÓN DE ACUERDOS COMERCIALES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05F10905"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882A36">
            <w:rPr>
              <w:rFonts w:ascii="Verdana" w:eastAsia="Arial" w:hAnsi="Verdana" w:cs="Arial"/>
              <w:color w:val="000000" w:themeColor="text1"/>
              <w:sz w:val="16"/>
              <w:szCs w:val="16"/>
            </w:rPr>
            <w:t>005</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667CEFD3" w:rsidR="618C038B" w:rsidRPr="00666AB9" w:rsidRDefault="00882A36"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3"/>
  </w:num>
  <w:num w:numId="2" w16cid:durableId="1155874718">
    <w:abstractNumId w:val="4"/>
  </w:num>
  <w:num w:numId="3" w16cid:durableId="657195520">
    <w:abstractNumId w:val="1"/>
  </w:num>
  <w:num w:numId="4" w16cid:durableId="1063330220">
    <w:abstractNumId w:val="8"/>
  </w:num>
  <w:num w:numId="5" w16cid:durableId="684210687">
    <w:abstractNumId w:val="12"/>
  </w:num>
  <w:num w:numId="6" w16cid:durableId="1156457376">
    <w:abstractNumId w:val="2"/>
  </w:num>
  <w:num w:numId="7" w16cid:durableId="1425149593">
    <w:abstractNumId w:val="0"/>
  </w:num>
  <w:num w:numId="8" w16cid:durableId="1063136501">
    <w:abstractNumId w:val="3"/>
  </w:num>
  <w:num w:numId="9" w16cid:durableId="1180696899">
    <w:abstractNumId w:val="9"/>
  </w:num>
  <w:num w:numId="10" w16cid:durableId="586117036">
    <w:abstractNumId w:val="5"/>
  </w:num>
  <w:num w:numId="11" w16cid:durableId="1248465957">
    <w:abstractNumId w:val="10"/>
  </w:num>
  <w:num w:numId="12" w16cid:durableId="153228614">
    <w:abstractNumId w:val="7"/>
  </w:num>
  <w:num w:numId="13" w16cid:durableId="1113599671">
    <w:abstractNumId w:val="6"/>
  </w:num>
  <w:num w:numId="14" w16cid:durableId="803082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505CE"/>
    <w:rsid w:val="0007070F"/>
    <w:rsid w:val="00070DED"/>
    <w:rsid w:val="00076159"/>
    <w:rsid w:val="00084489"/>
    <w:rsid w:val="000A07EC"/>
    <w:rsid w:val="000A2345"/>
    <w:rsid w:val="000A6C04"/>
    <w:rsid w:val="000B4925"/>
    <w:rsid w:val="000B497A"/>
    <w:rsid w:val="000C4FB4"/>
    <w:rsid w:val="000E5FFE"/>
    <w:rsid w:val="000F1080"/>
    <w:rsid w:val="00111E13"/>
    <w:rsid w:val="0013343D"/>
    <w:rsid w:val="00136A11"/>
    <w:rsid w:val="001A53F6"/>
    <w:rsid w:val="001B673C"/>
    <w:rsid w:val="001C5FBA"/>
    <w:rsid w:val="001C6CBA"/>
    <w:rsid w:val="001D0B5F"/>
    <w:rsid w:val="001E37BD"/>
    <w:rsid w:val="001E7211"/>
    <w:rsid w:val="001F2D32"/>
    <w:rsid w:val="001F64FE"/>
    <w:rsid w:val="00223AA5"/>
    <w:rsid w:val="00237C40"/>
    <w:rsid w:val="0024300F"/>
    <w:rsid w:val="0024690F"/>
    <w:rsid w:val="00253D3F"/>
    <w:rsid w:val="002609A3"/>
    <w:rsid w:val="0026414F"/>
    <w:rsid w:val="00273874"/>
    <w:rsid w:val="00274A63"/>
    <w:rsid w:val="0029132E"/>
    <w:rsid w:val="00291CA0"/>
    <w:rsid w:val="002931C7"/>
    <w:rsid w:val="00293CEB"/>
    <w:rsid w:val="00295947"/>
    <w:rsid w:val="002A0289"/>
    <w:rsid w:val="002A0CC2"/>
    <w:rsid w:val="002B4273"/>
    <w:rsid w:val="002C2E93"/>
    <w:rsid w:val="002C3BD4"/>
    <w:rsid w:val="002C4DBD"/>
    <w:rsid w:val="002C4DF9"/>
    <w:rsid w:val="002D1D6B"/>
    <w:rsid w:val="002E6474"/>
    <w:rsid w:val="002F0F53"/>
    <w:rsid w:val="002F176B"/>
    <w:rsid w:val="002F5FEB"/>
    <w:rsid w:val="002F6F2B"/>
    <w:rsid w:val="00300460"/>
    <w:rsid w:val="00301C99"/>
    <w:rsid w:val="003033FD"/>
    <w:rsid w:val="0031015E"/>
    <w:rsid w:val="00313C84"/>
    <w:rsid w:val="0033152D"/>
    <w:rsid w:val="003545C9"/>
    <w:rsid w:val="00354922"/>
    <w:rsid w:val="003644BD"/>
    <w:rsid w:val="00365E25"/>
    <w:rsid w:val="003823B7"/>
    <w:rsid w:val="003A2DC6"/>
    <w:rsid w:val="003B7177"/>
    <w:rsid w:val="003E3D1E"/>
    <w:rsid w:val="00400C58"/>
    <w:rsid w:val="00403988"/>
    <w:rsid w:val="0040542A"/>
    <w:rsid w:val="00416D2C"/>
    <w:rsid w:val="004256E9"/>
    <w:rsid w:val="00442A06"/>
    <w:rsid w:val="004507C2"/>
    <w:rsid w:val="00452C84"/>
    <w:rsid w:val="00454302"/>
    <w:rsid w:val="0045709E"/>
    <w:rsid w:val="00457F14"/>
    <w:rsid w:val="00495443"/>
    <w:rsid w:val="004A3BE9"/>
    <w:rsid w:val="004B3FE3"/>
    <w:rsid w:val="004B7F25"/>
    <w:rsid w:val="004E73E5"/>
    <w:rsid w:val="004F0F95"/>
    <w:rsid w:val="004F2A29"/>
    <w:rsid w:val="004F799A"/>
    <w:rsid w:val="005034CA"/>
    <w:rsid w:val="00510A3D"/>
    <w:rsid w:val="00526032"/>
    <w:rsid w:val="00527566"/>
    <w:rsid w:val="00535FDD"/>
    <w:rsid w:val="00557363"/>
    <w:rsid w:val="00570D5D"/>
    <w:rsid w:val="00572F6F"/>
    <w:rsid w:val="00573D13"/>
    <w:rsid w:val="00575703"/>
    <w:rsid w:val="005832CD"/>
    <w:rsid w:val="00584585"/>
    <w:rsid w:val="00585793"/>
    <w:rsid w:val="00591941"/>
    <w:rsid w:val="00594AFC"/>
    <w:rsid w:val="005A0CE9"/>
    <w:rsid w:val="005A3044"/>
    <w:rsid w:val="005A6B66"/>
    <w:rsid w:val="005A7D0E"/>
    <w:rsid w:val="005B5CEB"/>
    <w:rsid w:val="005B6577"/>
    <w:rsid w:val="005C01E8"/>
    <w:rsid w:val="005C5488"/>
    <w:rsid w:val="005D2594"/>
    <w:rsid w:val="005E25C7"/>
    <w:rsid w:val="005E6F4C"/>
    <w:rsid w:val="005F3247"/>
    <w:rsid w:val="00601069"/>
    <w:rsid w:val="00607318"/>
    <w:rsid w:val="006165B0"/>
    <w:rsid w:val="006169FD"/>
    <w:rsid w:val="006279DE"/>
    <w:rsid w:val="006456A3"/>
    <w:rsid w:val="0065380D"/>
    <w:rsid w:val="0066027D"/>
    <w:rsid w:val="00666AB9"/>
    <w:rsid w:val="00671847"/>
    <w:rsid w:val="00684262"/>
    <w:rsid w:val="0069702B"/>
    <w:rsid w:val="006A1003"/>
    <w:rsid w:val="006B12B9"/>
    <w:rsid w:val="006B1F16"/>
    <w:rsid w:val="006B6600"/>
    <w:rsid w:val="006C52F0"/>
    <w:rsid w:val="006D1AB7"/>
    <w:rsid w:val="006E1279"/>
    <w:rsid w:val="006F0A35"/>
    <w:rsid w:val="006F3D2D"/>
    <w:rsid w:val="007124C9"/>
    <w:rsid w:val="00713034"/>
    <w:rsid w:val="0072655E"/>
    <w:rsid w:val="007341F5"/>
    <w:rsid w:val="00747263"/>
    <w:rsid w:val="00751AB8"/>
    <w:rsid w:val="007558EC"/>
    <w:rsid w:val="00757FF1"/>
    <w:rsid w:val="007670FA"/>
    <w:rsid w:val="00771B36"/>
    <w:rsid w:val="007758F6"/>
    <w:rsid w:val="00777A12"/>
    <w:rsid w:val="00780FED"/>
    <w:rsid w:val="00792E1F"/>
    <w:rsid w:val="0079534A"/>
    <w:rsid w:val="0079608A"/>
    <w:rsid w:val="007A4121"/>
    <w:rsid w:val="007B4E62"/>
    <w:rsid w:val="007C3D27"/>
    <w:rsid w:val="007C4B85"/>
    <w:rsid w:val="007D2776"/>
    <w:rsid w:val="007D3138"/>
    <w:rsid w:val="007D51BE"/>
    <w:rsid w:val="007D76E3"/>
    <w:rsid w:val="007E5F80"/>
    <w:rsid w:val="007E747D"/>
    <w:rsid w:val="007F76CE"/>
    <w:rsid w:val="008034D9"/>
    <w:rsid w:val="00804F85"/>
    <w:rsid w:val="00805E88"/>
    <w:rsid w:val="00823BA1"/>
    <w:rsid w:val="00840096"/>
    <w:rsid w:val="00851992"/>
    <w:rsid w:val="00853A22"/>
    <w:rsid w:val="0087001D"/>
    <w:rsid w:val="0087180D"/>
    <w:rsid w:val="00872934"/>
    <w:rsid w:val="00874AE0"/>
    <w:rsid w:val="00882A36"/>
    <w:rsid w:val="00886DB2"/>
    <w:rsid w:val="00886EC1"/>
    <w:rsid w:val="00895E24"/>
    <w:rsid w:val="008974F0"/>
    <w:rsid w:val="008A42A4"/>
    <w:rsid w:val="008B0C34"/>
    <w:rsid w:val="008D6D1B"/>
    <w:rsid w:val="008E459C"/>
    <w:rsid w:val="008E4B8E"/>
    <w:rsid w:val="008F0A6E"/>
    <w:rsid w:val="008F4D51"/>
    <w:rsid w:val="00900199"/>
    <w:rsid w:val="00904E4D"/>
    <w:rsid w:val="00910530"/>
    <w:rsid w:val="0091085B"/>
    <w:rsid w:val="00925745"/>
    <w:rsid w:val="0093090C"/>
    <w:rsid w:val="00940BA8"/>
    <w:rsid w:val="00944BE9"/>
    <w:rsid w:val="00953025"/>
    <w:rsid w:val="00954D11"/>
    <w:rsid w:val="00965A79"/>
    <w:rsid w:val="00970821"/>
    <w:rsid w:val="00970E8B"/>
    <w:rsid w:val="00971C19"/>
    <w:rsid w:val="009A0A14"/>
    <w:rsid w:val="009A384B"/>
    <w:rsid w:val="009B622A"/>
    <w:rsid w:val="009C14ED"/>
    <w:rsid w:val="009C21BB"/>
    <w:rsid w:val="009C583C"/>
    <w:rsid w:val="009C78F7"/>
    <w:rsid w:val="009D07CF"/>
    <w:rsid w:val="009D19DD"/>
    <w:rsid w:val="009D2340"/>
    <w:rsid w:val="009E4885"/>
    <w:rsid w:val="009E5DB2"/>
    <w:rsid w:val="00A02DE1"/>
    <w:rsid w:val="00A113D7"/>
    <w:rsid w:val="00A115BC"/>
    <w:rsid w:val="00A13A46"/>
    <w:rsid w:val="00A14BAC"/>
    <w:rsid w:val="00A202A6"/>
    <w:rsid w:val="00A22F3F"/>
    <w:rsid w:val="00A32148"/>
    <w:rsid w:val="00A35B13"/>
    <w:rsid w:val="00A570F6"/>
    <w:rsid w:val="00A6068E"/>
    <w:rsid w:val="00A669EA"/>
    <w:rsid w:val="00A70643"/>
    <w:rsid w:val="00A75D0E"/>
    <w:rsid w:val="00A76CDB"/>
    <w:rsid w:val="00A770ED"/>
    <w:rsid w:val="00A808A4"/>
    <w:rsid w:val="00A81CDF"/>
    <w:rsid w:val="00A8432A"/>
    <w:rsid w:val="00A85151"/>
    <w:rsid w:val="00AB0004"/>
    <w:rsid w:val="00AB5ACC"/>
    <w:rsid w:val="00AD5DB2"/>
    <w:rsid w:val="00AD62FA"/>
    <w:rsid w:val="00AD6B3B"/>
    <w:rsid w:val="00AD7470"/>
    <w:rsid w:val="00AE04F8"/>
    <w:rsid w:val="00AE2DD5"/>
    <w:rsid w:val="00AF2851"/>
    <w:rsid w:val="00AF3BAE"/>
    <w:rsid w:val="00B00319"/>
    <w:rsid w:val="00B0280A"/>
    <w:rsid w:val="00B06BBD"/>
    <w:rsid w:val="00B07EC5"/>
    <w:rsid w:val="00B10731"/>
    <w:rsid w:val="00B12631"/>
    <w:rsid w:val="00B2097D"/>
    <w:rsid w:val="00B37A7C"/>
    <w:rsid w:val="00B679FA"/>
    <w:rsid w:val="00B838E7"/>
    <w:rsid w:val="00BA58FB"/>
    <w:rsid w:val="00BB1B01"/>
    <w:rsid w:val="00BB4EAC"/>
    <w:rsid w:val="00BB63A6"/>
    <w:rsid w:val="00BB7AA1"/>
    <w:rsid w:val="00BD4D2B"/>
    <w:rsid w:val="00BD61D4"/>
    <w:rsid w:val="00BF6FAE"/>
    <w:rsid w:val="00C1728E"/>
    <w:rsid w:val="00C21389"/>
    <w:rsid w:val="00C25E27"/>
    <w:rsid w:val="00C33928"/>
    <w:rsid w:val="00C33983"/>
    <w:rsid w:val="00C458C4"/>
    <w:rsid w:val="00C46177"/>
    <w:rsid w:val="00C60EC2"/>
    <w:rsid w:val="00C63B16"/>
    <w:rsid w:val="00C71896"/>
    <w:rsid w:val="00C71CC6"/>
    <w:rsid w:val="00C729AD"/>
    <w:rsid w:val="00C77DA4"/>
    <w:rsid w:val="00C8072D"/>
    <w:rsid w:val="00C823B2"/>
    <w:rsid w:val="00C90B9C"/>
    <w:rsid w:val="00C90DA3"/>
    <w:rsid w:val="00CA39D7"/>
    <w:rsid w:val="00CA7113"/>
    <w:rsid w:val="00CA776F"/>
    <w:rsid w:val="00CC6239"/>
    <w:rsid w:val="00CD3C2F"/>
    <w:rsid w:val="00CE0005"/>
    <w:rsid w:val="00CE1614"/>
    <w:rsid w:val="00D102FF"/>
    <w:rsid w:val="00D14EE3"/>
    <w:rsid w:val="00D14F83"/>
    <w:rsid w:val="00D26B12"/>
    <w:rsid w:val="00D27F6A"/>
    <w:rsid w:val="00D30510"/>
    <w:rsid w:val="00D4353B"/>
    <w:rsid w:val="00D77193"/>
    <w:rsid w:val="00D8126F"/>
    <w:rsid w:val="00D8671B"/>
    <w:rsid w:val="00D87A07"/>
    <w:rsid w:val="00D95082"/>
    <w:rsid w:val="00DA19DE"/>
    <w:rsid w:val="00DB00FD"/>
    <w:rsid w:val="00DB1B6D"/>
    <w:rsid w:val="00DC606B"/>
    <w:rsid w:val="00DE7ACE"/>
    <w:rsid w:val="00E023B8"/>
    <w:rsid w:val="00E031E5"/>
    <w:rsid w:val="00E06A7C"/>
    <w:rsid w:val="00E143A7"/>
    <w:rsid w:val="00E22DCA"/>
    <w:rsid w:val="00E30AA0"/>
    <w:rsid w:val="00E32749"/>
    <w:rsid w:val="00E503BD"/>
    <w:rsid w:val="00E70323"/>
    <w:rsid w:val="00E75BA3"/>
    <w:rsid w:val="00E87A9C"/>
    <w:rsid w:val="00E91094"/>
    <w:rsid w:val="00E93440"/>
    <w:rsid w:val="00EA0279"/>
    <w:rsid w:val="00EA0826"/>
    <w:rsid w:val="00EA218E"/>
    <w:rsid w:val="00EB3B4C"/>
    <w:rsid w:val="00EE34FE"/>
    <w:rsid w:val="00EE4734"/>
    <w:rsid w:val="00EF4DED"/>
    <w:rsid w:val="00F05E25"/>
    <w:rsid w:val="00F06927"/>
    <w:rsid w:val="00F128D8"/>
    <w:rsid w:val="00F13EEC"/>
    <w:rsid w:val="00F141C1"/>
    <w:rsid w:val="00F1461B"/>
    <w:rsid w:val="00F30536"/>
    <w:rsid w:val="00F512A1"/>
    <w:rsid w:val="00F5171E"/>
    <w:rsid w:val="00F51B42"/>
    <w:rsid w:val="00F62291"/>
    <w:rsid w:val="00F74146"/>
    <w:rsid w:val="00F91859"/>
    <w:rsid w:val="00FB1836"/>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7</Pages>
  <Words>2483</Words>
  <Characters>13661</Characters>
  <Application>Microsoft Office Word</Application>
  <DocSecurity>0</DocSecurity>
  <Lines>113</Lines>
  <Paragraphs>32</Paragraphs>
  <ScaleCrop>false</ScaleCrop>
  <Company>Ministerio de Hacienda y Crédito Público</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236</cp:revision>
  <dcterms:created xsi:type="dcterms:W3CDTF">2023-11-22T13:12:00Z</dcterms:created>
  <dcterms:modified xsi:type="dcterms:W3CDTF">2026-06-03T13:11:00Z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