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AAAC508" w14:textId="77777777" w:rsidR="005903B5" w:rsidRDefault="005903B5"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9BC5091" w14:textId="45A7350B" w:rsidR="005903B5" w:rsidRDefault="005903B5" w:rsidP="003033FD">
      <w:pPr>
        <w:spacing w:after="0" w:line="240" w:lineRule="auto"/>
        <w:jc w:val="both"/>
        <w:rPr>
          <w:rFonts w:ascii="Verdana" w:hAnsi="Verdana"/>
          <w:sz w:val="20"/>
          <w:szCs w:val="20"/>
        </w:rPr>
      </w:pPr>
      <w:r w:rsidRPr="005903B5">
        <w:rPr>
          <w:rFonts w:ascii="Verdana" w:hAnsi="Verdana"/>
          <w:sz w:val="20"/>
          <w:szCs w:val="20"/>
        </w:rPr>
        <w:t>Adquirir Bienes y/o Servicios siguiendo lo previsto en las disposiciones Constitucionales y Legales para satisfacer las necesidades de las áreas del Ministerio de Comercio, Industria y Turismo, de acuerdo con la disponibilidad de recursos, para obtener la prestación de los servicios con oportunidad, y calidad, a través de las diferentes modalidades de contratación que consagra la ley.</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70B1C308" w14:textId="44559C2C" w:rsidR="005903B5" w:rsidRDefault="005903B5" w:rsidP="003033FD">
      <w:pPr>
        <w:spacing w:after="0" w:line="240" w:lineRule="auto"/>
        <w:jc w:val="both"/>
        <w:rPr>
          <w:rFonts w:ascii="Verdana" w:hAnsi="Verdana"/>
          <w:sz w:val="20"/>
          <w:szCs w:val="20"/>
        </w:rPr>
      </w:pPr>
      <w:r w:rsidRPr="008B2F89">
        <w:rPr>
          <w:rFonts w:ascii="Verdana" w:eastAsia="Times New Roman" w:hAnsi="Verdana" w:cs="Times New Roman"/>
          <w:sz w:val="20"/>
          <w:szCs w:val="20"/>
          <w:lang w:eastAsia="es-CO"/>
        </w:rPr>
        <w:t>Aplica para todas a las áreas de la Entidad. Inicia con la solicitud del proceso contractual por parte del área donde se origina la necesidad, se revisa, si hay observaciones de envían para aclaración, una vez se tienen todos los ajustes y de acuerdo a la modalidad de contratación se adelanta el proceso conforme las normas aplicables, el manual de contratación, a través en la plataforma del Secop o en la tienda virtual de Colombia Compra Eficiente según cada caso, una vez suscrito el contrato entre las partes, registrado y aprobación de la garantía en caso que aplique el proceso y finaliza con la notificación de la designación como supervisor, esto aplica para todos los procesos de contratación, (contratación directa, licitación, concurso de méritos selección abreviada, subasta, acuerdo marco, convenios).  </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4A7CA9EB" w14:textId="4680F342"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ADICIÓN DEL CONTRATO</w:t>
      </w:r>
      <w:r>
        <w:rPr>
          <w:rFonts w:ascii="Verdana" w:hAnsi="Verdana" w:cs="Arial"/>
          <w:b/>
          <w:sz w:val="20"/>
          <w:szCs w:val="20"/>
        </w:rPr>
        <w:t xml:space="preserve">: </w:t>
      </w:r>
      <w:r w:rsidRPr="005903B5">
        <w:rPr>
          <w:rFonts w:ascii="Verdana" w:hAnsi="Verdana" w:cs="Arial"/>
          <w:bCs/>
          <w:sz w:val="20"/>
          <w:szCs w:val="20"/>
        </w:rPr>
        <w:t>Constituye una modificación del contrato en cuanto al valor de este, la cual no podrá ser superior al 50% del valor inicialmente pactado. Debe constar en un documento firmado por las partes y cumplir los mismos requisitos de perfeccionamiento y ejecución del contrato. Se predica de los contratos que se encuentran en ejecución.</w:t>
      </w:r>
    </w:p>
    <w:p w14:paraId="2B8F7A8F" w14:textId="77777777" w:rsidR="005903B5" w:rsidRPr="005903B5" w:rsidRDefault="005903B5" w:rsidP="005903B5">
      <w:pPr>
        <w:spacing w:after="0" w:line="240" w:lineRule="auto"/>
        <w:jc w:val="both"/>
        <w:rPr>
          <w:rFonts w:ascii="Verdana" w:hAnsi="Verdana" w:cs="Arial"/>
          <w:b/>
          <w:sz w:val="20"/>
          <w:szCs w:val="20"/>
        </w:rPr>
      </w:pPr>
    </w:p>
    <w:p w14:paraId="3A5D7FCA" w14:textId="1599FC04"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CERTIFICADO DE DISPONIBILIDAD PRESUPUESTAL</w:t>
      </w:r>
      <w:r>
        <w:rPr>
          <w:rFonts w:ascii="Verdana" w:hAnsi="Verdana" w:cs="Arial"/>
          <w:b/>
          <w:sz w:val="20"/>
          <w:szCs w:val="20"/>
        </w:rPr>
        <w:t>:</w:t>
      </w:r>
    </w:p>
    <w:p w14:paraId="2FFC38EF" w14:textId="77777777" w:rsidR="005903B5" w:rsidRPr="005903B5" w:rsidRDefault="005903B5" w:rsidP="005903B5">
      <w:pPr>
        <w:spacing w:after="0" w:line="240" w:lineRule="auto"/>
        <w:jc w:val="both"/>
        <w:rPr>
          <w:rFonts w:ascii="Verdana" w:hAnsi="Verdana" w:cs="Arial"/>
          <w:b/>
          <w:sz w:val="20"/>
          <w:szCs w:val="20"/>
        </w:rPr>
      </w:pPr>
    </w:p>
    <w:p w14:paraId="7A20E669" w14:textId="73DFEC23"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CLASIFICADOR DE BIENES Y SERVICIOS</w:t>
      </w:r>
      <w:r>
        <w:rPr>
          <w:rFonts w:ascii="Verdana" w:hAnsi="Verdana" w:cs="Arial"/>
          <w:b/>
          <w:sz w:val="20"/>
          <w:szCs w:val="20"/>
        </w:rPr>
        <w:t xml:space="preserve">: </w:t>
      </w:r>
      <w:r w:rsidRPr="005903B5">
        <w:rPr>
          <w:rFonts w:ascii="Verdana" w:hAnsi="Verdana" w:cs="Arial"/>
          <w:bCs/>
          <w:sz w:val="20"/>
          <w:szCs w:val="20"/>
        </w:rPr>
        <w:t>Sistema de Codificación de las Naciones Unidas para estandarizar productos y Servicios, conocido por las siglas UNSPSC.</w:t>
      </w:r>
    </w:p>
    <w:p w14:paraId="5B34562F" w14:textId="77777777" w:rsidR="005903B5" w:rsidRPr="005903B5" w:rsidRDefault="005903B5" w:rsidP="005903B5">
      <w:pPr>
        <w:spacing w:after="0" w:line="240" w:lineRule="auto"/>
        <w:jc w:val="both"/>
        <w:rPr>
          <w:rFonts w:ascii="Verdana" w:hAnsi="Verdana" w:cs="Arial"/>
          <w:b/>
          <w:sz w:val="20"/>
          <w:szCs w:val="20"/>
        </w:rPr>
      </w:pPr>
    </w:p>
    <w:p w14:paraId="01DB35A6" w14:textId="72B5C3A8"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COLOMBIA COMPRA EFICIENTE</w:t>
      </w:r>
      <w:r>
        <w:rPr>
          <w:rFonts w:ascii="Verdana" w:hAnsi="Verdana" w:cs="Arial"/>
          <w:b/>
          <w:sz w:val="20"/>
          <w:szCs w:val="20"/>
        </w:rPr>
        <w:t xml:space="preserve">: </w:t>
      </w:r>
      <w:r w:rsidRPr="005903B5">
        <w:rPr>
          <w:rFonts w:ascii="Verdana" w:hAnsi="Verdana" w:cs="Arial"/>
          <w:bCs/>
          <w:sz w:val="20"/>
          <w:szCs w:val="20"/>
        </w:rPr>
        <w:t>Agencia Nacional de Contratación Pública, creada por mediante Decreto-Ley 4170 de 2011.</w:t>
      </w:r>
    </w:p>
    <w:p w14:paraId="51A5DC59" w14:textId="77777777" w:rsidR="005903B5" w:rsidRPr="005903B5" w:rsidRDefault="005903B5" w:rsidP="005903B5">
      <w:pPr>
        <w:spacing w:after="0" w:line="240" w:lineRule="auto"/>
        <w:jc w:val="both"/>
        <w:rPr>
          <w:rFonts w:ascii="Verdana" w:hAnsi="Verdana" w:cs="Arial"/>
          <w:b/>
          <w:sz w:val="20"/>
          <w:szCs w:val="20"/>
        </w:rPr>
      </w:pPr>
    </w:p>
    <w:p w14:paraId="63032144" w14:textId="1655652B"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COMPETENCIA PARA CONTRATAR</w:t>
      </w:r>
      <w:r>
        <w:rPr>
          <w:rFonts w:ascii="Verdana" w:hAnsi="Verdana" w:cs="Arial"/>
          <w:b/>
          <w:sz w:val="20"/>
          <w:szCs w:val="20"/>
        </w:rPr>
        <w:t xml:space="preserve">: </w:t>
      </w:r>
      <w:r w:rsidRPr="005903B5">
        <w:rPr>
          <w:rFonts w:ascii="Verdana" w:hAnsi="Verdana" w:cs="Arial"/>
          <w:bCs/>
          <w:sz w:val="20"/>
          <w:szCs w:val="20"/>
        </w:rPr>
        <w:t>Atribución legal para ordenar y dirigir la realización de convocatorias públicas mediante la implementación de modalidades de selección objetiva de contratistas y, celebrar contratos.</w:t>
      </w:r>
    </w:p>
    <w:p w14:paraId="0A2023DE" w14:textId="77777777" w:rsidR="005903B5" w:rsidRPr="005903B5" w:rsidRDefault="005903B5" w:rsidP="005903B5">
      <w:pPr>
        <w:spacing w:after="0" w:line="240" w:lineRule="auto"/>
        <w:jc w:val="both"/>
        <w:rPr>
          <w:rFonts w:ascii="Verdana" w:hAnsi="Verdana" w:cs="Arial"/>
          <w:b/>
          <w:sz w:val="20"/>
          <w:szCs w:val="20"/>
        </w:rPr>
      </w:pPr>
    </w:p>
    <w:p w14:paraId="0E0CC049" w14:textId="18226750"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CONTRATO ESTATAL</w:t>
      </w:r>
      <w:r>
        <w:rPr>
          <w:rFonts w:ascii="Verdana" w:hAnsi="Verdana" w:cs="Arial"/>
          <w:b/>
          <w:sz w:val="20"/>
          <w:szCs w:val="20"/>
        </w:rPr>
        <w:t xml:space="preserve">: </w:t>
      </w:r>
      <w:r w:rsidRPr="005903B5">
        <w:rPr>
          <w:rFonts w:ascii="Verdana" w:hAnsi="Verdana" w:cs="Arial"/>
          <w:bCs/>
          <w:sz w:val="20"/>
          <w:szCs w:val="20"/>
        </w:rPr>
        <w:t>De conformidad con el artículo 32 de la Ley 80 de 1993: " Son contratos estatales todos los actos jurídicos generadores de obligaciones que celebren las entidades a que se refiere el presente estatuto, previstos en el derecho privado o en disposiciones especiales, o derivados del ejercicio de la autonomía de la voluntad." Contrato estatal es el acto jurídico generador de derechos y obligaciones que son celebrados por las entidades públicas con capacidad para contratar, es un acuerdo de voluntades que respeta la autonomía de la administración y el contratista, dentro de los límites constitucionales y legales.</w:t>
      </w:r>
    </w:p>
    <w:p w14:paraId="1A3972AF" w14:textId="77777777" w:rsidR="005903B5" w:rsidRPr="005903B5" w:rsidRDefault="005903B5" w:rsidP="005903B5">
      <w:pPr>
        <w:spacing w:after="0" w:line="240" w:lineRule="auto"/>
        <w:jc w:val="both"/>
        <w:rPr>
          <w:rFonts w:ascii="Verdana" w:hAnsi="Verdana" w:cs="Arial"/>
          <w:b/>
          <w:sz w:val="20"/>
          <w:szCs w:val="20"/>
        </w:rPr>
      </w:pPr>
    </w:p>
    <w:p w14:paraId="28F165F6" w14:textId="0E84D595" w:rsidR="005903B5" w:rsidRPr="005903B5" w:rsidRDefault="005903B5" w:rsidP="005903B5">
      <w:pPr>
        <w:spacing w:after="0" w:line="240" w:lineRule="auto"/>
        <w:jc w:val="both"/>
        <w:rPr>
          <w:rFonts w:ascii="Verdana" w:hAnsi="Verdana" w:cs="Arial"/>
          <w:bCs/>
          <w:sz w:val="20"/>
          <w:szCs w:val="20"/>
        </w:rPr>
      </w:pPr>
      <w:r w:rsidRPr="005903B5">
        <w:rPr>
          <w:rFonts w:ascii="Verdana" w:hAnsi="Verdana" w:cs="Arial"/>
          <w:b/>
          <w:sz w:val="20"/>
          <w:szCs w:val="20"/>
        </w:rPr>
        <w:t>ENTIDAD ESTATAL</w:t>
      </w:r>
      <w:r>
        <w:rPr>
          <w:rFonts w:ascii="Verdana" w:hAnsi="Verdana" w:cs="Arial"/>
          <w:b/>
          <w:sz w:val="20"/>
          <w:szCs w:val="20"/>
        </w:rPr>
        <w:t xml:space="preserve">: </w:t>
      </w:r>
      <w:r w:rsidRPr="005903B5">
        <w:rPr>
          <w:rFonts w:ascii="Verdana" w:hAnsi="Verdana" w:cs="Arial"/>
          <w:bCs/>
          <w:sz w:val="20"/>
          <w:szCs w:val="20"/>
        </w:rPr>
        <w:t>Cada una de las entidades: (a) a las que se refiere el artículo 2 de la Ley 80 de 1993; (b) a las se refieren los artículos 10, 14 y 24 de la Ley 1150 de 2007 y (c) aquellas entidades que por disposición de la ley deban aplicar la Ley 80 de 1993 y la Ley 1150 de 2007, o las normas que las modifiquen, aclaren, adicionen o sustituyan.</w:t>
      </w:r>
    </w:p>
    <w:p w14:paraId="4FE165A8" w14:textId="77777777" w:rsidR="005903B5" w:rsidRPr="005903B5" w:rsidRDefault="005903B5" w:rsidP="005903B5">
      <w:pPr>
        <w:spacing w:after="0" w:line="240" w:lineRule="auto"/>
        <w:jc w:val="both"/>
        <w:rPr>
          <w:rFonts w:ascii="Verdana" w:hAnsi="Verdana" w:cs="Arial"/>
          <w:b/>
          <w:sz w:val="20"/>
          <w:szCs w:val="20"/>
        </w:rPr>
      </w:pPr>
    </w:p>
    <w:p w14:paraId="1505CF53" w14:textId="12FA9EB9"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lastRenderedPageBreak/>
        <w:t>ESTUDIOS Y DOCUMENTOS PREVIOS</w:t>
      </w:r>
      <w:r>
        <w:rPr>
          <w:rFonts w:ascii="Verdana" w:hAnsi="Verdana" w:cs="Arial"/>
          <w:b/>
          <w:sz w:val="20"/>
          <w:szCs w:val="20"/>
        </w:rPr>
        <w:t xml:space="preserve">: </w:t>
      </w:r>
      <w:r w:rsidRPr="005903B5">
        <w:rPr>
          <w:rFonts w:ascii="Verdana" w:hAnsi="Verdana" w:cs="Arial"/>
          <w:bCs/>
          <w:sz w:val="20"/>
          <w:szCs w:val="20"/>
        </w:rPr>
        <w:t>Son el soporte para elaborar el proyecto de pliegos, los pliegos de condiciones, y el contrato. Deben permanecer a disposición del público durante el desarrollo del Proceso de Contratación, de conformidad con el numeral 12 del artículo 25 de la Ley 80 de 1993 en armonía con el Decreto Reglamentario.</w:t>
      </w:r>
    </w:p>
    <w:p w14:paraId="1AEF6F35" w14:textId="77777777" w:rsidR="005903B5" w:rsidRPr="005903B5" w:rsidRDefault="005903B5" w:rsidP="005903B5">
      <w:pPr>
        <w:spacing w:after="0" w:line="240" w:lineRule="auto"/>
        <w:jc w:val="both"/>
        <w:rPr>
          <w:rFonts w:ascii="Verdana" w:hAnsi="Verdana" w:cs="Arial"/>
          <w:b/>
          <w:sz w:val="20"/>
          <w:szCs w:val="20"/>
        </w:rPr>
      </w:pPr>
    </w:p>
    <w:p w14:paraId="6E8A05BD" w14:textId="1ABA14DB"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ETAPAS DEL CONTRATO</w:t>
      </w:r>
      <w:r>
        <w:rPr>
          <w:rFonts w:ascii="Verdana" w:hAnsi="Verdana" w:cs="Arial"/>
          <w:b/>
          <w:sz w:val="20"/>
          <w:szCs w:val="20"/>
        </w:rPr>
        <w:t xml:space="preserve">: </w:t>
      </w:r>
      <w:r w:rsidRPr="005903B5">
        <w:rPr>
          <w:rFonts w:ascii="Verdana" w:hAnsi="Verdana" w:cs="Arial"/>
          <w:bCs/>
          <w:sz w:val="20"/>
          <w:szCs w:val="20"/>
        </w:rPr>
        <w:t>Fases en las que se divide la ejecución del contrato, teniendo en cuenta las actividades propias de cada una de ellas las cuales pueden ser utilizadas por la Entidad Estatal para estructurar las garantías del contrato.</w:t>
      </w:r>
    </w:p>
    <w:p w14:paraId="400B1A6C" w14:textId="77777777" w:rsidR="005903B5" w:rsidRPr="005903B5" w:rsidRDefault="005903B5" w:rsidP="005903B5">
      <w:pPr>
        <w:spacing w:after="0" w:line="240" w:lineRule="auto"/>
        <w:jc w:val="both"/>
        <w:rPr>
          <w:rFonts w:ascii="Verdana" w:hAnsi="Verdana" w:cs="Arial"/>
          <w:b/>
          <w:sz w:val="20"/>
          <w:szCs w:val="20"/>
        </w:rPr>
      </w:pPr>
    </w:p>
    <w:p w14:paraId="05017755" w14:textId="353D8515" w:rsidR="005903B5" w:rsidRPr="005903B5" w:rsidRDefault="005903B5" w:rsidP="005903B5">
      <w:pPr>
        <w:spacing w:after="0" w:line="240" w:lineRule="auto"/>
        <w:jc w:val="both"/>
        <w:rPr>
          <w:rFonts w:ascii="Verdana" w:hAnsi="Verdana" w:cs="Arial"/>
          <w:bCs/>
          <w:sz w:val="20"/>
          <w:szCs w:val="20"/>
        </w:rPr>
      </w:pPr>
      <w:r w:rsidRPr="005903B5">
        <w:rPr>
          <w:rFonts w:ascii="Verdana" w:hAnsi="Verdana" w:cs="Arial"/>
          <w:b/>
          <w:sz w:val="20"/>
          <w:szCs w:val="20"/>
        </w:rPr>
        <w:t>EXPERIENCIA</w:t>
      </w:r>
      <w:r>
        <w:rPr>
          <w:rFonts w:ascii="Verdana" w:hAnsi="Verdana" w:cs="Arial"/>
          <w:b/>
          <w:sz w:val="20"/>
          <w:szCs w:val="20"/>
        </w:rPr>
        <w:t xml:space="preserve">: </w:t>
      </w:r>
      <w:r w:rsidRPr="005903B5">
        <w:rPr>
          <w:rFonts w:ascii="Verdana" w:hAnsi="Verdana" w:cs="Arial"/>
          <w:bCs/>
          <w:sz w:val="20"/>
          <w:szCs w:val="20"/>
        </w:rPr>
        <w:t>Práctica prolongada en el tiempo que proporciona conocimiento y habilidad a una persona natural o jurídica para ejercer actividades en la prestación de un servicio o el suministro de un bien.</w:t>
      </w:r>
    </w:p>
    <w:p w14:paraId="244BA00B" w14:textId="77777777" w:rsidR="005903B5" w:rsidRPr="005903B5" w:rsidRDefault="005903B5" w:rsidP="005903B5">
      <w:pPr>
        <w:spacing w:after="0" w:line="240" w:lineRule="auto"/>
        <w:jc w:val="both"/>
        <w:rPr>
          <w:rFonts w:ascii="Verdana" w:hAnsi="Verdana" w:cs="Arial"/>
          <w:b/>
          <w:sz w:val="20"/>
          <w:szCs w:val="20"/>
        </w:rPr>
      </w:pPr>
    </w:p>
    <w:p w14:paraId="04478743" w14:textId="28C58457"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GARANTIAS</w:t>
      </w:r>
      <w:r>
        <w:rPr>
          <w:rFonts w:ascii="Verdana" w:hAnsi="Verdana" w:cs="Arial"/>
          <w:b/>
          <w:sz w:val="20"/>
          <w:szCs w:val="20"/>
        </w:rPr>
        <w:t xml:space="preserve">: </w:t>
      </w:r>
      <w:r w:rsidRPr="005903B5">
        <w:rPr>
          <w:rFonts w:ascii="Verdana" w:hAnsi="Verdana" w:cs="Arial"/>
          <w:bCs/>
          <w:sz w:val="20"/>
          <w:szCs w:val="20"/>
        </w:rPr>
        <w:t>Mecanismos de cobertura del riesgo en los contratos regidos por la Ley 80 de 1993 y la Ley 1150 de 2007, por medio de los cuales se garantiza el cumplimento de las obligaciones surgidas en favor de las entidades públicas, de conformidad con los mecanismos establecidos.</w:t>
      </w:r>
    </w:p>
    <w:p w14:paraId="471CD0D5" w14:textId="77777777" w:rsidR="005903B5" w:rsidRPr="005903B5" w:rsidRDefault="005903B5" w:rsidP="005903B5">
      <w:pPr>
        <w:spacing w:after="0" w:line="240" w:lineRule="auto"/>
        <w:jc w:val="both"/>
        <w:rPr>
          <w:rFonts w:ascii="Verdana" w:hAnsi="Verdana" w:cs="Arial"/>
          <w:b/>
          <w:sz w:val="20"/>
          <w:szCs w:val="20"/>
        </w:rPr>
      </w:pPr>
    </w:p>
    <w:p w14:paraId="37845DC3" w14:textId="34CB57EB"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IDONEIDAD</w:t>
      </w:r>
      <w:r>
        <w:rPr>
          <w:rFonts w:ascii="Verdana" w:hAnsi="Verdana" w:cs="Arial"/>
          <w:b/>
          <w:sz w:val="20"/>
          <w:szCs w:val="20"/>
        </w:rPr>
        <w:t xml:space="preserve">: </w:t>
      </w:r>
      <w:r w:rsidR="00774463" w:rsidRPr="00774463">
        <w:rPr>
          <w:rFonts w:ascii="Verdana" w:hAnsi="Verdana" w:cs="Arial"/>
          <w:bCs/>
          <w:sz w:val="20"/>
          <w:szCs w:val="20"/>
        </w:rPr>
        <w:t>Es la cualidad que se predica de aquel que tiene el conocimiento, la experiencia, la capacidad y formación académica para desarrollar de manera óptima un trabajo, actividad o tarea encomendada.</w:t>
      </w:r>
    </w:p>
    <w:p w14:paraId="6C0DC845" w14:textId="77777777" w:rsidR="005903B5" w:rsidRPr="005903B5" w:rsidRDefault="005903B5" w:rsidP="005903B5">
      <w:pPr>
        <w:spacing w:after="0" w:line="240" w:lineRule="auto"/>
        <w:jc w:val="both"/>
        <w:rPr>
          <w:rFonts w:ascii="Verdana" w:hAnsi="Verdana" w:cs="Arial"/>
          <w:b/>
          <w:sz w:val="20"/>
          <w:szCs w:val="20"/>
        </w:rPr>
      </w:pPr>
    </w:p>
    <w:p w14:paraId="67C8F560" w14:textId="6CA7BEE8"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MANUAL DE CONTRATACIÓN</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El manual de Contratación es la expresión de la autoorganización de la entidad, que se limita a la regulación de las relaciones inter-orgánicas, con el objeto de reglamentar los aspectos administrativos del trámite y desarrollo contractual (C.E. sec III, sent 14/04/10, radicado 36054B). Igualmente establece las funciones de supervisión y vigilancia de los supervisores e interventores en materia contractual.</w:t>
      </w:r>
    </w:p>
    <w:p w14:paraId="237A5CE3" w14:textId="77777777" w:rsidR="005903B5" w:rsidRPr="005903B5" w:rsidRDefault="005903B5" w:rsidP="005903B5">
      <w:pPr>
        <w:spacing w:after="0" w:line="240" w:lineRule="auto"/>
        <w:jc w:val="both"/>
        <w:rPr>
          <w:rFonts w:ascii="Verdana" w:hAnsi="Verdana" w:cs="Arial"/>
          <w:b/>
          <w:sz w:val="20"/>
          <w:szCs w:val="20"/>
        </w:rPr>
      </w:pPr>
    </w:p>
    <w:p w14:paraId="284A315B" w14:textId="67C8D707" w:rsidR="005903B5" w:rsidRPr="00774463" w:rsidRDefault="005903B5" w:rsidP="005903B5">
      <w:pPr>
        <w:spacing w:after="0" w:line="240" w:lineRule="auto"/>
        <w:jc w:val="both"/>
        <w:rPr>
          <w:rFonts w:ascii="Verdana" w:hAnsi="Verdana" w:cs="Arial"/>
          <w:bCs/>
          <w:sz w:val="20"/>
          <w:szCs w:val="20"/>
        </w:rPr>
      </w:pPr>
      <w:r w:rsidRPr="005903B5">
        <w:rPr>
          <w:rFonts w:ascii="Verdana" w:hAnsi="Verdana" w:cs="Arial"/>
          <w:b/>
          <w:sz w:val="20"/>
          <w:szCs w:val="20"/>
        </w:rPr>
        <w:t>MODALIDAD DE SELECCIÓN</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Es el procedimiento mediante el cual una entidad estatal adelanta la escogencia de contratista para adquirir bienes y servicios de conformidad con las modalidades establecidas en el artículo 2 de la Ley 1150 de 2007, Licitación pública, selección abreviada, (Subasta Inversa Presencial- Electrónica) concurso de méritos (Abierto - Precalificación) y contratación directa.</w:t>
      </w:r>
    </w:p>
    <w:p w14:paraId="41542F13" w14:textId="77777777" w:rsidR="005903B5" w:rsidRPr="005903B5" w:rsidRDefault="005903B5" w:rsidP="005903B5">
      <w:pPr>
        <w:spacing w:after="0" w:line="240" w:lineRule="auto"/>
        <w:jc w:val="both"/>
        <w:rPr>
          <w:rFonts w:ascii="Verdana" w:hAnsi="Verdana" w:cs="Arial"/>
          <w:b/>
          <w:sz w:val="20"/>
          <w:szCs w:val="20"/>
        </w:rPr>
      </w:pPr>
    </w:p>
    <w:p w14:paraId="559EBC86" w14:textId="660201C7"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PERFECCIONAMIENTO</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Los contratos del Estado se perfeccionan cuando se logre acuerdo sobre el objeto y la contraprestación, éste se eleve a escrito y se expida el registro presupuestal respectivo (esto último de conformidad con lo previsto en el Decreto 111 de 1996, artículo 71).</w:t>
      </w:r>
    </w:p>
    <w:p w14:paraId="45B34B9A" w14:textId="77777777" w:rsidR="005903B5" w:rsidRPr="005903B5" w:rsidRDefault="005903B5" w:rsidP="005903B5">
      <w:pPr>
        <w:spacing w:after="0" w:line="240" w:lineRule="auto"/>
        <w:jc w:val="both"/>
        <w:rPr>
          <w:rFonts w:ascii="Verdana" w:hAnsi="Verdana" w:cs="Arial"/>
          <w:b/>
          <w:sz w:val="20"/>
          <w:szCs w:val="20"/>
        </w:rPr>
      </w:pPr>
    </w:p>
    <w:p w14:paraId="0A683481" w14:textId="15C14371"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PLAN ANUAL DE ADQUISICIONES</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Plan general de compras al que se refiere el artículo 74 de la Ley 1474 de 2011 y el plan de compras al que se refiere la Ley Anual de Presupuesto. Es un instrumento de planeación contractual que las Entidades Estatales deben diligenciar, publicar y actualizar en los términos del presente título.</w:t>
      </w:r>
    </w:p>
    <w:p w14:paraId="5AB2FF5F" w14:textId="77777777" w:rsidR="005903B5" w:rsidRPr="005903B5" w:rsidRDefault="005903B5" w:rsidP="005903B5">
      <w:pPr>
        <w:spacing w:after="0" w:line="240" w:lineRule="auto"/>
        <w:jc w:val="both"/>
        <w:rPr>
          <w:rFonts w:ascii="Verdana" w:hAnsi="Verdana" w:cs="Arial"/>
          <w:b/>
          <w:sz w:val="20"/>
          <w:szCs w:val="20"/>
        </w:rPr>
      </w:pPr>
    </w:p>
    <w:p w14:paraId="1FFBB66E" w14:textId="6A907D46"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 xml:space="preserve">PORTAL UNICO DE CONTRATACIÓN </w:t>
      </w:r>
      <w:r>
        <w:rPr>
          <w:rFonts w:ascii="Verdana" w:hAnsi="Verdana" w:cs="Arial"/>
          <w:b/>
          <w:sz w:val="20"/>
          <w:szCs w:val="20"/>
        </w:rPr>
        <w:t>–</w:t>
      </w:r>
      <w:r w:rsidRPr="005903B5">
        <w:rPr>
          <w:rFonts w:ascii="Verdana" w:hAnsi="Verdana" w:cs="Arial"/>
          <w:b/>
          <w:sz w:val="20"/>
          <w:szCs w:val="20"/>
        </w:rPr>
        <w:t xml:space="preserve"> SECOP</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Es la plataforma oficial del Sistema Electrónico para la Contratación Pública de Colombia, gestionada por Colombia Compra Eficiente, que centraliza toda la información y los procesos de contratación que se realizan con recursos públicos, garantizando transparencia y acceso a la información para entidades, proveedores y ciudadanos.</w:t>
      </w:r>
    </w:p>
    <w:p w14:paraId="1692686A" w14:textId="77777777" w:rsidR="005903B5" w:rsidRPr="005903B5" w:rsidRDefault="005903B5" w:rsidP="005903B5">
      <w:pPr>
        <w:spacing w:after="0" w:line="240" w:lineRule="auto"/>
        <w:jc w:val="both"/>
        <w:rPr>
          <w:rFonts w:ascii="Verdana" w:hAnsi="Verdana" w:cs="Arial"/>
          <w:b/>
          <w:sz w:val="20"/>
          <w:szCs w:val="20"/>
        </w:rPr>
      </w:pPr>
    </w:p>
    <w:p w14:paraId="09BC64CE" w14:textId="41B67154" w:rsidR="005903B5" w:rsidRPr="005903B5"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PROPUESTA</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Es el ofrecimiento efectuado por un proponente, persona natural o jurídica, consorcio, unión temporal mediante el diligenciamiento de la totalidad de los requisitos contenidos en el pliego de condiciones con los respectivos documentos soporte, el cual debe presentar dentro del plazo establecido, debe contener sus ofrecimientos técnicos, económicos, financieros y jurídicos para la acreditación de requisitos correspondiente a una modalidad de selección contractual para adquirir bienes y servicios por parte de una entidad estatal.</w:t>
      </w:r>
    </w:p>
    <w:p w14:paraId="1B73F274" w14:textId="77777777" w:rsidR="005903B5" w:rsidRPr="005903B5" w:rsidRDefault="005903B5" w:rsidP="005903B5">
      <w:pPr>
        <w:spacing w:after="0" w:line="240" w:lineRule="auto"/>
        <w:jc w:val="both"/>
        <w:rPr>
          <w:rFonts w:ascii="Verdana" w:hAnsi="Verdana" w:cs="Arial"/>
          <w:b/>
          <w:sz w:val="20"/>
          <w:szCs w:val="20"/>
        </w:rPr>
      </w:pPr>
    </w:p>
    <w:p w14:paraId="4405421D" w14:textId="28106096" w:rsidR="005334BA" w:rsidRDefault="005903B5" w:rsidP="005903B5">
      <w:pPr>
        <w:spacing w:after="0" w:line="240" w:lineRule="auto"/>
        <w:jc w:val="both"/>
        <w:rPr>
          <w:rFonts w:ascii="Verdana" w:hAnsi="Verdana" w:cs="Arial"/>
          <w:b/>
          <w:sz w:val="20"/>
          <w:szCs w:val="20"/>
        </w:rPr>
      </w:pPr>
      <w:r w:rsidRPr="005903B5">
        <w:rPr>
          <w:rFonts w:ascii="Verdana" w:hAnsi="Verdana" w:cs="Arial"/>
          <w:b/>
          <w:sz w:val="20"/>
          <w:szCs w:val="20"/>
        </w:rPr>
        <w:t>REGISTRO PRESUPUESTAL</w:t>
      </w:r>
      <w:r>
        <w:rPr>
          <w:rFonts w:ascii="Verdana" w:hAnsi="Verdana" w:cs="Arial"/>
          <w:b/>
          <w:sz w:val="20"/>
          <w:szCs w:val="20"/>
        </w:rPr>
        <w:t>:</w:t>
      </w:r>
      <w:r w:rsidR="00774463">
        <w:rPr>
          <w:rFonts w:ascii="Verdana" w:hAnsi="Verdana" w:cs="Arial"/>
          <w:b/>
          <w:sz w:val="20"/>
          <w:szCs w:val="20"/>
        </w:rPr>
        <w:t xml:space="preserve"> </w:t>
      </w:r>
      <w:r w:rsidR="00774463" w:rsidRPr="00774463">
        <w:rPr>
          <w:rFonts w:ascii="Verdana" w:hAnsi="Verdana" w:cs="Arial"/>
          <w:bCs/>
          <w:sz w:val="20"/>
          <w:szCs w:val="20"/>
        </w:rPr>
        <w:t xml:space="preserve">Es la operación presupuestal mediante la cual se perfecciona el compromiso y se afecta en forma definitiva la apropiación, garantizando que ésta no sea desviada a ningún otro fin. En esta operación se debe indicar claramente el valor y el plazo de las prestaciones contenidas en el acto administrativo, </w:t>
      </w:r>
      <w:r w:rsidR="00774463">
        <w:rPr>
          <w:rFonts w:ascii="Verdana" w:hAnsi="Verdana" w:cs="Arial"/>
          <w:bCs/>
          <w:sz w:val="20"/>
          <w:szCs w:val="20"/>
        </w:rPr>
        <w:t>e</w:t>
      </w:r>
      <w:r w:rsidR="00774463" w:rsidRPr="00774463">
        <w:rPr>
          <w:rFonts w:ascii="Verdana" w:hAnsi="Verdana" w:cs="Arial"/>
          <w:bCs/>
          <w:sz w:val="20"/>
          <w:szCs w:val="20"/>
        </w:rPr>
        <w:t>sta operación es un requisito de perfeccionamiento del acto administrativo, de conformidad con lo previsto artículo 71 del Decreto-ley 111 de 1996.</w:t>
      </w:r>
    </w:p>
    <w:p w14:paraId="18C61CCB" w14:textId="77777777" w:rsidR="005334BA" w:rsidRPr="005334BA" w:rsidRDefault="005334BA" w:rsidP="005334BA">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1B181AEB" w14:textId="088633E2" w:rsidR="00774463" w:rsidRDefault="00774463" w:rsidP="005334BA">
      <w:pPr>
        <w:spacing w:after="0" w:line="240" w:lineRule="auto"/>
        <w:jc w:val="both"/>
        <w:rPr>
          <w:rFonts w:ascii="Verdana" w:hAnsi="Verdana" w:cs="Arial"/>
          <w:bCs/>
          <w:sz w:val="20"/>
          <w:szCs w:val="20"/>
        </w:rPr>
      </w:pPr>
      <w:r w:rsidRPr="00774463">
        <w:rPr>
          <w:rFonts w:ascii="Verdana" w:hAnsi="Verdana" w:cs="Arial"/>
          <w:b/>
          <w:bCs/>
          <w:sz w:val="20"/>
          <w:szCs w:val="20"/>
        </w:rPr>
        <w:t>4.1. NORMATIVIDAD BÁSICA:</w:t>
      </w:r>
      <w:r w:rsidRPr="00774463">
        <w:rPr>
          <w:rFonts w:ascii="Verdana" w:hAnsi="Verdana" w:cs="Arial"/>
          <w:bCs/>
          <w:sz w:val="20"/>
          <w:szCs w:val="20"/>
        </w:rPr>
        <w:t> Las condiciones generales del procedimiento están determinadas por la normatividad vigente aplicable a la modalidad de contratación directa, sus causales y el Manual de Contratación de la Entidad</w:t>
      </w:r>
      <w:r>
        <w:rPr>
          <w:rFonts w:ascii="Verdana" w:hAnsi="Verdana" w:cs="Arial"/>
          <w:bCs/>
          <w:sz w:val="20"/>
          <w:szCs w:val="20"/>
        </w:rPr>
        <w:t>.</w:t>
      </w:r>
    </w:p>
    <w:p w14:paraId="7B496BC3" w14:textId="06CD5FD9"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La Contratación Directa es aquella modalidad de selección de contratistas en donde las entidades estatales conservan la potestad de contratar directamente a la persona natural o jurídica que ejecutara el objeto del contrato.</w:t>
      </w:r>
      <w:r w:rsidRPr="00774463">
        <w:rPr>
          <w:rFonts w:ascii="Verdana" w:hAnsi="Verdana" w:cs="Arial"/>
          <w:bCs/>
          <w:sz w:val="20"/>
          <w:szCs w:val="20"/>
        </w:rPr>
        <w:br/>
      </w:r>
      <w:r w:rsidRPr="00774463">
        <w:rPr>
          <w:rFonts w:ascii="Verdana" w:hAnsi="Verdana" w:cs="Arial"/>
          <w:bCs/>
          <w:sz w:val="20"/>
          <w:szCs w:val="20"/>
        </w:rPr>
        <w:br/>
        <w:t>Según el numeral 4 artículo 2 de la Ley 1150 de 2007, son causales de contratación directa:</w:t>
      </w:r>
    </w:p>
    <w:p w14:paraId="5897D172" w14:textId="534AE53E"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a. Urgencia Manifiesta</w:t>
      </w:r>
      <w:r>
        <w:rPr>
          <w:rFonts w:ascii="Verdana" w:hAnsi="Verdana" w:cs="Arial"/>
          <w:bCs/>
          <w:sz w:val="20"/>
          <w:szCs w:val="20"/>
        </w:rPr>
        <w:t>.</w:t>
      </w:r>
    </w:p>
    <w:p w14:paraId="763ACAB8" w14:textId="6C2B6A3F"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b. Contratación de Empréstitos</w:t>
      </w:r>
      <w:r>
        <w:rPr>
          <w:rFonts w:ascii="Verdana" w:hAnsi="Verdana" w:cs="Arial"/>
          <w:bCs/>
          <w:sz w:val="20"/>
          <w:szCs w:val="20"/>
        </w:rPr>
        <w:t>.</w:t>
      </w:r>
    </w:p>
    <w:p w14:paraId="77E03931" w14:textId="23D9D12F"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c. Contratos Interadministrativos</w:t>
      </w:r>
      <w:r>
        <w:rPr>
          <w:rFonts w:ascii="Verdana" w:hAnsi="Verdana" w:cs="Arial"/>
          <w:bCs/>
          <w:sz w:val="20"/>
          <w:szCs w:val="20"/>
        </w:rPr>
        <w:t>.</w:t>
      </w:r>
    </w:p>
    <w:p w14:paraId="0645BDA9" w14:textId="07D0FF56"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d. La contratación de bienes y servicios en el sector Defensa y DAS</w:t>
      </w:r>
      <w:r>
        <w:rPr>
          <w:rFonts w:ascii="Verdana" w:hAnsi="Verdana" w:cs="Arial"/>
          <w:bCs/>
          <w:sz w:val="20"/>
          <w:szCs w:val="20"/>
        </w:rPr>
        <w:t>.</w:t>
      </w:r>
    </w:p>
    <w:p w14:paraId="4A137877" w14:textId="11D728D2"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e. Los contratos para el desarrollo de actividades científicas y tecnológicas</w:t>
      </w:r>
      <w:r>
        <w:rPr>
          <w:rFonts w:ascii="Verdana" w:hAnsi="Verdana" w:cs="Arial"/>
          <w:bCs/>
          <w:sz w:val="20"/>
          <w:szCs w:val="20"/>
        </w:rPr>
        <w:t>.</w:t>
      </w:r>
    </w:p>
    <w:p w14:paraId="0AC7A822" w14:textId="49512C0B"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f. Los contratos de encargo fiduciario, que celebren las entidades territoriales cuando inician el acuerdo de reestructuración.</w:t>
      </w:r>
    </w:p>
    <w:p w14:paraId="38E145E8" w14:textId="38936CF4"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g. Cuando no exista pluralidad de oferentes en el mercado.</w:t>
      </w:r>
    </w:p>
    <w:p w14:paraId="68E72DBE" w14:textId="4AB81BCA"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h. Para la prestación de servicios profesionales y de apoyo a la gestión, o para la ejecución de trabajos artísticos que sólo puedan encomendarse a</w:t>
      </w:r>
      <w:r>
        <w:rPr>
          <w:rFonts w:ascii="Verdana" w:hAnsi="Verdana" w:cs="Arial"/>
          <w:bCs/>
          <w:sz w:val="20"/>
          <w:szCs w:val="20"/>
        </w:rPr>
        <w:t xml:space="preserve"> </w:t>
      </w:r>
      <w:r w:rsidRPr="00774463">
        <w:rPr>
          <w:rFonts w:ascii="Verdana" w:hAnsi="Verdana" w:cs="Arial"/>
          <w:bCs/>
          <w:sz w:val="20"/>
          <w:szCs w:val="20"/>
        </w:rPr>
        <w:t>determinadas personas naturales.</w:t>
      </w:r>
    </w:p>
    <w:p w14:paraId="680A381E" w14:textId="6B17B921"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i. El arrendamiento o adquisición de inmuebles.</w:t>
      </w:r>
    </w:p>
    <w:p w14:paraId="1B5BA2A0" w14:textId="257A8342"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j. Contratos o Convenios con Organismos Internacionales</w:t>
      </w:r>
      <w:r>
        <w:rPr>
          <w:rFonts w:ascii="Verdana" w:hAnsi="Verdana" w:cs="Arial"/>
          <w:bCs/>
          <w:sz w:val="20"/>
          <w:szCs w:val="20"/>
        </w:rPr>
        <w:t>.</w:t>
      </w:r>
    </w:p>
    <w:p w14:paraId="4898E791" w14:textId="1F811BF4"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r>
      <w:r w:rsidRPr="00774463">
        <w:rPr>
          <w:rFonts w:ascii="Verdana" w:hAnsi="Verdana" w:cs="Arial"/>
          <w:b/>
          <w:bCs/>
          <w:sz w:val="20"/>
          <w:szCs w:val="20"/>
        </w:rPr>
        <w:t>4.2. COMUNICACIÓN:</w:t>
      </w:r>
      <w:r>
        <w:rPr>
          <w:rFonts w:ascii="Verdana" w:hAnsi="Verdana" w:cs="Arial"/>
          <w:b/>
          <w:bCs/>
          <w:sz w:val="20"/>
          <w:szCs w:val="20"/>
        </w:rPr>
        <w:t xml:space="preserve"> </w:t>
      </w:r>
      <w:r w:rsidRPr="00774463">
        <w:rPr>
          <w:rFonts w:ascii="Verdana" w:hAnsi="Verdana" w:cs="Arial"/>
          <w:bCs/>
          <w:sz w:val="20"/>
          <w:szCs w:val="20"/>
        </w:rPr>
        <w:t>El término comunicación se aplica en el procedimiento para adelantar los trámites internos de la dependencia hacia otras áreas de la entidad por medio de Memorandos electrónicos, y comunicaciones externas mediante oficios. De igual manera, estas comunicaciones se pueden efectuar por correo electrónico.</w:t>
      </w:r>
    </w:p>
    <w:p w14:paraId="7E22BA27" w14:textId="77777777"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r>
      <w:r w:rsidRPr="00774463">
        <w:rPr>
          <w:rFonts w:ascii="Verdana" w:hAnsi="Verdana" w:cs="Arial"/>
          <w:b/>
          <w:bCs/>
          <w:sz w:val="20"/>
          <w:szCs w:val="20"/>
        </w:rPr>
        <w:t>NOTA:</w:t>
      </w:r>
      <w:r w:rsidRPr="00774463">
        <w:rPr>
          <w:rFonts w:ascii="Verdana" w:hAnsi="Verdana" w:cs="Arial"/>
          <w:bCs/>
          <w:sz w:val="20"/>
          <w:szCs w:val="20"/>
        </w:rPr>
        <w:t> Cuando la situación lo amerite, los memorandos y correos electrónicos serán impresos y se incluirán en el expediente contractual, de lo contrario atendiendo las normas ambientales sobre la materia, conservarán su generación electrónica inicial</w:t>
      </w:r>
      <w:r>
        <w:rPr>
          <w:rFonts w:ascii="Verdana" w:hAnsi="Verdana" w:cs="Arial"/>
          <w:bCs/>
          <w:sz w:val="20"/>
          <w:szCs w:val="20"/>
        </w:rPr>
        <w:t>.</w:t>
      </w:r>
    </w:p>
    <w:p w14:paraId="704C2F3B" w14:textId="3062C735" w:rsidR="00774463" w:rsidRPr="00774463" w:rsidRDefault="00774463" w:rsidP="005334BA">
      <w:pPr>
        <w:spacing w:after="0" w:line="240" w:lineRule="auto"/>
        <w:jc w:val="both"/>
        <w:rPr>
          <w:rFonts w:ascii="Verdana" w:hAnsi="Verdana" w:cs="Arial"/>
          <w:bCs/>
          <w:sz w:val="20"/>
          <w:szCs w:val="20"/>
        </w:rPr>
      </w:pPr>
      <w:r w:rsidRPr="00774463">
        <w:rPr>
          <w:rFonts w:ascii="Verdana" w:hAnsi="Verdana" w:cs="Arial"/>
          <w:b/>
          <w:bCs/>
          <w:sz w:val="20"/>
          <w:szCs w:val="20"/>
        </w:rPr>
        <w:lastRenderedPageBreak/>
        <w:t>4.3. DOCUMENTOS SOPORTE INICIACIÓN PROCESO CONTRACTUAL:</w:t>
      </w:r>
    </w:p>
    <w:p w14:paraId="0B6FB635" w14:textId="35BCCB64"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Situación Militar: La persona natural que vaya a celebrar contratos con el Ministerio debe aportar su libreta militar o tener definida su situación militar, para el caso, debe aportar la respectiva certificación.</w:t>
      </w:r>
    </w:p>
    <w:p w14:paraId="187378A9" w14:textId="22AC25E5"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 xml:space="preserve">Criterios de los Subsistemas de Calidad, Gestión Ambiental, Seguridad y Salud en el Trabajo, y Seguridad y Privacidad de la Información: El área con la necesidad de adquirir un bien o servicio debe verificar que el mismo contemple criterios de los subsistemas de Gestión Ambiental, Seguridad y Salud en el Trabajo, y Seguridad y Privacidad de la Información: Por lo tanto en el momento de la formulación del estudio previo, se deberá revisar el cumplimiento del Artículo 5 del Manual de Contratación del Ministerio. Para personas jurídicas se debe remitir previamente dicho documento (vía correo electrónico) a cada responsable de los Subsistemas de Gestión, con el fin de que éste considere los criterios establecidos y su pertinencia para dar buen trámite al procedimiento, de conformidad con la </w:t>
      </w:r>
      <w:r w:rsidRPr="00F74A4B">
        <w:rPr>
          <w:rFonts w:ascii="Verdana" w:hAnsi="Verdana" w:cs="Arial"/>
          <w:bCs/>
          <w:sz w:val="20"/>
          <w:szCs w:val="20"/>
        </w:rPr>
        <w:t>Guía para la verificación de criterios en estudios de mercado y estudios previos en la adquisición de bienes y servicios GR-D</w:t>
      </w:r>
      <w:r w:rsidR="00F00505" w:rsidRPr="00F74A4B">
        <w:rPr>
          <w:rFonts w:ascii="Verdana" w:hAnsi="Verdana" w:cs="Arial"/>
          <w:bCs/>
          <w:sz w:val="20"/>
          <w:szCs w:val="20"/>
        </w:rPr>
        <w:t>R</w:t>
      </w:r>
      <w:r w:rsidRPr="00F74A4B">
        <w:rPr>
          <w:rFonts w:ascii="Verdana" w:hAnsi="Verdana" w:cs="Arial"/>
          <w:bCs/>
          <w:sz w:val="20"/>
          <w:szCs w:val="20"/>
        </w:rPr>
        <w:t>-</w:t>
      </w:r>
      <w:r w:rsidR="00F74A4B" w:rsidRPr="00F74A4B">
        <w:rPr>
          <w:rFonts w:ascii="Verdana" w:hAnsi="Verdana" w:cs="Arial"/>
          <w:bCs/>
          <w:sz w:val="20"/>
          <w:szCs w:val="20"/>
        </w:rPr>
        <w:t>009.</w:t>
      </w:r>
    </w:p>
    <w:p w14:paraId="383FD601" w14:textId="20E8AE15"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Ficha EBI: Se revisará que el proyecto de inversión, la línea y la actividad corresponden a lo indicado en el estudio previo. El Grupo de Contratos previo al inicio del trámite contractual solicitará a la Oficina Asesora de Planeación Sectorial su aval para la respectiva contratación cuando ésta se encuentre respaldada con recursos de inversión.</w:t>
      </w:r>
    </w:p>
    <w:p w14:paraId="35BC3BD3" w14:textId="0401A4E1"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Certificaciones Grupo Talento Humano y del ministro o su delegado: Deberá allegarse la certificación expedida por el Grupo de Talento Humano y por el ministro de Comercio, Industria y Turismo o su delegado. Lo anterior tratándose de contratos de prestación de servicios profesionales y de apoyo a la gestión cuando dentro de los estudios previos se menciona que no existe personal suficiente dentro de la planta del Ministerio.</w:t>
      </w:r>
      <w:r w:rsidRPr="00774463">
        <w:rPr>
          <w:rFonts w:ascii="Verdana" w:hAnsi="Verdana" w:cs="Arial"/>
          <w:bCs/>
          <w:sz w:val="20"/>
          <w:szCs w:val="20"/>
        </w:rPr>
        <w:br/>
      </w:r>
      <w:r w:rsidRPr="00774463">
        <w:rPr>
          <w:rFonts w:ascii="Verdana" w:hAnsi="Verdana" w:cs="Arial"/>
          <w:bCs/>
          <w:sz w:val="20"/>
          <w:szCs w:val="20"/>
        </w:rPr>
        <w:br/>
        <w:t>Certificación Dependencia solicitante: Deberá allegarse certificación de idoneidad expedida por el Jefe de la Dependencia solicitante, en la que conste que realizó la verificación de la Hoja de Vida del candidato, así como la experiencia: a) relacionada o b) laboral o c) profesional y estudios cursados por éste, en concordancia con el perfil contenido en el estudio previo (para ingenieros la experiencia se debe contar desde la expedición de la tarjeta profesional, sin perjuicio de revisar las demás carreras).</w:t>
      </w:r>
    </w:p>
    <w:p w14:paraId="6B2E9E95" w14:textId="114FDD14"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Plan Anual de Adquisiciones: El coordinador del Grupo Administrativa certifica que el objeto a contratar está incluido en el plan anual de adquisiciones.</w:t>
      </w:r>
    </w:p>
    <w:p w14:paraId="1BD72326" w14:textId="76869B4F" w:rsidR="00774463" w:rsidRP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r>
      <w:r w:rsidRPr="00774463">
        <w:rPr>
          <w:rFonts w:ascii="Verdana" w:hAnsi="Verdana" w:cs="Arial"/>
          <w:b/>
          <w:bCs/>
          <w:sz w:val="20"/>
          <w:szCs w:val="20"/>
        </w:rPr>
        <w:t>4.4. ACTO ADMINISTRATIVO DE JUSTIFICACIÓN:</w:t>
      </w:r>
    </w:p>
    <w:p w14:paraId="75C5B872" w14:textId="276C243A"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Antes de suscribir el contrato, cuando la causal de contratación directa lo exija, la Entidad deberá expedir un acto administrativo de justificación de la contratación directa que deberá contener:</w:t>
      </w:r>
    </w:p>
    <w:p w14:paraId="30C20275" w14:textId="3D41DC29"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a. La causal que se invoca.</w:t>
      </w:r>
    </w:p>
    <w:p w14:paraId="6252AE23" w14:textId="18EF55F9"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b. El objeto del contrato.</w:t>
      </w:r>
    </w:p>
    <w:p w14:paraId="001545ED" w14:textId="4B284101"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c. El presupuesto para la contratación y las condiciones que exigirá al contratista.</w:t>
      </w:r>
    </w:p>
    <w:p w14:paraId="67665D9C" w14:textId="5D221890"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d. El lugar en el cual los interesados pueden consultar los Estudios y documentos previos.</w:t>
      </w:r>
    </w:p>
    <w:p w14:paraId="1AFDE63B" w14:textId="7AB67A1E" w:rsidR="00774463"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Este acto administrativo no es necesario cuando el contrato a celebrar es de prestación de servicios profesionales y de apoyo a la gestión, ni para empréstitos.</w:t>
      </w:r>
    </w:p>
    <w:p w14:paraId="3FB39E7B" w14:textId="4577C1D1" w:rsidR="00774463" w:rsidRDefault="00774463" w:rsidP="005334BA">
      <w:pPr>
        <w:spacing w:after="0" w:line="240" w:lineRule="auto"/>
        <w:jc w:val="both"/>
        <w:rPr>
          <w:rFonts w:ascii="Verdana" w:hAnsi="Verdana" w:cs="Arial"/>
          <w:b/>
          <w:bCs/>
          <w:sz w:val="20"/>
          <w:szCs w:val="20"/>
        </w:rPr>
      </w:pPr>
      <w:r w:rsidRPr="00774463">
        <w:rPr>
          <w:rFonts w:ascii="Verdana" w:hAnsi="Verdana" w:cs="Arial"/>
          <w:bCs/>
          <w:sz w:val="20"/>
          <w:szCs w:val="20"/>
        </w:rPr>
        <w:lastRenderedPageBreak/>
        <w:br/>
      </w:r>
      <w:r w:rsidRPr="00774463">
        <w:rPr>
          <w:rFonts w:ascii="Verdana" w:hAnsi="Verdana" w:cs="Arial"/>
          <w:b/>
          <w:bCs/>
          <w:sz w:val="20"/>
          <w:szCs w:val="20"/>
        </w:rPr>
        <w:t>4.5 PRINCIPIOS DE PROTECCIÓN DE SEGURIDAD DE LA INFORMACIÓN</w:t>
      </w:r>
    </w:p>
    <w:p w14:paraId="792AACA8" w14:textId="7A946A76" w:rsidR="005334BA" w:rsidRDefault="00774463" w:rsidP="005334BA">
      <w:pPr>
        <w:spacing w:after="0" w:line="240" w:lineRule="auto"/>
        <w:jc w:val="both"/>
        <w:rPr>
          <w:rFonts w:ascii="Verdana" w:hAnsi="Verdana" w:cs="Arial"/>
          <w:bCs/>
          <w:sz w:val="20"/>
          <w:szCs w:val="20"/>
        </w:rPr>
      </w:pPr>
      <w:r w:rsidRPr="00774463">
        <w:rPr>
          <w:rFonts w:ascii="Verdana" w:hAnsi="Verdana" w:cs="Arial"/>
          <w:bCs/>
          <w:sz w:val="20"/>
          <w:szCs w:val="20"/>
        </w:rPr>
        <w:br/>
        <w:t>El MinCIT asegura la identificación y protección de los activos de información involucrados en este procedimiento, implementando los mecanismos y controles adecuados para preservar la confidencialidad, integridad y disponibilidad de estos, con base en la aplicación de las políticas de seguridad de la información contenidas en el Manual de Seguridad y Privacidad de la Información.</w:t>
      </w:r>
    </w:p>
    <w:p w14:paraId="3F124B1B" w14:textId="17562307" w:rsidR="005334BA" w:rsidRPr="005334BA" w:rsidRDefault="005334BA" w:rsidP="005334BA">
      <w:pPr>
        <w:spacing w:after="0" w:line="240" w:lineRule="auto"/>
        <w:jc w:val="both"/>
        <w:rPr>
          <w:rFonts w:ascii="Verdana" w:hAnsi="Verdana" w:cs="Arial"/>
          <w:bCs/>
          <w:sz w:val="20"/>
          <w:szCs w:val="20"/>
        </w:rPr>
      </w:pPr>
    </w:p>
    <w:p w14:paraId="2732FBD8" w14:textId="5FE5F3A7" w:rsidR="00E769B8" w:rsidRPr="00E769B8" w:rsidRDefault="00E769B8" w:rsidP="00E769B8">
      <w:pPr>
        <w:pStyle w:val="ListParagraph"/>
        <w:numPr>
          <w:ilvl w:val="1"/>
          <w:numId w:val="11"/>
        </w:numPr>
        <w:spacing w:after="0" w:line="240" w:lineRule="auto"/>
        <w:rPr>
          <w:rFonts w:ascii="Verdana" w:hAnsi="Verdana" w:cs="Arial"/>
          <w:b/>
          <w:sz w:val="20"/>
          <w:szCs w:val="20"/>
        </w:rPr>
      </w:pPr>
      <w:r w:rsidRPr="00E769B8">
        <w:rPr>
          <w:rFonts w:ascii="Verdana" w:hAnsi="Verdana" w:cs="Arial"/>
          <w:b/>
          <w:sz w:val="20"/>
          <w:szCs w:val="20"/>
        </w:rPr>
        <w:t>RIESGOS   </w:t>
      </w:r>
      <w:r w:rsidRPr="00E769B8">
        <w:rPr>
          <w:rFonts w:ascii="Verdana" w:hAnsi="Verdana" w:cs="Arial"/>
          <w:bCs/>
          <w:sz w:val="20"/>
          <w:szCs w:val="20"/>
        </w:rPr>
        <w:t> </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ListParagraph"/>
        <w:spacing w:after="0" w:line="240" w:lineRule="auto"/>
        <w:jc w:val="both"/>
        <w:rPr>
          <w:rFonts w:ascii="Verdana" w:hAnsi="Verdana" w:cs="Arial"/>
          <w:bCs/>
          <w:sz w:val="20"/>
          <w:szCs w:val="20"/>
        </w:rPr>
      </w:pPr>
    </w:p>
    <w:p w14:paraId="0D94876D" w14:textId="77777777" w:rsidR="00E769B8" w:rsidRPr="0082647F" w:rsidRDefault="00E769B8" w:rsidP="00E769B8">
      <w:pPr>
        <w:pStyle w:val="ListParagraph"/>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Default="003033FD" w:rsidP="003033FD">
      <w:pPr>
        <w:spacing w:after="0" w:line="240" w:lineRule="auto"/>
        <w:jc w:val="both"/>
        <w:rPr>
          <w:rFonts w:ascii="Verdana" w:hAnsi="Verdana" w:cs="Arial"/>
          <w:b/>
          <w:sz w:val="20"/>
          <w:szCs w:val="20"/>
        </w:rPr>
      </w:pPr>
    </w:p>
    <w:p w14:paraId="40AC49FE" w14:textId="77777777" w:rsidR="00ED3ABE" w:rsidRDefault="00ED3ABE" w:rsidP="003033FD">
      <w:pPr>
        <w:spacing w:after="0" w:line="240" w:lineRule="auto"/>
        <w:jc w:val="both"/>
        <w:rPr>
          <w:rFonts w:ascii="Verdana" w:hAnsi="Verdana" w:cs="Arial"/>
          <w:b/>
          <w:sz w:val="20"/>
          <w:szCs w:val="20"/>
        </w:rPr>
      </w:pPr>
    </w:p>
    <w:p w14:paraId="7CC3EE34" w14:textId="6D33BE71" w:rsidR="00ED3ABE" w:rsidRPr="00666AB9" w:rsidRDefault="00ED3ABE" w:rsidP="003033FD">
      <w:pPr>
        <w:spacing w:after="0" w:line="240" w:lineRule="auto"/>
        <w:jc w:val="both"/>
        <w:rPr>
          <w:rFonts w:ascii="Verdana" w:hAnsi="Verdana" w:cs="Arial"/>
          <w:b/>
          <w:sz w:val="20"/>
          <w:szCs w:val="20"/>
        </w:rPr>
      </w:pPr>
      <w:r>
        <w:rPr>
          <w:noProof/>
        </w:rPr>
        <w:lastRenderedPageBreak/>
        <w:drawing>
          <wp:inline distT="0" distB="0" distL="0" distR="0" wp14:anchorId="5F37270C" wp14:editId="6EF434C1">
            <wp:extent cx="6858000" cy="6963410"/>
            <wp:effectExtent l="0" t="0" r="0" b="8890"/>
            <wp:docPr id="1945994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963410"/>
                    </a:xfrm>
                    <a:prstGeom prst="rect">
                      <a:avLst/>
                    </a:prstGeom>
                    <a:noFill/>
                    <a:ln>
                      <a:noFill/>
                    </a:ln>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677"/>
        <w:gridCol w:w="2008"/>
        <w:gridCol w:w="4731"/>
        <w:gridCol w:w="1792"/>
      </w:tblGrid>
      <w:tr w:rsidR="00DA19DE" w:rsidRPr="00666AB9" w14:paraId="127FA709" w14:textId="77777777" w:rsidTr="61749118">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lastRenderedPageBreak/>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61749118">
        <w:trPr>
          <w:trHeight w:val="545"/>
        </w:trPr>
        <w:tc>
          <w:tcPr>
            <w:tcW w:w="568" w:type="dxa"/>
            <w:tcBorders>
              <w:bottom w:val="single" w:sz="4" w:space="0" w:color="auto"/>
            </w:tcBorders>
            <w:tcMar>
              <w:top w:w="57" w:type="dxa"/>
              <w:left w:w="113" w:type="dxa"/>
              <w:bottom w:w="57" w:type="dxa"/>
            </w:tcMar>
            <w:vAlign w:val="center"/>
          </w:tcPr>
          <w:p w14:paraId="4637AD1B" w14:textId="50F21867" w:rsidR="00DA19DE" w:rsidRPr="00666AB9" w:rsidRDefault="005334BA"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510BDE24" w14:textId="77777777" w:rsidR="00EA5393" w:rsidRDefault="00EA5393" w:rsidP="003033FD">
            <w:pPr>
              <w:spacing w:after="0" w:line="240" w:lineRule="auto"/>
              <w:ind w:left="-15"/>
              <w:rPr>
                <w:rFonts w:ascii="Verdana" w:hAnsi="Verdana" w:cs="Arial"/>
                <w:bCs/>
                <w:sz w:val="16"/>
                <w:szCs w:val="16"/>
              </w:rPr>
            </w:pPr>
          </w:p>
          <w:p w14:paraId="60F8BE6C" w14:textId="4E5714E5" w:rsidR="00DA19DE" w:rsidRPr="0073353F" w:rsidRDefault="00774463" w:rsidP="003033FD">
            <w:pPr>
              <w:spacing w:after="0" w:line="240" w:lineRule="auto"/>
              <w:ind w:left="-15"/>
              <w:rPr>
                <w:rFonts w:ascii="Verdana" w:hAnsi="Verdana" w:cs="Arial"/>
                <w:bCs/>
                <w:sz w:val="16"/>
                <w:szCs w:val="16"/>
              </w:rPr>
            </w:pPr>
            <w:r w:rsidRPr="00774463">
              <w:rPr>
                <w:rFonts w:ascii="Verdana" w:hAnsi="Verdana" w:cs="Arial"/>
                <w:bCs/>
                <w:sz w:val="16"/>
                <w:szCs w:val="16"/>
              </w:rPr>
              <w:t>(P) Recibir, radicar y asignar trámite de la solicitud de inicio del proceso de contratación</w:t>
            </w:r>
          </w:p>
        </w:tc>
        <w:tc>
          <w:tcPr>
            <w:tcW w:w="2042" w:type="dxa"/>
            <w:tcBorders>
              <w:bottom w:val="single" w:sz="4" w:space="0" w:color="auto"/>
            </w:tcBorders>
            <w:tcMar>
              <w:top w:w="57" w:type="dxa"/>
              <w:left w:w="113" w:type="dxa"/>
              <w:bottom w:w="57" w:type="dxa"/>
            </w:tcMar>
            <w:vAlign w:val="center"/>
          </w:tcPr>
          <w:p w14:paraId="03FA381E" w14:textId="3D130419" w:rsidR="00DA19DE" w:rsidRPr="00666AB9" w:rsidRDefault="00774463" w:rsidP="003033FD">
            <w:pPr>
              <w:spacing w:after="0" w:line="240" w:lineRule="auto"/>
              <w:ind w:left="-15"/>
              <w:jc w:val="center"/>
              <w:rPr>
                <w:rFonts w:ascii="Verdana" w:hAnsi="Verdana" w:cs="Arial"/>
                <w:sz w:val="16"/>
                <w:szCs w:val="16"/>
              </w:rPr>
            </w:pPr>
            <w:r w:rsidRPr="00774463">
              <w:rPr>
                <w:rFonts w:ascii="Verdana" w:hAnsi="Verdana" w:cs="Arial"/>
                <w:sz w:val="16"/>
                <w:szCs w:val="16"/>
              </w:rPr>
              <w:t>Auxiliar administrativo, Coordinador (a) Grupo de Contratos</w:t>
            </w:r>
          </w:p>
        </w:tc>
        <w:tc>
          <w:tcPr>
            <w:tcW w:w="5104" w:type="dxa"/>
            <w:tcBorders>
              <w:bottom w:val="single" w:sz="4" w:space="0" w:color="auto"/>
            </w:tcBorders>
            <w:tcMar>
              <w:top w:w="57" w:type="dxa"/>
              <w:left w:w="113" w:type="dxa"/>
              <w:bottom w:w="57" w:type="dxa"/>
            </w:tcMar>
          </w:tcPr>
          <w:p w14:paraId="2B3BB815" w14:textId="7D8113C2" w:rsidR="00774463" w:rsidRPr="00774463" w:rsidRDefault="00774463" w:rsidP="00774463">
            <w:pPr>
              <w:spacing w:after="0" w:line="240" w:lineRule="auto"/>
              <w:ind w:left="-15"/>
              <w:jc w:val="both"/>
              <w:rPr>
                <w:rFonts w:ascii="Verdana" w:hAnsi="Verdana" w:cs="Arial"/>
                <w:sz w:val="16"/>
                <w:szCs w:val="16"/>
              </w:rPr>
            </w:pPr>
            <w:r w:rsidRPr="00774463">
              <w:rPr>
                <w:rFonts w:ascii="Verdana" w:hAnsi="Verdana" w:cs="Arial"/>
                <w:sz w:val="16"/>
                <w:szCs w:val="16"/>
              </w:rPr>
              <w:t>Recibi</w:t>
            </w:r>
            <w:r w:rsidR="00E72532">
              <w:rPr>
                <w:rFonts w:ascii="Verdana" w:hAnsi="Verdana" w:cs="Arial"/>
                <w:sz w:val="16"/>
                <w:szCs w:val="16"/>
              </w:rPr>
              <w:t>r</w:t>
            </w:r>
            <w:r w:rsidRPr="00774463">
              <w:rPr>
                <w:rFonts w:ascii="Verdana" w:hAnsi="Verdana" w:cs="Arial"/>
                <w:sz w:val="16"/>
                <w:szCs w:val="16"/>
              </w:rPr>
              <w:t xml:space="preserve"> la solicitud de inicio del proceso contractual, con la cual debe allegarse los estudios previos y la documentación soporte conforme a la lista de chequeo, se radica y entrega a la Coordinadora del Grupo de Contratos para asignación de trámite.</w:t>
            </w:r>
          </w:p>
          <w:p w14:paraId="2D11BF58" w14:textId="77777777" w:rsidR="00774463" w:rsidRPr="00774463" w:rsidRDefault="00774463" w:rsidP="00774463">
            <w:pPr>
              <w:spacing w:after="0" w:line="240" w:lineRule="auto"/>
              <w:ind w:left="-15"/>
              <w:jc w:val="both"/>
              <w:rPr>
                <w:rFonts w:ascii="Verdana" w:hAnsi="Verdana" w:cs="Arial"/>
                <w:b/>
                <w:bCs/>
                <w:sz w:val="16"/>
                <w:szCs w:val="16"/>
              </w:rPr>
            </w:pPr>
          </w:p>
          <w:p w14:paraId="220445FF" w14:textId="3EB10FD5" w:rsidR="00DA19DE" w:rsidRPr="00666AB9" w:rsidRDefault="00774463" w:rsidP="00774463">
            <w:pPr>
              <w:spacing w:after="0" w:line="240" w:lineRule="auto"/>
              <w:ind w:left="-15"/>
              <w:jc w:val="both"/>
              <w:rPr>
                <w:rFonts w:ascii="Verdana" w:hAnsi="Verdana" w:cs="Arial"/>
                <w:b/>
                <w:bCs/>
                <w:sz w:val="16"/>
                <w:szCs w:val="16"/>
              </w:rPr>
            </w:pPr>
            <w:r w:rsidRPr="00774463">
              <w:rPr>
                <w:rFonts w:ascii="Verdana" w:hAnsi="Verdana" w:cs="Arial"/>
                <w:b/>
                <w:bCs/>
                <w:sz w:val="16"/>
                <w:szCs w:val="16"/>
              </w:rPr>
              <w:t xml:space="preserve">Tiempo: </w:t>
            </w:r>
            <w:r w:rsidRPr="00774463">
              <w:rPr>
                <w:rFonts w:ascii="Verdana" w:hAnsi="Verdana" w:cs="Arial"/>
                <w:sz w:val="16"/>
                <w:szCs w:val="16"/>
              </w:rPr>
              <w:t>1 día Hábil</w:t>
            </w:r>
          </w:p>
        </w:tc>
        <w:tc>
          <w:tcPr>
            <w:tcW w:w="1417" w:type="dxa"/>
            <w:tcBorders>
              <w:bottom w:val="single" w:sz="4" w:space="0" w:color="auto"/>
            </w:tcBorders>
            <w:tcMar>
              <w:top w:w="57" w:type="dxa"/>
              <w:left w:w="113" w:type="dxa"/>
              <w:bottom w:w="57" w:type="dxa"/>
            </w:tcMar>
            <w:vAlign w:val="center"/>
          </w:tcPr>
          <w:p w14:paraId="18FE0442" w14:textId="7DC9734C" w:rsidR="00DA19DE" w:rsidRPr="00666AB9" w:rsidRDefault="00774463" w:rsidP="003033FD">
            <w:pPr>
              <w:spacing w:after="0" w:line="240" w:lineRule="auto"/>
              <w:ind w:left="-15"/>
              <w:jc w:val="center"/>
              <w:rPr>
                <w:rFonts w:ascii="Verdana" w:hAnsi="Verdana" w:cs="Arial"/>
                <w:sz w:val="16"/>
                <w:szCs w:val="16"/>
              </w:rPr>
            </w:pPr>
            <w:r w:rsidRPr="00774463">
              <w:rPr>
                <w:rFonts w:ascii="Verdana" w:hAnsi="Verdana" w:cs="Arial"/>
                <w:sz w:val="16"/>
                <w:szCs w:val="16"/>
              </w:rPr>
              <w:t>Comunicación; documentación soporte según lista de Chequeo</w:t>
            </w:r>
          </w:p>
        </w:tc>
      </w:tr>
      <w:tr w:rsidR="005334BA" w:rsidRPr="00666AB9" w14:paraId="4CEBB8BC" w14:textId="77777777" w:rsidTr="61749118">
        <w:trPr>
          <w:trHeight w:val="545"/>
        </w:trPr>
        <w:tc>
          <w:tcPr>
            <w:tcW w:w="568" w:type="dxa"/>
            <w:tcBorders>
              <w:bottom w:val="single" w:sz="4" w:space="0" w:color="auto"/>
            </w:tcBorders>
            <w:tcMar>
              <w:top w:w="57" w:type="dxa"/>
              <w:left w:w="113" w:type="dxa"/>
              <w:bottom w:w="57" w:type="dxa"/>
            </w:tcMar>
            <w:vAlign w:val="center"/>
          </w:tcPr>
          <w:p w14:paraId="54C993CD" w14:textId="729F18C8"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23865F7E" w14:textId="77777777" w:rsidR="00774463" w:rsidRDefault="00774463" w:rsidP="0073353F">
            <w:pPr>
              <w:spacing w:after="0" w:line="240" w:lineRule="auto"/>
              <w:ind w:left="-15"/>
              <w:rPr>
                <w:rFonts w:ascii="Verdana" w:hAnsi="Verdana" w:cs="Arial"/>
                <w:bCs/>
                <w:sz w:val="16"/>
                <w:szCs w:val="16"/>
              </w:rPr>
            </w:pPr>
          </w:p>
          <w:p w14:paraId="257B8B2C" w14:textId="77777777" w:rsidR="00FC5F69" w:rsidRDefault="00FC5F69" w:rsidP="00774463">
            <w:pPr>
              <w:spacing w:after="0" w:line="240" w:lineRule="auto"/>
              <w:rPr>
                <w:rFonts w:ascii="Verdana" w:hAnsi="Verdana" w:cs="Arial"/>
                <w:bCs/>
                <w:sz w:val="16"/>
                <w:szCs w:val="16"/>
              </w:rPr>
            </w:pPr>
          </w:p>
          <w:p w14:paraId="2923A88C" w14:textId="77777777" w:rsidR="00FC5F69" w:rsidRDefault="00FC5F69" w:rsidP="00774463">
            <w:pPr>
              <w:spacing w:after="0" w:line="240" w:lineRule="auto"/>
              <w:rPr>
                <w:rFonts w:ascii="Verdana" w:hAnsi="Verdana" w:cs="Arial"/>
                <w:bCs/>
                <w:sz w:val="16"/>
                <w:szCs w:val="16"/>
              </w:rPr>
            </w:pPr>
          </w:p>
          <w:p w14:paraId="707858A9" w14:textId="77777777" w:rsidR="00FC5F69" w:rsidRDefault="00FC5F69" w:rsidP="00774463">
            <w:pPr>
              <w:spacing w:after="0" w:line="240" w:lineRule="auto"/>
              <w:rPr>
                <w:rFonts w:ascii="Verdana" w:hAnsi="Verdana" w:cs="Arial"/>
                <w:bCs/>
                <w:sz w:val="16"/>
                <w:szCs w:val="16"/>
              </w:rPr>
            </w:pPr>
          </w:p>
          <w:p w14:paraId="73229470" w14:textId="77777777" w:rsidR="00FC5F69" w:rsidRDefault="00FC5F69" w:rsidP="00774463">
            <w:pPr>
              <w:spacing w:after="0" w:line="240" w:lineRule="auto"/>
              <w:rPr>
                <w:rFonts w:ascii="Verdana" w:hAnsi="Verdana" w:cs="Arial"/>
                <w:bCs/>
                <w:sz w:val="16"/>
                <w:szCs w:val="16"/>
              </w:rPr>
            </w:pPr>
          </w:p>
          <w:p w14:paraId="3A17F8C8" w14:textId="77777777" w:rsidR="00FC5F69" w:rsidRDefault="00FC5F69" w:rsidP="00774463">
            <w:pPr>
              <w:spacing w:after="0" w:line="240" w:lineRule="auto"/>
              <w:rPr>
                <w:rFonts w:ascii="Verdana" w:hAnsi="Verdana" w:cs="Arial"/>
                <w:bCs/>
                <w:sz w:val="16"/>
                <w:szCs w:val="16"/>
              </w:rPr>
            </w:pPr>
          </w:p>
          <w:p w14:paraId="0BFD33C6" w14:textId="77777777" w:rsidR="00117353" w:rsidRDefault="00117353" w:rsidP="00774463">
            <w:pPr>
              <w:spacing w:after="0" w:line="240" w:lineRule="auto"/>
              <w:rPr>
                <w:rFonts w:ascii="Verdana" w:hAnsi="Verdana" w:cs="Arial"/>
                <w:bCs/>
                <w:sz w:val="16"/>
                <w:szCs w:val="16"/>
              </w:rPr>
            </w:pPr>
          </w:p>
          <w:p w14:paraId="29BB6DB2" w14:textId="77777777" w:rsidR="00117353" w:rsidRDefault="00117353" w:rsidP="00774463">
            <w:pPr>
              <w:spacing w:after="0" w:line="240" w:lineRule="auto"/>
              <w:rPr>
                <w:rFonts w:ascii="Verdana" w:hAnsi="Verdana" w:cs="Arial"/>
                <w:bCs/>
                <w:sz w:val="16"/>
                <w:szCs w:val="16"/>
              </w:rPr>
            </w:pPr>
          </w:p>
          <w:p w14:paraId="4A60C7CC" w14:textId="77777777" w:rsidR="00117353" w:rsidRDefault="00117353" w:rsidP="00774463">
            <w:pPr>
              <w:spacing w:after="0" w:line="240" w:lineRule="auto"/>
              <w:rPr>
                <w:rFonts w:ascii="Verdana" w:hAnsi="Verdana" w:cs="Arial"/>
                <w:bCs/>
                <w:sz w:val="16"/>
                <w:szCs w:val="16"/>
              </w:rPr>
            </w:pPr>
          </w:p>
          <w:p w14:paraId="0160CACE" w14:textId="77777777" w:rsidR="003B1A9F" w:rsidRDefault="003B1A9F" w:rsidP="00774463">
            <w:pPr>
              <w:spacing w:after="0" w:line="240" w:lineRule="auto"/>
              <w:rPr>
                <w:rFonts w:ascii="Verdana" w:hAnsi="Verdana" w:cs="Arial"/>
                <w:bCs/>
                <w:sz w:val="16"/>
                <w:szCs w:val="16"/>
              </w:rPr>
            </w:pPr>
          </w:p>
          <w:p w14:paraId="30F8DB67" w14:textId="77777777" w:rsidR="003B1A9F" w:rsidRDefault="003B1A9F" w:rsidP="00774463">
            <w:pPr>
              <w:spacing w:after="0" w:line="240" w:lineRule="auto"/>
              <w:rPr>
                <w:rFonts w:ascii="Verdana" w:hAnsi="Verdana" w:cs="Arial"/>
                <w:bCs/>
                <w:sz w:val="16"/>
                <w:szCs w:val="16"/>
              </w:rPr>
            </w:pPr>
          </w:p>
          <w:p w14:paraId="36550F88" w14:textId="77777777" w:rsidR="003B1A9F" w:rsidRDefault="003B1A9F" w:rsidP="00774463">
            <w:pPr>
              <w:spacing w:after="0" w:line="240" w:lineRule="auto"/>
              <w:rPr>
                <w:rFonts w:ascii="Verdana" w:hAnsi="Verdana" w:cs="Arial"/>
                <w:bCs/>
                <w:sz w:val="16"/>
                <w:szCs w:val="16"/>
              </w:rPr>
            </w:pPr>
          </w:p>
          <w:p w14:paraId="0B89EFC5" w14:textId="77777777" w:rsidR="003B1A9F" w:rsidRDefault="003B1A9F" w:rsidP="00774463">
            <w:pPr>
              <w:spacing w:after="0" w:line="240" w:lineRule="auto"/>
              <w:rPr>
                <w:rFonts w:ascii="Verdana" w:hAnsi="Verdana" w:cs="Arial"/>
                <w:bCs/>
                <w:sz w:val="16"/>
                <w:szCs w:val="16"/>
              </w:rPr>
            </w:pPr>
          </w:p>
          <w:p w14:paraId="71CEE85B" w14:textId="77777777" w:rsidR="003B1A9F" w:rsidRDefault="003B1A9F" w:rsidP="00774463">
            <w:pPr>
              <w:spacing w:after="0" w:line="240" w:lineRule="auto"/>
              <w:rPr>
                <w:rFonts w:ascii="Verdana" w:hAnsi="Verdana" w:cs="Arial"/>
                <w:bCs/>
                <w:sz w:val="16"/>
                <w:szCs w:val="16"/>
              </w:rPr>
            </w:pPr>
          </w:p>
          <w:p w14:paraId="1DB4EF73" w14:textId="77777777" w:rsidR="003B1A9F" w:rsidRDefault="003B1A9F" w:rsidP="00774463">
            <w:pPr>
              <w:spacing w:after="0" w:line="240" w:lineRule="auto"/>
              <w:rPr>
                <w:rFonts w:ascii="Verdana" w:hAnsi="Verdana" w:cs="Arial"/>
                <w:bCs/>
                <w:sz w:val="16"/>
                <w:szCs w:val="16"/>
              </w:rPr>
            </w:pPr>
          </w:p>
          <w:p w14:paraId="21D5C80D" w14:textId="77777777" w:rsidR="003B1A9F" w:rsidRDefault="003B1A9F" w:rsidP="00774463">
            <w:pPr>
              <w:spacing w:after="0" w:line="240" w:lineRule="auto"/>
              <w:rPr>
                <w:rFonts w:ascii="Verdana" w:hAnsi="Verdana" w:cs="Arial"/>
                <w:bCs/>
                <w:sz w:val="16"/>
                <w:szCs w:val="16"/>
              </w:rPr>
            </w:pPr>
          </w:p>
          <w:p w14:paraId="3BBD52FB" w14:textId="77777777" w:rsidR="003B1A9F" w:rsidRDefault="003B1A9F" w:rsidP="00774463">
            <w:pPr>
              <w:spacing w:after="0" w:line="240" w:lineRule="auto"/>
              <w:rPr>
                <w:rFonts w:ascii="Verdana" w:hAnsi="Verdana" w:cs="Arial"/>
                <w:bCs/>
                <w:sz w:val="16"/>
                <w:szCs w:val="16"/>
              </w:rPr>
            </w:pPr>
          </w:p>
          <w:p w14:paraId="5578B222" w14:textId="77777777" w:rsidR="003B1A9F" w:rsidRDefault="003B1A9F" w:rsidP="00774463">
            <w:pPr>
              <w:spacing w:after="0" w:line="240" w:lineRule="auto"/>
              <w:rPr>
                <w:rFonts w:ascii="Verdana" w:hAnsi="Verdana" w:cs="Arial"/>
                <w:bCs/>
                <w:sz w:val="16"/>
                <w:szCs w:val="16"/>
              </w:rPr>
            </w:pPr>
          </w:p>
          <w:p w14:paraId="23E8C4FA" w14:textId="77777777" w:rsidR="003B1A9F" w:rsidRDefault="003B1A9F" w:rsidP="00774463">
            <w:pPr>
              <w:spacing w:after="0" w:line="240" w:lineRule="auto"/>
              <w:rPr>
                <w:rFonts w:ascii="Verdana" w:hAnsi="Verdana" w:cs="Arial"/>
                <w:bCs/>
                <w:sz w:val="16"/>
                <w:szCs w:val="16"/>
              </w:rPr>
            </w:pPr>
          </w:p>
          <w:p w14:paraId="39110C98" w14:textId="77777777" w:rsidR="003B1A9F" w:rsidRDefault="003B1A9F" w:rsidP="00774463">
            <w:pPr>
              <w:spacing w:after="0" w:line="240" w:lineRule="auto"/>
              <w:rPr>
                <w:rFonts w:ascii="Verdana" w:hAnsi="Verdana" w:cs="Arial"/>
                <w:bCs/>
                <w:sz w:val="16"/>
                <w:szCs w:val="16"/>
              </w:rPr>
            </w:pPr>
          </w:p>
          <w:p w14:paraId="1A588C49" w14:textId="77777777" w:rsidR="003B1A9F" w:rsidRDefault="003B1A9F" w:rsidP="00774463">
            <w:pPr>
              <w:spacing w:after="0" w:line="240" w:lineRule="auto"/>
              <w:rPr>
                <w:rFonts w:ascii="Verdana" w:hAnsi="Verdana" w:cs="Arial"/>
                <w:bCs/>
                <w:sz w:val="16"/>
                <w:szCs w:val="16"/>
              </w:rPr>
            </w:pPr>
          </w:p>
          <w:p w14:paraId="7AB46A96" w14:textId="77777777" w:rsidR="003B1A9F" w:rsidRDefault="003B1A9F" w:rsidP="00774463">
            <w:pPr>
              <w:spacing w:after="0" w:line="240" w:lineRule="auto"/>
              <w:rPr>
                <w:rFonts w:ascii="Verdana" w:hAnsi="Verdana" w:cs="Arial"/>
                <w:bCs/>
                <w:sz w:val="16"/>
                <w:szCs w:val="16"/>
              </w:rPr>
            </w:pPr>
          </w:p>
          <w:p w14:paraId="59F93707" w14:textId="77777777" w:rsidR="003B1A9F" w:rsidRDefault="003B1A9F" w:rsidP="00774463">
            <w:pPr>
              <w:spacing w:after="0" w:line="240" w:lineRule="auto"/>
              <w:rPr>
                <w:rFonts w:ascii="Verdana" w:hAnsi="Verdana" w:cs="Arial"/>
                <w:bCs/>
                <w:sz w:val="16"/>
                <w:szCs w:val="16"/>
              </w:rPr>
            </w:pPr>
          </w:p>
          <w:p w14:paraId="3E7851AC" w14:textId="77777777" w:rsidR="00117353" w:rsidRDefault="00117353" w:rsidP="00774463">
            <w:pPr>
              <w:spacing w:after="0" w:line="240" w:lineRule="auto"/>
              <w:rPr>
                <w:rFonts w:ascii="Verdana" w:hAnsi="Verdana" w:cs="Arial"/>
                <w:bCs/>
                <w:sz w:val="16"/>
                <w:szCs w:val="16"/>
              </w:rPr>
            </w:pPr>
          </w:p>
          <w:p w14:paraId="03D27312" w14:textId="77777777" w:rsidR="00117353" w:rsidRDefault="00117353" w:rsidP="00774463">
            <w:pPr>
              <w:spacing w:after="0" w:line="240" w:lineRule="auto"/>
              <w:rPr>
                <w:rFonts w:ascii="Verdana" w:hAnsi="Verdana" w:cs="Arial"/>
                <w:bCs/>
                <w:sz w:val="16"/>
                <w:szCs w:val="16"/>
              </w:rPr>
            </w:pPr>
          </w:p>
          <w:p w14:paraId="54380C58" w14:textId="28E211D2" w:rsidR="005334BA" w:rsidRPr="0073353F" w:rsidRDefault="00774463" w:rsidP="00774463">
            <w:pPr>
              <w:spacing w:after="0" w:line="240" w:lineRule="auto"/>
              <w:rPr>
                <w:rFonts w:ascii="Verdana" w:hAnsi="Verdana" w:cs="Arial"/>
                <w:bCs/>
                <w:sz w:val="16"/>
                <w:szCs w:val="16"/>
              </w:rPr>
            </w:pPr>
            <w:r w:rsidRPr="00774463">
              <w:rPr>
                <w:rFonts w:ascii="Verdana" w:hAnsi="Verdana" w:cs="Arial"/>
                <w:bCs/>
                <w:sz w:val="16"/>
                <w:szCs w:val="16"/>
              </w:rPr>
              <w:t>(V) Analizar la solicitud</w:t>
            </w:r>
          </w:p>
        </w:tc>
        <w:tc>
          <w:tcPr>
            <w:tcW w:w="2042" w:type="dxa"/>
            <w:tcBorders>
              <w:bottom w:val="single" w:sz="4" w:space="0" w:color="auto"/>
            </w:tcBorders>
            <w:tcMar>
              <w:top w:w="57" w:type="dxa"/>
              <w:left w:w="113" w:type="dxa"/>
              <w:bottom w:w="57" w:type="dxa"/>
            </w:tcMar>
            <w:vAlign w:val="center"/>
          </w:tcPr>
          <w:p w14:paraId="053E62E4" w14:textId="7E3F27C1" w:rsidR="005334BA" w:rsidRPr="00666AB9" w:rsidRDefault="00774463" w:rsidP="005334BA">
            <w:pPr>
              <w:spacing w:after="0" w:line="240" w:lineRule="auto"/>
              <w:ind w:left="-15"/>
              <w:jc w:val="center"/>
              <w:rPr>
                <w:rFonts w:ascii="Verdana" w:hAnsi="Verdana" w:cs="Arial"/>
                <w:sz w:val="16"/>
                <w:szCs w:val="16"/>
              </w:rPr>
            </w:pPr>
            <w:r w:rsidRPr="00774463">
              <w:rPr>
                <w:rFonts w:ascii="Verdana" w:hAnsi="Verdana" w:cs="Arial"/>
                <w:sz w:val="16"/>
                <w:szCs w:val="16"/>
              </w:rPr>
              <w:t>Profesional(es), Técnico Administrativo, Coordinador (a) Grupo de Contratos</w:t>
            </w:r>
          </w:p>
        </w:tc>
        <w:tc>
          <w:tcPr>
            <w:tcW w:w="5104" w:type="dxa"/>
            <w:tcBorders>
              <w:bottom w:val="single" w:sz="4" w:space="0" w:color="auto"/>
            </w:tcBorders>
            <w:tcMar>
              <w:top w:w="57" w:type="dxa"/>
              <w:left w:w="113" w:type="dxa"/>
              <w:bottom w:w="57" w:type="dxa"/>
            </w:tcMar>
          </w:tcPr>
          <w:p w14:paraId="2748AC3C" w14:textId="77777777" w:rsidR="00FC5F69" w:rsidRDefault="00FC5F69" w:rsidP="005334BA">
            <w:pPr>
              <w:spacing w:after="0" w:line="240" w:lineRule="auto"/>
              <w:ind w:left="-15"/>
              <w:jc w:val="both"/>
              <w:rPr>
                <w:rFonts w:ascii="Verdana" w:hAnsi="Verdana" w:cs="Arial"/>
                <w:sz w:val="16"/>
                <w:szCs w:val="16"/>
              </w:rPr>
            </w:pPr>
          </w:p>
          <w:p w14:paraId="026E2CE0" w14:textId="77777777" w:rsidR="00FC5F69" w:rsidRDefault="00FC5F69" w:rsidP="005334BA">
            <w:pPr>
              <w:spacing w:after="0" w:line="240" w:lineRule="auto"/>
              <w:ind w:left="-15"/>
              <w:jc w:val="both"/>
              <w:rPr>
                <w:rFonts w:ascii="Verdana" w:hAnsi="Verdana" w:cs="Arial"/>
                <w:sz w:val="16"/>
                <w:szCs w:val="16"/>
              </w:rPr>
            </w:pPr>
          </w:p>
          <w:p w14:paraId="6ADA4AD6" w14:textId="77777777" w:rsidR="00FC5F69" w:rsidRDefault="00FC5F69" w:rsidP="005334BA">
            <w:pPr>
              <w:spacing w:after="0" w:line="240" w:lineRule="auto"/>
              <w:ind w:left="-15"/>
              <w:jc w:val="both"/>
              <w:rPr>
                <w:rFonts w:ascii="Verdana" w:hAnsi="Verdana" w:cs="Arial"/>
                <w:sz w:val="16"/>
                <w:szCs w:val="16"/>
              </w:rPr>
            </w:pPr>
          </w:p>
          <w:p w14:paraId="6A737241" w14:textId="77777777" w:rsidR="00FC5F69" w:rsidRDefault="00FC5F69" w:rsidP="005334BA">
            <w:pPr>
              <w:spacing w:after="0" w:line="240" w:lineRule="auto"/>
              <w:ind w:left="-15"/>
              <w:jc w:val="both"/>
              <w:rPr>
                <w:rFonts w:ascii="Verdana" w:hAnsi="Verdana" w:cs="Arial"/>
                <w:sz w:val="16"/>
                <w:szCs w:val="16"/>
              </w:rPr>
            </w:pPr>
          </w:p>
          <w:p w14:paraId="2DD00B2E" w14:textId="77777777" w:rsidR="00FC5F69" w:rsidRDefault="00FC5F69" w:rsidP="005334BA">
            <w:pPr>
              <w:spacing w:after="0" w:line="240" w:lineRule="auto"/>
              <w:ind w:left="-15"/>
              <w:jc w:val="both"/>
              <w:rPr>
                <w:rFonts w:ascii="Verdana" w:hAnsi="Verdana" w:cs="Arial"/>
                <w:sz w:val="16"/>
                <w:szCs w:val="16"/>
              </w:rPr>
            </w:pPr>
          </w:p>
          <w:p w14:paraId="47EE3F83" w14:textId="77777777" w:rsidR="00117353" w:rsidRDefault="00117353" w:rsidP="00FC5F69">
            <w:pPr>
              <w:spacing w:after="0" w:line="240" w:lineRule="auto"/>
              <w:jc w:val="both"/>
              <w:rPr>
                <w:rFonts w:ascii="Verdana" w:hAnsi="Verdana" w:cs="Arial"/>
                <w:sz w:val="16"/>
                <w:szCs w:val="16"/>
              </w:rPr>
            </w:pPr>
          </w:p>
          <w:p w14:paraId="257CADA1" w14:textId="77777777" w:rsidR="00117353" w:rsidRDefault="00117353" w:rsidP="00FC5F69">
            <w:pPr>
              <w:spacing w:after="0" w:line="240" w:lineRule="auto"/>
              <w:jc w:val="both"/>
              <w:rPr>
                <w:rFonts w:ascii="Verdana" w:hAnsi="Verdana" w:cs="Arial"/>
                <w:sz w:val="16"/>
                <w:szCs w:val="16"/>
              </w:rPr>
            </w:pPr>
          </w:p>
          <w:p w14:paraId="7FD70AFD" w14:textId="77777777" w:rsidR="00117353" w:rsidRDefault="00117353" w:rsidP="00FC5F69">
            <w:pPr>
              <w:spacing w:after="0" w:line="240" w:lineRule="auto"/>
              <w:jc w:val="both"/>
              <w:rPr>
                <w:rFonts w:ascii="Verdana" w:hAnsi="Verdana" w:cs="Arial"/>
                <w:sz w:val="16"/>
                <w:szCs w:val="16"/>
              </w:rPr>
            </w:pPr>
          </w:p>
          <w:p w14:paraId="2F058B10" w14:textId="77777777" w:rsidR="003B1A9F" w:rsidRDefault="003B1A9F" w:rsidP="00FC5F69">
            <w:pPr>
              <w:spacing w:after="0" w:line="240" w:lineRule="auto"/>
              <w:jc w:val="both"/>
              <w:rPr>
                <w:rFonts w:ascii="Verdana" w:hAnsi="Verdana" w:cs="Arial"/>
                <w:sz w:val="16"/>
                <w:szCs w:val="16"/>
              </w:rPr>
            </w:pPr>
          </w:p>
          <w:p w14:paraId="67D842CF" w14:textId="77777777" w:rsidR="003B1A9F" w:rsidRDefault="003B1A9F" w:rsidP="00FC5F69">
            <w:pPr>
              <w:spacing w:after="0" w:line="240" w:lineRule="auto"/>
              <w:jc w:val="both"/>
              <w:rPr>
                <w:rFonts w:ascii="Verdana" w:hAnsi="Verdana" w:cs="Arial"/>
                <w:sz w:val="16"/>
                <w:szCs w:val="16"/>
              </w:rPr>
            </w:pPr>
          </w:p>
          <w:p w14:paraId="6E3C2AAF" w14:textId="77777777" w:rsidR="003B1A9F" w:rsidRDefault="003B1A9F" w:rsidP="00FC5F69">
            <w:pPr>
              <w:spacing w:after="0" w:line="240" w:lineRule="auto"/>
              <w:jc w:val="both"/>
              <w:rPr>
                <w:rFonts w:ascii="Verdana" w:hAnsi="Verdana" w:cs="Arial"/>
                <w:sz w:val="16"/>
                <w:szCs w:val="16"/>
              </w:rPr>
            </w:pPr>
          </w:p>
          <w:p w14:paraId="15034260" w14:textId="77777777" w:rsidR="003B1A9F" w:rsidRDefault="003B1A9F" w:rsidP="00FC5F69">
            <w:pPr>
              <w:spacing w:after="0" w:line="240" w:lineRule="auto"/>
              <w:jc w:val="both"/>
              <w:rPr>
                <w:rFonts w:ascii="Verdana" w:hAnsi="Verdana" w:cs="Arial"/>
                <w:sz w:val="16"/>
                <w:szCs w:val="16"/>
              </w:rPr>
            </w:pPr>
          </w:p>
          <w:p w14:paraId="2149DE2B" w14:textId="77777777" w:rsidR="003B1A9F" w:rsidRDefault="003B1A9F" w:rsidP="00FC5F69">
            <w:pPr>
              <w:spacing w:after="0" w:line="240" w:lineRule="auto"/>
              <w:jc w:val="both"/>
              <w:rPr>
                <w:rFonts w:ascii="Verdana" w:hAnsi="Verdana" w:cs="Arial"/>
                <w:sz w:val="16"/>
                <w:szCs w:val="16"/>
              </w:rPr>
            </w:pPr>
          </w:p>
          <w:p w14:paraId="17C9DFD9" w14:textId="77777777" w:rsidR="003B1A9F" w:rsidRDefault="003B1A9F" w:rsidP="00FC5F69">
            <w:pPr>
              <w:spacing w:after="0" w:line="240" w:lineRule="auto"/>
              <w:jc w:val="both"/>
              <w:rPr>
                <w:rFonts w:ascii="Verdana" w:hAnsi="Verdana" w:cs="Arial"/>
                <w:sz w:val="16"/>
                <w:szCs w:val="16"/>
              </w:rPr>
            </w:pPr>
          </w:p>
          <w:p w14:paraId="4D6E4407" w14:textId="77777777" w:rsidR="003B1A9F" w:rsidRDefault="003B1A9F" w:rsidP="00FC5F69">
            <w:pPr>
              <w:spacing w:after="0" w:line="240" w:lineRule="auto"/>
              <w:jc w:val="both"/>
              <w:rPr>
                <w:rFonts w:ascii="Verdana" w:hAnsi="Verdana" w:cs="Arial"/>
                <w:sz w:val="16"/>
                <w:szCs w:val="16"/>
              </w:rPr>
            </w:pPr>
          </w:p>
          <w:p w14:paraId="710A7CA4" w14:textId="77777777" w:rsidR="003B1A9F" w:rsidRDefault="003B1A9F" w:rsidP="00FC5F69">
            <w:pPr>
              <w:spacing w:after="0" w:line="240" w:lineRule="auto"/>
              <w:jc w:val="both"/>
              <w:rPr>
                <w:rFonts w:ascii="Verdana" w:hAnsi="Verdana" w:cs="Arial"/>
                <w:sz w:val="16"/>
                <w:szCs w:val="16"/>
              </w:rPr>
            </w:pPr>
          </w:p>
          <w:p w14:paraId="09C1A301" w14:textId="77777777" w:rsidR="003B1A9F" w:rsidRDefault="003B1A9F" w:rsidP="00FC5F69">
            <w:pPr>
              <w:spacing w:after="0" w:line="240" w:lineRule="auto"/>
              <w:jc w:val="both"/>
              <w:rPr>
                <w:rFonts w:ascii="Verdana" w:hAnsi="Verdana" w:cs="Arial"/>
                <w:sz w:val="16"/>
                <w:szCs w:val="16"/>
              </w:rPr>
            </w:pPr>
          </w:p>
          <w:p w14:paraId="0FF2965D" w14:textId="77777777" w:rsidR="003B1A9F" w:rsidRDefault="003B1A9F" w:rsidP="00FC5F69">
            <w:pPr>
              <w:spacing w:after="0" w:line="240" w:lineRule="auto"/>
              <w:jc w:val="both"/>
              <w:rPr>
                <w:rFonts w:ascii="Verdana" w:hAnsi="Verdana" w:cs="Arial"/>
                <w:sz w:val="16"/>
                <w:szCs w:val="16"/>
              </w:rPr>
            </w:pPr>
          </w:p>
          <w:p w14:paraId="6E9C4AFC" w14:textId="77777777" w:rsidR="003B1A9F" w:rsidRDefault="003B1A9F" w:rsidP="00FC5F69">
            <w:pPr>
              <w:spacing w:after="0" w:line="240" w:lineRule="auto"/>
              <w:jc w:val="both"/>
              <w:rPr>
                <w:rFonts w:ascii="Verdana" w:hAnsi="Verdana" w:cs="Arial"/>
                <w:sz w:val="16"/>
                <w:szCs w:val="16"/>
              </w:rPr>
            </w:pPr>
          </w:p>
          <w:p w14:paraId="766EADDF" w14:textId="77777777" w:rsidR="003B1A9F" w:rsidRDefault="003B1A9F" w:rsidP="00FC5F69">
            <w:pPr>
              <w:spacing w:after="0" w:line="240" w:lineRule="auto"/>
              <w:jc w:val="both"/>
              <w:rPr>
                <w:rFonts w:ascii="Verdana" w:hAnsi="Verdana" w:cs="Arial"/>
                <w:sz w:val="16"/>
                <w:szCs w:val="16"/>
              </w:rPr>
            </w:pPr>
          </w:p>
          <w:p w14:paraId="230E53C4" w14:textId="77777777" w:rsidR="003B1A9F" w:rsidRDefault="003B1A9F" w:rsidP="00FC5F69">
            <w:pPr>
              <w:spacing w:after="0" w:line="240" w:lineRule="auto"/>
              <w:jc w:val="both"/>
              <w:rPr>
                <w:rFonts w:ascii="Verdana" w:hAnsi="Verdana" w:cs="Arial"/>
                <w:sz w:val="16"/>
                <w:szCs w:val="16"/>
              </w:rPr>
            </w:pPr>
          </w:p>
          <w:p w14:paraId="2400A0CC" w14:textId="77777777" w:rsidR="00117353" w:rsidRDefault="00117353" w:rsidP="00FC5F69">
            <w:pPr>
              <w:spacing w:after="0" w:line="240" w:lineRule="auto"/>
              <w:jc w:val="both"/>
              <w:rPr>
                <w:rFonts w:ascii="Verdana" w:hAnsi="Verdana" w:cs="Arial"/>
                <w:sz w:val="16"/>
                <w:szCs w:val="16"/>
              </w:rPr>
            </w:pPr>
          </w:p>
          <w:p w14:paraId="04EFCC8B" w14:textId="77777777" w:rsidR="00117353" w:rsidRDefault="00117353" w:rsidP="00FC5F69">
            <w:pPr>
              <w:spacing w:after="0" w:line="240" w:lineRule="auto"/>
              <w:jc w:val="both"/>
              <w:rPr>
                <w:rFonts w:ascii="Verdana" w:hAnsi="Verdana" w:cs="Arial"/>
                <w:sz w:val="16"/>
                <w:szCs w:val="16"/>
              </w:rPr>
            </w:pPr>
          </w:p>
          <w:p w14:paraId="2825086E" w14:textId="77777777" w:rsidR="0005668C" w:rsidRDefault="00774463" w:rsidP="00FC5F69">
            <w:pPr>
              <w:spacing w:after="0" w:line="240" w:lineRule="auto"/>
              <w:jc w:val="both"/>
              <w:rPr>
                <w:rFonts w:ascii="Verdana" w:hAnsi="Verdana" w:cs="Arial"/>
                <w:sz w:val="16"/>
                <w:szCs w:val="16"/>
              </w:rPr>
            </w:pPr>
            <w:r w:rsidRPr="00774463">
              <w:rPr>
                <w:rFonts w:ascii="Verdana" w:hAnsi="Verdana" w:cs="Arial"/>
                <w:sz w:val="16"/>
                <w:szCs w:val="16"/>
              </w:rPr>
              <w:t>Verificar, analizar, revisar, solicitar ajustes si es pertinente, respecto al contenido de estudios previos</w:t>
            </w:r>
          </w:p>
          <w:p w14:paraId="45646CEA" w14:textId="10E479E5" w:rsidR="005334BA" w:rsidRPr="00666AB9" w:rsidRDefault="00774463" w:rsidP="00FC5F69">
            <w:pPr>
              <w:spacing w:after="0" w:line="240" w:lineRule="auto"/>
              <w:jc w:val="both"/>
              <w:rPr>
                <w:rFonts w:ascii="Verdana" w:hAnsi="Verdana" w:cs="Arial"/>
                <w:sz w:val="16"/>
                <w:szCs w:val="16"/>
              </w:rPr>
            </w:pPr>
            <w:r w:rsidRPr="00774463">
              <w:rPr>
                <w:rFonts w:ascii="Verdana" w:hAnsi="Verdana" w:cs="Arial"/>
                <w:sz w:val="16"/>
                <w:szCs w:val="16"/>
              </w:rPr>
              <w:br/>
            </w:r>
            <w:r w:rsidRPr="00774463">
              <w:rPr>
                <w:rFonts w:ascii="Verdana" w:hAnsi="Verdana" w:cs="Arial"/>
                <w:sz w:val="16"/>
                <w:szCs w:val="16"/>
              </w:rPr>
              <w:br/>
            </w:r>
            <w:r w:rsidRPr="00E72532">
              <w:rPr>
                <w:rFonts w:ascii="Verdana" w:hAnsi="Verdana" w:cs="Arial"/>
                <w:b/>
                <w:bCs/>
                <w:sz w:val="16"/>
                <w:szCs w:val="16"/>
              </w:rPr>
              <w:t>Tiempo:</w:t>
            </w:r>
            <w:r w:rsidRPr="00E72532">
              <w:rPr>
                <w:rFonts w:ascii="Verdana" w:hAnsi="Verdana" w:cs="Arial"/>
                <w:sz w:val="16"/>
                <w:szCs w:val="16"/>
              </w:rPr>
              <w:t xml:space="preserve"> </w:t>
            </w:r>
            <w:r w:rsidR="00E72532">
              <w:rPr>
                <w:rFonts w:ascii="Verdana" w:hAnsi="Verdana" w:cs="Arial"/>
                <w:sz w:val="16"/>
                <w:szCs w:val="16"/>
              </w:rPr>
              <w:t>3</w:t>
            </w:r>
            <w:r w:rsidR="00E72532" w:rsidRPr="00E72532">
              <w:rPr>
                <w:rFonts w:ascii="Verdana" w:hAnsi="Verdana" w:cs="Arial"/>
                <w:sz w:val="16"/>
                <w:szCs w:val="16"/>
              </w:rPr>
              <w:t xml:space="preserve"> días.</w:t>
            </w:r>
          </w:p>
        </w:tc>
        <w:tc>
          <w:tcPr>
            <w:tcW w:w="1417" w:type="dxa"/>
            <w:tcBorders>
              <w:bottom w:val="single" w:sz="4" w:space="0" w:color="auto"/>
            </w:tcBorders>
            <w:tcMar>
              <w:top w:w="57" w:type="dxa"/>
              <w:left w:w="113" w:type="dxa"/>
              <w:bottom w:w="57" w:type="dxa"/>
            </w:tcMar>
            <w:vAlign w:val="center"/>
          </w:tcPr>
          <w:p w14:paraId="352BA1C1" w14:textId="74D54F2F" w:rsidR="00636C76" w:rsidRDefault="00824BEC" w:rsidP="00577735">
            <w:pPr>
              <w:spacing w:after="0" w:line="240" w:lineRule="auto"/>
              <w:ind w:left="-15"/>
              <w:jc w:val="center"/>
              <w:rPr>
                <w:rFonts w:ascii="Verdana" w:hAnsi="Verdana" w:cs="Arial"/>
                <w:sz w:val="16"/>
                <w:szCs w:val="16"/>
              </w:rPr>
            </w:pPr>
            <w:r>
              <w:rPr>
                <w:rFonts w:ascii="Verdana" w:hAnsi="Verdana" w:cs="Arial"/>
                <w:sz w:val="16"/>
                <w:szCs w:val="16"/>
              </w:rPr>
              <w:t>GR</w:t>
            </w:r>
            <w:r w:rsidR="002C0957">
              <w:rPr>
                <w:rFonts w:ascii="Verdana" w:hAnsi="Verdana" w:cs="Arial"/>
                <w:sz w:val="16"/>
                <w:szCs w:val="16"/>
              </w:rPr>
              <w:t>-FM-</w:t>
            </w:r>
            <w:r>
              <w:rPr>
                <w:rFonts w:ascii="Verdana" w:hAnsi="Verdana" w:cs="Arial"/>
                <w:sz w:val="16"/>
                <w:szCs w:val="16"/>
              </w:rPr>
              <w:t>05</w:t>
            </w:r>
            <w:r w:rsidR="00E13FE4">
              <w:rPr>
                <w:rFonts w:ascii="Verdana" w:hAnsi="Verdana" w:cs="Arial"/>
                <w:sz w:val="16"/>
                <w:szCs w:val="16"/>
              </w:rPr>
              <w:t>3</w:t>
            </w:r>
            <w:r w:rsidR="002C0957">
              <w:rPr>
                <w:rFonts w:ascii="Verdana" w:hAnsi="Verdana" w:cs="Arial"/>
                <w:sz w:val="16"/>
                <w:szCs w:val="16"/>
              </w:rPr>
              <w:t xml:space="preserve"> E</w:t>
            </w:r>
            <w:r w:rsidR="002C0957" w:rsidRPr="002C0957">
              <w:rPr>
                <w:rFonts w:ascii="Verdana" w:hAnsi="Verdana" w:cs="Arial"/>
                <w:sz w:val="16"/>
                <w:szCs w:val="16"/>
              </w:rPr>
              <w:t>studio previo para la   celebración de contratos con persona jurídica</w:t>
            </w:r>
          </w:p>
          <w:p w14:paraId="3EFE9F28" w14:textId="116EFE43" w:rsidR="002C0957" w:rsidRDefault="00824BEC" w:rsidP="005334BA">
            <w:pPr>
              <w:spacing w:after="0" w:line="240" w:lineRule="auto"/>
              <w:ind w:left="-15"/>
              <w:jc w:val="center"/>
              <w:rPr>
                <w:rFonts w:ascii="Verdana" w:hAnsi="Verdana" w:cs="Arial"/>
                <w:sz w:val="16"/>
                <w:szCs w:val="16"/>
              </w:rPr>
            </w:pPr>
            <w:r>
              <w:rPr>
                <w:rFonts w:ascii="Verdana" w:hAnsi="Verdana" w:cs="Arial"/>
                <w:sz w:val="16"/>
                <w:szCs w:val="16"/>
              </w:rPr>
              <w:t>GR</w:t>
            </w:r>
            <w:r w:rsidR="002C0957">
              <w:rPr>
                <w:rFonts w:ascii="Verdana" w:hAnsi="Verdana" w:cs="Arial"/>
                <w:sz w:val="16"/>
                <w:szCs w:val="16"/>
              </w:rPr>
              <w:t>-FM-</w:t>
            </w:r>
            <w:r>
              <w:rPr>
                <w:rFonts w:ascii="Verdana" w:hAnsi="Verdana" w:cs="Arial"/>
                <w:sz w:val="16"/>
                <w:szCs w:val="16"/>
              </w:rPr>
              <w:t>0</w:t>
            </w:r>
            <w:r w:rsidR="003B1A9F">
              <w:rPr>
                <w:rFonts w:ascii="Verdana" w:hAnsi="Verdana" w:cs="Arial"/>
                <w:sz w:val="16"/>
                <w:szCs w:val="16"/>
              </w:rPr>
              <w:t>5</w:t>
            </w:r>
            <w:r>
              <w:rPr>
                <w:rFonts w:ascii="Verdana" w:hAnsi="Verdana" w:cs="Arial"/>
                <w:sz w:val="16"/>
                <w:szCs w:val="16"/>
              </w:rPr>
              <w:t>4</w:t>
            </w:r>
            <w:r w:rsidR="002C0957">
              <w:rPr>
                <w:rFonts w:ascii="Verdana" w:hAnsi="Verdana" w:cs="Arial"/>
                <w:sz w:val="16"/>
                <w:szCs w:val="16"/>
              </w:rPr>
              <w:t xml:space="preserve"> M</w:t>
            </w:r>
            <w:r w:rsidR="002C0957" w:rsidRPr="002C0957">
              <w:rPr>
                <w:rFonts w:ascii="Verdana" w:hAnsi="Verdana" w:cs="Arial"/>
                <w:sz w:val="16"/>
                <w:szCs w:val="16"/>
              </w:rPr>
              <w:t xml:space="preserve">inuta estudios y documentos previos para la   celebración de un contrato </w:t>
            </w:r>
            <w:r w:rsidR="004473C7" w:rsidRPr="002C0957">
              <w:rPr>
                <w:rFonts w:ascii="Verdana" w:hAnsi="Verdana" w:cs="Arial"/>
                <w:sz w:val="16"/>
                <w:szCs w:val="16"/>
              </w:rPr>
              <w:t>de (</w:t>
            </w:r>
            <w:r w:rsidR="002C0957" w:rsidRPr="002C0957">
              <w:rPr>
                <w:rFonts w:ascii="Verdana" w:hAnsi="Verdana" w:cs="Arial"/>
                <w:sz w:val="16"/>
                <w:szCs w:val="16"/>
              </w:rPr>
              <w:t>prestación de servicios profesionales / apoyo a la gestión</w:t>
            </w:r>
          </w:p>
          <w:p w14:paraId="5B87B749" w14:textId="63DC2844" w:rsidR="00117353" w:rsidRDefault="00824BEC" w:rsidP="005334BA">
            <w:pPr>
              <w:spacing w:after="0" w:line="240" w:lineRule="auto"/>
              <w:ind w:left="-15"/>
              <w:jc w:val="center"/>
              <w:rPr>
                <w:rFonts w:ascii="Verdana" w:hAnsi="Verdana" w:cs="Arial"/>
                <w:sz w:val="16"/>
                <w:szCs w:val="16"/>
              </w:rPr>
            </w:pPr>
            <w:r>
              <w:rPr>
                <w:rFonts w:ascii="Verdana" w:hAnsi="Verdana" w:cs="Arial"/>
                <w:sz w:val="16"/>
                <w:szCs w:val="16"/>
              </w:rPr>
              <w:t>GR</w:t>
            </w:r>
            <w:r w:rsidR="00117353">
              <w:rPr>
                <w:rFonts w:ascii="Verdana" w:hAnsi="Verdana" w:cs="Arial"/>
                <w:sz w:val="16"/>
                <w:szCs w:val="16"/>
              </w:rPr>
              <w:t>-FM-</w:t>
            </w:r>
            <w:r w:rsidR="003B1A9F">
              <w:rPr>
                <w:rFonts w:ascii="Verdana" w:hAnsi="Verdana" w:cs="Arial"/>
                <w:sz w:val="16"/>
                <w:szCs w:val="16"/>
              </w:rPr>
              <w:t xml:space="preserve">055 </w:t>
            </w:r>
            <w:r w:rsidR="00117353" w:rsidRPr="00117353">
              <w:rPr>
                <w:rFonts w:ascii="Verdana" w:hAnsi="Verdana" w:cs="Arial"/>
                <w:sz w:val="16"/>
                <w:szCs w:val="16"/>
              </w:rPr>
              <w:t>Certificación Idoneidad</w:t>
            </w:r>
          </w:p>
          <w:p w14:paraId="0CB4EA80" w14:textId="26AA0FE9" w:rsidR="00117353" w:rsidRDefault="00824BEC" w:rsidP="005334BA">
            <w:pPr>
              <w:spacing w:after="0" w:line="240" w:lineRule="auto"/>
              <w:ind w:left="-15"/>
              <w:jc w:val="center"/>
              <w:rPr>
                <w:rFonts w:ascii="Verdana" w:hAnsi="Verdana" w:cs="Arial"/>
                <w:sz w:val="16"/>
                <w:szCs w:val="16"/>
              </w:rPr>
            </w:pPr>
            <w:r>
              <w:rPr>
                <w:rFonts w:ascii="Verdana" w:hAnsi="Verdana" w:cs="Arial"/>
                <w:sz w:val="16"/>
                <w:szCs w:val="16"/>
              </w:rPr>
              <w:t>GR</w:t>
            </w:r>
            <w:r w:rsidR="00117353">
              <w:rPr>
                <w:rFonts w:ascii="Verdana" w:hAnsi="Verdana" w:cs="Arial"/>
                <w:sz w:val="16"/>
                <w:szCs w:val="16"/>
              </w:rPr>
              <w:t>-FM-</w:t>
            </w:r>
            <w:r>
              <w:rPr>
                <w:rFonts w:ascii="Verdana" w:hAnsi="Verdana" w:cs="Arial"/>
                <w:sz w:val="16"/>
                <w:szCs w:val="16"/>
              </w:rPr>
              <w:t>0</w:t>
            </w:r>
            <w:r w:rsidR="003B1A9F">
              <w:rPr>
                <w:rFonts w:ascii="Verdana" w:hAnsi="Verdana" w:cs="Arial"/>
                <w:sz w:val="16"/>
                <w:szCs w:val="16"/>
              </w:rPr>
              <w:t>56</w:t>
            </w:r>
            <w:r w:rsidR="00117353">
              <w:rPr>
                <w:rFonts w:ascii="Verdana" w:hAnsi="Verdana" w:cs="Arial"/>
                <w:sz w:val="16"/>
                <w:szCs w:val="16"/>
              </w:rPr>
              <w:t xml:space="preserve"> </w:t>
            </w:r>
            <w:r w:rsidR="00117353" w:rsidRPr="00117353">
              <w:rPr>
                <w:rFonts w:ascii="Verdana" w:hAnsi="Verdana" w:cs="Arial"/>
                <w:sz w:val="16"/>
                <w:szCs w:val="16"/>
              </w:rPr>
              <w:t>Anexo - Uso adecuado de los activos de información</w:t>
            </w:r>
          </w:p>
          <w:p w14:paraId="3058B540" w14:textId="18AABDF7" w:rsidR="006538EE" w:rsidRDefault="006538EE" w:rsidP="005334BA">
            <w:pPr>
              <w:spacing w:after="0" w:line="240" w:lineRule="auto"/>
              <w:ind w:left="-15"/>
              <w:jc w:val="center"/>
              <w:rPr>
                <w:rFonts w:ascii="Verdana" w:hAnsi="Verdana" w:cs="Arial"/>
                <w:sz w:val="16"/>
                <w:szCs w:val="16"/>
              </w:rPr>
            </w:pPr>
            <w:r>
              <w:rPr>
                <w:rFonts w:ascii="Verdana" w:hAnsi="Verdana" w:cs="Arial"/>
                <w:sz w:val="16"/>
                <w:szCs w:val="16"/>
              </w:rPr>
              <w:t>GR-FM-0</w:t>
            </w:r>
            <w:r w:rsidR="003B1A9F">
              <w:rPr>
                <w:rFonts w:ascii="Verdana" w:hAnsi="Verdana" w:cs="Arial"/>
                <w:sz w:val="16"/>
                <w:szCs w:val="16"/>
              </w:rPr>
              <w:t>57</w:t>
            </w:r>
            <w:r>
              <w:rPr>
                <w:rFonts w:ascii="Verdana" w:hAnsi="Verdana" w:cs="Arial"/>
                <w:sz w:val="16"/>
                <w:szCs w:val="16"/>
              </w:rPr>
              <w:t xml:space="preserve"> </w:t>
            </w:r>
            <w:r w:rsidRPr="006538EE">
              <w:rPr>
                <w:rFonts w:ascii="Verdana" w:hAnsi="Verdana" w:cs="Arial"/>
                <w:sz w:val="16"/>
                <w:szCs w:val="16"/>
              </w:rPr>
              <w:t>Estudio del sector para contratos de prestación de servicios profesionales / apoyo a la gestión con persona natural</w:t>
            </w:r>
          </w:p>
          <w:p w14:paraId="04BD347A" w14:textId="4D6C9156" w:rsidR="00F26AB8" w:rsidRDefault="00F26AB8" w:rsidP="005334BA">
            <w:pPr>
              <w:spacing w:after="0" w:line="240" w:lineRule="auto"/>
              <w:ind w:left="-15"/>
              <w:jc w:val="center"/>
              <w:rPr>
                <w:rFonts w:ascii="Verdana" w:hAnsi="Verdana" w:cs="Arial"/>
                <w:sz w:val="16"/>
                <w:szCs w:val="16"/>
              </w:rPr>
            </w:pPr>
            <w:r>
              <w:rPr>
                <w:rFonts w:ascii="Verdana" w:hAnsi="Verdana" w:cs="Arial"/>
                <w:sz w:val="16"/>
                <w:szCs w:val="16"/>
              </w:rPr>
              <w:t>GR-FM-05</w:t>
            </w:r>
            <w:r w:rsidR="003B1A9F">
              <w:rPr>
                <w:rFonts w:ascii="Verdana" w:hAnsi="Verdana" w:cs="Arial"/>
                <w:sz w:val="16"/>
                <w:szCs w:val="16"/>
              </w:rPr>
              <w:t>8</w:t>
            </w:r>
            <w:r>
              <w:rPr>
                <w:rFonts w:ascii="Verdana" w:hAnsi="Verdana" w:cs="Arial"/>
                <w:sz w:val="16"/>
                <w:szCs w:val="16"/>
              </w:rPr>
              <w:t xml:space="preserve"> l</w:t>
            </w:r>
            <w:r w:rsidRPr="002B0D0D">
              <w:rPr>
                <w:rFonts w:ascii="Verdana" w:hAnsi="Verdana" w:cs="Arial"/>
                <w:sz w:val="16"/>
                <w:szCs w:val="16"/>
              </w:rPr>
              <w:t>ista de chequeo para los contratos de prestación de servicios profesionales y de apoyo a la gestión a suscribir personas naturales</w:t>
            </w:r>
          </w:p>
          <w:p w14:paraId="0AB75F2E" w14:textId="67F02036" w:rsidR="00F00505" w:rsidRDefault="00F00505" w:rsidP="005334BA">
            <w:pPr>
              <w:spacing w:after="0" w:line="240" w:lineRule="auto"/>
              <w:ind w:left="-15"/>
              <w:jc w:val="center"/>
              <w:rPr>
                <w:rFonts w:ascii="Verdana" w:hAnsi="Verdana" w:cs="Arial"/>
                <w:sz w:val="16"/>
                <w:szCs w:val="16"/>
              </w:rPr>
            </w:pPr>
            <w:r>
              <w:rPr>
                <w:rFonts w:ascii="Verdana" w:hAnsi="Verdana" w:cs="Arial"/>
                <w:sz w:val="16"/>
                <w:szCs w:val="16"/>
              </w:rPr>
              <w:t>GR-FM-05</w:t>
            </w:r>
            <w:r w:rsidR="003B1A9F">
              <w:rPr>
                <w:rFonts w:ascii="Verdana" w:hAnsi="Verdana" w:cs="Arial"/>
                <w:sz w:val="16"/>
                <w:szCs w:val="16"/>
              </w:rPr>
              <w:t>9</w:t>
            </w:r>
            <w:r>
              <w:rPr>
                <w:rFonts w:ascii="Verdana" w:hAnsi="Verdana" w:cs="Arial"/>
                <w:sz w:val="16"/>
                <w:szCs w:val="16"/>
              </w:rPr>
              <w:t xml:space="preserve"> Minuta cesión de contratos</w:t>
            </w:r>
          </w:p>
          <w:p w14:paraId="7ADD7409" w14:textId="2C3A614D" w:rsidR="00F00505" w:rsidRDefault="00F00505" w:rsidP="005334BA">
            <w:pPr>
              <w:spacing w:after="0" w:line="240" w:lineRule="auto"/>
              <w:ind w:left="-15"/>
              <w:jc w:val="center"/>
              <w:rPr>
                <w:rFonts w:ascii="Verdana" w:hAnsi="Verdana" w:cs="Arial"/>
                <w:sz w:val="16"/>
                <w:szCs w:val="16"/>
              </w:rPr>
            </w:pPr>
            <w:r>
              <w:rPr>
                <w:rFonts w:ascii="Verdana" w:hAnsi="Verdana" w:cs="Arial"/>
                <w:sz w:val="16"/>
                <w:szCs w:val="16"/>
              </w:rPr>
              <w:t>GR-FM-0</w:t>
            </w:r>
            <w:r w:rsidR="003B1A9F">
              <w:rPr>
                <w:rFonts w:ascii="Verdana" w:hAnsi="Verdana" w:cs="Arial"/>
                <w:sz w:val="16"/>
                <w:szCs w:val="16"/>
              </w:rPr>
              <w:t>60</w:t>
            </w:r>
            <w:r>
              <w:rPr>
                <w:rFonts w:ascii="Verdana" w:hAnsi="Verdana" w:cs="Arial"/>
                <w:sz w:val="16"/>
                <w:szCs w:val="16"/>
              </w:rPr>
              <w:t xml:space="preserve"> Certificado obligación por alimentos</w:t>
            </w:r>
          </w:p>
          <w:p w14:paraId="0DC414FD" w14:textId="5538D371" w:rsidR="00F00505" w:rsidRDefault="00F00505" w:rsidP="005334BA">
            <w:pPr>
              <w:spacing w:after="0" w:line="240" w:lineRule="auto"/>
              <w:ind w:left="-15"/>
              <w:jc w:val="center"/>
              <w:rPr>
                <w:rFonts w:ascii="Verdana" w:hAnsi="Verdana" w:cs="Arial"/>
                <w:sz w:val="16"/>
                <w:szCs w:val="16"/>
              </w:rPr>
            </w:pPr>
            <w:r>
              <w:rPr>
                <w:rFonts w:ascii="Verdana" w:hAnsi="Verdana" w:cs="Arial"/>
                <w:sz w:val="16"/>
                <w:szCs w:val="16"/>
              </w:rPr>
              <w:t>GR-FM-0</w:t>
            </w:r>
            <w:r w:rsidR="003B1A9F">
              <w:rPr>
                <w:rFonts w:ascii="Verdana" w:hAnsi="Verdana" w:cs="Arial"/>
                <w:sz w:val="16"/>
                <w:szCs w:val="16"/>
              </w:rPr>
              <w:t>61</w:t>
            </w:r>
            <w:r>
              <w:rPr>
                <w:rFonts w:ascii="Verdana" w:hAnsi="Verdana" w:cs="Arial"/>
                <w:sz w:val="16"/>
                <w:szCs w:val="16"/>
              </w:rPr>
              <w:t xml:space="preserve"> Autorización objetos iguales</w:t>
            </w:r>
          </w:p>
          <w:p w14:paraId="20F509A7" w14:textId="081CFDF3" w:rsidR="00F00505" w:rsidRDefault="00F00505" w:rsidP="005334BA">
            <w:pPr>
              <w:spacing w:after="0" w:line="240" w:lineRule="auto"/>
              <w:ind w:left="-15"/>
              <w:jc w:val="center"/>
              <w:rPr>
                <w:rFonts w:ascii="Verdana" w:hAnsi="Verdana" w:cs="Arial"/>
                <w:sz w:val="16"/>
                <w:szCs w:val="16"/>
              </w:rPr>
            </w:pPr>
            <w:r>
              <w:rPr>
                <w:rFonts w:ascii="Verdana" w:hAnsi="Verdana" w:cs="Arial"/>
                <w:sz w:val="16"/>
                <w:szCs w:val="16"/>
              </w:rPr>
              <w:t>GR-FM-0</w:t>
            </w:r>
            <w:r w:rsidR="003B1A9F">
              <w:rPr>
                <w:rFonts w:ascii="Verdana" w:hAnsi="Verdana" w:cs="Arial"/>
                <w:sz w:val="16"/>
                <w:szCs w:val="16"/>
              </w:rPr>
              <w:t>62</w:t>
            </w:r>
            <w:r>
              <w:rPr>
                <w:rFonts w:ascii="Verdana" w:hAnsi="Verdana" w:cs="Arial"/>
                <w:sz w:val="16"/>
                <w:szCs w:val="16"/>
              </w:rPr>
              <w:t xml:space="preserve"> Cálculo de experiencia</w:t>
            </w:r>
          </w:p>
          <w:p w14:paraId="7ABD5668" w14:textId="4C3F0757" w:rsidR="00F00505" w:rsidRDefault="00F00505" w:rsidP="005334BA">
            <w:pPr>
              <w:spacing w:after="0" w:line="240" w:lineRule="auto"/>
              <w:ind w:left="-15"/>
              <w:jc w:val="center"/>
              <w:rPr>
                <w:rFonts w:ascii="Verdana" w:hAnsi="Verdana" w:cs="Arial"/>
                <w:sz w:val="16"/>
                <w:szCs w:val="16"/>
              </w:rPr>
            </w:pPr>
            <w:r>
              <w:rPr>
                <w:rFonts w:ascii="Verdana" w:hAnsi="Verdana" w:cs="Arial"/>
                <w:sz w:val="16"/>
                <w:szCs w:val="16"/>
              </w:rPr>
              <w:lastRenderedPageBreak/>
              <w:t>GR-FM-0</w:t>
            </w:r>
            <w:r w:rsidR="003B1A9F">
              <w:rPr>
                <w:rFonts w:ascii="Verdana" w:hAnsi="Verdana" w:cs="Arial"/>
                <w:sz w:val="16"/>
                <w:szCs w:val="16"/>
              </w:rPr>
              <w:t>63</w:t>
            </w:r>
            <w:r>
              <w:rPr>
                <w:rFonts w:ascii="Verdana" w:hAnsi="Verdana" w:cs="Arial"/>
                <w:sz w:val="16"/>
                <w:szCs w:val="16"/>
              </w:rPr>
              <w:t xml:space="preserve"> Solicitud de afiliación ARL</w:t>
            </w:r>
          </w:p>
          <w:p w14:paraId="3A1265CA" w14:textId="7FBF44F8" w:rsidR="00F00505" w:rsidRDefault="00F00505" w:rsidP="005334BA">
            <w:pPr>
              <w:spacing w:after="0" w:line="240" w:lineRule="auto"/>
              <w:ind w:left="-15"/>
              <w:jc w:val="center"/>
              <w:rPr>
                <w:rFonts w:ascii="Verdana" w:hAnsi="Verdana" w:cs="Arial"/>
                <w:sz w:val="16"/>
                <w:szCs w:val="16"/>
              </w:rPr>
            </w:pPr>
            <w:r w:rsidRPr="782562B6">
              <w:rPr>
                <w:rFonts w:ascii="Verdana" w:hAnsi="Verdana" w:cs="Arial"/>
                <w:sz w:val="16"/>
                <w:szCs w:val="16"/>
              </w:rPr>
              <w:t>GR-FM-0</w:t>
            </w:r>
            <w:r w:rsidR="003B1A9F">
              <w:rPr>
                <w:rFonts w:ascii="Verdana" w:hAnsi="Verdana" w:cs="Arial"/>
                <w:sz w:val="16"/>
                <w:szCs w:val="16"/>
              </w:rPr>
              <w:t>64</w:t>
            </w:r>
            <w:r w:rsidRPr="782562B6">
              <w:rPr>
                <w:rFonts w:ascii="Verdana" w:hAnsi="Verdana" w:cs="Arial"/>
                <w:sz w:val="16"/>
                <w:szCs w:val="16"/>
              </w:rPr>
              <w:t xml:space="preserve"> Autorización para el tratamiento de datos personales</w:t>
            </w:r>
          </w:p>
          <w:p w14:paraId="1398ABE5" w14:textId="2AA095F2" w:rsidR="47F6C8DB" w:rsidRDefault="47F6C8DB" w:rsidP="782562B6">
            <w:pPr>
              <w:spacing w:after="0" w:line="240" w:lineRule="auto"/>
              <w:ind w:left="-15"/>
              <w:jc w:val="center"/>
              <w:rPr>
                <w:rFonts w:ascii="Verdana" w:hAnsi="Verdana" w:cs="Arial"/>
                <w:sz w:val="16"/>
                <w:szCs w:val="16"/>
              </w:rPr>
            </w:pPr>
            <w:r w:rsidRPr="61749118">
              <w:rPr>
                <w:rFonts w:ascii="Verdana" w:hAnsi="Verdana" w:cs="Arial"/>
                <w:sz w:val="16"/>
                <w:szCs w:val="16"/>
              </w:rPr>
              <w:t>GR-FM-0</w:t>
            </w:r>
            <w:r w:rsidR="003B1A9F">
              <w:rPr>
                <w:rFonts w:ascii="Verdana" w:hAnsi="Verdana" w:cs="Arial"/>
                <w:sz w:val="16"/>
                <w:szCs w:val="16"/>
              </w:rPr>
              <w:t>6</w:t>
            </w:r>
            <w:r w:rsidRPr="61749118">
              <w:rPr>
                <w:rFonts w:ascii="Verdana" w:hAnsi="Verdana" w:cs="Arial"/>
                <w:sz w:val="16"/>
                <w:szCs w:val="16"/>
              </w:rPr>
              <w:t>5 Lista de Chequeo para procesos de selección por convocatoria pública</w:t>
            </w:r>
          </w:p>
          <w:p w14:paraId="1CC624C0" w14:textId="77777777" w:rsidR="002908A2" w:rsidRDefault="4B41113E" w:rsidP="61749118">
            <w:pPr>
              <w:spacing w:after="0" w:line="240" w:lineRule="auto"/>
              <w:ind w:left="-15"/>
              <w:jc w:val="center"/>
              <w:rPr>
                <w:rFonts w:ascii="Verdana" w:eastAsia="Verdana" w:hAnsi="Verdana" w:cs="Verdana"/>
                <w:color w:val="1A1A1A"/>
                <w:sz w:val="16"/>
                <w:szCs w:val="16"/>
              </w:rPr>
            </w:pPr>
            <w:r w:rsidRPr="61749118">
              <w:rPr>
                <w:rFonts w:ascii="Verdana" w:eastAsia="Verdana" w:hAnsi="Verdana" w:cs="Verdana"/>
                <w:color w:val="1A1A1A"/>
                <w:sz w:val="16"/>
                <w:szCs w:val="16"/>
              </w:rPr>
              <w:t>GR-FM-066 Minuta estudios y documentos previos para la celebración de un contrato de (prestación de servicios profesionales / apoyo a la gestión</w:t>
            </w:r>
          </w:p>
          <w:p w14:paraId="0FA62F15" w14:textId="53537240" w:rsidR="009433A5" w:rsidRDefault="009433A5" w:rsidP="61749118">
            <w:pPr>
              <w:spacing w:after="0" w:line="240" w:lineRule="auto"/>
              <w:ind w:left="-15"/>
              <w:jc w:val="center"/>
              <w:rPr>
                <w:rFonts w:ascii="Verdana" w:hAnsi="Verdana"/>
                <w:sz w:val="16"/>
                <w:szCs w:val="16"/>
              </w:rPr>
            </w:pPr>
            <w:r>
              <w:rPr>
                <w:rFonts w:ascii="Verdana" w:hAnsi="Verdana"/>
                <w:sz w:val="16"/>
                <w:szCs w:val="16"/>
              </w:rPr>
              <w:t>FC-FM-007</w:t>
            </w:r>
          </w:p>
          <w:p w14:paraId="698FEA00" w14:textId="5110E175" w:rsidR="009433A5" w:rsidRDefault="009433A5" w:rsidP="61749118">
            <w:pPr>
              <w:spacing w:after="0" w:line="240" w:lineRule="auto"/>
              <w:ind w:left="-15"/>
              <w:jc w:val="center"/>
              <w:rPr>
                <w:rFonts w:ascii="Verdana" w:hAnsi="Verdana"/>
                <w:sz w:val="16"/>
                <w:szCs w:val="16"/>
              </w:rPr>
            </w:pPr>
            <w:r>
              <w:rPr>
                <w:rFonts w:ascii="Verdana" w:hAnsi="Verdana"/>
                <w:sz w:val="16"/>
                <w:szCs w:val="16"/>
              </w:rPr>
              <w:t>C</w:t>
            </w:r>
            <w:r w:rsidRPr="00726322">
              <w:rPr>
                <w:rFonts w:ascii="Verdana" w:hAnsi="Verdana"/>
                <w:sz w:val="16"/>
                <w:szCs w:val="16"/>
              </w:rPr>
              <w:t>ertificado de inexistencia de personal</w:t>
            </w:r>
            <w:r>
              <w:rPr>
                <w:rFonts w:ascii="Verdana" w:hAnsi="Verdana"/>
                <w:sz w:val="16"/>
                <w:szCs w:val="16"/>
              </w:rPr>
              <w:t xml:space="preserve"> </w:t>
            </w:r>
          </w:p>
          <w:p w14:paraId="56297D7E" w14:textId="77C91314" w:rsidR="009433A5" w:rsidRDefault="009433A5" w:rsidP="61749118">
            <w:pPr>
              <w:spacing w:after="0" w:line="240" w:lineRule="auto"/>
              <w:ind w:left="-15"/>
              <w:jc w:val="center"/>
              <w:rPr>
                <w:rFonts w:ascii="Verdana" w:hAnsi="Verdana"/>
                <w:sz w:val="16"/>
                <w:szCs w:val="16"/>
              </w:rPr>
            </w:pPr>
            <w:r>
              <w:rPr>
                <w:rFonts w:ascii="Verdana" w:hAnsi="Verdana"/>
                <w:sz w:val="16"/>
                <w:szCs w:val="16"/>
              </w:rPr>
              <w:t>FC-FM-008</w:t>
            </w:r>
          </w:p>
          <w:p w14:paraId="38B32DAB" w14:textId="0D900802" w:rsidR="009433A5" w:rsidRPr="00666AB9" w:rsidRDefault="009433A5" w:rsidP="61749118">
            <w:pPr>
              <w:spacing w:after="0" w:line="240" w:lineRule="auto"/>
              <w:ind w:left="-15"/>
              <w:jc w:val="center"/>
              <w:rPr>
                <w:rFonts w:ascii="Verdana" w:eastAsia="Verdana" w:hAnsi="Verdana" w:cs="Verdana"/>
                <w:sz w:val="16"/>
                <w:szCs w:val="16"/>
              </w:rPr>
            </w:pPr>
            <w:r>
              <w:rPr>
                <w:rFonts w:ascii="Verdana" w:hAnsi="Verdana"/>
                <w:sz w:val="16"/>
                <w:szCs w:val="16"/>
              </w:rPr>
              <w:t>S</w:t>
            </w:r>
            <w:r w:rsidRPr="00726322">
              <w:rPr>
                <w:rFonts w:ascii="Verdana" w:hAnsi="Verdana"/>
                <w:sz w:val="16"/>
                <w:szCs w:val="16"/>
              </w:rPr>
              <w:t>olicitud de certificado de insuficiencia o inexistencia de personal</w:t>
            </w:r>
          </w:p>
        </w:tc>
      </w:tr>
      <w:tr w:rsidR="005334BA" w:rsidRPr="00666AB9" w14:paraId="183D4605" w14:textId="77777777" w:rsidTr="61749118">
        <w:trPr>
          <w:trHeight w:val="545"/>
        </w:trPr>
        <w:tc>
          <w:tcPr>
            <w:tcW w:w="568" w:type="dxa"/>
            <w:tcBorders>
              <w:bottom w:val="single" w:sz="4" w:space="0" w:color="auto"/>
            </w:tcBorders>
            <w:tcMar>
              <w:top w:w="57" w:type="dxa"/>
              <w:left w:w="113" w:type="dxa"/>
              <w:bottom w:w="57" w:type="dxa"/>
            </w:tcMar>
            <w:vAlign w:val="center"/>
          </w:tcPr>
          <w:p w14:paraId="25B4AC15" w14:textId="5C86AA0A"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lastRenderedPageBreak/>
              <w:t>3</w:t>
            </w:r>
          </w:p>
        </w:tc>
        <w:tc>
          <w:tcPr>
            <w:tcW w:w="1637" w:type="dxa"/>
            <w:tcBorders>
              <w:bottom w:val="single" w:sz="4" w:space="0" w:color="auto"/>
            </w:tcBorders>
            <w:tcMar>
              <w:top w:w="57" w:type="dxa"/>
              <w:left w:w="113" w:type="dxa"/>
              <w:bottom w:w="57" w:type="dxa"/>
            </w:tcMar>
          </w:tcPr>
          <w:p w14:paraId="517AFC8B" w14:textId="77777777" w:rsidR="008A5B40" w:rsidRDefault="008A5B40" w:rsidP="005334BA">
            <w:pPr>
              <w:spacing w:after="0" w:line="240" w:lineRule="auto"/>
              <w:ind w:left="-15"/>
              <w:rPr>
                <w:rFonts w:ascii="Verdana" w:hAnsi="Verdana" w:cs="Arial"/>
                <w:bCs/>
                <w:sz w:val="16"/>
                <w:szCs w:val="16"/>
              </w:rPr>
            </w:pPr>
          </w:p>
          <w:p w14:paraId="41949218" w14:textId="77777777" w:rsidR="008A5B40" w:rsidRDefault="008A5B40" w:rsidP="005334BA">
            <w:pPr>
              <w:spacing w:after="0" w:line="240" w:lineRule="auto"/>
              <w:ind w:left="-15"/>
              <w:rPr>
                <w:rFonts w:ascii="Verdana" w:hAnsi="Verdana" w:cs="Arial"/>
                <w:bCs/>
                <w:sz w:val="16"/>
                <w:szCs w:val="16"/>
              </w:rPr>
            </w:pPr>
          </w:p>
          <w:p w14:paraId="7AB7DFCB" w14:textId="77777777" w:rsidR="008A5B40" w:rsidRDefault="008A5B40" w:rsidP="005334BA">
            <w:pPr>
              <w:spacing w:after="0" w:line="240" w:lineRule="auto"/>
              <w:ind w:left="-15"/>
              <w:rPr>
                <w:rFonts w:ascii="Verdana" w:hAnsi="Verdana" w:cs="Arial"/>
                <w:bCs/>
                <w:sz w:val="16"/>
                <w:szCs w:val="16"/>
              </w:rPr>
            </w:pPr>
          </w:p>
          <w:p w14:paraId="656A4293" w14:textId="77777777" w:rsidR="008A5B40" w:rsidRDefault="008A5B40" w:rsidP="005334BA">
            <w:pPr>
              <w:spacing w:after="0" w:line="240" w:lineRule="auto"/>
              <w:ind w:left="-15"/>
              <w:rPr>
                <w:rFonts w:ascii="Verdana" w:hAnsi="Verdana" w:cs="Arial"/>
                <w:bCs/>
                <w:sz w:val="16"/>
                <w:szCs w:val="16"/>
              </w:rPr>
            </w:pPr>
          </w:p>
          <w:p w14:paraId="7A9C6E26" w14:textId="77777777" w:rsidR="008A5B40" w:rsidRDefault="008A5B40" w:rsidP="005334BA">
            <w:pPr>
              <w:spacing w:after="0" w:line="240" w:lineRule="auto"/>
              <w:ind w:left="-15"/>
              <w:rPr>
                <w:rFonts w:ascii="Verdana" w:hAnsi="Verdana" w:cs="Arial"/>
                <w:bCs/>
                <w:sz w:val="16"/>
                <w:szCs w:val="16"/>
              </w:rPr>
            </w:pPr>
          </w:p>
          <w:p w14:paraId="1F3A6464" w14:textId="3888FE9C" w:rsidR="005334BA" w:rsidRPr="0073353F" w:rsidRDefault="00774463" w:rsidP="005334BA">
            <w:pPr>
              <w:spacing w:after="0" w:line="240" w:lineRule="auto"/>
              <w:ind w:left="-15"/>
              <w:rPr>
                <w:rFonts w:ascii="Verdana" w:hAnsi="Verdana" w:cs="Arial"/>
                <w:bCs/>
                <w:sz w:val="16"/>
                <w:szCs w:val="16"/>
              </w:rPr>
            </w:pPr>
            <w:r w:rsidRPr="00774463">
              <w:rPr>
                <w:rFonts w:ascii="Verdana" w:hAnsi="Verdana" w:cs="Arial"/>
                <w:bCs/>
                <w:sz w:val="16"/>
                <w:szCs w:val="16"/>
              </w:rPr>
              <w:t>(V)Validar Hoja de Vida de la Función Pública, a través del Sistema de Información y Gestión del Empleo Público SIGEP</w:t>
            </w:r>
          </w:p>
        </w:tc>
        <w:tc>
          <w:tcPr>
            <w:tcW w:w="2042" w:type="dxa"/>
            <w:tcBorders>
              <w:bottom w:val="single" w:sz="4" w:space="0" w:color="auto"/>
            </w:tcBorders>
            <w:tcMar>
              <w:top w:w="57" w:type="dxa"/>
              <w:left w:w="113" w:type="dxa"/>
              <w:bottom w:w="57" w:type="dxa"/>
            </w:tcMar>
            <w:vAlign w:val="center"/>
          </w:tcPr>
          <w:p w14:paraId="1E2A241A" w14:textId="0399A079" w:rsidR="005334BA" w:rsidRPr="00666AB9" w:rsidRDefault="00774463" w:rsidP="005334BA">
            <w:pPr>
              <w:spacing w:after="0" w:line="240" w:lineRule="auto"/>
              <w:ind w:left="-15"/>
              <w:jc w:val="center"/>
              <w:rPr>
                <w:rFonts w:ascii="Verdana" w:hAnsi="Verdana" w:cs="Arial"/>
                <w:sz w:val="16"/>
                <w:szCs w:val="16"/>
              </w:rPr>
            </w:pPr>
            <w:r w:rsidRPr="00774463">
              <w:rPr>
                <w:rFonts w:ascii="Verdana" w:hAnsi="Verdana" w:cs="Arial"/>
                <w:sz w:val="16"/>
                <w:szCs w:val="16"/>
              </w:rPr>
              <w:t>Coordinador (a) Grupo de Contratos, Técnico Administrativo, Contratista(s)</w:t>
            </w:r>
          </w:p>
        </w:tc>
        <w:tc>
          <w:tcPr>
            <w:tcW w:w="5104" w:type="dxa"/>
            <w:tcBorders>
              <w:bottom w:val="single" w:sz="4" w:space="0" w:color="auto"/>
            </w:tcBorders>
            <w:tcMar>
              <w:top w:w="57" w:type="dxa"/>
              <w:left w:w="113" w:type="dxa"/>
              <w:bottom w:w="57" w:type="dxa"/>
            </w:tcMar>
          </w:tcPr>
          <w:p w14:paraId="5BA5F3EC" w14:textId="2C9FDC36" w:rsidR="008A5B40" w:rsidRDefault="008A5B40" w:rsidP="005334BA">
            <w:pPr>
              <w:spacing w:after="0" w:line="240" w:lineRule="auto"/>
              <w:ind w:left="-15"/>
              <w:jc w:val="both"/>
              <w:rPr>
                <w:rFonts w:ascii="Verdana" w:hAnsi="Verdana" w:cs="Arial"/>
                <w:sz w:val="16"/>
                <w:szCs w:val="16"/>
              </w:rPr>
            </w:pPr>
            <w:r>
              <w:rPr>
                <w:rFonts w:ascii="Verdana" w:hAnsi="Verdana" w:cs="Arial"/>
                <w:sz w:val="16"/>
                <w:szCs w:val="16"/>
              </w:rPr>
              <w:t>Validar</w:t>
            </w:r>
            <w:r w:rsidR="00774463" w:rsidRPr="00774463">
              <w:rPr>
                <w:rFonts w:ascii="Verdana" w:hAnsi="Verdana" w:cs="Arial"/>
                <w:sz w:val="16"/>
                <w:szCs w:val="16"/>
              </w:rPr>
              <w:t xml:space="preserve"> la información contenida </w:t>
            </w:r>
            <w:r>
              <w:rPr>
                <w:rFonts w:ascii="Verdana" w:hAnsi="Verdana" w:cs="Arial"/>
                <w:sz w:val="16"/>
                <w:szCs w:val="16"/>
              </w:rPr>
              <w:t>en la hoja de vida del contratista</w:t>
            </w:r>
            <w:r w:rsidR="00774463" w:rsidRPr="00774463">
              <w:rPr>
                <w:rFonts w:ascii="Verdana" w:hAnsi="Verdana" w:cs="Arial"/>
                <w:sz w:val="16"/>
                <w:szCs w:val="16"/>
              </w:rPr>
              <w:t xml:space="preserve"> y posteriormente aprobarla en el SIGEP.</w:t>
            </w:r>
          </w:p>
          <w:p w14:paraId="6D8BBC27" w14:textId="77777777" w:rsidR="008A5B40" w:rsidRDefault="008A5B40" w:rsidP="005334BA">
            <w:pPr>
              <w:spacing w:after="0" w:line="240" w:lineRule="auto"/>
              <w:ind w:left="-15"/>
              <w:jc w:val="both"/>
              <w:rPr>
                <w:rFonts w:ascii="Verdana" w:hAnsi="Verdana" w:cs="Arial"/>
                <w:sz w:val="16"/>
                <w:szCs w:val="16"/>
              </w:rPr>
            </w:pPr>
          </w:p>
          <w:p w14:paraId="24176A69" w14:textId="521A8060" w:rsidR="008A5B40" w:rsidRDefault="00774463" w:rsidP="008A5B40">
            <w:pPr>
              <w:spacing w:after="0" w:line="240" w:lineRule="auto"/>
              <w:jc w:val="both"/>
              <w:rPr>
                <w:rFonts w:ascii="Verdana" w:hAnsi="Verdana" w:cs="Arial"/>
                <w:sz w:val="16"/>
                <w:szCs w:val="16"/>
              </w:rPr>
            </w:pPr>
            <w:r w:rsidRPr="00774463">
              <w:rPr>
                <w:rFonts w:ascii="Verdana" w:hAnsi="Verdana" w:cs="Arial"/>
                <w:b/>
                <w:bCs/>
                <w:sz w:val="16"/>
                <w:szCs w:val="16"/>
              </w:rPr>
              <w:t>Nota 1:</w:t>
            </w:r>
            <w:r w:rsidRPr="00774463">
              <w:rPr>
                <w:rFonts w:ascii="Verdana" w:hAnsi="Verdana" w:cs="Arial"/>
                <w:sz w:val="16"/>
                <w:szCs w:val="16"/>
              </w:rPr>
              <w:t> El SIGEP aplica únicamente para Contratos de Prestación de Servicios Profesionales y de Apoyo a la Gestión.</w:t>
            </w:r>
            <w:r w:rsidRPr="00774463">
              <w:rPr>
                <w:rFonts w:ascii="Verdana" w:hAnsi="Verdana" w:cs="Arial"/>
                <w:sz w:val="16"/>
                <w:szCs w:val="16"/>
              </w:rPr>
              <w:br/>
            </w:r>
            <w:r w:rsidRPr="00774463">
              <w:rPr>
                <w:rFonts w:ascii="Verdana" w:hAnsi="Verdana" w:cs="Arial"/>
                <w:sz w:val="16"/>
                <w:szCs w:val="16"/>
              </w:rPr>
              <w:br/>
            </w:r>
            <w:r w:rsidRPr="00774463">
              <w:rPr>
                <w:rFonts w:ascii="Verdana" w:hAnsi="Verdana" w:cs="Arial"/>
                <w:b/>
                <w:bCs/>
                <w:sz w:val="16"/>
                <w:szCs w:val="16"/>
              </w:rPr>
              <w:t>Nota 2:</w:t>
            </w:r>
            <w:r w:rsidRPr="00774463">
              <w:rPr>
                <w:rFonts w:ascii="Verdana" w:hAnsi="Verdana" w:cs="Arial"/>
                <w:sz w:val="16"/>
                <w:szCs w:val="16"/>
              </w:rPr>
              <w:t> El contratista debe</w:t>
            </w:r>
            <w:r w:rsidR="00614EE7">
              <w:rPr>
                <w:rFonts w:ascii="Verdana" w:hAnsi="Verdana" w:cs="Arial"/>
                <w:sz w:val="16"/>
                <w:szCs w:val="16"/>
              </w:rPr>
              <w:t>rá</w:t>
            </w:r>
            <w:r w:rsidRPr="00774463">
              <w:rPr>
                <w:rFonts w:ascii="Verdana" w:hAnsi="Verdana" w:cs="Arial"/>
                <w:sz w:val="16"/>
                <w:szCs w:val="16"/>
              </w:rPr>
              <w:t xml:space="preserve"> </w:t>
            </w:r>
            <w:r w:rsidR="00BB1E75">
              <w:rPr>
                <w:rFonts w:ascii="Verdana" w:hAnsi="Verdana" w:cs="Arial"/>
                <w:sz w:val="16"/>
                <w:szCs w:val="16"/>
              </w:rPr>
              <w:t>mantener actualizada su hoja de vida en la pl</w:t>
            </w:r>
            <w:r w:rsidRPr="00774463">
              <w:rPr>
                <w:rFonts w:ascii="Verdana" w:hAnsi="Verdana" w:cs="Arial"/>
                <w:sz w:val="16"/>
                <w:szCs w:val="16"/>
              </w:rPr>
              <w:t>ataforma SIGEP.</w:t>
            </w:r>
            <w:r w:rsidRPr="00774463">
              <w:rPr>
                <w:rFonts w:ascii="Verdana" w:hAnsi="Verdana" w:cs="Arial"/>
                <w:sz w:val="16"/>
                <w:szCs w:val="16"/>
              </w:rPr>
              <w:br/>
            </w:r>
            <w:r w:rsidRPr="00774463">
              <w:rPr>
                <w:rFonts w:ascii="Verdana" w:hAnsi="Verdana" w:cs="Arial"/>
                <w:sz w:val="16"/>
                <w:szCs w:val="16"/>
              </w:rPr>
              <w:br/>
            </w:r>
            <w:r w:rsidRPr="00774463">
              <w:rPr>
                <w:rFonts w:ascii="Verdana" w:hAnsi="Verdana" w:cs="Arial"/>
                <w:b/>
                <w:bCs/>
                <w:sz w:val="16"/>
                <w:szCs w:val="16"/>
              </w:rPr>
              <w:t>Nota 3:</w:t>
            </w:r>
            <w:r w:rsidRPr="00774463">
              <w:rPr>
                <w:rFonts w:ascii="Verdana" w:hAnsi="Verdana" w:cs="Arial"/>
                <w:sz w:val="16"/>
                <w:szCs w:val="16"/>
              </w:rPr>
              <w:t xml:space="preserve"> Generar </w:t>
            </w:r>
            <w:r w:rsidR="00614EE7">
              <w:rPr>
                <w:rFonts w:ascii="Verdana" w:hAnsi="Verdana" w:cs="Arial"/>
                <w:sz w:val="16"/>
                <w:szCs w:val="16"/>
              </w:rPr>
              <w:t>periódicamente</w:t>
            </w:r>
            <w:r w:rsidR="00614EE7" w:rsidRPr="00774463">
              <w:rPr>
                <w:rFonts w:ascii="Verdana" w:hAnsi="Verdana" w:cs="Arial"/>
                <w:sz w:val="16"/>
                <w:szCs w:val="16"/>
              </w:rPr>
              <w:t xml:space="preserve"> </w:t>
            </w:r>
            <w:r w:rsidR="00BB1E75">
              <w:rPr>
                <w:rFonts w:ascii="Verdana" w:hAnsi="Verdana" w:cs="Arial"/>
                <w:sz w:val="16"/>
                <w:szCs w:val="16"/>
              </w:rPr>
              <w:t>reportes d</w:t>
            </w:r>
            <w:r w:rsidRPr="00774463">
              <w:rPr>
                <w:rFonts w:ascii="Verdana" w:hAnsi="Verdana" w:cs="Arial"/>
                <w:sz w:val="16"/>
                <w:szCs w:val="16"/>
              </w:rPr>
              <w:t>e la plataforma SIGEP, para efectos de verificar</w:t>
            </w:r>
            <w:r w:rsidR="00BB1E75">
              <w:rPr>
                <w:rFonts w:ascii="Verdana" w:hAnsi="Verdana" w:cs="Arial"/>
                <w:sz w:val="16"/>
                <w:szCs w:val="16"/>
              </w:rPr>
              <w:t xml:space="preserve"> que la hoja de vida del contratista se encuentra actualizada </w:t>
            </w:r>
            <w:r w:rsidRPr="00774463">
              <w:rPr>
                <w:rFonts w:ascii="Verdana" w:hAnsi="Verdana" w:cs="Arial"/>
                <w:sz w:val="16"/>
                <w:szCs w:val="16"/>
              </w:rPr>
              <w:t>y requerir a los contratistas que no hayan realizado dicha labor.</w:t>
            </w:r>
          </w:p>
          <w:p w14:paraId="056CD918" w14:textId="77777777" w:rsidR="008A5B40" w:rsidRDefault="008A5B40" w:rsidP="008A5B40">
            <w:pPr>
              <w:spacing w:after="0" w:line="240" w:lineRule="auto"/>
              <w:jc w:val="both"/>
              <w:rPr>
                <w:rFonts w:ascii="Verdana" w:hAnsi="Verdana" w:cs="Arial"/>
                <w:b/>
                <w:bCs/>
                <w:sz w:val="16"/>
                <w:szCs w:val="16"/>
              </w:rPr>
            </w:pPr>
          </w:p>
          <w:p w14:paraId="51B7AFC4" w14:textId="4B9DF27F" w:rsidR="005334BA" w:rsidRPr="00666AB9" w:rsidRDefault="00774463" w:rsidP="008A5B40">
            <w:pPr>
              <w:spacing w:after="0" w:line="240" w:lineRule="auto"/>
              <w:jc w:val="both"/>
              <w:rPr>
                <w:rFonts w:ascii="Verdana" w:hAnsi="Verdana" w:cs="Arial"/>
                <w:sz w:val="16"/>
                <w:szCs w:val="16"/>
              </w:rPr>
            </w:pPr>
            <w:r w:rsidRPr="00774463">
              <w:rPr>
                <w:rFonts w:ascii="Verdana" w:hAnsi="Verdana" w:cs="Arial"/>
                <w:b/>
                <w:bCs/>
                <w:sz w:val="16"/>
                <w:szCs w:val="16"/>
              </w:rPr>
              <w:t>Tiempo:</w:t>
            </w:r>
            <w:r w:rsidRPr="00774463">
              <w:rPr>
                <w:rFonts w:ascii="Verdana" w:hAnsi="Verdana" w:cs="Arial"/>
                <w:sz w:val="16"/>
                <w:szCs w:val="16"/>
              </w:rPr>
              <w:t> 1 Día Hábil</w:t>
            </w:r>
          </w:p>
        </w:tc>
        <w:tc>
          <w:tcPr>
            <w:tcW w:w="1417" w:type="dxa"/>
            <w:tcBorders>
              <w:bottom w:val="single" w:sz="4" w:space="0" w:color="auto"/>
            </w:tcBorders>
            <w:tcMar>
              <w:top w:w="57" w:type="dxa"/>
              <w:left w:w="113" w:type="dxa"/>
              <w:bottom w:w="57" w:type="dxa"/>
            </w:tcMar>
            <w:vAlign w:val="center"/>
          </w:tcPr>
          <w:p w14:paraId="0EDEE67F" w14:textId="1122C069" w:rsidR="005334BA" w:rsidRPr="00666AB9" w:rsidRDefault="00774463" w:rsidP="005334BA">
            <w:pPr>
              <w:spacing w:after="0" w:line="240" w:lineRule="auto"/>
              <w:ind w:left="-15"/>
              <w:jc w:val="center"/>
              <w:rPr>
                <w:rFonts w:ascii="Verdana" w:hAnsi="Verdana" w:cs="Arial"/>
                <w:sz w:val="16"/>
                <w:szCs w:val="16"/>
              </w:rPr>
            </w:pPr>
            <w:r w:rsidRPr="00774463">
              <w:rPr>
                <w:rFonts w:ascii="Verdana" w:hAnsi="Verdana" w:cs="Arial"/>
                <w:sz w:val="16"/>
                <w:szCs w:val="16"/>
              </w:rPr>
              <w:t>Hoja de Vida SIGEP</w:t>
            </w:r>
          </w:p>
        </w:tc>
      </w:tr>
      <w:tr w:rsidR="005334BA" w:rsidRPr="00666AB9" w14:paraId="7D698597" w14:textId="77777777" w:rsidTr="61749118">
        <w:trPr>
          <w:trHeight w:val="545"/>
        </w:trPr>
        <w:tc>
          <w:tcPr>
            <w:tcW w:w="568" w:type="dxa"/>
            <w:tcBorders>
              <w:bottom w:val="single" w:sz="4" w:space="0" w:color="auto"/>
            </w:tcBorders>
            <w:tcMar>
              <w:top w:w="57" w:type="dxa"/>
              <w:left w:w="113" w:type="dxa"/>
              <w:bottom w:w="57" w:type="dxa"/>
            </w:tcMar>
            <w:vAlign w:val="center"/>
          </w:tcPr>
          <w:p w14:paraId="62EEEF51" w14:textId="3536255D"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55D978D3" w14:textId="77777777" w:rsidR="008A5B40" w:rsidRDefault="008A5B40" w:rsidP="005334BA">
            <w:pPr>
              <w:spacing w:after="0" w:line="240" w:lineRule="auto"/>
              <w:ind w:left="-15"/>
              <w:rPr>
                <w:rFonts w:ascii="Verdana" w:hAnsi="Verdana" w:cs="Arial"/>
                <w:bCs/>
                <w:sz w:val="16"/>
                <w:szCs w:val="16"/>
              </w:rPr>
            </w:pPr>
          </w:p>
          <w:p w14:paraId="0FA59914" w14:textId="77777777" w:rsidR="006538EE" w:rsidRDefault="006538EE" w:rsidP="00577735">
            <w:pPr>
              <w:spacing w:after="0" w:line="240" w:lineRule="auto"/>
              <w:rPr>
                <w:rFonts w:ascii="Verdana" w:hAnsi="Verdana" w:cs="Arial"/>
                <w:bCs/>
                <w:sz w:val="16"/>
                <w:szCs w:val="16"/>
              </w:rPr>
            </w:pPr>
          </w:p>
          <w:p w14:paraId="717B4025" w14:textId="77777777" w:rsidR="006538EE" w:rsidRDefault="006538EE" w:rsidP="005334BA">
            <w:pPr>
              <w:spacing w:after="0" w:line="240" w:lineRule="auto"/>
              <w:ind w:left="-15"/>
              <w:rPr>
                <w:rFonts w:ascii="Verdana" w:hAnsi="Verdana" w:cs="Arial"/>
                <w:bCs/>
                <w:sz w:val="16"/>
                <w:szCs w:val="16"/>
              </w:rPr>
            </w:pPr>
          </w:p>
          <w:p w14:paraId="035FD1C4" w14:textId="0333B389" w:rsidR="005334BA" w:rsidRPr="0073353F" w:rsidRDefault="008A5B40" w:rsidP="005334BA">
            <w:pPr>
              <w:spacing w:after="0" w:line="240" w:lineRule="auto"/>
              <w:ind w:left="-15"/>
              <w:rPr>
                <w:rFonts w:ascii="Verdana" w:hAnsi="Verdana" w:cs="Arial"/>
                <w:bCs/>
                <w:sz w:val="16"/>
                <w:szCs w:val="16"/>
              </w:rPr>
            </w:pPr>
            <w:r w:rsidRPr="008A5B40">
              <w:rPr>
                <w:rFonts w:ascii="Verdana" w:hAnsi="Verdana" w:cs="Arial"/>
                <w:bCs/>
                <w:sz w:val="16"/>
                <w:szCs w:val="16"/>
              </w:rPr>
              <w:t>(H) Vincular, liquidar y desvincular contratos en la plataforma SIGEP</w:t>
            </w:r>
          </w:p>
        </w:tc>
        <w:tc>
          <w:tcPr>
            <w:tcW w:w="2042" w:type="dxa"/>
            <w:tcBorders>
              <w:bottom w:val="single" w:sz="4" w:space="0" w:color="auto"/>
            </w:tcBorders>
            <w:tcMar>
              <w:top w:w="57" w:type="dxa"/>
              <w:left w:w="113" w:type="dxa"/>
              <w:bottom w:w="57" w:type="dxa"/>
            </w:tcMar>
            <w:vAlign w:val="center"/>
          </w:tcPr>
          <w:p w14:paraId="0DFF0FCB" w14:textId="62BAA7C7"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Coordinador (a) Grupo de Contratos, Profesional(es), Técnico Administrativo, Auxiliar administrativo</w:t>
            </w:r>
          </w:p>
        </w:tc>
        <w:tc>
          <w:tcPr>
            <w:tcW w:w="5104" w:type="dxa"/>
            <w:tcBorders>
              <w:bottom w:val="single" w:sz="4" w:space="0" w:color="auto"/>
            </w:tcBorders>
            <w:tcMar>
              <w:top w:w="57" w:type="dxa"/>
              <w:left w:w="113" w:type="dxa"/>
              <w:bottom w:w="57" w:type="dxa"/>
            </w:tcMar>
          </w:tcPr>
          <w:p w14:paraId="02B60A1F" w14:textId="77777777" w:rsidR="008A5B40" w:rsidRDefault="008A5B40" w:rsidP="005334BA">
            <w:pPr>
              <w:spacing w:after="0" w:line="240" w:lineRule="auto"/>
              <w:ind w:left="-15"/>
              <w:jc w:val="both"/>
              <w:rPr>
                <w:rFonts w:ascii="Verdana" w:hAnsi="Verdana" w:cs="Arial"/>
                <w:sz w:val="16"/>
                <w:szCs w:val="16"/>
              </w:rPr>
            </w:pPr>
            <w:r w:rsidRPr="008A5B40">
              <w:rPr>
                <w:rFonts w:ascii="Verdana" w:hAnsi="Verdana" w:cs="Arial"/>
                <w:sz w:val="16"/>
                <w:szCs w:val="16"/>
              </w:rPr>
              <w:t>Vincular en la plataforma SIGEP cada uno de los contratos suscritos por la entidad durante la vigencia. Igualmente, Liquidar y desvincular los contratos en caso de cesión o terminación anticipada.</w:t>
            </w:r>
          </w:p>
          <w:p w14:paraId="09E48DF6" w14:textId="77777777" w:rsidR="00AE2995" w:rsidRDefault="008A5B40" w:rsidP="008A5B40">
            <w:pPr>
              <w:spacing w:after="0" w:line="240" w:lineRule="auto"/>
              <w:jc w:val="both"/>
              <w:rPr>
                <w:rFonts w:ascii="Verdana" w:hAnsi="Verdana" w:cs="Arial"/>
                <w:sz w:val="16"/>
                <w:szCs w:val="16"/>
              </w:rPr>
            </w:pPr>
            <w:r w:rsidRPr="008A5B40">
              <w:rPr>
                <w:rFonts w:ascii="Verdana" w:hAnsi="Verdana" w:cs="Arial"/>
                <w:sz w:val="16"/>
                <w:szCs w:val="16"/>
              </w:rPr>
              <w:br/>
            </w:r>
            <w:r w:rsidRPr="008A5B40">
              <w:rPr>
                <w:rFonts w:ascii="Verdana" w:hAnsi="Verdana" w:cs="Arial"/>
                <w:b/>
                <w:bCs/>
                <w:sz w:val="16"/>
                <w:szCs w:val="16"/>
              </w:rPr>
              <w:t>Nota:</w:t>
            </w:r>
            <w:r w:rsidRPr="008A5B40">
              <w:rPr>
                <w:rFonts w:ascii="Verdana" w:hAnsi="Verdana" w:cs="Arial"/>
                <w:sz w:val="16"/>
                <w:szCs w:val="16"/>
              </w:rPr>
              <w:t> Generar</w:t>
            </w:r>
            <w:r w:rsidR="00614EE7">
              <w:rPr>
                <w:rFonts w:ascii="Verdana" w:hAnsi="Verdana" w:cs="Arial"/>
                <w:sz w:val="16"/>
                <w:szCs w:val="16"/>
              </w:rPr>
              <w:t xml:space="preserve"> periódicamente</w:t>
            </w:r>
            <w:r w:rsidRPr="008A5B40">
              <w:rPr>
                <w:rFonts w:ascii="Verdana" w:hAnsi="Verdana" w:cs="Arial"/>
                <w:sz w:val="16"/>
                <w:szCs w:val="16"/>
              </w:rPr>
              <w:t xml:space="preserve"> </w:t>
            </w:r>
            <w:r w:rsidR="00BB1E75">
              <w:rPr>
                <w:rFonts w:ascii="Verdana" w:hAnsi="Verdana" w:cs="Arial"/>
                <w:sz w:val="16"/>
                <w:szCs w:val="16"/>
              </w:rPr>
              <w:t xml:space="preserve">reportes </w:t>
            </w:r>
            <w:r w:rsidRPr="008A5B40">
              <w:rPr>
                <w:rFonts w:ascii="Verdana" w:hAnsi="Verdana" w:cs="Arial"/>
                <w:sz w:val="16"/>
                <w:szCs w:val="16"/>
              </w:rPr>
              <w:t>de la plataforma SIGEP, realizar un comparativo con los contratos suscritos durante la vigencia y efectuar las vinculaciones correspondientes.</w:t>
            </w:r>
          </w:p>
          <w:p w14:paraId="0D0D8C15" w14:textId="2026D4EF" w:rsidR="005334BA" w:rsidRPr="00666AB9" w:rsidRDefault="008A5B40" w:rsidP="008A5B40">
            <w:pPr>
              <w:spacing w:after="0" w:line="240" w:lineRule="auto"/>
              <w:jc w:val="both"/>
              <w:rPr>
                <w:rFonts w:ascii="Verdana" w:hAnsi="Verdana" w:cs="Arial"/>
                <w:sz w:val="16"/>
                <w:szCs w:val="16"/>
              </w:rPr>
            </w:pPr>
            <w:r w:rsidRPr="008A5B40">
              <w:rPr>
                <w:rFonts w:ascii="Verdana" w:hAnsi="Verdana" w:cs="Arial"/>
                <w:sz w:val="16"/>
                <w:szCs w:val="16"/>
              </w:rPr>
              <w:lastRenderedPageBreak/>
              <w:br/>
            </w:r>
            <w:r w:rsidRPr="008A5B40">
              <w:rPr>
                <w:rFonts w:ascii="Verdana" w:hAnsi="Verdana" w:cs="Arial"/>
                <w:b/>
                <w:bCs/>
                <w:sz w:val="16"/>
                <w:szCs w:val="16"/>
              </w:rPr>
              <w:t>Tiempo:</w:t>
            </w:r>
            <w:r w:rsidRPr="008A5B40">
              <w:rPr>
                <w:rFonts w:ascii="Verdana" w:hAnsi="Verdana" w:cs="Arial"/>
                <w:sz w:val="16"/>
                <w:szCs w:val="16"/>
              </w:rPr>
              <w:t> Permanentemente</w:t>
            </w:r>
          </w:p>
        </w:tc>
        <w:tc>
          <w:tcPr>
            <w:tcW w:w="1417" w:type="dxa"/>
            <w:tcBorders>
              <w:bottom w:val="single" w:sz="4" w:space="0" w:color="auto"/>
            </w:tcBorders>
            <w:tcMar>
              <w:top w:w="57" w:type="dxa"/>
              <w:left w:w="113" w:type="dxa"/>
              <w:bottom w:w="57" w:type="dxa"/>
            </w:tcMar>
            <w:vAlign w:val="center"/>
          </w:tcPr>
          <w:p w14:paraId="5BC3B0FB" w14:textId="1D02C4B7"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lastRenderedPageBreak/>
              <w:t>Reporte SIGEP</w:t>
            </w:r>
          </w:p>
        </w:tc>
      </w:tr>
      <w:tr w:rsidR="005334BA" w:rsidRPr="00666AB9" w14:paraId="1344E597" w14:textId="77777777" w:rsidTr="61749118">
        <w:trPr>
          <w:trHeight w:val="545"/>
        </w:trPr>
        <w:tc>
          <w:tcPr>
            <w:tcW w:w="568" w:type="dxa"/>
            <w:tcBorders>
              <w:bottom w:val="single" w:sz="4" w:space="0" w:color="auto"/>
            </w:tcBorders>
            <w:tcMar>
              <w:top w:w="57" w:type="dxa"/>
              <w:left w:w="113" w:type="dxa"/>
              <w:bottom w:w="57" w:type="dxa"/>
            </w:tcMar>
            <w:vAlign w:val="center"/>
          </w:tcPr>
          <w:p w14:paraId="5436EE16" w14:textId="7944318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3A016826" w14:textId="77777777" w:rsidR="008A5B40" w:rsidRDefault="008A5B40" w:rsidP="005334BA">
            <w:pPr>
              <w:spacing w:after="0" w:line="240" w:lineRule="auto"/>
              <w:ind w:left="-15"/>
              <w:rPr>
                <w:rFonts w:ascii="Verdana" w:hAnsi="Verdana" w:cs="Arial"/>
                <w:bCs/>
                <w:sz w:val="16"/>
                <w:szCs w:val="16"/>
              </w:rPr>
            </w:pPr>
          </w:p>
          <w:p w14:paraId="5FF92082" w14:textId="77777777" w:rsidR="008A5B40" w:rsidRDefault="008A5B40" w:rsidP="005334BA">
            <w:pPr>
              <w:spacing w:after="0" w:line="240" w:lineRule="auto"/>
              <w:ind w:left="-15"/>
              <w:rPr>
                <w:rFonts w:ascii="Verdana" w:hAnsi="Verdana" w:cs="Arial"/>
                <w:bCs/>
                <w:sz w:val="16"/>
                <w:szCs w:val="16"/>
              </w:rPr>
            </w:pPr>
          </w:p>
          <w:p w14:paraId="216E3B6B" w14:textId="77777777" w:rsidR="00577735" w:rsidRDefault="00577735" w:rsidP="005334BA">
            <w:pPr>
              <w:spacing w:after="0" w:line="240" w:lineRule="auto"/>
              <w:ind w:left="-15"/>
              <w:rPr>
                <w:rFonts w:ascii="Verdana" w:hAnsi="Verdana" w:cs="Arial"/>
                <w:bCs/>
                <w:sz w:val="16"/>
                <w:szCs w:val="16"/>
              </w:rPr>
            </w:pPr>
          </w:p>
          <w:p w14:paraId="5A58A220" w14:textId="1E223594" w:rsidR="005334BA" w:rsidRPr="0073353F" w:rsidRDefault="008A5B40" w:rsidP="005334BA">
            <w:pPr>
              <w:spacing w:after="0" w:line="240" w:lineRule="auto"/>
              <w:ind w:left="-15"/>
              <w:rPr>
                <w:rFonts w:ascii="Verdana" w:hAnsi="Verdana" w:cs="Arial"/>
                <w:bCs/>
                <w:sz w:val="16"/>
                <w:szCs w:val="16"/>
              </w:rPr>
            </w:pPr>
            <w:r w:rsidRPr="008A5B40">
              <w:rPr>
                <w:rFonts w:ascii="Verdana" w:hAnsi="Verdana" w:cs="Arial"/>
                <w:bCs/>
                <w:sz w:val="16"/>
                <w:szCs w:val="16"/>
              </w:rPr>
              <w:t xml:space="preserve">(V) Presentar el proceso a consideración de la </w:t>
            </w:r>
            <w:r w:rsidR="002E1E2C">
              <w:rPr>
                <w:rFonts w:ascii="Verdana" w:hAnsi="Verdana" w:cs="Arial"/>
                <w:bCs/>
                <w:sz w:val="16"/>
                <w:szCs w:val="16"/>
              </w:rPr>
              <w:t>Junta de Contratación</w:t>
            </w:r>
            <w:r w:rsidRPr="008A5B40">
              <w:rPr>
                <w:rFonts w:ascii="Verdana" w:hAnsi="Verdana" w:cs="Arial"/>
                <w:bCs/>
                <w:sz w:val="16"/>
                <w:szCs w:val="16"/>
              </w:rPr>
              <w:t xml:space="preserve"> cuando haya lugar a ello</w:t>
            </w:r>
          </w:p>
        </w:tc>
        <w:tc>
          <w:tcPr>
            <w:tcW w:w="2042" w:type="dxa"/>
            <w:tcBorders>
              <w:bottom w:val="single" w:sz="4" w:space="0" w:color="auto"/>
            </w:tcBorders>
            <w:tcMar>
              <w:top w:w="57" w:type="dxa"/>
              <w:left w:w="113" w:type="dxa"/>
              <w:bottom w:w="57" w:type="dxa"/>
            </w:tcMar>
            <w:vAlign w:val="center"/>
          </w:tcPr>
          <w:p w14:paraId="15508131" w14:textId="7657088C"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Coordinador (a) Grupo de Contratos, Área requirente, Profesional(es)</w:t>
            </w:r>
          </w:p>
        </w:tc>
        <w:tc>
          <w:tcPr>
            <w:tcW w:w="5104" w:type="dxa"/>
            <w:tcBorders>
              <w:bottom w:val="single" w:sz="4" w:space="0" w:color="auto"/>
            </w:tcBorders>
            <w:tcMar>
              <w:top w:w="57" w:type="dxa"/>
              <w:left w:w="113" w:type="dxa"/>
              <w:bottom w:w="57" w:type="dxa"/>
            </w:tcMar>
          </w:tcPr>
          <w:p w14:paraId="1CC70314" w14:textId="1404CA1A" w:rsidR="008A5B40" w:rsidRPr="008A5B40" w:rsidRDefault="008A5B40" w:rsidP="005334BA">
            <w:pPr>
              <w:spacing w:after="0" w:line="240" w:lineRule="auto"/>
              <w:ind w:left="-15"/>
              <w:jc w:val="both"/>
              <w:rPr>
                <w:rFonts w:ascii="Verdana" w:hAnsi="Verdana" w:cs="Arial"/>
                <w:sz w:val="16"/>
                <w:szCs w:val="16"/>
              </w:rPr>
            </w:pPr>
            <w:r>
              <w:rPr>
                <w:rFonts w:ascii="Verdana" w:hAnsi="Verdana" w:cs="Arial"/>
                <w:sz w:val="16"/>
                <w:szCs w:val="16"/>
              </w:rPr>
              <w:t>Sustentar</w:t>
            </w:r>
            <w:r w:rsidRPr="008A5B40">
              <w:rPr>
                <w:rFonts w:ascii="Verdana" w:hAnsi="Verdana" w:cs="Arial"/>
                <w:sz w:val="16"/>
                <w:szCs w:val="16"/>
              </w:rPr>
              <w:t xml:space="preserve"> </w:t>
            </w:r>
            <w:r w:rsidR="002E1E2C">
              <w:rPr>
                <w:rFonts w:ascii="Verdana" w:hAnsi="Verdana" w:cs="Arial"/>
                <w:sz w:val="16"/>
                <w:szCs w:val="16"/>
              </w:rPr>
              <w:t>ante</w:t>
            </w:r>
            <w:r w:rsidRPr="008A5B40">
              <w:rPr>
                <w:rFonts w:ascii="Verdana" w:hAnsi="Verdana" w:cs="Arial"/>
                <w:sz w:val="16"/>
                <w:szCs w:val="16"/>
              </w:rPr>
              <w:t xml:space="preserve"> la Junta de </w:t>
            </w:r>
            <w:r w:rsidR="002E1E2C">
              <w:rPr>
                <w:rFonts w:ascii="Verdana" w:hAnsi="Verdana" w:cs="Arial"/>
                <w:sz w:val="16"/>
                <w:szCs w:val="16"/>
              </w:rPr>
              <w:t>Contratación</w:t>
            </w:r>
            <w:r w:rsidRPr="008A5B40">
              <w:rPr>
                <w:rFonts w:ascii="Verdana" w:hAnsi="Verdana" w:cs="Arial"/>
                <w:sz w:val="16"/>
                <w:szCs w:val="16"/>
              </w:rPr>
              <w:t xml:space="preserve"> los estudios previos que soportan el proceso, lo anterior con el fin de que dicho proceso de contratación sea analizado, para efectos de determinar si es viable o no a través de su recomendación.</w:t>
            </w:r>
          </w:p>
          <w:p w14:paraId="538581D9" w14:textId="65DE74E7" w:rsidR="008A5B40" w:rsidRPr="008A5B40" w:rsidRDefault="008A5B40" w:rsidP="005334BA">
            <w:pPr>
              <w:spacing w:after="0" w:line="240" w:lineRule="auto"/>
              <w:ind w:left="-15"/>
              <w:jc w:val="both"/>
              <w:rPr>
                <w:rFonts w:ascii="Verdana" w:hAnsi="Verdana" w:cs="Arial"/>
                <w:sz w:val="16"/>
                <w:szCs w:val="16"/>
              </w:rPr>
            </w:pPr>
            <w:r w:rsidRPr="008A5B40">
              <w:rPr>
                <w:rFonts w:ascii="Verdana" w:hAnsi="Verdana" w:cs="Arial"/>
                <w:sz w:val="16"/>
                <w:szCs w:val="16"/>
              </w:rPr>
              <w:br/>
            </w:r>
            <w:r w:rsidRPr="008A5B40">
              <w:rPr>
                <w:rFonts w:ascii="Verdana" w:hAnsi="Verdana" w:cs="Arial"/>
                <w:b/>
                <w:bCs/>
                <w:sz w:val="16"/>
                <w:szCs w:val="16"/>
              </w:rPr>
              <w:t>Nota:</w:t>
            </w:r>
            <w:r w:rsidRPr="008A5B40">
              <w:rPr>
                <w:rFonts w:ascii="Verdana" w:hAnsi="Verdana" w:cs="Arial"/>
                <w:sz w:val="16"/>
                <w:szCs w:val="16"/>
              </w:rPr>
              <w:t xml:space="preserve"> Solo se someterán a la Junta </w:t>
            </w:r>
            <w:r w:rsidR="002E1E2C">
              <w:rPr>
                <w:rFonts w:ascii="Verdana" w:hAnsi="Verdana" w:cs="Arial"/>
                <w:sz w:val="16"/>
                <w:szCs w:val="16"/>
              </w:rPr>
              <w:t xml:space="preserve">aquellos asuntos que se encuentran regulados en la Resolución No. 0167 del 14 de febrero de 2024, o la que la modifique, adicione o sustituya, </w:t>
            </w:r>
            <w:r w:rsidRPr="008A5B40">
              <w:rPr>
                <w:rFonts w:ascii="Verdana" w:hAnsi="Verdana" w:cs="Arial"/>
                <w:sz w:val="16"/>
                <w:szCs w:val="16"/>
              </w:rPr>
              <w:t>y aquellos que, a criterio del Coordinador de Contrato</w:t>
            </w:r>
            <w:r w:rsidR="002E1E2C">
              <w:rPr>
                <w:rFonts w:ascii="Verdana" w:hAnsi="Verdana" w:cs="Arial"/>
                <w:sz w:val="16"/>
                <w:szCs w:val="16"/>
              </w:rPr>
              <w:t xml:space="preserve">s u ordenador del gasto </w:t>
            </w:r>
            <w:r w:rsidRPr="008A5B40">
              <w:rPr>
                <w:rFonts w:ascii="Verdana" w:hAnsi="Verdana" w:cs="Arial"/>
                <w:sz w:val="16"/>
                <w:szCs w:val="16"/>
              </w:rPr>
              <w:t>considere pertinentes por su complejidad.</w:t>
            </w:r>
          </w:p>
          <w:p w14:paraId="4C78E6ED" w14:textId="658E381C" w:rsidR="0073353F" w:rsidRPr="0073353F" w:rsidRDefault="008A5B40" w:rsidP="008A5B40">
            <w:pPr>
              <w:spacing w:after="0" w:line="240" w:lineRule="auto"/>
              <w:jc w:val="both"/>
              <w:rPr>
                <w:rFonts w:ascii="Verdana" w:hAnsi="Verdana" w:cs="Arial"/>
                <w:b/>
                <w:bCs/>
                <w:sz w:val="16"/>
                <w:szCs w:val="16"/>
              </w:rPr>
            </w:pPr>
            <w:r w:rsidRPr="008A5B40">
              <w:rPr>
                <w:rFonts w:ascii="Verdana" w:hAnsi="Verdana" w:cs="Arial"/>
                <w:b/>
                <w:bCs/>
                <w:sz w:val="16"/>
                <w:szCs w:val="16"/>
              </w:rPr>
              <w:br/>
              <w:t>Tiempo: </w:t>
            </w:r>
            <w:r w:rsidRPr="008A5B40">
              <w:rPr>
                <w:rFonts w:ascii="Verdana" w:hAnsi="Verdana" w:cs="Arial"/>
                <w:sz w:val="16"/>
                <w:szCs w:val="16"/>
              </w:rPr>
              <w:t>1 Día Hábil</w:t>
            </w:r>
          </w:p>
        </w:tc>
        <w:tc>
          <w:tcPr>
            <w:tcW w:w="1417" w:type="dxa"/>
            <w:tcBorders>
              <w:bottom w:val="single" w:sz="4" w:space="0" w:color="auto"/>
            </w:tcBorders>
            <w:tcMar>
              <w:top w:w="57" w:type="dxa"/>
              <w:left w:w="113" w:type="dxa"/>
              <w:bottom w:w="57" w:type="dxa"/>
            </w:tcMar>
            <w:vAlign w:val="center"/>
          </w:tcPr>
          <w:p w14:paraId="553FFFCB" w14:textId="2237AD24"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 xml:space="preserve">Acta de Junta de </w:t>
            </w:r>
            <w:r w:rsidR="002E1E2C">
              <w:rPr>
                <w:rFonts w:ascii="Verdana" w:hAnsi="Verdana" w:cs="Arial"/>
                <w:sz w:val="16"/>
                <w:szCs w:val="16"/>
              </w:rPr>
              <w:t>Contratación</w:t>
            </w:r>
            <w:r w:rsidRPr="008A5B40">
              <w:rPr>
                <w:rFonts w:ascii="Verdana" w:hAnsi="Verdana" w:cs="Arial"/>
                <w:sz w:val="16"/>
                <w:szCs w:val="16"/>
              </w:rPr>
              <w:t xml:space="preserve"> y Licitaciones</w:t>
            </w:r>
          </w:p>
        </w:tc>
      </w:tr>
      <w:tr w:rsidR="005334BA" w:rsidRPr="00666AB9" w14:paraId="21A40428" w14:textId="77777777" w:rsidTr="61749118">
        <w:trPr>
          <w:trHeight w:val="545"/>
        </w:trPr>
        <w:tc>
          <w:tcPr>
            <w:tcW w:w="568" w:type="dxa"/>
            <w:tcBorders>
              <w:bottom w:val="single" w:sz="4" w:space="0" w:color="auto"/>
            </w:tcBorders>
            <w:tcMar>
              <w:top w:w="57" w:type="dxa"/>
              <w:left w:w="113" w:type="dxa"/>
              <w:bottom w:w="57" w:type="dxa"/>
            </w:tcMar>
            <w:vAlign w:val="center"/>
          </w:tcPr>
          <w:p w14:paraId="2D3798DE" w14:textId="482E0D7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48F04687" w14:textId="5D8F9CDC" w:rsidR="005334BA" w:rsidRPr="0073353F" w:rsidRDefault="008A5B40" w:rsidP="005334BA">
            <w:pPr>
              <w:spacing w:after="0" w:line="240" w:lineRule="auto"/>
              <w:ind w:left="-15"/>
              <w:rPr>
                <w:rFonts w:ascii="Verdana" w:hAnsi="Verdana" w:cs="Arial"/>
                <w:bCs/>
                <w:sz w:val="16"/>
                <w:szCs w:val="16"/>
              </w:rPr>
            </w:pPr>
            <w:r w:rsidRPr="008A5B40">
              <w:rPr>
                <w:rFonts w:ascii="Verdana" w:hAnsi="Verdana" w:cs="Arial"/>
                <w:bCs/>
                <w:sz w:val="16"/>
                <w:szCs w:val="16"/>
              </w:rPr>
              <w:t>(H) Proyectar la minuta del contrato, y el acto administrativo de justificación (cuando haya lugar)</w:t>
            </w:r>
          </w:p>
        </w:tc>
        <w:tc>
          <w:tcPr>
            <w:tcW w:w="2042" w:type="dxa"/>
            <w:tcBorders>
              <w:bottom w:val="single" w:sz="4" w:space="0" w:color="auto"/>
            </w:tcBorders>
            <w:tcMar>
              <w:top w:w="57" w:type="dxa"/>
              <w:left w:w="113" w:type="dxa"/>
              <w:bottom w:w="57" w:type="dxa"/>
            </w:tcMar>
            <w:vAlign w:val="center"/>
          </w:tcPr>
          <w:p w14:paraId="44CE86A1" w14:textId="48C879EA" w:rsidR="005334BA" w:rsidRPr="008A5B40" w:rsidRDefault="008A5B40" w:rsidP="0073353F">
            <w:pPr>
              <w:jc w:val="center"/>
              <w:rPr>
                <w:rFonts w:ascii="Verdana" w:hAnsi="Verdana" w:cs="Arial"/>
                <w:color w:val="000000"/>
                <w:sz w:val="16"/>
                <w:szCs w:val="16"/>
              </w:rPr>
            </w:pPr>
            <w:r w:rsidRPr="008A5B40">
              <w:rPr>
                <w:rFonts w:ascii="Verdana" w:hAnsi="Verdana" w:cs="Arial"/>
                <w:color w:val="000000"/>
                <w:sz w:val="16"/>
                <w:szCs w:val="16"/>
              </w:rPr>
              <w:t>Coordinador Grupo Contratos, Técnico Administrativo, Profesional(es)</w:t>
            </w:r>
          </w:p>
        </w:tc>
        <w:tc>
          <w:tcPr>
            <w:tcW w:w="5104" w:type="dxa"/>
            <w:tcBorders>
              <w:bottom w:val="single" w:sz="4" w:space="0" w:color="auto"/>
            </w:tcBorders>
            <w:tcMar>
              <w:top w:w="57" w:type="dxa"/>
              <w:left w:w="113" w:type="dxa"/>
              <w:bottom w:w="57" w:type="dxa"/>
            </w:tcMar>
          </w:tcPr>
          <w:p w14:paraId="59A09453" w14:textId="77777777" w:rsidR="008A5B40" w:rsidRDefault="008A5B40" w:rsidP="005334BA">
            <w:pPr>
              <w:spacing w:after="0" w:line="240" w:lineRule="auto"/>
              <w:ind w:left="-15"/>
              <w:jc w:val="both"/>
              <w:rPr>
                <w:rFonts w:ascii="Verdana" w:hAnsi="Verdana" w:cs="Arial"/>
                <w:sz w:val="16"/>
                <w:szCs w:val="16"/>
              </w:rPr>
            </w:pPr>
          </w:p>
          <w:p w14:paraId="420FA34F" w14:textId="1C0B7698" w:rsidR="005334BA" w:rsidRPr="00666AB9" w:rsidRDefault="008A5B40" w:rsidP="005334BA">
            <w:pPr>
              <w:spacing w:after="0" w:line="240" w:lineRule="auto"/>
              <w:ind w:left="-15"/>
              <w:jc w:val="both"/>
              <w:rPr>
                <w:rFonts w:ascii="Verdana" w:hAnsi="Verdana" w:cs="Arial"/>
                <w:sz w:val="16"/>
                <w:szCs w:val="16"/>
              </w:rPr>
            </w:pPr>
            <w:r>
              <w:rPr>
                <w:rFonts w:ascii="Verdana" w:hAnsi="Verdana" w:cs="Arial"/>
                <w:sz w:val="16"/>
                <w:szCs w:val="16"/>
              </w:rPr>
              <w:t>Proyectar</w:t>
            </w:r>
            <w:r w:rsidRPr="008A5B40">
              <w:rPr>
                <w:rFonts w:ascii="Verdana" w:hAnsi="Verdana" w:cs="Arial"/>
                <w:sz w:val="16"/>
                <w:szCs w:val="16"/>
              </w:rPr>
              <w:t xml:space="preserve"> la minuta del contrato o Convenio y el acto administrativo de justificación (cuando aplica) de conformidad con los estudios previos.</w:t>
            </w:r>
            <w:r w:rsidRPr="008A5B40">
              <w:rPr>
                <w:rFonts w:ascii="Verdana" w:hAnsi="Verdana" w:cs="Arial"/>
                <w:sz w:val="16"/>
                <w:szCs w:val="16"/>
              </w:rPr>
              <w:br/>
            </w:r>
            <w:r w:rsidRPr="008A5B40">
              <w:rPr>
                <w:rFonts w:ascii="Verdana" w:hAnsi="Verdana" w:cs="Arial"/>
                <w:sz w:val="16"/>
                <w:szCs w:val="16"/>
              </w:rPr>
              <w:br/>
            </w:r>
            <w:r w:rsidRPr="008A5B40">
              <w:rPr>
                <w:rFonts w:ascii="Verdana" w:hAnsi="Verdana" w:cs="Arial"/>
                <w:b/>
                <w:bCs/>
                <w:sz w:val="16"/>
                <w:szCs w:val="16"/>
              </w:rPr>
              <w:t>Tiempo:</w:t>
            </w:r>
            <w:r w:rsidRPr="008A5B40">
              <w:rPr>
                <w:rFonts w:ascii="Verdana" w:hAnsi="Verdana" w:cs="Arial"/>
                <w:sz w:val="16"/>
                <w:szCs w:val="16"/>
              </w:rPr>
              <w:t> 1 Día Hábil</w:t>
            </w:r>
          </w:p>
        </w:tc>
        <w:tc>
          <w:tcPr>
            <w:tcW w:w="1417" w:type="dxa"/>
            <w:tcBorders>
              <w:bottom w:val="single" w:sz="4" w:space="0" w:color="auto"/>
            </w:tcBorders>
            <w:tcMar>
              <w:top w:w="57" w:type="dxa"/>
              <w:left w:w="113" w:type="dxa"/>
              <w:bottom w:w="57" w:type="dxa"/>
            </w:tcMar>
            <w:vAlign w:val="center"/>
          </w:tcPr>
          <w:p w14:paraId="72EAF5FC" w14:textId="77777777" w:rsidR="005334BA"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Minuta Contrato/Convenio; Acto Administrativo de Justificación.</w:t>
            </w:r>
          </w:p>
          <w:p w14:paraId="6CF8D8DA" w14:textId="4B1654FE" w:rsidR="002E1E2C" w:rsidRPr="00666AB9" w:rsidRDefault="002E1E2C" w:rsidP="005334BA">
            <w:pPr>
              <w:spacing w:after="0" w:line="240" w:lineRule="auto"/>
              <w:ind w:left="-15"/>
              <w:jc w:val="center"/>
              <w:rPr>
                <w:rFonts w:ascii="Verdana" w:hAnsi="Verdana" w:cs="Arial"/>
                <w:sz w:val="16"/>
                <w:szCs w:val="16"/>
              </w:rPr>
            </w:pPr>
            <w:r>
              <w:rPr>
                <w:rFonts w:ascii="Verdana" w:hAnsi="Verdana" w:cs="Arial"/>
                <w:sz w:val="16"/>
                <w:szCs w:val="16"/>
              </w:rPr>
              <w:t>Secop</w:t>
            </w:r>
          </w:p>
        </w:tc>
      </w:tr>
      <w:tr w:rsidR="005334BA" w:rsidRPr="00666AB9" w14:paraId="119AE29D" w14:textId="77777777" w:rsidTr="61749118">
        <w:trPr>
          <w:trHeight w:val="545"/>
        </w:trPr>
        <w:tc>
          <w:tcPr>
            <w:tcW w:w="568" w:type="dxa"/>
            <w:tcBorders>
              <w:bottom w:val="single" w:sz="4" w:space="0" w:color="auto"/>
            </w:tcBorders>
            <w:tcMar>
              <w:top w:w="57" w:type="dxa"/>
              <w:left w:w="113" w:type="dxa"/>
              <w:bottom w:w="57" w:type="dxa"/>
            </w:tcMar>
            <w:vAlign w:val="center"/>
          </w:tcPr>
          <w:p w14:paraId="2C4027CF" w14:textId="29C6A7CE"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7" w:type="dxa"/>
            <w:tcBorders>
              <w:bottom w:val="single" w:sz="4" w:space="0" w:color="auto"/>
            </w:tcBorders>
            <w:tcMar>
              <w:top w:w="57" w:type="dxa"/>
              <w:left w:w="113" w:type="dxa"/>
              <w:bottom w:w="57" w:type="dxa"/>
            </w:tcMar>
          </w:tcPr>
          <w:p w14:paraId="2D7C7C1F" w14:textId="77777777" w:rsidR="008A5B40" w:rsidRDefault="008A5B40" w:rsidP="005334BA">
            <w:pPr>
              <w:spacing w:after="0" w:line="240" w:lineRule="auto"/>
              <w:ind w:left="-15"/>
              <w:rPr>
                <w:rFonts w:ascii="Verdana" w:hAnsi="Verdana" w:cs="Arial"/>
                <w:bCs/>
                <w:sz w:val="16"/>
                <w:szCs w:val="16"/>
              </w:rPr>
            </w:pPr>
          </w:p>
          <w:p w14:paraId="29DA49C7" w14:textId="77777777" w:rsidR="008A5B40" w:rsidRDefault="008A5B40" w:rsidP="005334BA">
            <w:pPr>
              <w:spacing w:after="0" w:line="240" w:lineRule="auto"/>
              <w:ind w:left="-15"/>
              <w:rPr>
                <w:rFonts w:ascii="Verdana" w:hAnsi="Verdana" w:cs="Arial"/>
                <w:bCs/>
                <w:sz w:val="16"/>
                <w:szCs w:val="16"/>
              </w:rPr>
            </w:pPr>
          </w:p>
          <w:p w14:paraId="4674A44A" w14:textId="77777777" w:rsidR="008A5B40" w:rsidRDefault="008A5B40" w:rsidP="005334BA">
            <w:pPr>
              <w:spacing w:after="0" w:line="240" w:lineRule="auto"/>
              <w:ind w:left="-15"/>
              <w:rPr>
                <w:rFonts w:ascii="Verdana" w:hAnsi="Verdana" w:cs="Arial"/>
                <w:bCs/>
                <w:sz w:val="16"/>
                <w:szCs w:val="16"/>
              </w:rPr>
            </w:pPr>
          </w:p>
          <w:p w14:paraId="3443E94C" w14:textId="310A08D4" w:rsidR="005334BA" w:rsidRPr="0073353F" w:rsidRDefault="008A5B40" w:rsidP="008A5B40">
            <w:pPr>
              <w:spacing w:after="0" w:line="240" w:lineRule="auto"/>
              <w:rPr>
                <w:rFonts w:ascii="Verdana" w:hAnsi="Verdana" w:cs="Arial"/>
                <w:bCs/>
                <w:sz w:val="16"/>
                <w:szCs w:val="16"/>
              </w:rPr>
            </w:pPr>
            <w:r w:rsidRPr="008A5B40">
              <w:rPr>
                <w:rFonts w:ascii="Verdana" w:hAnsi="Verdana" w:cs="Arial"/>
                <w:bCs/>
                <w:sz w:val="16"/>
                <w:szCs w:val="16"/>
              </w:rPr>
              <w:t xml:space="preserve">(H) Tramitar la </w:t>
            </w:r>
            <w:r w:rsidR="002E1E2C">
              <w:rPr>
                <w:rFonts w:ascii="Verdana" w:hAnsi="Verdana" w:cs="Arial"/>
                <w:bCs/>
                <w:sz w:val="16"/>
                <w:szCs w:val="16"/>
              </w:rPr>
              <w:t>suscripción del contrato/convenio</w:t>
            </w:r>
          </w:p>
        </w:tc>
        <w:tc>
          <w:tcPr>
            <w:tcW w:w="2042" w:type="dxa"/>
            <w:tcBorders>
              <w:bottom w:val="single" w:sz="4" w:space="0" w:color="auto"/>
            </w:tcBorders>
            <w:tcMar>
              <w:top w:w="57" w:type="dxa"/>
              <w:left w:w="113" w:type="dxa"/>
              <w:bottom w:w="57" w:type="dxa"/>
            </w:tcMar>
            <w:vAlign w:val="center"/>
          </w:tcPr>
          <w:p w14:paraId="2C59CBD2" w14:textId="5BD9541F"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Profesional(es), Técnico Administrativo, Ordenador del Gasto, Contratista(s)</w:t>
            </w:r>
          </w:p>
        </w:tc>
        <w:tc>
          <w:tcPr>
            <w:tcW w:w="5104" w:type="dxa"/>
            <w:tcBorders>
              <w:bottom w:val="single" w:sz="4" w:space="0" w:color="auto"/>
            </w:tcBorders>
            <w:tcMar>
              <w:top w:w="57" w:type="dxa"/>
              <w:left w:w="113" w:type="dxa"/>
              <w:bottom w:w="57" w:type="dxa"/>
            </w:tcMar>
          </w:tcPr>
          <w:p w14:paraId="41FFDD43" w14:textId="4067022D" w:rsidR="008A5B40" w:rsidRDefault="008A5B40" w:rsidP="005334BA">
            <w:pPr>
              <w:spacing w:after="0" w:line="240" w:lineRule="auto"/>
              <w:ind w:left="-15"/>
              <w:jc w:val="both"/>
              <w:rPr>
                <w:rFonts w:ascii="Verdana" w:hAnsi="Verdana" w:cs="Arial"/>
                <w:sz w:val="16"/>
                <w:szCs w:val="16"/>
              </w:rPr>
            </w:pPr>
            <w:r>
              <w:rPr>
                <w:rFonts w:ascii="Verdana" w:hAnsi="Verdana" w:cs="Arial"/>
                <w:sz w:val="16"/>
                <w:szCs w:val="16"/>
              </w:rPr>
              <w:t>Tramitar</w:t>
            </w:r>
            <w:r w:rsidRPr="008A5B40">
              <w:rPr>
                <w:rFonts w:ascii="Verdana" w:hAnsi="Verdana" w:cs="Arial"/>
                <w:sz w:val="16"/>
                <w:szCs w:val="16"/>
              </w:rPr>
              <w:t xml:space="preserve"> la suscripción de</w:t>
            </w:r>
            <w:r w:rsidR="000755C2">
              <w:rPr>
                <w:rFonts w:ascii="Verdana" w:hAnsi="Verdana" w:cs="Arial"/>
                <w:sz w:val="16"/>
                <w:szCs w:val="16"/>
              </w:rPr>
              <w:t xml:space="preserve">l contrato/convenio </w:t>
            </w:r>
            <w:r w:rsidRPr="008A5B40">
              <w:rPr>
                <w:rFonts w:ascii="Verdana" w:hAnsi="Verdana" w:cs="Arial"/>
                <w:sz w:val="16"/>
                <w:szCs w:val="16"/>
              </w:rPr>
              <w:t>por parte del contratista y del ordenador del gasto</w:t>
            </w:r>
            <w:r w:rsidR="000755C2">
              <w:rPr>
                <w:rFonts w:ascii="Verdana" w:hAnsi="Verdana" w:cs="Arial"/>
                <w:sz w:val="16"/>
                <w:szCs w:val="16"/>
              </w:rPr>
              <w:t xml:space="preserve">, a través de la plataforma Secop, previa suscripción del </w:t>
            </w:r>
            <w:r w:rsidRPr="008A5B40">
              <w:rPr>
                <w:rFonts w:ascii="Verdana" w:hAnsi="Verdana" w:cs="Arial"/>
                <w:sz w:val="16"/>
                <w:szCs w:val="16"/>
              </w:rPr>
              <w:t>acto administrativo de justificación (cuando hay lugar a ello).</w:t>
            </w:r>
          </w:p>
          <w:p w14:paraId="0BED0E82" w14:textId="7ED178AF" w:rsidR="005334BA" w:rsidRPr="00666AB9" w:rsidRDefault="008A5B40" w:rsidP="005334BA">
            <w:pPr>
              <w:spacing w:after="0" w:line="240" w:lineRule="auto"/>
              <w:ind w:left="-15"/>
              <w:jc w:val="both"/>
              <w:rPr>
                <w:rFonts w:ascii="Verdana" w:hAnsi="Verdana" w:cs="Arial"/>
                <w:sz w:val="16"/>
                <w:szCs w:val="16"/>
              </w:rPr>
            </w:pPr>
            <w:r w:rsidRPr="008A5B40">
              <w:rPr>
                <w:rFonts w:ascii="Verdana" w:hAnsi="Verdana" w:cs="Arial"/>
                <w:sz w:val="16"/>
                <w:szCs w:val="16"/>
              </w:rPr>
              <w:br/>
            </w:r>
            <w:r w:rsidRPr="008A5B40">
              <w:rPr>
                <w:rFonts w:ascii="Verdana" w:hAnsi="Verdana" w:cs="Arial"/>
                <w:b/>
                <w:bCs/>
                <w:sz w:val="16"/>
                <w:szCs w:val="16"/>
              </w:rPr>
              <w:t>Nota:</w:t>
            </w:r>
            <w:r w:rsidRPr="008A5B40">
              <w:rPr>
                <w:rFonts w:ascii="Verdana" w:hAnsi="Verdana" w:cs="Arial"/>
                <w:sz w:val="16"/>
                <w:szCs w:val="16"/>
              </w:rPr>
              <w:t> Si las directrices impartidas por Colombia Compra Eficiente así lo estipulan, el Grupo de Contratos estructurará el contrato en la plataforma SECOP II.</w:t>
            </w:r>
            <w:r w:rsidRPr="008A5B40">
              <w:rPr>
                <w:rFonts w:ascii="Verdana" w:hAnsi="Verdana" w:cs="Arial"/>
                <w:sz w:val="16"/>
                <w:szCs w:val="16"/>
              </w:rPr>
              <w:br/>
            </w:r>
            <w:r w:rsidRPr="008A5B40">
              <w:rPr>
                <w:rFonts w:ascii="Verdana" w:hAnsi="Verdana" w:cs="Arial"/>
                <w:sz w:val="16"/>
                <w:szCs w:val="16"/>
              </w:rPr>
              <w:br/>
            </w:r>
            <w:r w:rsidRPr="008A5B40">
              <w:rPr>
                <w:rFonts w:ascii="Verdana" w:hAnsi="Verdana" w:cs="Arial"/>
                <w:b/>
                <w:bCs/>
                <w:sz w:val="16"/>
                <w:szCs w:val="16"/>
              </w:rPr>
              <w:t>Tiempo:</w:t>
            </w:r>
            <w:r w:rsidRPr="008A5B40">
              <w:rPr>
                <w:rFonts w:ascii="Verdana" w:hAnsi="Verdana" w:cs="Arial"/>
                <w:sz w:val="16"/>
                <w:szCs w:val="16"/>
              </w:rPr>
              <w:t> 3 Días Hábiles</w:t>
            </w:r>
          </w:p>
        </w:tc>
        <w:tc>
          <w:tcPr>
            <w:tcW w:w="1417" w:type="dxa"/>
            <w:tcBorders>
              <w:bottom w:val="single" w:sz="4" w:space="0" w:color="auto"/>
            </w:tcBorders>
            <w:tcMar>
              <w:top w:w="57" w:type="dxa"/>
              <w:left w:w="113" w:type="dxa"/>
              <w:bottom w:w="57" w:type="dxa"/>
            </w:tcMar>
            <w:vAlign w:val="center"/>
          </w:tcPr>
          <w:p w14:paraId="017AE04B" w14:textId="77777777" w:rsidR="005334BA"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Contrato/Convenio, Acto administrativo de Justificación</w:t>
            </w:r>
            <w:r w:rsidR="000755C2">
              <w:rPr>
                <w:rFonts w:ascii="Verdana" w:hAnsi="Verdana" w:cs="Arial"/>
                <w:sz w:val="16"/>
                <w:szCs w:val="16"/>
              </w:rPr>
              <w:t>.</w:t>
            </w:r>
          </w:p>
          <w:p w14:paraId="20525530" w14:textId="3EBBE45B" w:rsidR="000755C2" w:rsidRPr="00666AB9" w:rsidRDefault="000755C2" w:rsidP="005334BA">
            <w:pPr>
              <w:spacing w:after="0" w:line="240" w:lineRule="auto"/>
              <w:ind w:left="-15"/>
              <w:jc w:val="center"/>
              <w:rPr>
                <w:rFonts w:ascii="Verdana" w:hAnsi="Verdana" w:cs="Arial"/>
                <w:sz w:val="16"/>
                <w:szCs w:val="16"/>
              </w:rPr>
            </w:pPr>
            <w:r>
              <w:rPr>
                <w:rFonts w:ascii="Verdana" w:hAnsi="Verdana" w:cs="Arial"/>
                <w:sz w:val="16"/>
                <w:szCs w:val="16"/>
              </w:rPr>
              <w:t xml:space="preserve">Secop </w:t>
            </w:r>
          </w:p>
        </w:tc>
      </w:tr>
      <w:tr w:rsidR="005334BA" w:rsidRPr="00666AB9" w14:paraId="135BF742" w14:textId="77777777" w:rsidTr="61749118">
        <w:trPr>
          <w:trHeight w:val="545"/>
        </w:trPr>
        <w:tc>
          <w:tcPr>
            <w:tcW w:w="568" w:type="dxa"/>
            <w:tcBorders>
              <w:bottom w:val="single" w:sz="4" w:space="0" w:color="auto"/>
            </w:tcBorders>
            <w:tcMar>
              <w:top w:w="57" w:type="dxa"/>
              <w:left w:w="113" w:type="dxa"/>
              <w:bottom w:w="57" w:type="dxa"/>
            </w:tcMar>
            <w:vAlign w:val="center"/>
          </w:tcPr>
          <w:p w14:paraId="7DF46225" w14:textId="45205810"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8</w:t>
            </w:r>
          </w:p>
        </w:tc>
        <w:tc>
          <w:tcPr>
            <w:tcW w:w="1637" w:type="dxa"/>
            <w:tcBorders>
              <w:bottom w:val="single" w:sz="4" w:space="0" w:color="auto"/>
            </w:tcBorders>
            <w:tcMar>
              <w:top w:w="57" w:type="dxa"/>
              <w:left w:w="113" w:type="dxa"/>
              <w:bottom w:w="57" w:type="dxa"/>
            </w:tcMar>
          </w:tcPr>
          <w:p w14:paraId="23661FBA" w14:textId="2CA790F6" w:rsidR="005334BA" w:rsidRPr="0073353F" w:rsidRDefault="008A5B40" w:rsidP="005334BA">
            <w:pPr>
              <w:spacing w:after="0" w:line="240" w:lineRule="auto"/>
              <w:ind w:left="-15"/>
              <w:rPr>
                <w:rFonts w:ascii="Verdana" w:hAnsi="Verdana" w:cs="Arial"/>
                <w:bCs/>
                <w:sz w:val="16"/>
                <w:szCs w:val="16"/>
              </w:rPr>
            </w:pPr>
            <w:r w:rsidRPr="008A5B40">
              <w:rPr>
                <w:rFonts w:ascii="Verdana" w:hAnsi="Verdana" w:cs="Arial"/>
                <w:bCs/>
                <w:sz w:val="16"/>
                <w:szCs w:val="16"/>
              </w:rPr>
              <w:t>(H) Remitir documentos del contratista para su afiliación a la ARL</w:t>
            </w:r>
          </w:p>
        </w:tc>
        <w:tc>
          <w:tcPr>
            <w:tcW w:w="2042" w:type="dxa"/>
            <w:tcBorders>
              <w:bottom w:val="single" w:sz="4" w:space="0" w:color="auto"/>
            </w:tcBorders>
            <w:tcMar>
              <w:top w:w="57" w:type="dxa"/>
              <w:left w:w="113" w:type="dxa"/>
              <w:bottom w:w="57" w:type="dxa"/>
            </w:tcMar>
            <w:vAlign w:val="center"/>
          </w:tcPr>
          <w:p w14:paraId="1FDBE6D5" w14:textId="58C31D1E" w:rsidR="005334BA" w:rsidRPr="00666AB9" w:rsidRDefault="008A5B40" w:rsidP="005334BA">
            <w:pPr>
              <w:spacing w:after="0" w:line="240" w:lineRule="auto"/>
              <w:ind w:left="-15"/>
              <w:jc w:val="center"/>
              <w:rPr>
                <w:rFonts w:ascii="Verdana" w:hAnsi="Verdana" w:cs="Arial"/>
                <w:sz w:val="16"/>
                <w:szCs w:val="16"/>
              </w:rPr>
            </w:pPr>
            <w:r w:rsidRPr="008A5B40">
              <w:rPr>
                <w:rFonts w:ascii="Verdana" w:hAnsi="Verdana" w:cs="Arial"/>
                <w:sz w:val="16"/>
                <w:szCs w:val="16"/>
              </w:rPr>
              <w:t>Coordinador(a) Grupo Talento Humano</w:t>
            </w:r>
          </w:p>
        </w:tc>
        <w:tc>
          <w:tcPr>
            <w:tcW w:w="5104" w:type="dxa"/>
            <w:tcBorders>
              <w:bottom w:val="single" w:sz="4" w:space="0" w:color="auto"/>
            </w:tcBorders>
            <w:tcMar>
              <w:top w:w="57" w:type="dxa"/>
              <w:left w:w="113" w:type="dxa"/>
              <w:bottom w:w="57" w:type="dxa"/>
            </w:tcMar>
          </w:tcPr>
          <w:p w14:paraId="3BE9F4B5" w14:textId="739E7E4F" w:rsidR="008A5B40" w:rsidRDefault="002B0D0D" w:rsidP="005334BA">
            <w:pPr>
              <w:spacing w:after="0" w:line="240" w:lineRule="auto"/>
              <w:ind w:left="-15"/>
              <w:jc w:val="both"/>
              <w:rPr>
                <w:rFonts w:ascii="Verdana" w:hAnsi="Verdana" w:cs="Arial"/>
                <w:sz w:val="16"/>
                <w:szCs w:val="16"/>
              </w:rPr>
            </w:pPr>
            <w:r>
              <w:rPr>
                <w:rFonts w:ascii="Verdana" w:hAnsi="Verdana" w:cs="Arial"/>
                <w:sz w:val="16"/>
                <w:szCs w:val="16"/>
              </w:rPr>
              <w:t>R</w:t>
            </w:r>
            <w:r w:rsidR="008A5B40" w:rsidRPr="008A5B40">
              <w:rPr>
                <w:rFonts w:ascii="Verdana" w:hAnsi="Verdana" w:cs="Arial"/>
                <w:sz w:val="16"/>
                <w:szCs w:val="16"/>
              </w:rPr>
              <w:t>emit</w:t>
            </w:r>
            <w:r>
              <w:rPr>
                <w:rFonts w:ascii="Verdana" w:hAnsi="Verdana" w:cs="Arial"/>
                <w:sz w:val="16"/>
                <w:szCs w:val="16"/>
              </w:rPr>
              <w:t>ir</w:t>
            </w:r>
            <w:r w:rsidR="008A5B40" w:rsidRPr="008A5B40">
              <w:rPr>
                <w:rFonts w:ascii="Verdana" w:hAnsi="Verdana" w:cs="Arial"/>
                <w:sz w:val="16"/>
                <w:szCs w:val="16"/>
              </w:rPr>
              <w:t xml:space="preserve"> al Coordinador del Grupo de Talento Humano para que realice el proceso de afiliación del contratista a la ARL</w:t>
            </w:r>
            <w:r>
              <w:rPr>
                <w:rFonts w:ascii="Verdana" w:hAnsi="Verdana" w:cs="Arial"/>
                <w:sz w:val="16"/>
                <w:szCs w:val="16"/>
              </w:rPr>
              <w:t xml:space="preserve"> u</w:t>
            </w:r>
            <w:r w:rsidRPr="008A5B40">
              <w:rPr>
                <w:rFonts w:ascii="Verdana" w:hAnsi="Verdana" w:cs="Arial"/>
                <w:sz w:val="16"/>
                <w:szCs w:val="16"/>
              </w:rPr>
              <w:t>na vez suscrit</w:t>
            </w:r>
            <w:r w:rsidR="007B617D">
              <w:rPr>
                <w:rFonts w:ascii="Verdana" w:hAnsi="Verdana" w:cs="Arial"/>
                <w:sz w:val="16"/>
                <w:szCs w:val="16"/>
              </w:rPr>
              <w:t>o el contrato.</w:t>
            </w:r>
          </w:p>
          <w:p w14:paraId="52333F10" w14:textId="450FDF1D" w:rsidR="0073353F" w:rsidRPr="008A5B40" w:rsidRDefault="008A5B40" w:rsidP="005334BA">
            <w:pPr>
              <w:spacing w:after="0" w:line="240" w:lineRule="auto"/>
              <w:ind w:left="-15"/>
              <w:jc w:val="both"/>
              <w:rPr>
                <w:rFonts w:ascii="Verdana" w:hAnsi="Verdana" w:cs="Arial"/>
                <w:sz w:val="16"/>
                <w:szCs w:val="16"/>
              </w:rPr>
            </w:pPr>
            <w:r w:rsidRPr="008A5B40">
              <w:rPr>
                <w:rFonts w:ascii="Verdana" w:hAnsi="Verdana" w:cs="Arial"/>
                <w:sz w:val="16"/>
                <w:szCs w:val="16"/>
              </w:rPr>
              <w:br/>
            </w:r>
            <w:r w:rsidRPr="008A5B40">
              <w:rPr>
                <w:rFonts w:ascii="Verdana" w:hAnsi="Verdana" w:cs="Arial"/>
                <w:b/>
                <w:bCs/>
                <w:sz w:val="16"/>
                <w:szCs w:val="16"/>
              </w:rPr>
              <w:t>Tiempo:</w:t>
            </w:r>
            <w:r w:rsidRPr="008A5B40">
              <w:rPr>
                <w:rFonts w:ascii="Verdana" w:hAnsi="Verdana" w:cs="Arial"/>
                <w:sz w:val="16"/>
                <w:szCs w:val="16"/>
              </w:rPr>
              <w:t> 1 Día Hábil</w:t>
            </w:r>
          </w:p>
        </w:tc>
        <w:tc>
          <w:tcPr>
            <w:tcW w:w="1417" w:type="dxa"/>
            <w:tcBorders>
              <w:bottom w:val="single" w:sz="4" w:space="0" w:color="auto"/>
            </w:tcBorders>
            <w:tcMar>
              <w:top w:w="57" w:type="dxa"/>
              <w:left w:w="113" w:type="dxa"/>
              <w:bottom w:w="57" w:type="dxa"/>
            </w:tcMar>
            <w:vAlign w:val="center"/>
          </w:tcPr>
          <w:p w14:paraId="13071FCF" w14:textId="6090C607" w:rsidR="005334BA" w:rsidRPr="00666AB9"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Afiliación</w:t>
            </w:r>
          </w:p>
        </w:tc>
      </w:tr>
      <w:tr w:rsidR="005334BA" w:rsidRPr="00666AB9" w14:paraId="6B27C12A" w14:textId="77777777" w:rsidTr="61749118">
        <w:trPr>
          <w:trHeight w:val="545"/>
        </w:trPr>
        <w:tc>
          <w:tcPr>
            <w:tcW w:w="568" w:type="dxa"/>
            <w:tcMar>
              <w:top w:w="57" w:type="dxa"/>
              <w:left w:w="113" w:type="dxa"/>
              <w:bottom w:w="57" w:type="dxa"/>
            </w:tcMar>
            <w:vAlign w:val="center"/>
          </w:tcPr>
          <w:p w14:paraId="4A5049B1" w14:textId="04DF2992" w:rsidR="005334BA" w:rsidRPr="00666AB9" w:rsidRDefault="005334BA" w:rsidP="005334BA">
            <w:pPr>
              <w:spacing w:after="0" w:line="240" w:lineRule="auto"/>
              <w:ind w:left="-15"/>
              <w:jc w:val="center"/>
              <w:rPr>
                <w:rFonts w:ascii="Verdana" w:hAnsi="Verdana" w:cs="Arial"/>
                <w:b/>
                <w:sz w:val="16"/>
                <w:szCs w:val="16"/>
              </w:rPr>
            </w:pPr>
            <w:r>
              <w:rPr>
                <w:rFonts w:ascii="Verdana" w:hAnsi="Verdana" w:cs="Arial"/>
                <w:b/>
                <w:sz w:val="16"/>
                <w:szCs w:val="16"/>
              </w:rPr>
              <w:t>9</w:t>
            </w:r>
          </w:p>
        </w:tc>
        <w:tc>
          <w:tcPr>
            <w:tcW w:w="1637" w:type="dxa"/>
            <w:tcMar>
              <w:top w:w="57" w:type="dxa"/>
              <w:left w:w="113" w:type="dxa"/>
              <w:bottom w:w="57" w:type="dxa"/>
            </w:tcMar>
          </w:tcPr>
          <w:p w14:paraId="0527EF1C" w14:textId="3D589898" w:rsidR="005334BA" w:rsidRPr="0073353F" w:rsidRDefault="002B0D0D" w:rsidP="005334BA">
            <w:pPr>
              <w:spacing w:after="0" w:line="240" w:lineRule="auto"/>
              <w:ind w:left="-15"/>
              <w:rPr>
                <w:rFonts w:ascii="Verdana" w:hAnsi="Verdana" w:cs="Arial"/>
                <w:bCs/>
                <w:sz w:val="16"/>
                <w:szCs w:val="16"/>
              </w:rPr>
            </w:pPr>
            <w:r w:rsidRPr="002B0D0D">
              <w:rPr>
                <w:rFonts w:ascii="Verdana" w:hAnsi="Verdana" w:cs="Arial"/>
                <w:bCs/>
                <w:sz w:val="16"/>
                <w:szCs w:val="16"/>
              </w:rPr>
              <w:t>(H) Tramitar Registro presupuestal del contrato/convenio</w:t>
            </w:r>
          </w:p>
        </w:tc>
        <w:tc>
          <w:tcPr>
            <w:tcW w:w="2042" w:type="dxa"/>
            <w:tcMar>
              <w:top w:w="57" w:type="dxa"/>
              <w:left w:w="113" w:type="dxa"/>
              <w:bottom w:w="57" w:type="dxa"/>
            </w:tcMar>
            <w:vAlign w:val="center"/>
          </w:tcPr>
          <w:p w14:paraId="680CB68C" w14:textId="5C79F730" w:rsidR="005334BA" w:rsidRPr="00666AB9"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Coordinador Grupo Financiera</w:t>
            </w:r>
          </w:p>
        </w:tc>
        <w:tc>
          <w:tcPr>
            <w:tcW w:w="5104" w:type="dxa"/>
            <w:tcMar>
              <w:top w:w="57" w:type="dxa"/>
              <w:left w:w="113" w:type="dxa"/>
              <w:bottom w:w="57" w:type="dxa"/>
            </w:tcMar>
          </w:tcPr>
          <w:p w14:paraId="34FAE7C4" w14:textId="2260811B" w:rsidR="002B0D0D" w:rsidRDefault="002B0D0D" w:rsidP="005334BA">
            <w:pPr>
              <w:spacing w:after="0" w:line="240" w:lineRule="auto"/>
              <w:ind w:left="-15"/>
              <w:jc w:val="both"/>
              <w:rPr>
                <w:rFonts w:ascii="Verdana" w:hAnsi="Verdana" w:cs="Arial"/>
                <w:sz w:val="16"/>
                <w:szCs w:val="16"/>
              </w:rPr>
            </w:pPr>
            <w:r>
              <w:rPr>
                <w:rFonts w:ascii="Verdana" w:hAnsi="Verdana" w:cs="Arial"/>
                <w:sz w:val="16"/>
                <w:szCs w:val="16"/>
              </w:rPr>
              <w:t>Remitir</w:t>
            </w:r>
            <w:r w:rsidRPr="002B0D0D">
              <w:rPr>
                <w:rFonts w:ascii="Verdana" w:hAnsi="Verdana" w:cs="Arial"/>
                <w:sz w:val="16"/>
                <w:szCs w:val="16"/>
              </w:rPr>
              <w:t xml:space="preserve"> el contrato/convenio al Grupo </w:t>
            </w:r>
            <w:r w:rsidR="007B617D">
              <w:rPr>
                <w:rFonts w:ascii="Verdana" w:hAnsi="Verdana" w:cs="Arial"/>
                <w:sz w:val="16"/>
                <w:szCs w:val="16"/>
              </w:rPr>
              <w:t>de Presupuesto</w:t>
            </w:r>
            <w:r w:rsidRPr="002B0D0D">
              <w:rPr>
                <w:rFonts w:ascii="Verdana" w:hAnsi="Verdana" w:cs="Arial"/>
                <w:sz w:val="16"/>
                <w:szCs w:val="16"/>
              </w:rPr>
              <w:t xml:space="preserve"> para registro presupuestal.</w:t>
            </w:r>
          </w:p>
          <w:p w14:paraId="4AC40D99" w14:textId="0CEF3A06" w:rsidR="005334BA" w:rsidRPr="00666AB9" w:rsidRDefault="002B0D0D" w:rsidP="005334BA">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Tiempo:</w:t>
            </w:r>
            <w:r w:rsidRPr="002B0D0D">
              <w:rPr>
                <w:rFonts w:ascii="Verdana" w:hAnsi="Verdana" w:cs="Arial"/>
                <w:sz w:val="16"/>
                <w:szCs w:val="16"/>
              </w:rPr>
              <w:t> 1 Día Hábil</w:t>
            </w:r>
          </w:p>
        </w:tc>
        <w:tc>
          <w:tcPr>
            <w:tcW w:w="1417" w:type="dxa"/>
            <w:tcMar>
              <w:top w:w="57" w:type="dxa"/>
              <w:left w:w="113" w:type="dxa"/>
              <w:bottom w:w="57" w:type="dxa"/>
            </w:tcMar>
            <w:vAlign w:val="center"/>
          </w:tcPr>
          <w:p w14:paraId="5E4A8045" w14:textId="47EE5177" w:rsidR="005334BA" w:rsidRPr="00666AB9"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Registro Presupuestal</w:t>
            </w:r>
          </w:p>
        </w:tc>
      </w:tr>
      <w:tr w:rsidR="00774463" w:rsidRPr="00666AB9" w14:paraId="5261E9A4" w14:textId="77777777" w:rsidTr="61749118">
        <w:trPr>
          <w:trHeight w:val="545"/>
        </w:trPr>
        <w:tc>
          <w:tcPr>
            <w:tcW w:w="568" w:type="dxa"/>
            <w:tcMar>
              <w:top w:w="57" w:type="dxa"/>
              <w:left w:w="113" w:type="dxa"/>
              <w:bottom w:w="57" w:type="dxa"/>
            </w:tcMar>
            <w:vAlign w:val="center"/>
          </w:tcPr>
          <w:p w14:paraId="15E920EB" w14:textId="2AEC1C13"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10</w:t>
            </w:r>
          </w:p>
        </w:tc>
        <w:tc>
          <w:tcPr>
            <w:tcW w:w="1637" w:type="dxa"/>
            <w:tcMar>
              <w:top w:w="57" w:type="dxa"/>
              <w:left w:w="113" w:type="dxa"/>
              <w:bottom w:w="57" w:type="dxa"/>
            </w:tcMar>
          </w:tcPr>
          <w:p w14:paraId="5DFFD632" w14:textId="77777777" w:rsidR="00577735" w:rsidRDefault="00577735" w:rsidP="005334BA">
            <w:pPr>
              <w:spacing w:after="0" w:line="240" w:lineRule="auto"/>
              <w:ind w:left="-15"/>
              <w:rPr>
                <w:rFonts w:ascii="Verdana" w:hAnsi="Verdana" w:cs="Arial"/>
                <w:bCs/>
                <w:sz w:val="16"/>
                <w:szCs w:val="16"/>
              </w:rPr>
            </w:pPr>
          </w:p>
          <w:p w14:paraId="4FA5D2CD" w14:textId="77777777" w:rsidR="00577735" w:rsidRDefault="00577735" w:rsidP="005334BA">
            <w:pPr>
              <w:spacing w:after="0" w:line="240" w:lineRule="auto"/>
              <w:ind w:left="-15"/>
              <w:rPr>
                <w:rFonts w:ascii="Verdana" w:hAnsi="Verdana" w:cs="Arial"/>
                <w:bCs/>
                <w:sz w:val="16"/>
                <w:szCs w:val="16"/>
              </w:rPr>
            </w:pPr>
          </w:p>
          <w:p w14:paraId="169246B1" w14:textId="77777777" w:rsidR="00577735" w:rsidRDefault="00577735" w:rsidP="005334BA">
            <w:pPr>
              <w:spacing w:after="0" w:line="240" w:lineRule="auto"/>
              <w:ind w:left="-15"/>
              <w:rPr>
                <w:rFonts w:ascii="Verdana" w:hAnsi="Verdana" w:cs="Arial"/>
                <w:bCs/>
                <w:sz w:val="16"/>
                <w:szCs w:val="16"/>
              </w:rPr>
            </w:pPr>
          </w:p>
          <w:p w14:paraId="2BA09EB4" w14:textId="04AEB4BE" w:rsidR="00774463" w:rsidRPr="0073353F" w:rsidRDefault="002B0D0D" w:rsidP="005334BA">
            <w:pPr>
              <w:spacing w:after="0" w:line="240" w:lineRule="auto"/>
              <w:ind w:left="-15"/>
              <w:rPr>
                <w:rFonts w:ascii="Verdana" w:hAnsi="Verdana" w:cs="Arial"/>
                <w:bCs/>
                <w:sz w:val="16"/>
                <w:szCs w:val="16"/>
              </w:rPr>
            </w:pPr>
            <w:r w:rsidRPr="002B0D0D">
              <w:rPr>
                <w:rFonts w:ascii="Verdana" w:hAnsi="Verdana" w:cs="Arial"/>
                <w:bCs/>
                <w:sz w:val="16"/>
                <w:szCs w:val="16"/>
              </w:rPr>
              <w:t>(H) Constituir las Garantías e impartir su aprobación</w:t>
            </w:r>
          </w:p>
        </w:tc>
        <w:tc>
          <w:tcPr>
            <w:tcW w:w="2042" w:type="dxa"/>
            <w:tcMar>
              <w:top w:w="57" w:type="dxa"/>
              <w:left w:w="113" w:type="dxa"/>
              <w:bottom w:w="57" w:type="dxa"/>
            </w:tcMar>
            <w:vAlign w:val="center"/>
          </w:tcPr>
          <w:p w14:paraId="1FD73314" w14:textId="76754137" w:rsidR="002B0D0D" w:rsidRDefault="002B0D0D" w:rsidP="005334BA">
            <w:pPr>
              <w:spacing w:after="0" w:line="240" w:lineRule="auto"/>
              <w:ind w:left="-15"/>
              <w:jc w:val="center"/>
              <w:rPr>
                <w:rFonts w:ascii="Verdana" w:hAnsi="Verdana" w:cs="Arial"/>
                <w:sz w:val="16"/>
                <w:szCs w:val="16"/>
              </w:rPr>
            </w:pPr>
            <w:r>
              <w:rPr>
                <w:rFonts w:ascii="Verdana" w:hAnsi="Verdana" w:cs="Arial"/>
                <w:sz w:val="16"/>
                <w:szCs w:val="16"/>
              </w:rPr>
              <w:t>Contratista</w:t>
            </w:r>
          </w:p>
          <w:p w14:paraId="4BF5363B" w14:textId="5CED8A15"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Coordinador (a) Grupo de Contratos, Director de Comercio Exterior</w:t>
            </w:r>
          </w:p>
        </w:tc>
        <w:tc>
          <w:tcPr>
            <w:tcW w:w="5104" w:type="dxa"/>
            <w:tcMar>
              <w:top w:w="57" w:type="dxa"/>
              <w:left w:w="113" w:type="dxa"/>
              <w:bottom w:w="57" w:type="dxa"/>
            </w:tcMar>
          </w:tcPr>
          <w:p w14:paraId="0640FF97" w14:textId="1D29E701" w:rsidR="002B0D0D" w:rsidRDefault="002B0D0D" w:rsidP="005334BA">
            <w:pPr>
              <w:spacing w:after="0" w:line="240" w:lineRule="auto"/>
              <w:ind w:left="-15"/>
              <w:jc w:val="both"/>
              <w:rPr>
                <w:rFonts w:ascii="Verdana" w:hAnsi="Verdana" w:cs="Arial"/>
                <w:sz w:val="16"/>
                <w:szCs w:val="16"/>
              </w:rPr>
            </w:pPr>
            <w:r>
              <w:rPr>
                <w:rFonts w:ascii="Verdana" w:hAnsi="Verdana" w:cs="Arial"/>
                <w:sz w:val="16"/>
                <w:szCs w:val="16"/>
              </w:rPr>
              <w:t>Allegar</w:t>
            </w:r>
            <w:r w:rsidRPr="002B0D0D">
              <w:rPr>
                <w:rFonts w:ascii="Verdana" w:hAnsi="Verdana" w:cs="Arial"/>
                <w:sz w:val="16"/>
                <w:szCs w:val="16"/>
              </w:rPr>
              <w:t xml:space="preserve"> al Grupo</w:t>
            </w:r>
            <w:r>
              <w:rPr>
                <w:rFonts w:ascii="Verdana" w:hAnsi="Verdana" w:cs="Arial"/>
                <w:sz w:val="16"/>
                <w:szCs w:val="16"/>
              </w:rPr>
              <w:t xml:space="preserve"> de</w:t>
            </w:r>
            <w:r w:rsidRPr="002B0D0D">
              <w:rPr>
                <w:rFonts w:ascii="Verdana" w:hAnsi="Verdana" w:cs="Arial"/>
                <w:sz w:val="16"/>
                <w:szCs w:val="16"/>
              </w:rPr>
              <w:t xml:space="preserve"> Contratos la garantía que se haya exigido, para que el Coordinador del Grupo imparta la respectiva aprobación</w:t>
            </w:r>
            <w:r w:rsidR="007B617D">
              <w:rPr>
                <w:rFonts w:ascii="Verdana" w:hAnsi="Verdana" w:cs="Arial"/>
                <w:sz w:val="16"/>
                <w:szCs w:val="16"/>
              </w:rPr>
              <w:t>.</w:t>
            </w:r>
          </w:p>
          <w:p w14:paraId="4531E0D0" w14:textId="77777777" w:rsidR="007B617D" w:rsidRDefault="007B617D" w:rsidP="005334BA">
            <w:pPr>
              <w:spacing w:after="0" w:line="240" w:lineRule="auto"/>
              <w:ind w:left="-15"/>
              <w:jc w:val="both"/>
              <w:rPr>
                <w:rFonts w:ascii="Verdana" w:hAnsi="Verdana" w:cs="Arial"/>
                <w:sz w:val="16"/>
                <w:szCs w:val="16"/>
              </w:rPr>
            </w:pPr>
          </w:p>
          <w:p w14:paraId="33764B33" w14:textId="77777777" w:rsidR="00780369" w:rsidRDefault="002B0D0D" w:rsidP="005334BA">
            <w:pPr>
              <w:spacing w:after="0" w:line="240" w:lineRule="auto"/>
              <w:ind w:left="-15"/>
              <w:jc w:val="both"/>
              <w:rPr>
                <w:rFonts w:ascii="Verdana" w:hAnsi="Verdana" w:cs="Arial"/>
                <w:sz w:val="16"/>
                <w:szCs w:val="16"/>
              </w:rPr>
            </w:pPr>
            <w:r w:rsidRPr="002B0D0D">
              <w:rPr>
                <w:rFonts w:ascii="Verdana" w:hAnsi="Verdana" w:cs="Arial"/>
                <w:b/>
                <w:bCs/>
                <w:sz w:val="16"/>
                <w:szCs w:val="16"/>
              </w:rPr>
              <w:t>Nota:</w:t>
            </w:r>
            <w:r w:rsidRPr="002B0D0D">
              <w:rPr>
                <w:rFonts w:ascii="Verdana" w:hAnsi="Verdana" w:cs="Arial"/>
                <w:sz w:val="16"/>
                <w:szCs w:val="16"/>
              </w:rPr>
              <w:t> Si las directrices impartidas por Colombia Compra Eficiente así lo estipulan, el contratista publicará las garantías en el Secop II para que una vez revisadas se imparta su aprobación a través de dicha plataforma.</w:t>
            </w:r>
          </w:p>
          <w:p w14:paraId="192E6348" w14:textId="5C2FADC8" w:rsidR="00774463" w:rsidRDefault="002B0D0D" w:rsidP="005334BA">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Tiempo:</w:t>
            </w:r>
            <w:r w:rsidRPr="002B0D0D">
              <w:rPr>
                <w:rFonts w:ascii="Verdana" w:hAnsi="Verdana" w:cs="Arial"/>
                <w:sz w:val="16"/>
                <w:szCs w:val="16"/>
              </w:rPr>
              <w:t> 1 Día Hábil</w:t>
            </w:r>
          </w:p>
        </w:tc>
        <w:tc>
          <w:tcPr>
            <w:tcW w:w="1417" w:type="dxa"/>
            <w:tcMar>
              <w:top w:w="57" w:type="dxa"/>
              <w:left w:w="113" w:type="dxa"/>
              <w:bottom w:w="57" w:type="dxa"/>
            </w:tcMar>
            <w:vAlign w:val="center"/>
          </w:tcPr>
          <w:p w14:paraId="23A37F93" w14:textId="06014419"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Garantías, Aprobación de Garantías</w:t>
            </w:r>
          </w:p>
        </w:tc>
      </w:tr>
      <w:tr w:rsidR="00774463" w:rsidRPr="00666AB9" w14:paraId="6D8DA6AE" w14:textId="77777777" w:rsidTr="61749118">
        <w:trPr>
          <w:trHeight w:val="545"/>
        </w:trPr>
        <w:tc>
          <w:tcPr>
            <w:tcW w:w="568" w:type="dxa"/>
            <w:tcMar>
              <w:top w:w="57" w:type="dxa"/>
              <w:left w:w="113" w:type="dxa"/>
              <w:bottom w:w="57" w:type="dxa"/>
            </w:tcMar>
            <w:vAlign w:val="center"/>
          </w:tcPr>
          <w:p w14:paraId="49475B78" w14:textId="28409FC6"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11</w:t>
            </w:r>
          </w:p>
        </w:tc>
        <w:tc>
          <w:tcPr>
            <w:tcW w:w="1637" w:type="dxa"/>
            <w:tcMar>
              <w:top w:w="57" w:type="dxa"/>
              <w:left w:w="113" w:type="dxa"/>
              <w:bottom w:w="57" w:type="dxa"/>
            </w:tcMar>
          </w:tcPr>
          <w:p w14:paraId="141A395D" w14:textId="77777777" w:rsidR="002B0D0D" w:rsidRDefault="002B0D0D" w:rsidP="005334BA">
            <w:pPr>
              <w:spacing w:after="0" w:line="240" w:lineRule="auto"/>
              <w:ind w:left="-15"/>
              <w:rPr>
                <w:rFonts w:ascii="Verdana" w:hAnsi="Verdana" w:cs="Arial"/>
                <w:bCs/>
                <w:sz w:val="16"/>
                <w:szCs w:val="16"/>
              </w:rPr>
            </w:pPr>
          </w:p>
          <w:p w14:paraId="16313687" w14:textId="77777777" w:rsidR="002B0D0D" w:rsidRDefault="002B0D0D" w:rsidP="005334BA">
            <w:pPr>
              <w:spacing w:after="0" w:line="240" w:lineRule="auto"/>
              <w:ind w:left="-15"/>
              <w:rPr>
                <w:rFonts w:ascii="Verdana" w:hAnsi="Verdana" w:cs="Arial"/>
                <w:bCs/>
                <w:sz w:val="16"/>
                <w:szCs w:val="16"/>
              </w:rPr>
            </w:pPr>
          </w:p>
          <w:p w14:paraId="67C6BB23" w14:textId="77777777" w:rsidR="002B0D0D" w:rsidRDefault="002B0D0D" w:rsidP="005334BA">
            <w:pPr>
              <w:spacing w:after="0" w:line="240" w:lineRule="auto"/>
              <w:ind w:left="-15"/>
              <w:rPr>
                <w:rFonts w:ascii="Verdana" w:hAnsi="Verdana" w:cs="Arial"/>
                <w:bCs/>
                <w:sz w:val="16"/>
                <w:szCs w:val="16"/>
              </w:rPr>
            </w:pPr>
          </w:p>
          <w:p w14:paraId="5C6775B3" w14:textId="77777777" w:rsidR="002B0D0D" w:rsidRDefault="002B0D0D" w:rsidP="005334BA">
            <w:pPr>
              <w:spacing w:after="0" w:line="240" w:lineRule="auto"/>
              <w:ind w:left="-15"/>
              <w:rPr>
                <w:rFonts w:ascii="Verdana" w:hAnsi="Verdana" w:cs="Arial"/>
                <w:bCs/>
                <w:sz w:val="16"/>
                <w:szCs w:val="16"/>
              </w:rPr>
            </w:pPr>
          </w:p>
          <w:p w14:paraId="178D1A5F" w14:textId="77777777" w:rsidR="002B0D0D" w:rsidRDefault="002B0D0D" w:rsidP="005334BA">
            <w:pPr>
              <w:spacing w:after="0" w:line="240" w:lineRule="auto"/>
              <w:ind w:left="-15"/>
              <w:rPr>
                <w:rFonts w:ascii="Verdana" w:hAnsi="Verdana" w:cs="Arial"/>
                <w:bCs/>
                <w:sz w:val="16"/>
                <w:szCs w:val="16"/>
              </w:rPr>
            </w:pPr>
          </w:p>
          <w:p w14:paraId="06CF51CA" w14:textId="77777777" w:rsidR="002B0D0D" w:rsidRDefault="002B0D0D" w:rsidP="005334BA">
            <w:pPr>
              <w:spacing w:after="0" w:line="240" w:lineRule="auto"/>
              <w:ind w:left="-15"/>
              <w:rPr>
                <w:rFonts w:ascii="Verdana" w:hAnsi="Verdana" w:cs="Arial"/>
                <w:bCs/>
                <w:sz w:val="16"/>
                <w:szCs w:val="16"/>
              </w:rPr>
            </w:pPr>
          </w:p>
          <w:p w14:paraId="643DE028" w14:textId="77777777" w:rsidR="002B0D0D" w:rsidRDefault="002B0D0D" w:rsidP="00577735">
            <w:pPr>
              <w:spacing w:after="0" w:line="240" w:lineRule="auto"/>
              <w:rPr>
                <w:rFonts w:ascii="Verdana" w:hAnsi="Verdana" w:cs="Arial"/>
                <w:bCs/>
                <w:sz w:val="16"/>
                <w:szCs w:val="16"/>
              </w:rPr>
            </w:pPr>
          </w:p>
          <w:p w14:paraId="198403D6" w14:textId="77777777" w:rsidR="002B0D0D" w:rsidRDefault="002B0D0D" w:rsidP="002B0D0D">
            <w:pPr>
              <w:spacing w:after="0" w:line="240" w:lineRule="auto"/>
              <w:rPr>
                <w:rFonts w:ascii="Verdana" w:hAnsi="Verdana" w:cs="Arial"/>
                <w:bCs/>
                <w:sz w:val="16"/>
                <w:szCs w:val="16"/>
              </w:rPr>
            </w:pPr>
          </w:p>
          <w:p w14:paraId="518CDCCA" w14:textId="0AE2C235" w:rsidR="00774463" w:rsidRPr="0073353F" w:rsidRDefault="002B0D0D" w:rsidP="005334BA">
            <w:pPr>
              <w:spacing w:after="0" w:line="240" w:lineRule="auto"/>
              <w:ind w:left="-15"/>
              <w:rPr>
                <w:rFonts w:ascii="Verdana" w:hAnsi="Verdana" w:cs="Arial"/>
                <w:bCs/>
                <w:sz w:val="16"/>
                <w:szCs w:val="16"/>
              </w:rPr>
            </w:pPr>
            <w:r w:rsidRPr="002B0D0D">
              <w:rPr>
                <w:rFonts w:ascii="Verdana" w:hAnsi="Verdana" w:cs="Arial"/>
                <w:bCs/>
                <w:sz w:val="16"/>
                <w:szCs w:val="16"/>
              </w:rPr>
              <w:t>(H) Notificar la supervisión del contrato</w:t>
            </w:r>
          </w:p>
        </w:tc>
        <w:tc>
          <w:tcPr>
            <w:tcW w:w="2042" w:type="dxa"/>
            <w:tcMar>
              <w:top w:w="57" w:type="dxa"/>
              <w:left w:w="113" w:type="dxa"/>
              <w:bottom w:w="57" w:type="dxa"/>
            </w:tcMar>
            <w:vAlign w:val="center"/>
          </w:tcPr>
          <w:p w14:paraId="23FF1530" w14:textId="386F37D6"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lastRenderedPageBreak/>
              <w:t>Coordinador (a) Grupo de Contratos</w:t>
            </w:r>
          </w:p>
        </w:tc>
        <w:tc>
          <w:tcPr>
            <w:tcW w:w="5104" w:type="dxa"/>
            <w:tcMar>
              <w:top w:w="57" w:type="dxa"/>
              <w:left w:w="113" w:type="dxa"/>
              <w:bottom w:w="57" w:type="dxa"/>
            </w:tcMar>
          </w:tcPr>
          <w:p w14:paraId="64D14A2A" w14:textId="720A7A30" w:rsidR="002B0D0D" w:rsidRDefault="00821277" w:rsidP="005334BA">
            <w:pPr>
              <w:spacing w:after="0" w:line="240" w:lineRule="auto"/>
              <w:ind w:left="-15"/>
              <w:jc w:val="both"/>
              <w:rPr>
                <w:rFonts w:ascii="Verdana" w:hAnsi="Verdana" w:cs="Arial"/>
                <w:sz w:val="16"/>
                <w:szCs w:val="16"/>
              </w:rPr>
            </w:pPr>
            <w:r>
              <w:rPr>
                <w:rFonts w:ascii="Verdana" w:hAnsi="Verdana" w:cs="Arial"/>
                <w:sz w:val="16"/>
                <w:szCs w:val="16"/>
              </w:rPr>
              <w:t>Notificar</w:t>
            </w:r>
            <w:r w:rsidR="002B0D0D" w:rsidRPr="002B0D0D">
              <w:rPr>
                <w:rFonts w:ascii="Verdana" w:hAnsi="Verdana" w:cs="Arial"/>
                <w:sz w:val="16"/>
                <w:szCs w:val="16"/>
              </w:rPr>
              <w:t xml:space="preserve"> a los supervisores su designación en tal calidad.</w:t>
            </w:r>
          </w:p>
          <w:p w14:paraId="6B4E3222" w14:textId="377DE400" w:rsidR="002B0D0D" w:rsidRDefault="002B0D0D" w:rsidP="005334BA">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Nota 1:</w:t>
            </w:r>
            <w:r w:rsidRPr="002B0D0D">
              <w:rPr>
                <w:rFonts w:ascii="Verdana" w:hAnsi="Verdana" w:cs="Arial"/>
                <w:sz w:val="16"/>
                <w:szCs w:val="16"/>
              </w:rPr>
              <w:t xml:space="preserve"> La designación del supervisor se realiza por parte del ordenador del gasto, en la cláusula de </w:t>
            </w:r>
            <w:r w:rsidRPr="002B0D0D">
              <w:rPr>
                <w:rFonts w:ascii="Verdana" w:hAnsi="Verdana" w:cs="Arial"/>
                <w:sz w:val="16"/>
                <w:szCs w:val="16"/>
              </w:rPr>
              <w:lastRenderedPageBreak/>
              <w:t>supervisión establecida en los contratos y/o convenios</w:t>
            </w:r>
            <w:r w:rsidR="007B617D">
              <w:rPr>
                <w:rFonts w:ascii="Verdana" w:hAnsi="Verdana" w:cs="Arial"/>
                <w:sz w:val="16"/>
                <w:szCs w:val="16"/>
              </w:rPr>
              <w:t xml:space="preserve"> o en los </w:t>
            </w:r>
            <w:r w:rsidR="00577735">
              <w:rPr>
                <w:rFonts w:ascii="Verdana" w:hAnsi="Verdana" w:cs="Arial"/>
                <w:sz w:val="16"/>
                <w:szCs w:val="16"/>
              </w:rPr>
              <w:t>estudios</w:t>
            </w:r>
            <w:r w:rsidR="007B617D">
              <w:rPr>
                <w:rFonts w:ascii="Verdana" w:hAnsi="Verdana" w:cs="Arial"/>
                <w:sz w:val="16"/>
                <w:szCs w:val="16"/>
              </w:rPr>
              <w:t xml:space="preserve"> previos</w:t>
            </w:r>
            <w:r w:rsidRPr="002B0D0D">
              <w:rPr>
                <w:rFonts w:ascii="Verdana" w:hAnsi="Verdana" w:cs="Arial"/>
                <w:sz w:val="16"/>
                <w:szCs w:val="16"/>
              </w:rPr>
              <w:t xml:space="preserve">, la cual queda en firme con la suscripción y perfeccionamiento de </w:t>
            </w:r>
            <w:r>
              <w:rPr>
                <w:rFonts w:ascii="Verdana" w:hAnsi="Verdana" w:cs="Arial"/>
                <w:sz w:val="16"/>
                <w:szCs w:val="16"/>
              </w:rPr>
              <w:t>los mismos.</w:t>
            </w:r>
          </w:p>
          <w:p w14:paraId="3D863443" w14:textId="633917A4" w:rsidR="00780369" w:rsidRDefault="002B0D0D" w:rsidP="005334BA">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Nota 2:</w:t>
            </w:r>
            <w:r w:rsidRPr="002B0D0D">
              <w:rPr>
                <w:rFonts w:ascii="Verdana" w:hAnsi="Verdana" w:cs="Arial"/>
                <w:sz w:val="16"/>
                <w:szCs w:val="16"/>
              </w:rPr>
              <w:t xml:space="preserve"> En caso de requerirse la modificación de la persona designada como supervisor, el jefe de la Dependencia de Apoyo Solicitante de la contratación remitirá al ordenador del gasto una comunicación en la </w:t>
            </w:r>
            <w:r w:rsidR="007B617D">
              <w:rPr>
                <w:rFonts w:ascii="Verdana" w:hAnsi="Verdana" w:cs="Arial"/>
                <w:sz w:val="16"/>
                <w:szCs w:val="16"/>
              </w:rPr>
              <w:t xml:space="preserve">que </w:t>
            </w:r>
            <w:r w:rsidRPr="002B0D0D">
              <w:rPr>
                <w:rFonts w:ascii="Verdana" w:hAnsi="Verdana" w:cs="Arial"/>
                <w:sz w:val="16"/>
                <w:szCs w:val="16"/>
              </w:rPr>
              <w:t>sugiera el cargo del funcionario que podría asumir la supervisión del respectivo contrato y/o convenio, para que efectúe la correspondiente designación. Lo anterior teniendo en concordancia con el Manual de Contratación.</w:t>
            </w:r>
          </w:p>
          <w:p w14:paraId="0BDCAA2F" w14:textId="608FBDB0" w:rsidR="00774463" w:rsidRDefault="002B0D0D" w:rsidP="005334BA">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Tiempo:</w:t>
            </w:r>
            <w:r w:rsidRPr="002B0D0D">
              <w:rPr>
                <w:rFonts w:ascii="Verdana" w:hAnsi="Verdana" w:cs="Arial"/>
                <w:sz w:val="16"/>
                <w:szCs w:val="16"/>
              </w:rPr>
              <w:t> 1 Día Hábil</w:t>
            </w:r>
          </w:p>
        </w:tc>
        <w:tc>
          <w:tcPr>
            <w:tcW w:w="1417" w:type="dxa"/>
            <w:tcMar>
              <w:top w:w="57" w:type="dxa"/>
              <w:left w:w="113" w:type="dxa"/>
              <w:bottom w:w="57" w:type="dxa"/>
            </w:tcMar>
            <w:vAlign w:val="center"/>
          </w:tcPr>
          <w:p w14:paraId="2B797516" w14:textId="73A0A30C"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lastRenderedPageBreak/>
              <w:t>Comunicación</w:t>
            </w:r>
          </w:p>
        </w:tc>
      </w:tr>
      <w:tr w:rsidR="00774463" w:rsidRPr="00666AB9" w14:paraId="65731458" w14:textId="77777777" w:rsidTr="61749118">
        <w:trPr>
          <w:trHeight w:val="545"/>
        </w:trPr>
        <w:tc>
          <w:tcPr>
            <w:tcW w:w="568" w:type="dxa"/>
            <w:tcMar>
              <w:top w:w="57" w:type="dxa"/>
              <w:left w:w="113" w:type="dxa"/>
              <w:bottom w:w="57" w:type="dxa"/>
            </w:tcMar>
            <w:vAlign w:val="center"/>
          </w:tcPr>
          <w:p w14:paraId="4ECB54EC" w14:textId="353EFB81"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12</w:t>
            </w:r>
          </w:p>
        </w:tc>
        <w:tc>
          <w:tcPr>
            <w:tcW w:w="1637" w:type="dxa"/>
            <w:tcMar>
              <w:top w:w="57" w:type="dxa"/>
              <w:left w:w="113" w:type="dxa"/>
              <w:bottom w:w="57" w:type="dxa"/>
            </w:tcMar>
          </w:tcPr>
          <w:p w14:paraId="619AA916" w14:textId="77777777" w:rsidR="002B0D0D" w:rsidRDefault="002B0D0D" w:rsidP="005334BA">
            <w:pPr>
              <w:spacing w:after="0" w:line="240" w:lineRule="auto"/>
              <w:ind w:left="-15"/>
              <w:rPr>
                <w:rFonts w:ascii="Verdana" w:hAnsi="Verdana" w:cs="Arial"/>
                <w:bCs/>
                <w:sz w:val="16"/>
                <w:szCs w:val="16"/>
              </w:rPr>
            </w:pPr>
          </w:p>
          <w:p w14:paraId="79478417" w14:textId="77777777" w:rsidR="00747419" w:rsidRDefault="00747419" w:rsidP="005334BA">
            <w:pPr>
              <w:spacing w:after="0" w:line="240" w:lineRule="auto"/>
              <w:ind w:left="-15"/>
              <w:rPr>
                <w:rFonts w:ascii="Verdana" w:hAnsi="Verdana" w:cs="Arial"/>
                <w:bCs/>
                <w:sz w:val="16"/>
                <w:szCs w:val="16"/>
              </w:rPr>
            </w:pPr>
          </w:p>
          <w:p w14:paraId="60270A5A" w14:textId="77777777" w:rsidR="00747419" w:rsidRDefault="00747419" w:rsidP="005334BA">
            <w:pPr>
              <w:spacing w:after="0" w:line="240" w:lineRule="auto"/>
              <w:ind w:left="-15"/>
              <w:rPr>
                <w:rFonts w:ascii="Verdana" w:hAnsi="Verdana" w:cs="Arial"/>
                <w:bCs/>
                <w:sz w:val="16"/>
                <w:szCs w:val="16"/>
              </w:rPr>
            </w:pPr>
          </w:p>
          <w:p w14:paraId="411A3841" w14:textId="77777777" w:rsidR="002B0D0D" w:rsidRDefault="002B0D0D" w:rsidP="005334BA">
            <w:pPr>
              <w:spacing w:after="0" w:line="240" w:lineRule="auto"/>
              <w:ind w:left="-15"/>
              <w:rPr>
                <w:rFonts w:ascii="Verdana" w:hAnsi="Verdana" w:cs="Arial"/>
                <w:bCs/>
                <w:sz w:val="16"/>
                <w:szCs w:val="16"/>
              </w:rPr>
            </w:pPr>
          </w:p>
          <w:p w14:paraId="6985B534" w14:textId="0555A150" w:rsidR="00774463" w:rsidRPr="0073353F" w:rsidRDefault="002B0D0D" w:rsidP="005334BA">
            <w:pPr>
              <w:spacing w:after="0" w:line="240" w:lineRule="auto"/>
              <w:ind w:left="-15"/>
              <w:rPr>
                <w:rFonts w:ascii="Verdana" w:hAnsi="Verdana" w:cs="Arial"/>
                <w:bCs/>
                <w:sz w:val="16"/>
                <w:szCs w:val="16"/>
              </w:rPr>
            </w:pPr>
            <w:r w:rsidRPr="002B0D0D">
              <w:rPr>
                <w:rFonts w:ascii="Verdana" w:hAnsi="Verdana" w:cs="Arial"/>
                <w:bCs/>
                <w:sz w:val="16"/>
                <w:szCs w:val="16"/>
              </w:rPr>
              <w:t>(H) Publicar los documentos contractuales en el SECOP</w:t>
            </w:r>
          </w:p>
        </w:tc>
        <w:tc>
          <w:tcPr>
            <w:tcW w:w="2042" w:type="dxa"/>
            <w:tcMar>
              <w:top w:w="57" w:type="dxa"/>
              <w:left w:w="113" w:type="dxa"/>
              <w:bottom w:w="57" w:type="dxa"/>
            </w:tcMar>
            <w:vAlign w:val="center"/>
          </w:tcPr>
          <w:p w14:paraId="49857311" w14:textId="7EEFF19E"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Profesional(es), Técnico Administrativo, Coordinador (a) Grupo de Contratos</w:t>
            </w:r>
          </w:p>
        </w:tc>
        <w:tc>
          <w:tcPr>
            <w:tcW w:w="5104" w:type="dxa"/>
            <w:tcMar>
              <w:top w:w="57" w:type="dxa"/>
              <w:left w:w="113" w:type="dxa"/>
              <w:bottom w:w="57" w:type="dxa"/>
            </w:tcMar>
          </w:tcPr>
          <w:p w14:paraId="701CF768" w14:textId="3BB7AD7E" w:rsidR="002B0D0D" w:rsidRDefault="00821277" w:rsidP="005334BA">
            <w:pPr>
              <w:spacing w:after="0" w:line="240" w:lineRule="auto"/>
              <w:ind w:left="-15"/>
              <w:jc w:val="both"/>
              <w:rPr>
                <w:rFonts w:ascii="Verdana" w:hAnsi="Verdana" w:cs="Arial"/>
                <w:sz w:val="16"/>
                <w:szCs w:val="16"/>
              </w:rPr>
            </w:pPr>
            <w:r>
              <w:rPr>
                <w:rFonts w:ascii="Verdana" w:hAnsi="Verdana" w:cs="Arial"/>
                <w:sz w:val="16"/>
                <w:szCs w:val="16"/>
              </w:rPr>
              <w:t>Proceder</w:t>
            </w:r>
            <w:r w:rsidR="002B0D0D" w:rsidRPr="002B0D0D">
              <w:rPr>
                <w:rFonts w:ascii="Verdana" w:hAnsi="Verdana" w:cs="Arial"/>
                <w:sz w:val="16"/>
                <w:szCs w:val="16"/>
              </w:rPr>
              <w:t xml:space="preserve"> a publicar los documentos contractuales suscritos en el SECOP II (Cuando haya lugar).</w:t>
            </w:r>
          </w:p>
          <w:p w14:paraId="5D020A1A" w14:textId="6B45AB91" w:rsidR="002B0D0D" w:rsidRDefault="002B0D0D" w:rsidP="002B0D0D">
            <w:pPr>
              <w:spacing w:after="0" w:line="240" w:lineRule="auto"/>
              <w:ind w:left="-15"/>
              <w:jc w:val="both"/>
              <w:rPr>
                <w:rFonts w:ascii="Verdana" w:hAnsi="Verdana" w:cs="Arial"/>
                <w:sz w:val="16"/>
                <w:szCs w:val="16"/>
              </w:rPr>
            </w:pPr>
            <w:r w:rsidRPr="002B0D0D">
              <w:rPr>
                <w:rFonts w:ascii="Verdana" w:hAnsi="Verdana" w:cs="Arial"/>
                <w:sz w:val="16"/>
                <w:szCs w:val="16"/>
              </w:rPr>
              <w:br/>
              <w:t>Asimismo, se deben subir en SECOP II los documentos señalados en el documento de referencia</w:t>
            </w:r>
            <w:r w:rsidR="007B617D">
              <w:rPr>
                <w:rFonts w:ascii="Verdana" w:hAnsi="Verdana" w:cs="Arial"/>
                <w:sz w:val="16"/>
                <w:szCs w:val="16"/>
              </w:rPr>
              <w:t>.</w:t>
            </w:r>
          </w:p>
          <w:p w14:paraId="1F9C3196" w14:textId="056CF07E" w:rsidR="00774463" w:rsidRDefault="002B0D0D" w:rsidP="002B0D0D">
            <w:pPr>
              <w:spacing w:after="0" w:line="240" w:lineRule="auto"/>
              <w:ind w:left="-15"/>
              <w:jc w:val="both"/>
              <w:rPr>
                <w:rFonts w:ascii="Verdana" w:hAnsi="Verdana" w:cs="Arial"/>
                <w:sz w:val="16"/>
                <w:szCs w:val="16"/>
              </w:rPr>
            </w:pPr>
            <w:r w:rsidRPr="002B0D0D">
              <w:rPr>
                <w:rFonts w:ascii="Verdana" w:hAnsi="Verdana" w:cs="Arial"/>
                <w:sz w:val="16"/>
                <w:szCs w:val="16"/>
              </w:rPr>
              <w:br/>
            </w:r>
            <w:r w:rsidRPr="002B0D0D">
              <w:rPr>
                <w:rFonts w:ascii="Verdana" w:hAnsi="Verdana" w:cs="Arial"/>
                <w:b/>
                <w:bCs/>
                <w:sz w:val="16"/>
                <w:szCs w:val="16"/>
              </w:rPr>
              <w:t>Tiempo:</w:t>
            </w:r>
            <w:r w:rsidRPr="002B0D0D">
              <w:rPr>
                <w:rFonts w:ascii="Verdana" w:hAnsi="Verdana" w:cs="Arial"/>
                <w:sz w:val="16"/>
                <w:szCs w:val="16"/>
              </w:rPr>
              <w:t> 3 Días Hábiles</w:t>
            </w:r>
          </w:p>
        </w:tc>
        <w:tc>
          <w:tcPr>
            <w:tcW w:w="1417" w:type="dxa"/>
            <w:tcMar>
              <w:top w:w="57" w:type="dxa"/>
              <w:left w:w="113" w:type="dxa"/>
              <w:bottom w:w="57" w:type="dxa"/>
            </w:tcMar>
            <w:vAlign w:val="center"/>
          </w:tcPr>
          <w:p w14:paraId="2A1D464E" w14:textId="60A49962" w:rsidR="00747419"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 xml:space="preserve">Plataforma Secop / </w:t>
            </w:r>
            <w:r w:rsidR="003B1A9F">
              <w:rPr>
                <w:rFonts w:ascii="Verdana" w:hAnsi="Verdana" w:cs="Arial"/>
                <w:sz w:val="16"/>
                <w:szCs w:val="16"/>
              </w:rPr>
              <w:t>GR</w:t>
            </w:r>
            <w:r w:rsidRPr="002B0D0D">
              <w:rPr>
                <w:rFonts w:ascii="Verdana" w:hAnsi="Verdana" w:cs="Arial"/>
                <w:sz w:val="16"/>
                <w:szCs w:val="16"/>
              </w:rPr>
              <w:t>-DR-0</w:t>
            </w:r>
            <w:r w:rsidR="003B1A9F">
              <w:rPr>
                <w:rFonts w:ascii="Verdana" w:hAnsi="Verdana" w:cs="Arial"/>
                <w:sz w:val="16"/>
                <w:szCs w:val="16"/>
              </w:rPr>
              <w:t>1</w:t>
            </w:r>
            <w:r w:rsidRPr="002B0D0D">
              <w:rPr>
                <w:rFonts w:ascii="Verdana" w:hAnsi="Verdana" w:cs="Arial"/>
                <w:sz w:val="16"/>
                <w:szCs w:val="16"/>
              </w:rPr>
              <w:t xml:space="preserve">2 </w:t>
            </w:r>
            <w:r>
              <w:rPr>
                <w:rFonts w:ascii="Verdana" w:hAnsi="Verdana" w:cs="Arial"/>
                <w:sz w:val="16"/>
                <w:szCs w:val="16"/>
              </w:rPr>
              <w:t>O</w:t>
            </w:r>
            <w:r w:rsidRPr="002B0D0D">
              <w:rPr>
                <w:rFonts w:ascii="Verdana" w:hAnsi="Verdana" w:cs="Arial"/>
                <w:sz w:val="16"/>
                <w:szCs w:val="16"/>
              </w:rPr>
              <w:t xml:space="preserve">rden de publicación documentos </w:t>
            </w:r>
          </w:p>
          <w:p w14:paraId="46271C3C" w14:textId="45AA61AA" w:rsidR="00774463" w:rsidRPr="0073353F" w:rsidRDefault="00747419" w:rsidP="005334BA">
            <w:pPr>
              <w:spacing w:after="0" w:line="240" w:lineRule="auto"/>
              <w:ind w:left="-15"/>
              <w:jc w:val="center"/>
              <w:rPr>
                <w:rFonts w:ascii="Verdana" w:hAnsi="Verdana" w:cs="Arial"/>
                <w:sz w:val="16"/>
                <w:szCs w:val="16"/>
              </w:rPr>
            </w:pPr>
            <w:r>
              <w:rPr>
                <w:rFonts w:ascii="Verdana" w:hAnsi="Verdana" w:cs="Arial"/>
                <w:sz w:val="16"/>
                <w:szCs w:val="16"/>
              </w:rPr>
              <w:t>GR-FM-05</w:t>
            </w:r>
            <w:r w:rsidR="003B1A9F">
              <w:rPr>
                <w:rFonts w:ascii="Verdana" w:hAnsi="Verdana" w:cs="Arial"/>
                <w:sz w:val="16"/>
                <w:szCs w:val="16"/>
              </w:rPr>
              <w:t>8</w:t>
            </w:r>
            <w:r>
              <w:rPr>
                <w:rFonts w:ascii="Verdana" w:hAnsi="Verdana" w:cs="Arial"/>
                <w:sz w:val="16"/>
                <w:szCs w:val="16"/>
              </w:rPr>
              <w:t xml:space="preserve"> l</w:t>
            </w:r>
            <w:r w:rsidR="002B0D0D" w:rsidRPr="002B0D0D">
              <w:rPr>
                <w:rFonts w:ascii="Verdana" w:hAnsi="Verdana" w:cs="Arial"/>
                <w:sz w:val="16"/>
                <w:szCs w:val="16"/>
              </w:rPr>
              <w:t>ista de chequeo para los contratos de prestación de servicios profesionales y de apoyo a la gestión a suscribir personas naturales</w:t>
            </w:r>
          </w:p>
        </w:tc>
      </w:tr>
      <w:tr w:rsidR="00774463" w:rsidRPr="00666AB9" w14:paraId="3DF08281" w14:textId="77777777" w:rsidTr="61749118">
        <w:trPr>
          <w:trHeight w:val="545"/>
        </w:trPr>
        <w:tc>
          <w:tcPr>
            <w:tcW w:w="568" w:type="dxa"/>
            <w:tcMar>
              <w:top w:w="57" w:type="dxa"/>
              <w:left w:w="113" w:type="dxa"/>
              <w:bottom w:w="57" w:type="dxa"/>
            </w:tcMar>
            <w:vAlign w:val="center"/>
          </w:tcPr>
          <w:p w14:paraId="6C0132F0" w14:textId="4FB390F5"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13</w:t>
            </w:r>
          </w:p>
        </w:tc>
        <w:tc>
          <w:tcPr>
            <w:tcW w:w="1637" w:type="dxa"/>
            <w:tcMar>
              <w:top w:w="57" w:type="dxa"/>
              <w:left w:w="113" w:type="dxa"/>
              <w:bottom w:w="57" w:type="dxa"/>
            </w:tcMar>
          </w:tcPr>
          <w:p w14:paraId="0687A7FD" w14:textId="77777777" w:rsidR="00726322" w:rsidRDefault="00726322" w:rsidP="005334BA">
            <w:pPr>
              <w:spacing w:after="0" w:line="240" w:lineRule="auto"/>
              <w:ind w:left="-15"/>
              <w:rPr>
                <w:rFonts w:ascii="Verdana" w:hAnsi="Verdana" w:cs="Arial"/>
                <w:bCs/>
                <w:sz w:val="16"/>
                <w:szCs w:val="16"/>
              </w:rPr>
            </w:pPr>
          </w:p>
          <w:p w14:paraId="6026A94C" w14:textId="77777777" w:rsidR="00726322" w:rsidRDefault="00726322" w:rsidP="005334BA">
            <w:pPr>
              <w:spacing w:after="0" w:line="240" w:lineRule="auto"/>
              <w:ind w:left="-15"/>
              <w:rPr>
                <w:rFonts w:ascii="Verdana" w:hAnsi="Verdana" w:cs="Arial"/>
                <w:bCs/>
                <w:sz w:val="16"/>
                <w:szCs w:val="16"/>
              </w:rPr>
            </w:pPr>
          </w:p>
          <w:p w14:paraId="30445778" w14:textId="77777777" w:rsidR="00726322" w:rsidRDefault="00726322" w:rsidP="005334BA">
            <w:pPr>
              <w:spacing w:after="0" w:line="240" w:lineRule="auto"/>
              <w:ind w:left="-15"/>
              <w:rPr>
                <w:rFonts w:ascii="Verdana" w:hAnsi="Verdana" w:cs="Arial"/>
                <w:bCs/>
                <w:sz w:val="16"/>
                <w:szCs w:val="16"/>
              </w:rPr>
            </w:pPr>
          </w:p>
          <w:p w14:paraId="4C987B12" w14:textId="77777777" w:rsidR="00726322" w:rsidRDefault="00726322" w:rsidP="005334BA">
            <w:pPr>
              <w:spacing w:after="0" w:line="240" w:lineRule="auto"/>
              <w:ind w:left="-15"/>
              <w:rPr>
                <w:rFonts w:ascii="Verdana" w:hAnsi="Verdana" w:cs="Arial"/>
                <w:bCs/>
                <w:sz w:val="16"/>
                <w:szCs w:val="16"/>
              </w:rPr>
            </w:pPr>
          </w:p>
          <w:p w14:paraId="3D60C3C2" w14:textId="77777777" w:rsidR="00726322" w:rsidRDefault="00726322" w:rsidP="005334BA">
            <w:pPr>
              <w:spacing w:after="0" w:line="240" w:lineRule="auto"/>
              <w:ind w:left="-15"/>
              <w:rPr>
                <w:rFonts w:ascii="Verdana" w:hAnsi="Verdana" w:cs="Arial"/>
                <w:bCs/>
                <w:sz w:val="16"/>
                <w:szCs w:val="16"/>
              </w:rPr>
            </w:pPr>
          </w:p>
          <w:p w14:paraId="5203984F" w14:textId="77777777" w:rsidR="00726322" w:rsidRDefault="00726322" w:rsidP="005334BA">
            <w:pPr>
              <w:spacing w:after="0" w:line="240" w:lineRule="auto"/>
              <w:ind w:left="-15"/>
              <w:rPr>
                <w:rFonts w:ascii="Verdana" w:hAnsi="Verdana" w:cs="Arial"/>
                <w:bCs/>
                <w:sz w:val="16"/>
                <w:szCs w:val="16"/>
              </w:rPr>
            </w:pPr>
          </w:p>
          <w:p w14:paraId="050C1568" w14:textId="7E6FA920" w:rsidR="00774463" w:rsidRPr="0073353F" w:rsidRDefault="002B0D0D" w:rsidP="005334BA">
            <w:pPr>
              <w:spacing w:after="0" w:line="240" w:lineRule="auto"/>
              <w:ind w:left="-15"/>
              <w:rPr>
                <w:rFonts w:ascii="Verdana" w:hAnsi="Verdana" w:cs="Arial"/>
                <w:bCs/>
                <w:sz w:val="16"/>
                <w:szCs w:val="16"/>
              </w:rPr>
            </w:pPr>
            <w:r w:rsidRPr="002B0D0D">
              <w:rPr>
                <w:rFonts w:ascii="Verdana" w:hAnsi="Verdana" w:cs="Arial"/>
                <w:bCs/>
                <w:sz w:val="16"/>
                <w:szCs w:val="16"/>
              </w:rPr>
              <w:t>(H) Incluir en la plataforma de contratación la información contractual y los soportes documentales</w:t>
            </w:r>
          </w:p>
        </w:tc>
        <w:tc>
          <w:tcPr>
            <w:tcW w:w="2042" w:type="dxa"/>
            <w:tcMar>
              <w:top w:w="57" w:type="dxa"/>
              <w:left w:w="113" w:type="dxa"/>
              <w:bottom w:w="57" w:type="dxa"/>
            </w:tcMar>
            <w:vAlign w:val="center"/>
          </w:tcPr>
          <w:p w14:paraId="3B9DDFC5" w14:textId="30BC0604" w:rsidR="00774463" w:rsidRPr="0073353F" w:rsidRDefault="002B0D0D" w:rsidP="005334BA">
            <w:pPr>
              <w:spacing w:after="0" w:line="240" w:lineRule="auto"/>
              <w:ind w:left="-15"/>
              <w:jc w:val="center"/>
              <w:rPr>
                <w:rFonts w:ascii="Verdana" w:hAnsi="Verdana" w:cs="Arial"/>
                <w:sz w:val="16"/>
                <w:szCs w:val="16"/>
              </w:rPr>
            </w:pPr>
            <w:r w:rsidRPr="002B0D0D">
              <w:rPr>
                <w:rFonts w:ascii="Verdana" w:hAnsi="Verdana" w:cs="Arial"/>
                <w:sz w:val="16"/>
                <w:szCs w:val="16"/>
              </w:rPr>
              <w:t>Coordinador (a) Grupo de Contratos, Técnico Administrativo, Auxiliar administrativo</w:t>
            </w:r>
          </w:p>
        </w:tc>
        <w:tc>
          <w:tcPr>
            <w:tcW w:w="5104" w:type="dxa"/>
            <w:tcMar>
              <w:top w:w="57" w:type="dxa"/>
              <w:left w:w="113" w:type="dxa"/>
              <w:bottom w:w="57" w:type="dxa"/>
            </w:tcMar>
          </w:tcPr>
          <w:p w14:paraId="451FA1D7" w14:textId="5039D84A" w:rsidR="00726322" w:rsidRDefault="00726322" w:rsidP="005334BA">
            <w:pPr>
              <w:spacing w:after="0" w:line="240" w:lineRule="auto"/>
              <w:ind w:left="-15"/>
              <w:jc w:val="both"/>
              <w:rPr>
                <w:rFonts w:ascii="Verdana" w:hAnsi="Verdana" w:cs="Arial"/>
                <w:sz w:val="16"/>
                <w:szCs w:val="16"/>
              </w:rPr>
            </w:pPr>
            <w:r>
              <w:rPr>
                <w:rFonts w:ascii="Verdana" w:hAnsi="Verdana" w:cs="Arial"/>
                <w:sz w:val="16"/>
                <w:szCs w:val="16"/>
              </w:rPr>
              <w:t>Incorporar</w:t>
            </w:r>
            <w:r w:rsidRPr="00726322">
              <w:rPr>
                <w:rFonts w:ascii="Verdana" w:hAnsi="Verdana" w:cs="Arial"/>
                <w:sz w:val="16"/>
                <w:szCs w:val="16"/>
              </w:rPr>
              <w:t xml:space="preserve"> para la alimentación de la plataforma de supervisión,</w:t>
            </w:r>
            <w:r>
              <w:rPr>
                <w:rFonts w:ascii="Verdana" w:hAnsi="Verdana" w:cs="Arial"/>
                <w:sz w:val="16"/>
                <w:szCs w:val="16"/>
              </w:rPr>
              <w:t xml:space="preserve"> </w:t>
            </w:r>
            <w:r w:rsidRPr="00726322">
              <w:rPr>
                <w:rFonts w:ascii="Verdana" w:hAnsi="Verdana" w:cs="Arial"/>
                <w:sz w:val="16"/>
                <w:szCs w:val="16"/>
              </w:rPr>
              <w:t>los siguientes documentos: Contrato, garantía, aprobación de garantía, acta de inicio (cuando aplique) CDP, Registro Presupuestal, Certificación Cuenta Bancaria para pago, autorización pago cuenta y RUT.</w:t>
            </w:r>
          </w:p>
          <w:p w14:paraId="3F65BAEB" w14:textId="69909995" w:rsidR="00726322" w:rsidRDefault="00726322" w:rsidP="005334BA">
            <w:pPr>
              <w:spacing w:after="0" w:line="240" w:lineRule="auto"/>
              <w:ind w:left="-15"/>
              <w:jc w:val="both"/>
              <w:rPr>
                <w:rFonts w:ascii="Verdana" w:hAnsi="Verdana" w:cs="Arial"/>
                <w:sz w:val="16"/>
                <w:szCs w:val="16"/>
              </w:rPr>
            </w:pPr>
            <w:r w:rsidRPr="00726322">
              <w:rPr>
                <w:rFonts w:ascii="Verdana" w:hAnsi="Verdana" w:cs="Arial"/>
                <w:sz w:val="16"/>
                <w:szCs w:val="16"/>
              </w:rPr>
              <w:br/>
            </w:r>
            <w:r w:rsidRPr="00726322">
              <w:rPr>
                <w:rFonts w:ascii="Verdana" w:hAnsi="Verdana" w:cs="Arial"/>
                <w:b/>
                <w:bCs/>
                <w:sz w:val="16"/>
                <w:szCs w:val="16"/>
              </w:rPr>
              <w:t>Nota 1:</w:t>
            </w:r>
            <w:r w:rsidRPr="00726322">
              <w:rPr>
                <w:rFonts w:ascii="Verdana" w:hAnsi="Verdana" w:cs="Arial"/>
                <w:sz w:val="16"/>
                <w:szCs w:val="16"/>
              </w:rPr>
              <w:t> La documentación soporte podrá ser consultada en la plataforma y allí mismo se diligenciarán los informes de supervisión del Contrato.</w:t>
            </w:r>
          </w:p>
          <w:p w14:paraId="15CAEC3F" w14:textId="6B60D938" w:rsidR="00726322" w:rsidRDefault="00726322" w:rsidP="005334BA">
            <w:pPr>
              <w:spacing w:after="0" w:line="240" w:lineRule="auto"/>
              <w:ind w:left="-15"/>
              <w:jc w:val="both"/>
              <w:rPr>
                <w:rFonts w:ascii="Verdana" w:hAnsi="Verdana" w:cs="Arial"/>
                <w:sz w:val="16"/>
                <w:szCs w:val="16"/>
              </w:rPr>
            </w:pPr>
            <w:r w:rsidRPr="00726322">
              <w:rPr>
                <w:rFonts w:ascii="Verdana" w:hAnsi="Verdana" w:cs="Arial"/>
                <w:sz w:val="16"/>
                <w:szCs w:val="16"/>
              </w:rPr>
              <w:br/>
            </w:r>
            <w:r w:rsidRPr="00726322">
              <w:rPr>
                <w:rFonts w:ascii="Verdana" w:hAnsi="Verdana" w:cs="Arial"/>
                <w:b/>
                <w:bCs/>
                <w:sz w:val="16"/>
                <w:szCs w:val="16"/>
              </w:rPr>
              <w:t>Nota 2:</w:t>
            </w:r>
            <w:r w:rsidRPr="00726322">
              <w:rPr>
                <w:rFonts w:ascii="Verdana" w:hAnsi="Verdana" w:cs="Arial"/>
                <w:sz w:val="16"/>
                <w:szCs w:val="16"/>
              </w:rPr>
              <w:t> El supervisor de acuerdo a lo estipulado en el contrato - Convenio, en la Ley 1474 de 2011 y en el Manual de Contratación del Ministerio de Comercio, Industria y Turismo, realizará el seguimiento al contrato de conformidad con el procedimiento BS-PR-004. Interventoría y/o Supervisión.</w:t>
            </w:r>
          </w:p>
          <w:p w14:paraId="72A86984" w14:textId="77777777" w:rsidR="00726322" w:rsidRDefault="00726322" w:rsidP="005334BA">
            <w:pPr>
              <w:spacing w:after="0" w:line="240" w:lineRule="auto"/>
              <w:ind w:left="-15"/>
              <w:jc w:val="both"/>
              <w:rPr>
                <w:rFonts w:ascii="Verdana" w:hAnsi="Verdana" w:cs="Arial"/>
                <w:b/>
                <w:bCs/>
                <w:sz w:val="16"/>
                <w:szCs w:val="16"/>
              </w:rPr>
            </w:pPr>
          </w:p>
          <w:p w14:paraId="329E49C1" w14:textId="3F52C64C" w:rsidR="00774463" w:rsidRDefault="00726322" w:rsidP="005334BA">
            <w:pPr>
              <w:spacing w:after="0" w:line="240" w:lineRule="auto"/>
              <w:ind w:left="-15"/>
              <w:jc w:val="both"/>
              <w:rPr>
                <w:rFonts w:ascii="Verdana" w:hAnsi="Verdana" w:cs="Arial"/>
                <w:sz w:val="16"/>
                <w:szCs w:val="16"/>
              </w:rPr>
            </w:pPr>
            <w:r w:rsidRPr="00726322">
              <w:rPr>
                <w:rFonts w:ascii="Verdana" w:hAnsi="Verdana" w:cs="Arial"/>
                <w:b/>
                <w:bCs/>
                <w:sz w:val="16"/>
                <w:szCs w:val="16"/>
              </w:rPr>
              <w:t>Tiempo:</w:t>
            </w:r>
            <w:r w:rsidRPr="00726322">
              <w:rPr>
                <w:rFonts w:ascii="Verdana" w:hAnsi="Verdana" w:cs="Arial"/>
                <w:sz w:val="16"/>
                <w:szCs w:val="16"/>
              </w:rPr>
              <w:t> 5 Días Hábiles</w:t>
            </w:r>
          </w:p>
        </w:tc>
        <w:tc>
          <w:tcPr>
            <w:tcW w:w="1417" w:type="dxa"/>
            <w:tcMar>
              <w:top w:w="57" w:type="dxa"/>
              <w:left w:w="113" w:type="dxa"/>
              <w:bottom w:w="57" w:type="dxa"/>
            </w:tcMar>
            <w:vAlign w:val="center"/>
          </w:tcPr>
          <w:p w14:paraId="7D804BFF" w14:textId="6355F7A0" w:rsidR="00774463" w:rsidRPr="0073353F" w:rsidRDefault="00726322" w:rsidP="005334BA">
            <w:pPr>
              <w:spacing w:after="0" w:line="240" w:lineRule="auto"/>
              <w:ind w:left="-15"/>
              <w:jc w:val="center"/>
              <w:rPr>
                <w:rFonts w:ascii="Verdana" w:hAnsi="Verdana" w:cs="Arial"/>
                <w:sz w:val="16"/>
                <w:szCs w:val="16"/>
              </w:rPr>
            </w:pPr>
            <w:r w:rsidRPr="00726322">
              <w:rPr>
                <w:rFonts w:ascii="Verdana" w:hAnsi="Verdana" w:cs="Arial"/>
                <w:sz w:val="16"/>
                <w:szCs w:val="16"/>
              </w:rPr>
              <w:t>Plataforma de Contratación</w:t>
            </w:r>
          </w:p>
        </w:tc>
      </w:tr>
      <w:tr w:rsidR="00774463" w:rsidRPr="00666AB9" w14:paraId="1D7599C3" w14:textId="77777777" w:rsidTr="61749118">
        <w:trPr>
          <w:trHeight w:val="545"/>
        </w:trPr>
        <w:tc>
          <w:tcPr>
            <w:tcW w:w="568" w:type="dxa"/>
            <w:tcMar>
              <w:top w:w="57" w:type="dxa"/>
              <w:left w:w="113" w:type="dxa"/>
              <w:bottom w:w="57" w:type="dxa"/>
            </w:tcMar>
            <w:vAlign w:val="center"/>
          </w:tcPr>
          <w:p w14:paraId="393A2D8B" w14:textId="6F3634FB"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14</w:t>
            </w:r>
          </w:p>
        </w:tc>
        <w:tc>
          <w:tcPr>
            <w:tcW w:w="1637" w:type="dxa"/>
            <w:tcMar>
              <w:top w:w="57" w:type="dxa"/>
              <w:left w:w="113" w:type="dxa"/>
              <w:bottom w:w="57" w:type="dxa"/>
            </w:tcMar>
          </w:tcPr>
          <w:p w14:paraId="1F6AB210" w14:textId="77777777" w:rsidR="00D0589E" w:rsidRDefault="00D0589E" w:rsidP="005334BA">
            <w:pPr>
              <w:spacing w:after="0" w:line="240" w:lineRule="auto"/>
              <w:ind w:left="-15"/>
              <w:rPr>
                <w:rFonts w:ascii="Verdana" w:hAnsi="Verdana" w:cs="Arial"/>
                <w:bCs/>
                <w:sz w:val="16"/>
                <w:szCs w:val="16"/>
              </w:rPr>
            </w:pPr>
          </w:p>
          <w:p w14:paraId="07F20B9C" w14:textId="5450160C" w:rsidR="00774463" w:rsidRPr="0073353F" w:rsidRDefault="00726322" w:rsidP="005334BA">
            <w:pPr>
              <w:spacing w:after="0" w:line="240" w:lineRule="auto"/>
              <w:ind w:left="-15"/>
              <w:rPr>
                <w:rFonts w:ascii="Verdana" w:hAnsi="Verdana" w:cs="Arial"/>
                <w:bCs/>
                <w:sz w:val="16"/>
                <w:szCs w:val="16"/>
              </w:rPr>
            </w:pPr>
            <w:r w:rsidRPr="00726322">
              <w:rPr>
                <w:rFonts w:ascii="Verdana" w:hAnsi="Verdana" w:cs="Arial"/>
                <w:bCs/>
                <w:sz w:val="16"/>
                <w:szCs w:val="16"/>
              </w:rPr>
              <w:t>(H) Reportar información en el RUES</w:t>
            </w:r>
          </w:p>
        </w:tc>
        <w:tc>
          <w:tcPr>
            <w:tcW w:w="2042" w:type="dxa"/>
            <w:tcMar>
              <w:top w:w="57" w:type="dxa"/>
              <w:left w:w="113" w:type="dxa"/>
              <w:bottom w:w="57" w:type="dxa"/>
            </w:tcMar>
            <w:vAlign w:val="center"/>
          </w:tcPr>
          <w:p w14:paraId="6BB4188A" w14:textId="07142B5D" w:rsidR="00774463" w:rsidRPr="0073353F" w:rsidRDefault="00726322" w:rsidP="005334BA">
            <w:pPr>
              <w:spacing w:after="0" w:line="240" w:lineRule="auto"/>
              <w:ind w:left="-15"/>
              <w:jc w:val="center"/>
              <w:rPr>
                <w:rFonts w:ascii="Verdana" w:hAnsi="Verdana" w:cs="Arial"/>
                <w:sz w:val="16"/>
                <w:szCs w:val="16"/>
              </w:rPr>
            </w:pPr>
            <w:r w:rsidRPr="00726322">
              <w:rPr>
                <w:rFonts w:ascii="Verdana" w:hAnsi="Verdana" w:cs="Arial"/>
                <w:sz w:val="16"/>
                <w:szCs w:val="16"/>
              </w:rPr>
              <w:t>Coordinador (a) Grupo de Contratos, Técnico Administrativo</w:t>
            </w:r>
          </w:p>
        </w:tc>
        <w:tc>
          <w:tcPr>
            <w:tcW w:w="5104" w:type="dxa"/>
            <w:tcMar>
              <w:top w:w="57" w:type="dxa"/>
              <w:left w:w="113" w:type="dxa"/>
              <w:bottom w:w="57" w:type="dxa"/>
            </w:tcMar>
          </w:tcPr>
          <w:p w14:paraId="6D9E6889" w14:textId="27DBF0BC" w:rsidR="00726322" w:rsidRDefault="00821277" w:rsidP="005334BA">
            <w:pPr>
              <w:spacing w:after="0" w:line="240" w:lineRule="auto"/>
              <w:ind w:left="-15"/>
              <w:jc w:val="both"/>
              <w:rPr>
                <w:rFonts w:ascii="Verdana" w:hAnsi="Verdana" w:cs="Arial"/>
                <w:sz w:val="16"/>
                <w:szCs w:val="16"/>
              </w:rPr>
            </w:pPr>
            <w:r>
              <w:rPr>
                <w:rFonts w:ascii="Verdana" w:hAnsi="Verdana" w:cs="Arial"/>
                <w:sz w:val="16"/>
                <w:szCs w:val="16"/>
              </w:rPr>
              <w:t>Realizar</w:t>
            </w:r>
            <w:r w:rsidR="00726322" w:rsidRPr="00726322">
              <w:rPr>
                <w:rFonts w:ascii="Verdana" w:hAnsi="Verdana" w:cs="Arial"/>
                <w:sz w:val="16"/>
                <w:szCs w:val="16"/>
              </w:rPr>
              <w:t xml:space="preserve"> el reporte en línea de los contratos suscritos por el Ministerio, a las Cámaras de Comercio - plataforma RUES. Lo anterior, cuando aplique</w:t>
            </w:r>
          </w:p>
          <w:p w14:paraId="3F4D81B0" w14:textId="77777777" w:rsidR="00726322" w:rsidRDefault="00726322" w:rsidP="005334BA">
            <w:pPr>
              <w:spacing w:after="0" w:line="240" w:lineRule="auto"/>
              <w:ind w:left="-15"/>
              <w:jc w:val="both"/>
              <w:rPr>
                <w:rFonts w:ascii="Verdana" w:hAnsi="Verdana" w:cs="Arial"/>
                <w:b/>
                <w:bCs/>
                <w:sz w:val="16"/>
                <w:szCs w:val="16"/>
              </w:rPr>
            </w:pPr>
          </w:p>
          <w:p w14:paraId="771E6129" w14:textId="4BBA25EB" w:rsidR="00774463" w:rsidRDefault="00726322" w:rsidP="005334BA">
            <w:pPr>
              <w:spacing w:after="0" w:line="240" w:lineRule="auto"/>
              <w:ind w:left="-15"/>
              <w:jc w:val="both"/>
              <w:rPr>
                <w:rFonts w:ascii="Verdana" w:hAnsi="Verdana" w:cs="Arial"/>
                <w:sz w:val="16"/>
                <w:szCs w:val="16"/>
              </w:rPr>
            </w:pPr>
            <w:r w:rsidRPr="00726322">
              <w:rPr>
                <w:rFonts w:ascii="Verdana" w:hAnsi="Verdana" w:cs="Arial"/>
                <w:b/>
                <w:bCs/>
                <w:sz w:val="16"/>
                <w:szCs w:val="16"/>
              </w:rPr>
              <w:t>Tiempo:</w:t>
            </w:r>
            <w:r w:rsidRPr="00726322">
              <w:rPr>
                <w:rFonts w:ascii="Verdana" w:hAnsi="Verdana" w:cs="Arial"/>
                <w:sz w:val="16"/>
                <w:szCs w:val="16"/>
              </w:rPr>
              <w:t> 1 Mes.</w:t>
            </w:r>
          </w:p>
        </w:tc>
        <w:tc>
          <w:tcPr>
            <w:tcW w:w="1417" w:type="dxa"/>
            <w:tcMar>
              <w:top w:w="57" w:type="dxa"/>
              <w:left w:w="113" w:type="dxa"/>
              <w:bottom w:w="57" w:type="dxa"/>
            </w:tcMar>
            <w:vAlign w:val="center"/>
          </w:tcPr>
          <w:p w14:paraId="63826BFC" w14:textId="0FD38656" w:rsidR="00774463" w:rsidRPr="0073353F" w:rsidRDefault="001C3E60" w:rsidP="005334BA">
            <w:pPr>
              <w:spacing w:after="0" w:line="240" w:lineRule="auto"/>
              <w:ind w:left="-15"/>
              <w:jc w:val="center"/>
              <w:rPr>
                <w:rFonts w:ascii="Verdana" w:hAnsi="Verdana" w:cs="Arial"/>
                <w:sz w:val="16"/>
                <w:szCs w:val="16"/>
              </w:rPr>
            </w:pPr>
            <w:r>
              <w:rPr>
                <w:rFonts w:ascii="Verdana" w:hAnsi="Verdana" w:cs="Arial"/>
                <w:sz w:val="16"/>
                <w:szCs w:val="16"/>
              </w:rPr>
              <w:t>Reporte Electrónico RUES</w:t>
            </w:r>
          </w:p>
        </w:tc>
      </w:tr>
      <w:tr w:rsidR="00774463" w:rsidRPr="00666AB9" w14:paraId="7C91DA75" w14:textId="77777777" w:rsidTr="61749118">
        <w:trPr>
          <w:trHeight w:val="545"/>
        </w:trPr>
        <w:tc>
          <w:tcPr>
            <w:tcW w:w="568" w:type="dxa"/>
            <w:tcMar>
              <w:top w:w="57" w:type="dxa"/>
              <w:left w:w="113" w:type="dxa"/>
              <w:bottom w:w="57" w:type="dxa"/>
            </w:tcMar>
            <w:vAlign w:val="center"/>
          </w:tcPr>
          <w:p w14:paraId="439880F1" w14:textId="1E782A7A" w:rsidR="00774463" w:rsidRDefault="00774463" w:rsidP="005334BA">
            <w:pPr>
              <w:spacing w:after="0" w:line="240" w:lineRule="auto"/>
              <w:ind w:left="-15"/>
              <w:jc w:val="center"/>
              <w:rPr>
                <w:rFonts w:ascii="Verdana" w:hAnsi="Verdana" w:cs="Arial"/>
                <w:b/>
                <w:sz w:val="16"/>
                <w:szCs w:val="16"/>
              </w:rPr>
            </w:pPr>
            <w:r>
              <w:rPr>
                <w:rFonts w:ascii="Verdana" w:hAnsi="Verdana" w:cs="Arial"/>
                <w:b/>
                <w:sz w:val="16"/>
                <w:szCs w:val="16"/>
              </w:rPr>
              <w:t>15</w:t>
            </w:r>
          </w:p>
        </w:tc>
        <w:tc>
          <w:tcPr>
            <w:tcW w:w="1637" w:type="dxa"/>
            <w:tcMar>
              <w:top w:w="57" w:type="dxa"/>
              <w:left w:w="113" w:type="dxa"/>
              <w:bottom w:w="57" w:type="dxa"/>
            </w:tcMar>
          </w:tcPr>
          <w:p w14:paraId="4C9772BE" w14:textId="6013B3E6" w:rsidR="00774463" w:rsidRPr="0073353F" w:rsidRDefault="00726322" w:rsidP="005334BA">
            <w:pPr>
              <w:spacing w:after="0" w:line="240" w:lineRule="auto"/>
              <w:ind w:left="-15"/>
              <w:rPr>
                <w:rFonts w:ascii="Verdana" w:hAnsi="Verdana" w:cs="Arial"/>
                <w:bCs/>
                <w:sz w:val="16"/>
                <w:szCs w:val="16"/>
              </w:rPr>
            </w:pPr>
            <w:r w:rsidRPr="00726322">
              <w:rPr>
                <w:rFonts w:ascii="Verdana" w:hAnsi="Verdana" w:cs="Arial"/>
                <w:bCs/>
                <w:sz w:val="16"/>
                <w:szCs w:val="16"/>
              </w:rPr>
              <w:t>(A) Establecer las acciones necesarias para el mejoramiento continuo del proceso</w:t>
            </w:r>
          </w:p>
        </w:tc>
        <w:tc>
          <w:tcPr>
            <w:tcW w:w="2042" w:type="dxa"/>
            <w:tcMar>
              <w:top w:w="57" w:type="dxa"/>
              <w:left w:w="113" w:type="dxa"/>
              <w:bottom w:w="57" w:type="dxa"/>
            </w:tcMar>
            <w:vAlign w:val="center"/>
          </w:tcPr>
          <w:p w14:paraId="6919D104" w14:textId="421C62F3" w:rsidR="00774463" w:rsidRPr="0073353F" w:rsidRDefault="00726322" w:rsidP="005334BA">
            <w:pPr>
              <w:spacing w:after="0" w:line="240" w:lineRule="auto"/>
              <w:ind w:left="-15"/>
              <w:jc w:val="center"/>
              <w:rPr>
                <w:rFonts w:ascii="Verdana" w:hAnsi="Verdana" w:cs="Arial"/>
                <w:sz w:val="16"/>
                <w:szCs w:val="16"/>
              </w:rPr>
            </w:pPr>
            <w:r w:rsidRPr="00726322">
              <w:rPr>
                <w:rFonts w:ascii="Verdana" w:hAnsi="Verdana" w:cs="Arial"/>
                <w:sz w:val="16"/>
                <w:szCs w:val="16"/>
              </w:rPr>
              <w:t>Coordinador (a) Grupo de Contratos</w:t>
            </w:r>
          </w:p>
        </w:tc>
        <w:tc>
          <w:tcPr>
            <w:tcW w:w="5104" w:type="dxa"/>
            <w:tcMar>
              <w:top w:w="57" w:type="dxa"/>
              <w:left w:w="113" w:type="dxa"/>
              <w:bottom w:w="57" w:type="dxa"/>
            </w:tcMar>
          </w:tcPr>
          <w:p w14:paraId="17FF3D5A" w14:textId="3BAF1C36" w:rsidR="00726322" w:rsidRDefault="00821277" w:rsidP="005334BA">
            <w:pPr>
              <w:spacing w:after="0" w:line="240" w:lineRule="auto"/>
              <w:ind w:left="-15"/>
              <w:jc w:val="both"/>
              <w:rPr>
                <w:rFonts w:ascii="Verdana" w:hAnsi="Verdana" w:cs="Arial"/>
                <w:sz w:val="16"/>
                <w:szCs w:val="16"/>
              </w:rPr>
            </w:pPr>
            <w:r>
              <w:rPr>
                <w:rFonts w:ascii="Verdana" w:hAnsi="Verdana" w:cs="Arial"/>
                <w:sz w:val="16"/>
                <w:szCs w:val="16"/>
              </w:rPr>
              <w:t>Realizar l</w:t>
            </w:r>
            <w:r w:rsidR="00726322" w:rsidRPr="00726322">
              <w:rPr>
                <w:rFonts w:ascii="Verdana" w:hAnsi="Verdana" w:cs="Arial"/>
                <w:sz w:val="16"/>
                <w:szCs w:val="16"/>
              </w:rPr>
              <w:t>as acciones de mejora de acuerdo con los lineamientos establecidos en el procedimiento "Gestión de no conformidades, observaciones y notas de mejora</w:t>
            </w:r>
            <w:r w:rsidR="00726322">
              <w:rPr>
                <w:rFonts w:ascii="Verdana" w:hAnsi="Verdana" w:cs="Arial"/>
                <w:sz w:val="16"/>
                <w:szCs w:val="16"/>
              </w:rPr>
              <w:t>”</w:t>
            </w:r>
            <w:r w:rsidR="00726322" w:rsidRPr="00726322">
              <w:rPr>
                <w:rFonts w:ascii="Verdana" w:hAnsi="Verdana" w:cs="Arial"/>
                <w:sz w:val="16"/>
                <w:szCs w:val="16"/>
              </w:rPr>
              <w:t>.</w:t>
            </w:r>
          </w:p>
          <w:p w14:paraId="1E74792C" w14:textId="4A86FA7E" w:rsidR="00774463" w:rsidRDefault="00726322" w:rsidP="005334BA">
            <w:pPr>
              <w:spacing w:after="0" w:line="240" w:lineRule="auto"/>
              <w:ind w:left="-15"/>
              <w:jc w:val="both"/>
              <w:rPr>
                <w:rFonts w:ascii="Verdana" w:hAnsi="Verdana" w:cs="Arial"/>
                <w:sz w:val="16"/>
                <w:szCs w:val="16"/>
              </w:rPr>
            </w:pPr>
            <w:r w:rsidRPr="00726322">
              <w:rPr>
                <w:rFonts w:ascii="Verdana" w:hAnsi="Verdana" w:cs="Arial"/>
                <w:sz w:val="16"/>
                <w:szCs w:val="16"/>
              </w:rPr>
              <w:br/>
            </w:r>
            <w:r w:rsidRPr="00726322">
              <w:rPr>
                <w:rFonts w:ascii="Verdana" w:hAnsi="Verdana" w:cs="Arial"/>
                <w:b/>
                <w:bCs/>
                <w:sz w:val="16"/>
                <w:szCs w:val="16"/>
              </w:rPr>
              <w:t>Tiempo:</w:t>
            </w:r>
            <w:r w:rsidRPr="00726322">
              <w:rPr>
                <w:rFonts w:ascii="Verdana" w:hAnsi="Verdana" w:cs="Arial"/>
                <w:sz w:val="16"/>
                <w:szCs w:val="16"/>
              </w:rPr>
              <w:t> </w:t>
            </w:r>
            <w:r>
              <w:rPr>
                <w:rFonts w:ascii="Verdana" w:hAnsi="Verdana" w:cs="Arial"/>
                <w:sz w:val="16"/>
                <w:szCs w:val="16"/>
              </w:rPr>
              <w:t>Permanente</w:t>
            </w:r>
          </w:p>
        </w:tc>
        <w:tc>
          <w:tcPr>
            <w:tcW w:w="1417" w:type="dxa"/>
            <w:tcMar>
              <w:top w:w="57" w:type="dxa"/>
              <w:left w:w="113" w:type="dxa"/>
              <w:bottom w:w="57" w:type="dxa"/>
            </w:tcMar>
            <w:vAlign w:val="center"/>
          </w:tcPr>
          <w:p w14:paraId="755943FB" w14:textId="3C3BB566" w:rsidR="00774463" w:rsidRPr="0073353F" w:rsidRDefault="00726322" w:rsidP="005334BA">
            <w:pPr>
              <w:spacing w:after="0" w:line="240" w:lineRule="auto"/>
              <w:ind w:left="-15"/>
              <w:jc w:val="center"/>
              <w:rPr>
                <w:rFonts w:ascii="Verdana" w:hAnsi="Verdana" w:cs="Arial"/>
                <w:sz w:val="16"/>
                <w:szCs w:val="16"/>
              </w:rPr>
            </w:pPr>
            <w:r w:rsidRPr="00726322">
              <w:rPr>
                <w:rFonts w:ascii="Verdana" w:hAnsi="Verdana" w:cs="Arial"/>
                <w:sz w:val="16"/>
                <w:szCs w:val="16"/>
              </w:rPr>
              <w:t>Planes de Mejoramiento</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1749118">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726322" w:rsidRPr="00666AB9" w14:paraId="54AA9CC1" w14:textId="77777777" w:rsidTr="61749118">
        <w:trPr>
          <w:trHeight w:val="300"/>
        </w:trPr>
        <w:tc>
          <w:tcPr>
            <w:tcW w:w="960" w:type="dxa"/>
            <w:tcMar>
              <w:top w:w="30" w:type="dxa"/>
              <w:left w:w="30" w:type="dxa"/>
              <w:bottom w:w="30" w:type="dxa"/>
              <w:right w:w="30" w:type="dxa"/>
            </w:tcMar>
          </w:tcPr>
          <w:p w14:paraId="6AD8F697" w14:textId="46388663"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w:t>
            </w:r>
          </w:p>
        </w:tc>
        <w:tc>
          <w:tcPr>
            <w:tcW w:w="2715" w:type="dxa"/>
            <w:tcMar>
              <w:top w:w="30" w:type="dxa"/>
              <w:left w:w="30" w:type="dxa"/>
              <w:bottom w:w="30" w:type="dxa"/>
              <w:right w:w="30" w:type="dxa"/>
            </w:tcMar>
          </w:tcPr>
          <w:p w14:paraId="03FEEE01" w14:textId="2D589B6E" w:rsidR="00726322" w:rsidRPr="00726322" w:rsidRDefault="00577735"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GR-FM-05</w:t>
            </w:r>
            <w:r w:rsidR="009433A5">
              <w:rPr>
                <w:rFonts w:ascii="Verdana" w:hAnsi="Verdana"/>
                <w:sz w:val="16"/>
                <w:szCs w:val="16"/>
              </w:rPr>
              <w:t>3</w:t>
            </w:r>
          </w:p>
        </w:tc>
        <w:tc>
          <w:tcPr>
            <w:tcW w:w="7075" w:type="dxa"/>
            <w:tcMar>
              <w:top w:w="30" w:type="dxa"/>
              <w:left w:w="30" w:type="dxa"/>
              <w:bottom w:w="30" w:type="dxa"/>
              <w:right w:w="30" w:type="dxa"/>
            </w:tcMar>
          </w:tcPr>
          <w:p w14:paraId="52815E36" w14:textId="3B5F3983" w:rsidR="00726322" w:rsidRPr="00726322" w:rsidRDefault="00AE2995" w:rsidP="00726322">
            <w:pPr>
              <w:spacing w:after="0" w:line="240" w:lineRule="auto"/>
              <w:rPr>
                <w:rFonts w:ascii="Verdana" w:eastAsia="Arial" w:hAnsi="Verdana" w:cs="Arial"/>
                <w:color w:val="000000" w:themeColor="text1"/>
                <w:sz w:val="16"/>
                <w:szCs w:val="16"/>
              </w:rPr>
            </w:pPr>
            <w:r w:rsidRPr="00AE2995">
              <w:rPr>
                <w:rFonts w:ascii="Verdana" w:hAnsi="Verdana"/>
                <w:sz w:val="16"/>
                <w:szCs w:val="16"/>
              </w:rPr>
              <w:t>Estudio previo para la celebración de contratos con persona jurídica</w:t>
            </w:r>
          </w:p>
        </w:tc>
      </w:tr>
      <w:tr w:rsidR="00726322" w:rsidRPr="00666AB9" w14:paraId="5B8533FB" w14:textId="77777777" w:rsidTr="61749118">
        <w:trPr>
          <w:trHeight w:val="300"/>
        </w:trPr>
        <w:tc>
          <w:tcPr>
            <w:tcW w:w="960" w:type="dxa"/>
            <w:tcMar>
              <w:top w:w="30" w:type="dxa"/>
              <w:left w:w="30" w:type="dxa"/>
              <w:bottom w:w="30" w:type="dxa"/>
              <w:right w:w="30" w:type="dxa"/>
            </w:tcMar>
          </w:tcPr>
          <w:p w14:paraId="6D3EBFF5" w14:textId="47469895"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w:t>
            </w:r>
          </w:p>
        </w:tc>
        <w:tc>
          <w:tcPr>
            <w:tcW w:w="2715" w:type="dxa"/>
            <w:tcMar>
              <w:top w:w="30" w:type="dxa"/>
              <w:left w:w="30" w:type="dxa"/>
              <w:bottom w:w="30" w:type="dxa"/>
              <w:right w:w="30" w:type="dxa"/>
            </w:tcMar>
          </w:tcPr>
          <w:p w14:paraId="1B571869" w14:textId="103C8773"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7750381A" w14:textId="5CB15212"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D</w:t>
            </w:r>
            <w:r w:rsidRPr="00726322">
              <w:rPr>
                <w:rFonts w:ascii="Verdana" w:hAnsi="Verdana"/>
                <w:sz w:val="16"/>
                <w:szCs w:val="16"/>
              </w:rPr>
              <w:t>ocumentación soporte</w:t>
            </w:r>
          </w:p>
        </w:tc>
      </w:tr>
      <w:tr w:rsidR="00577735" w:rsidRPr="00666AB9" w14:paraId="47FA89B1" w14:textId="77777777" w:rsidTr="61749118">
        <w:trPr>
          <w:trHeight w:val="300"/>
        </w:trPr>
        <w:tc>
          <w:tcPr>
            <w:tcW w:w="960" w:type="dxa"/>
            <w:tcMar>
              <w:top w:w="30" w:type="dxa"/>
              <w:left w:w="30" w:type="dxa"/>
              <w:bottom w:w="30" w:type="dxa"/>
              <w:right w:w="30" w:type="dxa"/>
            </w:tcMar>
          </w:tcPr>
          <w:p w14:paraId="3BD3010B" w14:textId="340DCC49" w:rsidR="00577735" w:rsidRPr="00726322" w:rsidRDefault="00577735" w:rsidP="00726322">
            <w:pPr>
              <w:spacing w:after="0" w:line="240" w:lineRule="auto"/>
              <w:jc w:val="center"/>
              <w:rPr>
                <w:rFonts w:ascii="Verdana" w:hAnsi="Verdana"/>
                <w:sz w:val="16"/>
                <w:szCs w:val="16"/>
              </w:rPr>
            </w:pPr>
            <w:r>
              <w:rPr>
                <w:rFonts w:ascii="Verdana" w:hAnsi="Verdana"/>
                <w:sz w:val="16"/>
                <w:szCs w:val="16"/>
              </w:rPr>
              <w:t>3</w:t>
            </w:r>
          </w:p>
        </w:tc>
        <w:tc>
          <w:tcPr>
            <w:tcW w:w="2715" w:type="dxa"/>
            <w:tcMar>
              <w:top w:w="30" w:type="dxa"/>
              <w:left w:w="30" w:type="dxa"/>
              <w:bottom w:w="30" w:type="dxa"/>
              <w:right w:w="30" w:type="dxa"/>
            </w:tcMar>
          </w:tcPr>
          <w:p w14:paraId="28DBD412" w14:textId="030EC248" w:rsidR="00577735" w:rsidRDefault="00577735" w:rsidP="00726322">
            <w:pPr>
              <w:spacing w:after="0" w:line="240" w:lineRule="auto"/>
              <w:jc w:val="center"/>
              <w:rPr>
                <w:rFonts w:ascii="Verdana" w:hAnsi="Verdana"/>
                <w:sz w:val="16"/>
                <w:szCs w:val="16"/>
              </w:rPr>
            </w:pPr>
            <w:r>
              <w:rPr>
                <w:rFonts w:ascii="Verdana" w:hAnsi="Verdana"/>
                <w:sz w:val="16"/>
                <w:szCs w:val="16"/>
              </w:rPr>
              <w:t>GR-FM-0</w:t>
            </w:r>
            <w:r w:rsidR="009433A5">
              <w:rPr>
                <w:rFonts w:ascii="Verdana" w:hAnsi="Verdana"/>
                <w:sz w:val="16"/>
                <w:szCs w:val="16"/>
              </w:rPr>
              <w:t>54</w:t>
            </w:r>
          </w:p>
        </w:tc>
        <w:tc>
          <w:tcPr>
            <w:tcW w:w="7075" w:type="dxa"/>
            <w:tcMar>
              <w:top w:w="30" w:type="dxa"/>
              <w:left w:w="30" w:type="dxa"/>
              <w:bottom w:w="30" w:type="dxa"/>
              <w:right w:w="30" w:type="dxa"/>
            </w:tcMar>
          </w:tcPr>
          <w:p w14:paraId="14637E8C" w14:textId="3B4F9404" w:rsidR="00577735" w:rsidRDefault="00577735" w:rsidP="00726322">
            <w:pPr>
              <w:spacing w:after="0" w:line="240" w:lineRule="auto"/>
              <w:rPr>
                <w:rFonts w:ascii="Verdana" w:hAnsi="Verdana"/>
                <w:sz w:val="16"/>
                <w:szCs w:val="16"/>
              </w:rPr>
            </w:pPr>
            <w:r w:rsidRPr="00577735">
              <w:rPr>
                <w:rFonts w:ascii="Verdana" w:hAnsi="Verdana"/>
                <w:sz w:val="16"/>
                <w:szCs w:val="16"/>
              </w:rPr>
              <w:t>Minuta estudios y documentos previos para la celebración de un contrato de (prestación de servicios profesionales / apoyo a la gestión</w:t>
            </w:r>
            <w:r w:rsidR="009433A5">
              <w:rPr>
                <w:rFonts w:ascii="Verdana" w:hAnsi="Verdana"/>
                <w:sz w:val="16"/>
                <w:szCs w:val="16"/>
              </w:rPr>
              <w:t>)</w:t>
            </w:r>
          </w:p>
        </w:tc>
      </w:tr>
      <w:tr w:rsidR="00577735" w:rsidRPr="00666AB9" w14:paraId="0BAA2E61" w14:textId="77777777" w:rsidTr="61749118">
        <w:trPr>
          <w:trHeight w:val="300"/>
        </w:trPr>
        <w:tc>
          <w:tcPr>
            <w:tcW w:w="960" w:type="dxa"/>
            <w:tcMar>
              <w:top w:w="30" w:type="dxa"/>
              <w:left w:w="30" w:type="dxa"/>
              <w:bottom w:w="30" w:type="dxa"/>
              <w:right w:w="30" w:type="dxa"/>
            </w:tcMar>
          </w:tcPr>
          <w:p w14:paraId="4F7166E3" w14:textId="1062E41D" w:rsidR="00577735" w:rsidRPr="00726322" w:rsidRDefault="00577735" w:rsidP="00726322">
            <w:pPr>
              <w:spacing w:after="0" w:line="240" w:lineRule="auto"/>
              <w:jc w:val="center"/>
              <w:rPr>
                <w:rFonts w:ascii="Verdana" w:hAnsi="Verdana"/>
                <w:sz w:val="16"/>
                <w:szCs w:val="16"/>
              </w:rPr>
            </w:pPr>
            <w:r>
              <w:rPr>
                <w:rFonts w:ascii="Verdana" w:hAnsi="Verdana"/>
                <w:sz w:val="16"/>
                <w:szCs w:val="16"/>
              </w:rPr>
              <w:t>4</w:t>
            </w:r>
          </w:p>
        </w:tc>
        <w:tc>
          <w:tcPr>
            <w:tcW w:w="2715" w:type="dxa"/>
            <w:tcMar>
              <w:top w:w="30" w:type="dxa"/>
              <w:left w:w="30" w:type="dxa"/>
              <w:bottom w:w="30" w:type="dxa"/>
              <w:right w:w="30" w:type="dxa"/>
            </w:tcMar>
          </w:tcPr>
          <w:p w14:paraId="4C8500AF" w14:textId="070309D8" w:rsidR="00577735" w:rsidRDefault="00577735" w:rsidP="00726322">
            <w:pPr>
              <w:spacing w:after="0" w:line="240" w:lineRule="auto"/>
              <w:jc w:val="center"/>
              <w:rPr>
                <w:rFonts w:ascii="Verdana" w:hAnsi="Verdana"/>
                <w:sz w:val="16"/>
                <w:szCs w:val="16"/>
              </w:rPr>
            </w:pPr>
            <w:r>
              <w:rPr>
                <w:rFonts w:ascii="Verdana" w:hAnsi="Verdana"/>
                <w:sz w:val="16"/>
                <w:szCs w:val="16"/>
              </w:rPr>
              <w:t>GR-FM-0</w:t>
            </w:r>
            <w:r w:rsidR="009433A5">
              <w:rPr>
                <w:rFonts w:ascii="Verdana" w:hAnsi="Verdana"/>
                <w:sz w:val="16"/>
                <w:szCs w:val="16"/>
              </w:rPr>
              <w:t>55</w:t>
            </w:r>
          </w:p>
        </w:tc>
        <w:tc>
          <w:tcPr>
            <w:tcW w:w="7075" w:type="dxa"/>
            <w:tcMar>
              <w:top w:w="30" w:type="dxa"/>
              <w:left w:w="30" w:type="dxa"/>
              <w:bottom w:w="30" w:type="dxa"/>
              <w:right w:w="30" w:type="dxa"/>
            </w:tcMar>
          </w:tcPr>
          <w:p w14:paraId="25781AD5" w14:textId="44A01C18" w:rsidR="00577735" w:rsidRDefault="00577735" w:rsidP="00726322">
            <w:pPr>
              <w:spacing w:after="0" w:line="240" w:lineRule="auto"/>
              <w:rPr>
                <w:rFonts w:ascii="Verdana" w:hAnsi="Verdana"/>
                <w:sz w:val="16"/>
                <w:szCs w:val="16"/>
              </w:rPr>
            </w:pPr>
            <w:r w:rsidRPr="00577735">
              <w:rPr>
                <w:rFonts w:ascii="Verdana" w:hAnsi="Verdana"/>
                <w:sz w:val="16"/>
                <w:szCs w:val="16"/>
              </w:rPr>
              <w:t>Certificado de idoneidad</w:t>
            </w:r>
          </w:p>
        </w:tc>
      </w:tr>
      <w:tr w:rsidR="00577735" w:rsidRPr="00666AB9" w14:paraId="50B74813" w14:textId="77777777" w:rsidTr="61749118">
        <w:trPr>
          <w:trHeight w:val="300"/>
        </w:trPr>
        <w:tc>
          <w:tcPr>
            <w:tcW w:w="960" w:type="dxa"/>
            <w:tcMar>
              <w:top w:w="30" w:type="dxa"/>
              <w:left w:w="30" w:type="dxa"/>
              <w:bottom w:w="30" w:type="dxa"/>
              <w:right w:w="30" w:type="dxa"/>
            </w:tcMar>
          </w:tcPr>
          <w:p w14:paraId="575FA5E0" w14:textId="3CD5ECF9" w:rsidR="00577735" w:rsidRPr="00726322" w:rsidRDefault="00577735" w:rsidP="00726322">
            <w:pPr>
              <w:spacing w:after="0" w:line="240" w:lineRule="auto"/>
              <w:jc w:val="center"/>
              <w:rPr>
                <w:rFonts w:ascii="Verdana" w:hAnsi="Verdana"/>
                <w:sz w:val="16"/>
                <w:szCs w:val="16"/>
              </w:rPr>
            </w:pPr>
            <w:r>
              <w:rPr>
                <w:rFonts w:ascii="Verdana" w:hAnsi="Verdana"/>
                <w:sz w:val="16"/>
                <w:szCs w:val="16"/>
              </w:rPr>
              <w:t>5</w:t>
            </w:r>
          </w:p>
        </w:tc>
        <w:tc>
          <w:tcPr>
            <w:tcW w:w="2715" w:type="dxa"/>
            <w:tcMar>
              <w:top w:w="30" w:type="dxa"/>
              <w:left w:w="30" w:type="dxa"/>
              <w:bottom w:w="30" w:type="dxa"/>
              <w:right w:w="30" w:type="dxa"/>
            </w:tcMar>
          </w:tcPr>
          <w:p w14:paraId="0B6B5CE4" w14:textId="4556AE20" w:rsidR="00577735" w:rsidRDefault="00577735" w:rsidP="00726322">
            <w:pPr>
              <w:spacing w:after="0" w:line="240" w:lineRule="auto"/>
              <w:jc w:val="center"/>
              <w:rPr>
                <w:rFonts w:ascii="Verdana" w:hAnsi="Verdana"/>
                <w:sz w:val="16"/>
                <w:szCs w:val="16"/>
              </w:rPr>
            </w:pPr>
            <w:r>
              <w:rPr>
                <w:rFonts w:ascii="Verdana" w:hAnsi="Verdana"/>
                <w:sz w:val="16"/>
                <w:szCs w:val="16"/>
              </w:rPr>
              <w:t>GR-FM-0</w:t>
            </w:r>
            <w:r w:rsidR="009433A5">
              <w:rPr>
                <w:rFonts w:ascii="Verdana" w:hAnsi="Verdana"/>
                <w:sz w:val="16"/>
                <w:szCs w:val="16"/>
              </w:rPr>
              <w:t>55</w:t>
            </w:r>
          </w:p>
        </w:tc>
        <w:tc>
          <w:tcPr>
            <w:tcW w:w="7075" w:type="dxa"/>
            <w:tcMar>
              <w:top w:w="30" w:type="dxa"/>
              <w:left w:w="30" w:type="dxa"/>
              <w:bottom w:w="30" w:type="dxa"/>
              <w:right w:w="30" w:type="dxa"/>
            </w:tcMar>
          </w:tcPr>
          <w:p w14:paraId="30D75A7D" w14:textId="197B5235" w:rsidR="00577735" w:rsidRDefault="00577735" w:rsidP="00726322">
            <w:pPr>
              <w:spacing w:after="0" w:line="240" w:lineRule="auto"/>
              <w:rPr>
                <w:rFonts w:ascii="Verdana" w:hAnsi="Verdana"/>
                <w:sz w:val="16"/>
                <w:szCs w:val="16"/>
              </w:rPr>
            </w:pPr>
            <w:r w:rsidRPr="00577735">
              <w:rPr>
                <w:rFonts w:ascii="Verdana" w:hAnsi="Verdana"/>
                <w:sz w:val="16"/>
                <w:szCs w:val="16"/>
              </w:rPr>
              <w:t>Anexo - Uso adecuado de los activos de información</w:t>
            </w:r>
          </w:p>
        </w:tc>
      </w:tr>
      <w:tr w:rsidR="00577735" w:rsidRPr="00666AB9" w14:paraId="7E2F07BD" w14:textId="77777777" w:rsidTr="61749118">
        <w:trPr>
          <w:trHeight w:val="300"/>
        </w:trPr>
        <w:tc>
          <w:tcPr>
            <w:tcW w:w="960" w:type="dxa"/>
            <w:tcMar>
              <w:top w:w="30" w:type="dxa"/>
              <w:left w:w="30" w:type="dxa"/>
              <w:bottom w:w="30" w:type="dxa"/>
              <w:right w:w="30" w:type="dxa"/>
            </w:tcMar>
          </w:tcPr>
          <w:p w14:paraId="14897B02" w14:textId="75F0EE63" w:rsidR="00577735" w:rsidRPr="00726322" w:rsidRDefault="00577735" w:rsidP="00726322">
            <w:pPr>
              <w:spacing w:after="0" w:line="240" w:lineRule="auto"/>
              <w:jc w:val="center"/>
              <w:rPr>
                <w:rFonts w:ascii="Verdana" w:hAnsi="Verdana"/>
                <w:sz w:val="16"/>
                <w:szCs w:val="16"/>
              </w:rPr>
            </w:pPr>
            <w:r>
              <w:rPr>
                <w:rFonts w:ascii="Verdana" w:hAnsi="Verdana"/>
                <w:sz w:val="16"/>
                <w:szCs w:val="16"/>
              </w:rPr>
              <w:t>6</w:t>
            </w:r>
          </w:p>
        </w:tc>
        <w:tc>
          <w:tcPr>
            <w:tcW w:w="2715" w:type="dxa"/>
            <w:tcMar>
              <w:top w:w="30" w:type="dxa"/>
              <w:left w:w="30" w:type="dxa"/>
              <w:bottom w:w="30" w:type="dxa"/>
              <w:right w:w="30" w:type="dxa"/>
            </w:tcMar>
          </w:tcPr>
          <w:p w14:paraId="7940CB5F" w14:textId="069D5057" w:rsidR="00577735" w:rsidRDefault="00577735" w:rsidP="00726322">
            <w:pPr>
              <w:spacing w:after="0" w:line="240" w:lineRule="auto"/>
              <w:jc w:val="center"/>
              <w:rPr>
                <w:rFonts w:ascii="Verdana" w:hAnsi="Verdana"/>
                <w:sz w:val="16"/>
                <w:szCs w:val="16"/>
              </w:rPr>
            </w:pPr>
            <w:r>
              <w:rPr>
                <w:rFonts w:ascii="Verdana" w:hAnsi="Verdana"/>
                <w:sz w:val="16"/>
                <w:szCs w:val="16"/>
              </w:rPr>
              <w:t>GR-FM-0</w:t>
            </w:r>
            <w:r w:rsidR="009433A5">
              <w:rPr>
                <w:rFonts w:ascii="Verdana" w:hAnsi="Verdana"/>
                <w:sz w:val="16"/>
                <w:szCs w:val="16"/>
              </w:rPr>
              <w:t>56</w:t>
            </w:r>
          </w:p>
        </w:tc>
        <w:tc>
          <w:tcPr>
            <w:tcW w:w="7075" w:type="dxa"/>
            <w:tcMar>
              <w:top w:w="30" w:type="dxa"/>
              <w:left w:w="30" w:type="dxa"/>
              <w:bottom w:w="30" w:type="dxa"/>
              <w:right w:w="30" w:type="dxa"/>
            </w:tcMar>
          </w:tcPr>
          <w:p w14:paraId="45C6FEF0" w14:textId="2DC3E73C" w:rsidR="00577735" w:rsidRDefault="00747419" w:rsidP="00726322">
            <w:pPr>
              <w:spacing w:after="0" w:line="240" w:lineRule="auto"/>
              <w:rPr>
                <w:rFonts w:ascii="Verdana" w:hAnsi="Verdana"/>
                <w:sz w:val="16"/>
                <w:szCs w:val="16"/>
              </w:rPr>
            </w:pPr>
            <w:r>
              <w:rPr>
                <w:rFonts w:ascii="Verdana" w:hAnsi="Verdana"/>
                <w:sz w:val="16"/>
                <w:szCs w:val="16"/>
              </w:rPr>
              <w:t xml:space="preserve">Anexo - </w:t>
            </w:r>
            <w:r w:rsidR="00577735" w:rsidRPr="00577735">
              <w:rPr>
                <w:rFonts w:ascii="Verdana" w:hAnsi="Verdana"/>
                <w:sz w:val="16"/>
                <w:szCs w:val="16"/>
              </w:rPr>
              <w:t>Estudio del sector para contratos de prestación de servicios profesionales / apoyo a la gestión con persona natural</w:t>
            </w:r>
          </w:p>
        </w:tc>
      </w:tr>
      <w:tr w:rsidR="00577735" w:rsidRPr="00666AB9" w14:paraId="2557CADA" w14:textId="77777777" w:rsidTr="61749118">
        <w:trPr>
          <w:trHeight w:val="300"/>
        </w:trPr>
        <w:tc>
          <w:tcPr>
            <w:tcW w:w="960" w:type="dxa"/>
            <w:tcMar>
              <w:top w:w="30" w:type="dxa"/>
              <w:left w:w="30" w:type="dxa"/>
              <w:bottom w:w="30" w:type="dxa"/>
              <w:right w:w="30" w:type="dxa"/>
            </w:tcMar>
          </w:tcPr>
          <w:p w14:paraId="37CE00CA" w14:textId="36F63551" w:rsidR="00577735" w:rsidRPr="00726322" w:rsidRDefault="00577735" w:rsidP="00726322">
            <w:pPr>
              <w:spacing w:after="0" w:line="240" w:lineRule="auto"/>
              <w:jc w:val="center"/>
              <w:rPr>
                <w:rFonts w:ascii="Verdana" w:hAnsi="Verdana"/>
                <w:sz w:val="16"/>
                <w:szCs w:val="16"/>
              </w:rPr>
            </w:pPr>
            <w:r>
              <w:rPr>
                <w:rFonts w:ascii="Verdana" w:hAnsi="Verdana"/>
                <w:sz w:val="16"/>
                <w:szCs w:val="16"/>
              </w:rPr>
              <w:t>7</w:t>
            </w:r>
          </w:p>
        </w:tc>
        <w:tc>
          <w:tcPr>
            <w:tcW w:w="2715" w:type="dxa"/>
            <w:tcMar>
              <w:top w:w="30" w:type="dxa"/>
              <w:left w:w="30" w:type="dxa"/>
              <w:bottom w:w="30" w:type="dxa"/>
              <w:right w:w="30" w:type="dxa"/>
            </w:tcMar>
          </w:tcPr>
          <w:p w14:paraId="750123DD" w14:textId="13D3659C" w:rsidR="00577735" w:rsidRDefault="00747419" w:rsidP="00726322">
            <w:pPr>
              <w:spacing w:after="0" w:line="240" w:lineRule="auto"/>
              <w:jc w:val="center"/>
              <w:rPr>
                <w:rFonts w:ascii="Verdana" w:hAnsi="Verdana"/>
                <w:sz w:val="16"/>
                <w:szCs w:val="16"/>
              </w:rPr>
            </w:pPr>
            <w:r>
              <w:rPr>
                <w:rFonts w:ascii="Verdana" w:hAnsi="Verdana"/>
                <w:sz w:val="16"/>
                <w:szCs w:val="16"/>
              </w:rPr>
              <w:t>No aplica</w:t>
            </w:r>
          </w:p>
        </w:tc>
        <w:tc>
          <w:tcPr>
            <w:tcW w:w="7075" w:type="dxa"/>
            <w:tcMar>
              <w:top w:w="30" w:type="dxa"/>
              <w:left w:w="30" w:type="dxa"/>
              <w:bottom w:w="30" w:type="dxa"/>
              <w:right w:w="30" w:type="dxa"/>
            </w:tcMar>
          </w:tcPr>
          <w:p w14:paraId="47C9D75C" w14:textId="5C5B694F" w:rsidR="00577735" w:rsidRDefault="00577735" w:rsidP="00726322">
            <w:pPr>
              <w:spacing w:after="0" w:line="240" w:lineRule="auto"/>
              <w:rPr>
                <w:rFonts w:ascii="Verdana" w:hAnsi="Verdana"/>
                <w:sz w:val="16"/>
                <w:szCs w:val="16"/>
              </w:rPr>
            </w:pPr>
            <w:r w:rsidRPr="00577735">
              <w:rPr>
                <w:rFonts w:ascii="Verdana" w:hAnsi="Verdana"/>
                <w:sz w:val="16"/>
                <w:szCs w:val="16"/>
              </w:rPr>
              <w:t>Acta de junta de contratación y licitaciones</w:t>
            </w:r>
          </w:p>
        </w:tc>
      </w:tr>
      <w:tr w:rsidR="00726322" w:rsidRPr="00666AB9" w14:paraId="099A4B8D" w14:textId="77777777" w:rsidTr="61749118">
        <w:trPr>
          <w:trHeight w:val="300"/>
        </w:trPr>
        <w:tc>
          <w:tcPr>
            <w:tcW w:w="960" w:type="dxa"/>
            <w:tcMar>
              <w:top w:w="30" w:type="dxa"/>
              <w:left w:w="30" w:type="dxa"/>
              <w:bottom w:w="30" w:type="dxa"/>
              <w:right w:w="30" w:type="dxa"/>
            </w:tcMar>
          </w:tcPr>
          <w:p w14:paraId="3B358707" w14:textId="1A52E5E7"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3</w:t>
            </w:r>
          </w:p>
        </w:tc>
        <w:tc>
          <w:tcPr>
            <w:tcW w:w="2715" w:type="dxa"/>
            <w:tcMar>
              <w:top w:w="30" w:type="dxa"/>
              <w:left w:w="30" w:type="dxa"/>
              <w:bottom w:w="30" w:type="dxa"/>
              <w:right w:w="30" w:type="dxa"/>
            </w:tcMar>
          </w:tcPr>
          <w:p w14:paraId="0F89E77F" w14:textId="489BAC5D"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00726322" w:rsidRPr="00726322">
              <w:rPr>
                <w:rFonts w:ascii="Verdana" w:hAnsi="Verdana"/>
                <w:sz w:val="16"/>
                <w:szCs w:val="16"/>
              </w:rPr>
              <w:t>-FM-</w:t>
            </w:r>
            <w:r w:rsidR="00747419">
              <w:rPr>
                <w:rFonts w:ascii="Verdana" w:hAnsi="Verdana"/>
                <w:sz w:val="16"/>
                <w:szCs w:val="16"/>
              </w:rPr>
              <w:t>05</w:t>
            </w:r>
            <w:r w:rsidR="009433A5">
              <w:rPr>
                <w:rFonts w:ascii="Verdana" w:hAnsi="Verdana"/>
                <w:sz w:val="16"/>
                <w:szCs w:val="16"/>
              </w:rPr>
              <w:t>8</w:t>
            </w:r>
          </w:p>
        </w:tc>
        <w:tc>
          <w:tcPr>
            <w:tcW w:w="7075" w:type="dxa"/>
            <w:tcMar>
              <w:top w:w="30" w:type="dxa"/>
              <w:left w:w="30" w:type="dxa"/>
              <w:bottom w:w="30" w:type="dxa"/>
              <w:right w:w="30" w:type="dxa"/>
            </w:tcMar>
          </w:tcPr>
          <w:p w14:paraId="3882B659" w14:textId="09A3DCD2" w:rsidR="00726322" w:rsidRPr="00726322" w:rsidRDefault="00747419" w:rsidP="00726322">
            <w:pPr>
              <w:spacing w:after="0" w:line="240" w:lineRule="auto"/>
              <w:rPr>
                <w:rFonts w:ascii="Verdana" w:eastAsia="Arial" w:hAnsi="Verdana" w:cs="Arial"/>
                <w:color w:val="000000" w:themeColor="text1"/>
                <w:sz w:val="16"/>
                <w:szCs w:val="16"/>
              </w:rPr>
            </w:pPr>
            <w:r>
              <w:rPr>
                <w:rFonts w:ascii="Verdana" w:hAnsi="Verdana"/>
                <w:sz w:val="16"/>
                <w:szCs w:val="16"/>
              </w:rPr>
              <w:t>L</w:t>
            </w:r>
            <w:r w:rsidRPr="00747419">
              <w:rPr>
                <w:rFonts w:ascii="Verdana" w:hAnsi="Verdana"/>
                <w:sz w:val="16"/>
                <w:szCs w:val="16"/>
              </w:rPr>
              <w:t>ista de chequeo para los contratos de prestación de servicios profesionales y de apoyo a la gestión a suscribir personas naturales</w:t>
            </w:r>
          </w:p>
        </w:tc>
      </w:tr>
      <w:tr w:rsidR="00726322" w:rsidRPr="00666AB9" w14:paraId="2DD53572" w14:textId="77777777" w:rsidTr="61749118">
        <w:trPr>
          <w:trHeight w:val="300"/>
        </w:trPr>
        <w:tc>
          <w:tcPr>
            <w:tcW w:w="960" w:type="dxa"/>
            <w:tcMar>
              <w:top w:w="30" w:type="dxa"/>
              <w:left w:w="30" w:type="dxa"/>
              <w:bottom w:w="30" w:type="dxa"/>
              <w:right w:w="30" w:type="dxa"/>
            </w:tcMar>
          </w:tcPr>
          <w:p w14:paraId="204A2273" w14:textId="5093DD81"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4</w:t>
            </w:r>
          </w:p>
        </w:tc>
        <w:tc>
          <w:tcPr>
            <w:tcW w:w="2715" w:type="dxa"/>
            <w:tcMar>
              <w:top w:w="30" w:type="dxa"/>
              <w:left w:w="30" w:type="dxa"/>
              <w:bottom w:w="30" w:type="dxa"/>
              <w:right w:w="30" w:type="dxa"/>
            </w:tcMar>
          </w:tcPr>
          <w:p w14:paraId="571851CB" w14:textId="374DBFA7"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5B06C58A" w14:textId="56D83B43"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H</w:t>
            </w:r>
            <w:r w:rsidRPr="00726322">
              <w:rPr>
                <w:rFonts w:ascii="Verdana" w:hAnsi="Verdana"/>
                <w:sz w:val="16"/>
                <w:szCs w:val="16"/>
              </w:rPr>
              <w:t xml:space="preserve">oja de vida </w:t>
            </w:r>
            <w:r>
              <w:rPr>
                <w:rFonts w:ascii="Verdana" w:hAnsi="Verdana"/>
                <w:sz w:val="16"/>
                <w:szCs w:val="16"/>
              </w:rPr>
              <w:t>SIGEP</w:t>
            </w:r>
          </w:p>
        </w:tc>
      </w:tr>
      <w:tr w:rsidR="00726322" w:rsidRPr="00666AB9" w14:paraId="70A06364" w14:textId="77777777" w:rsidTr="61749118">
        <w:trPr>
          <w:trHeight w:val="300"/>
        </w:trPr>
        <w:tc>
          <w:tcPr>
            <w:tcW w:w="960" w:type="dxa"/>
            <w:tcMar>
              <w:top w:w="30" w:type="dxa"/>
              <w:left w:w="30" w:type="dxa"/>
              <w:bottom w:w="30" w:type="dxa"/>
              <w:right w:w="30" w:type="dxa"/>
            </w:tcMar>
          </w:tcPr>
          <w:p w14:paraId="54EC7AAF" w14:textId="434ED360"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5</w:t>
            </w:r>
          </w:p>
        </w:tc>
        <w:tc>
          <w:tcPr>
            <w:tcW w:w="2715" w:type="dxa"/>
            <w:tcMar>
              <w:top w:w="30" w:type="dxa"/>
              <w:left w:w="30" w:type="dxa"/>
              <w:bottom w:w="30" w:type="dxa"/>
              <w:right w:w="30" w:type="dxa"/>
            </w:tcMar>
          </w:tcPr>
          <w:p w14:paraId="0F2B7B25" w14:textId="0F8756F1"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121FFFAE" w14:textId="1A931939"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cto administrativo de justificación</w:t>
            </w:r>
          </w:p>
        </w:tc>
      </w:tr>
      <w:tr w:rsidR="00726322" w:rsidRPr="00666AB9" w14:paraId="5B96902B" w14:textId="77777777" w:rsidTr="61749118">
        <w:trPr>
          <w:trHeight w:val="300"/>
        </w:trPr>
        <w:tc>
          <w:tcPr>
            <w:tcW w:w="960" w:type="dxa"/>
            <w:tcMar>
              <w:top w:w="30" w:type="dxa"/>
              <w:left w:w="30" w:type="dxa"/>
              <w:bottom w:w="30" w:type="dxa"/>
              <w:right w:w="30" w:type="dxa"/>
            </w:tcMar>
          </w:tcPr>
          <w:p w14:paraId="5411E179" w14:textId="29A6C15A"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6</w:t>
            </w:r>
          </w:p>
        </w:tc>
        <w:tc>
          <w:tcPr>
            <w:tcW w:w="2715" w:type="dxa"/>
            <w:tcMar>
              <w:top w:w="30" w:type="dxa"/>
              <w:left w:w="30" w:type="dxa"/>
              <w:bottom w:w="30" w:type="dxa"/>
              <w:right w:w="30" w:type="dxa"/>
            </w:tcMar>
          </w:tcPr>
          <w:p w14:paraId="4D03B965" w14:textId="612D37E4" w:rsidR="00726322" w:rsidRPr="00726322" w:rsidRDefault="00747419"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22EC3AC0" w14:textId="449EA9C7"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cta de junta de</w:t>
            </w:r>
            <w:r w:rsidR="00AE2995">
              <w:rPr>
                <w:rFonts w:ascii="Verdana" w:hAnsi="Verdana"/>
                <w:sz w:val="16"/>
                <w:szCs w:val="16"/>
              </w:rPr>
              <w:t xml:space="preserve"> contratación y licitaciones</w:t>
            </w:r>
          </w:p>
        </w:tc>
      </w:tr>
      <w:tr w:rsidR="00726322" w:rsidRPr="00666AB9" w14:paraId="21F7D568" w14:textId="77777777" w:rsidTr="61749118">
        <w:trPr>
          <w:trHeight w:val="300"/>
        </w:trPr>
        <w:tc>
          <w:tcPr>
            <w:tcW w:w="960" w:type="dxa"/>
            <w:tcMar>
              <w:top w:w="30" w:type="dxa"/>
              <w:left w:w="30" w:type="dxa"/>
              <w:bottom w:w="30" w:type="dxa"/>
              <w:right w:w="30" w:type="dxa"/>
            </w:tcMar>
          </w:tcPr>
          <w:p w14:paraId="3A25B935" w14:textId="3C8614B7"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7</w:t>
            </w:r>
          </w:p>
        </w:tc>
        <w:tc>
          <w:tcPr>
            <w:tcW w:w="2715" w:type="dxa"/>
            <w:tcMar>
              <w:top w:w="30" w:type="dxa"/>
              <w:left w:w="30" w:type="dxa"/>
              <w:bottom w:w="30" w:type="dxa"/>
              <w:right w:w="30" w:type="dxa"/>
            </w:tcMar>
          </w:tcPr>
          <w:p w14:paraId="543EFC32" w14:textId="02DAB6D6"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0F5DF11E" w14:textId="5D72AA3A"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C</w:t>
            </w:r>
            <w:r w:rsidRPr="00726322">
              <w:rPr>
                <w:rFonts w:ascii="Verdana" w:hAnsi="Verdana"/>
                <w:sz w:val="16"/>
                <w:szCs w:val="16"/>
              </w:rPr>
              <w:t>ontrato / convenio</w:t>
            </w:r>
          </w:p>
        </w:tc>
      </w:tr>
      <w:tr w:rsidR="00726322" w:rsidRPr="00666AB9" w14:paraId="2D591B94" w14:textId="77777777" w:rsidTr="61749118">
        <w:trPr>
          <w:trHeight w:val="300"/>
        </w:trPr>
        <w:tc>
          <w:tcPr>
            <w:tcW w:w="960" w:type="dxa"/>
            <w:tcMar>
              <w:top w:w="30" w:type="dxa"/>
              <w:left w:w="30" w:type="dxa"/>
              <w:bottom w:w="30" w:type="dxa"/>
              <w:right w:w="30" w:type="dxa"/>
            </w:tcMar>
          </w:tcPr>
          <w:p w14:paraId="41597347" w14:textId="7DE17A95"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8</w:t>
            </w:r>
          </w:p>
        </w:tc>
        <w:tc>
          <w:tcPr>
            <w:tcW w:w="2715" w:type="dxa"/>
            <w:tcMar>
              <w:top w:w="30" w:type="dxa"/>
              <w:left w:w="30" w:type="dxa"/>
              <w:bottom w:w="30" w:type="dxa"/>
              <w:right w:w="30" w:type="dxa"/>
            </w:tcMar>
          </w:tcPr>
          <w:p w14:paraId="1FA83486" w14:textId="201AE81B"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12F3C855" w14:textId="41B36923"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filiación</w:t>
            </w:r>
          </w:p>
        </w:tc>
      </w:tr>
      <w:tr w:rsidR="00726322" w:rsidRPr="00666AB9" w14:paraId="5CC1FADB" w14:textId="77777777" w:rsidTr="61749118">
        <w:trPr>
          <w:trHeight w:val="300"/>
        </w:trPr>
        <w:tc>
          <w:tcPr>
            <w:tcW w:w="960" w:type="dxa"/>
            <w:tcMar>
              <w:top w:w="30" w:type="dxa"/>
              <w:left w:w="30" w:type="dxa"/>
              <w:bottom w:w="30" w:type="dxa"/>
              <w:right w:w="30" w:type="dxa"/>
            </w:tcMar>
          </w:tcPr>
          <w:p w14:paraId="4E83C72B" w14:textId="0658F238"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9</w:t>
            </w:r>
          </w:p>
        </w:tc>
        <w:tc>
          <w:tcPr>
            <w:tcW w:w="2715" w:type="dxa"/>
            <w:tcMar>
              <w:top w:w="30" w:type="dxa"/>
              <w:left w:w="30" w:type="dxa"/>
              <w:bottom w:w="30" w:type="dxa"/>
              <w:right w:w="30" w:type="dxa"/>
            </w:tcMar>
          </w:tcPr>
          <w:p w14:paraId="307CA49F" w14:textId="67A18C8A"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38C44619" w14:textId="7EBDF34F"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R</w:t>
            </w:r>
            <w:r w:rsidRPr="00726322">
              <w:rPr>
                <w:rFonts w:ascii="Verdana" w:hAnsi="Verdana"/>
                <w:sz w:val="16"/>
                <w:szCs w:val="16"/>
              </w:rPr>
              <w:t xml:space="preserve">egistro </w:t>
            </w:r>
            <w:r>
              <w:rPr>
                <w:rFonts w:ascii="Verdana" w:hAnsi="Verdana"/>
                <w:sz w:val="16"/>
                <w:szCs w:val="16"/>
              </w:rPr>
              <w:t>P</w:t>
            </w:r>
            <w:r w:rsidRPr="00726322">
              <w:rPr>
                <w:rFonts w:ascii="Verdana" w:hAnsi="Verdana"/>
                <w:sz w:val="16"/>
                <w:szCs w:val="16"/>
              </w:rPr>
              <w:t>resupuestal</w:t>
            </w:r>
          </w:p>
        </w:tc>
      </w:tr>
      <w:tr w:rsidR="00726322" w:rsidRPr="00666AB9" w14:paraId="33DD76F6" w14:textId="77777777" w:rsidTr="61749118">
        <w:trPr>
          <w:trHeight w:val="300"/>
        </w:trPr>
        <w:tc>
          <w:tcPr>
            <w:tcW w:w="960" w:type="dxa"/>
            <w:tcMar>
              <w:top w:w="30" w:type="dxa"/>
              <w:left w:w="30" w:type="dxa"/>
              <w:bottom w:w="30" w:type="dxa"/>
              <w:right w:w="30" w:type="dxa"/>
            </w:tcMar>
          </w:tcPr>
          <w:p w14:paraId="18C1923B" w14:textId="63575EEA"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10</w:t>
            </w:r>
          </w:p>
        </w:tc>
        <w:tc>
          <w:tcPr>
            <w:tcW w:w="2715" w:type="dxa"/>
            <w:tcMar>
              <w:top w:w="30" w:type="dxa"/>
              <w:left w:w="30" w:type="dxa"/>
              <w:bottom w:w="30" w:type="dxa"/>
              <w:right w:w="30" w:type="dxa"/>
            </w:tcMar>
          </w:tcPr>
          <w:p w14:paraId="55139FC6" w14:textId="19D7CBB3"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6CE54D90" w14:textId="2C33FEBE"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G</w:t>
            </w:r>
            <w:r w:rsidRPr="00726322">
              <w:rPr>
                <w:rFonts w:ascii="Verdana" w:hAnsi="Verdana"/>
                <w:sz w:val="16"/>
                <w:szCs w:val="16"/>
              </w:rPr>
              <w:t>arantía</w:t>
            </w:r>
          </w:p>
        </w:tc>
      </w:tr>
      <w:tr w:rsidR="00726322" w:rsidRPr="00666AB9" w14:paraId="2A2059CE" w14:textId="77777777" w:rsidTr="61749118">
        <w:trPr>
          <w:trHeight w:val="300"/>
        </w:trPr>
        <w:tc>
          <w:tcPr>
            <w:tcW w:w="960" w:type="dxa"/>
            <w:tcMar>
              <w:top w:w="30" w:type="dxa"/>
              <w:left w:w="30" w:type="dxa"/>
              <w:bottom w:w="30" w:type="dxa"/>
              <w:right w:w="30" w:type="dxa"/>
            </w:tcMar>
          </w:tcPr>
          <w:p w14:paraId="522999B3" w14:textId="21CC8B87"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11</w:t>
            </w:r>
          </w:p>
        </w:tc>
        <w:tc>
          <w:tcPr>
            <w:tcW w:w="2715" w:type="dxa"/>
            <w:tcMar>
              <w:top w:w="30" w:type="dxa"/>
              <w:left w:w="30" w:type="dxa"/>
              <w:bottom w:w="30" w:type="dxa"/>
              <w:right w:w="30" w:type="dxa"/>
            </w:tcMar>
          </w:tcPr>
          <w:p w14:paraId="20FA5C2B" w14:textId="0B8B005C"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3FAEA5ED" w14:textId="32DADD4C"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probación de garantía</w:t>
            </w:r>
          </w:p>
        </w:tc>
      </w:tr>
      <w:tr w:rsidR="00726322" w:rsidRPr="00666AB9" w14:paraId="1B914D24" w14:textId="77777777" w:rsidTr="61749118">
        <w:trPr>
          <w:trHeight w:val="300"/>
        </w:trPr>
        <w:tc>
          <w:tcPr>
            <w:tcW w:w="960" w:type="dxa"/>
            <w:tcMar>
              <w:top w:w="30" w:type="dxa"/>
              <w:left w:w="30" w:type="dxa"/>
              <w:bottom w:w="30" w:type="dxa"/>
              <w:right w:w="30" w:type="dxa"/>
            </w:tcMar>
          </w:tcPr>
          <w:p w14:paraId="3621EC1C" w14:textId="794B4406"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12</w:t>
            </w:r>
          </w:p>
        </w:tc>
        <w:tc>
          <w:tcPr>
            <w:tcW w:w="2715" w:type="dxa"/>
            <w:tcMar>
              <w:top w:w="30" w:type="dxa"/>
              <w:left w:w="30" w:type="dxa"/>
              <w:bottom w:w="30" w:type="dxa"/>
              <w:right w:w="30" w:type="dxa"/>
            </w:tcMar>
          </w:tcPr>
          <w:p w14:paraId="4E6BB175" w14:textId="0365FA54"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1483B3B1" w14:textId="685550E4"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P</w:t>
            </w:r>
            <w:r w:rsidRPr="00726322">
              <w:rPr>
                <w:rFonts w:ascii="Verdana" w:hAnsi="Verdana"/>
                <w:sz w:val="16"/>
                <w:szCs w:val="16"/>
              </w:rPr>
              <w:t xml:space="preserve">lataforma </w:t>
            </w:r>
            <w:r>
              <w:rPr>
                <w:rFonts w:ascii="Verdana" w:hAnsi="Verdana"/>
                <w:sz w:val="16"/>
                <w:szCs w:val="16"/>
              </w:rPr>
              <w:t>Secop</w:t>
            </w:r>
          </w:p>
        </w:tc>
      </w:tr>
      <w:tr w:rsidR="00726322" w:rsidRPr="00666AB9" w14:paraId="51E91737" w14:textId="77777777" w:rsidTr="61749118">
        <w:trPr>
          <w:trHeight w:val="300"/>
        </w:trPr>
        <w:tc>
          <w:tcPr>
            <w:tcW w:w="960" w:type="dxa"/>
            <w:tcMar>
              <w:top w:w="30" w:type="dxa"/>
              <w:left w:w="30" w:type="dxa"/>
              <w:bottom w:w="30" w:type="dxa"/>
              <w:right w:w="30" w:type="dxa"/>
            </w:tcMar>
          </w:tcPr>
          <w:p w14:paraId="7D05120C" w14:textId="1E2A5490"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13</w:t>
            </w:r>
          </w:p>
        </w:tc>
        <w:tc>
          <w:tcPr>
            <w:tcW w:w="2715" w:type="dxa"/>
            <w:tcMar>
              <w:top w:w="30" w:type="dxa"/>
              <w:left w:w="30" w:type="dxa"/>
              <w:bottom w:w="30" w:type="dxa"/>
              <w:right w:w="30" w:type="dxa"/>
            </w:tcMar>
          </w:tcPr>
          <w:p w14:paraId="469247CD" w14:textId="105F407B"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74D95D9C" w14:textId="52A5657C"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P</w:t>
            </w:r>
            <w:r w:rsidRPr="00726322">
              <w:rPr>
                <w:rFonts w:ascii="Verdana" w:hAnsi="Verdana"/>
                <w:sz w:val="16"/>
                <w:szCs w:val="16"/>
              </w:rPr>
              <w:t>lataforma de contratación</w:t>
            </w:r>
          </w:p>
        </w:tc>
      </w:tr>
      <w:tr w:rsidR="00726322" w:rsidRPr="00666AB9" w14:paraId="0FB583D8" w14:textId="77777777" w:rsidTr="61749118">
        <w:trPr>
          <w:trHeight w:val="300"/>
        </w:trPr>
        <w:tc>
          <w:tcPr>
            <w:tcW w:w="960" w:type="dxa"/>
            <w:tcMar>
              <w:top w:w="30" w:type="dxa"/>
              <w:left w:w="30" w:type="dxa"/>
              <w:bottom w:w="30" w:type="dxa"/>
              <w:right w:w="30" w:type="dxa"/>
            </w:tcMar>
          </w:tcPr>
          <w:p w14:paraId="762C8865" w14:textId="34C57067"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14</w:t>
            </w:r>
          </w:p>
        </w:tc>
        <w:tc>
          <w:tcPr>
            <w:tcW w:w="2715" w:type="dxa"/>
            <w:tcMar>
              <w:top w:w="30" w:type="dxa"/>
              <w:left w:w="30" w:type="dxa"/>
              <w:bottom w:w="30" w:type="dxa"/>
              <w:right w:w="30" w:type="dxa"/>
            </w:tcMar>
          </w:tcPr>
          <w:p w14:paraId="25798EB8" w14:textId="2C0D1147"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4364DE6B" w14:textId="2D73378A"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R</w:t>
            </w:r>
            <w:r w:rsidRPr="00726322">
              <w:rPr>
                <w:rFonts w:ascii="Verdana" w:hAnsi="Verdana"/>
                <w:sz w:val="16"/>
                <w:szCs w:val="16"/>
              </w:rPr>
              <w:t xml:space="preserve">eporte electrónico </w:t>
            </w:r>
            <w:r>
              <w:rPr>
                <w:rFonts w:ascii="Verdana" w:hAnsi="Verdana"/>
                <w:sz w:val="16"/>
                <w:szCs w:val="16"/>
              </w:rPr>
              <w:t>RUES</w:t>
            </w:r>
          </w:p>
        </w:tc>
      </w:tr>
      <w:tr w:rsidR="00726322" w:rsidRPr="00666AB9" w14:paraId="5073764C" w14:textId="77777777" w:rsidTr="61749118">
        <w:trPr>
          <w:trHeight w:val="300"/>
        </w:trPr>
        <w:tc>
          <w:tcPr>
            <w:tcW w:w="960" w:type="dxa"/>
            <w:tcMar>
              <w:top w:w="30" w:type="dxa"/>
              <w:left w:w="30" w:type="dxa"/>
              <w:bottom w:w="30" w:type="dxa"/>
              <w:right w:w="30" w:type="dxa"/>
            </w:tcMar>
          </w:tcPr>
          <w:p w14:paraId="418FA832" w14:textId="63AB52EA"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15</w:t>
            </w:r>
          </w:p>
        </w:tc>
        <w:tc>
          <w:tcPr>
            <w:tcW w:w="2715" w:type="dxa"/>
            <w:tcMar>
              <w:top w:w="30" w:type="dxa"/>
              <w:left w:w="30" w:type="dxa"/>
              <w:bottom w:w="30" w:type="dxa"/>
              <w:right w:w="30" w:type="dxa"/>
            </w:tcMar>
          </w:tcPr>
          <w:p w14:paraId="3F345EE1" w14:textId="2CF8108B"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5728B9F9" w14:textId="0F4B5931"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P</w:t>
            </w:r>
            <w:r w:rsidRPr="00726322">
              <w:rPr>
                <w:rFonts w:ascii="Verdana" w:hAnsi="Verdana"/>
                <w:sz w:val="16"/>
                <w:szCs w:val="16"/>
              </w:rPr>
              <w:t xml:space="preserve">lataforma </w:t>
            </w:r>
            <w:r>
              <w:rPr>
                <w:rFonts w:ascii="Verdana" w:hAnsi="Verdana"/>
                <w:sz w:val="16"/>
                <w:szCs w:val="16"/>
              </w:rPr>
              <w:t>SIGEP</w:t>
            </w:r>
          </w:p>
        </w:tc>
      </w:tr>
      <w:tr w:rsidR="00726322" w:rsidRPr="00666AB9" w14:paraId="5C3EF607" w14:textId="77777777" w:rsidTr="61749118">
        <w:trPr>
          <w:trHeight w:val="300"/>
        </w:trPr>
        <w:tc>
          <w:tcPr>
            <w:tcW w:w="960" w:type="dxa"/>
            <w:tcMar>
              <w:top w:w="30" w:type="dxa"/>
              <w:left w:w="30" w:type="dxa"/>
              <w:bottom w:w="30" w:type="dxa"/>
              <w:right w:w="30" w:type="dxa"/>
            </w:tcMar>
          </w:tcPr>
          <w:p w14:paraId="788E3093" w14:textId="4112A018"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16</w:t>
            </w:r>
          </w:p>
        </w:tc>
        <w:tc>
          <w:tcPr>
            <w:tcW w:w="2715" w:type="dxa"/>
            <w:tcMar>
              <w:top w:w="30" w:type="dxa"/>
              <w:left w:w="30" w:type="dxa"/>
              <w:bottom w:w="30" w:type="dxa"/>
              <w:right w:w="30" w:type="dxa"/>
            </w:tcMar>
          </w:tcPr>
          <w:p w14:paraId="01EA77FC" w14:textId="5924E4DE" w:rsidR="00726322" w:rsidRPr="00726322" w:rsidRDefault="00726322"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No aplica</w:t>
            </w:r>
          </w:p>
        </w:tc>
        <w:tc>
          <w:tcPr>
            <w:tcW w:w="7075" w:type="dxa"/>
            <w:tcMar>
              <w:top w:w="30" w:type="dxa"/>
              <w:left w:w="30" w:type="dxa"/>
              <w:bottom w:w="30" w:type="dxa"/>
              <w:right w:w="30" w:type="dxa"/>
            </w:tcMar>
          </w:tcPr>
          <w:p w14:paraId="1B09A656" w14:textId="11B75441"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P</w:t>
            </w:r>
            <w:r w:rsidRPr="00726322">
              <w:rPr>
                <w:rFonts w:ascii="Verdana" w:hAnsi="Verdana"/>
                <w:sz w:val="16"/>
                <w:szCs w:val="16"/>
              </w:rPr>
              <w:t>lanes de mejoramiento</w:t>
            </w:r>
          </w:p>
        </w:tc>
      </w:tr>
      <w:tr w:rsidR="00726322" w:rsidRPr="00666AB9" w14:paraId="605C7559" w14:textId="77777777" w:rsidTr="61749118">
        <w:trPr>
          <w:trHeight w:val="300"/>
        </w:trPr>
        <w:tc>
          <w:tcPr>
            <w:tcW w:w="960" w:type="dxa"/>
            <w:tcMar>
              <w:top w:w="30" w:type="dxa"/>
              <w:left w:w="30" w:type="dxa"/>
              <w:bottom w:w="30" w:type="dxa"/>
              <w:right w:w="30" w:type="dxa"/>
            </w:tcMar>
          </w:tcPr>
          <w:p w14:paraId="767151A4" w14:textId="5DFE66D9"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17</w:t>
            </w:r>
          </w:p>
        </w:tc>
        <w:tc>
          <w:tcPr>
            <w:tcW w:w="2715" w:type="dxa"/>
            <w:tcMar>
              <w:top w:w="30" w:type="dxa"/>
              <w:left w:w="30" w:type="dxa"/>
              <w:bottom w:w="30" w:type="dxa"/>
              <w:right w:w="30" w:type="dxa"/>
            </w:tcMar>
          </w:tcPr>
          <w:p w14:paraId="7455FE61" w14:textId="33A3A903"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05</w:t>
            </w:r>
            <w:r w:rsidR="009433A5">
              <w:rPr>
                <w:rFonts w:ascii="Verdana" w:hAnsi="Verdana"/>
                <w:sz w:val="16"/>
                <w:szCs w:val="16"/>
              </w:rPr>
              <w:t>9</w:t>
            </w:r>
          </w:p>
        </w:tc>
        <w:tc>
          <w:tcPr>
            <w:tcW w:w="7075" w:type="dxa"/>
            <w:tcMar>
              <w:top w:w="30" w:type="dxa"/>
              <w:left w:w="30" w:type="dxa"/>
              <w:bottom w:w="30" w:type="dxa"/>
              <w:right w:w="30" w:type="dxa"/>
            </w:tcMar>
          </w:tcPr>
          <w:p w14:paraId="220CCE8B" w14:textId="3E58B1C0"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M</w:t>
            </w:r>
            <w:r w:rsidRPr="00726322">
              <w:rPr>
                <w:rFonts w:ascii="Verdana" w:hAnsi="Verdana"/>
                <w:sz w:val="16"/>
                <w:szCs w:val="16"/>
              </w:rPr>
              <w:t xml:space="preserve">inuta </w:t>
            </w:r>
            <w:r>
              <w:rPr>
                <w:rFonts w:ascii="Verdana" w:hAnsi="Verdana"/>
                <w:sz w:val="16"/>
                <w:szCs w:val="16"/>
              </w:rPr>
              <w:t>C</w:t>
            </w:r>
            <w:r w:rsidRPr="00726322">
              <w:rPr>
                <w:rFonts w:ascii="Verdana" w:hAnsi="Verdana"/>
                <w:sz w:val="16"/>
                <w:szCs w:val="16"/>
              </w:rPr>
              <w:t>esión de contratos</w:t>
            </w:r>
          </w:p>
        </w:tc>
      </w:tr>
      <w:tr w:rsidR="00726322" w:rsidRPr="00666AB9" w14:paraId="7B3506F1" w14:textId="77777777" w:rsidTr="61749118">
        <w:trPr>
          <w:trHeight w:val="300"/>
        </w:trPr>
        <w:tc>
          <w:tcPr>
            <w:tcW w:w="960" w:type="dxa"/>
            <w:tcMar>
              <w:top w:w="30" w:type="dxa"/>
              <w:left w:w="30" w:type="dxa"/>
              <w:bottom w:w="30" w:type="dxa"/>
              <w:right w:w="30" w:type="dxa"/>
            </w:tcMar>
          </w:tcPr>
          <w:p w14:paraId="3CC15B56" w14:textId="2B4B4956"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19</w:t>
            </w:r>
          </w:p>
        </w:tc>
        <w:tc>
          <w:tcPr>
            <w:tcW w:w="2715" w:type="dxa"/>
            <w:tcMar>
              <w:top w:w="30" w:type="dxa"/>
              <w:left w:w="30" w:type="dxa"/>
              <w:bottom w:w="30" w:type="dxa"/>
              <w:right w:w="30" w:type="dxa"/>
            </w:tcMar>
          </w:tcPr>
          <w:p w14:paraId="60D9B5C0" w14:textId="000BE6D2"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w:t>
            </w:r>
            <w:r w:rsidR="009433A5">
              <w:rPr>
                <w:rFonts w:ascii="Verdana" w:hAnsi="Verdana"/>
                <w:sz w:val="16"/>
                <w:szCs w:val="16"/>
              </w:rPr>
              <w:t>60</w:t>
            </w:r>
          </w:p>
        </w:tc>
        <w:tc>
          <w:tcPr>
            <w:tcW w:w="7075" w:type="dxa"/>
            <w:tcMar>
              <w:top w:w="30" w:type="dxa"/>
              <w:left w:w="30" w:type="dxa"/>
              <w:bottom w:w="30" w:type="dxa"/>
              <w:right w:w="30" w:type="dxa"/>
            </w:tcMar>
          </w:tcPr>
          <w:p w14:paraId="1B1E79D8" w14:textId="321DCBBA"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C</w:t>
            </w:r>
            <w:r w:rsidRPr="00726322">
              <w:rPr>
                <w:rFonts w:ascii="Verdana" w:hAnsi="Verdana"/>
                <w:sz w:val="16"/>
                <w:szCs w:val="16"/>
              </w:rPr>
              <w:t xml:space="preserve">ertificado </w:t>
            </w:r>
            <w:r>
              <w:rPr>
                <w:rFonts w:ascii="Verdana" w:hAnsi="Verdana"/>
                <w:sz w:val="16"/>
                <w:szCs w:val="16"/>
              </w:rPr>
              <w:t>o</w:t>
            </w:r>
            <w:r w:rsidRPr="00726322">
              <w:rPr>
                <w:rFonts w:ascii="Verdana" w:hAnsi="Verdana"/>
                <w:sz w:val="16"/>
                <w:szCs w:val="16"/>
              </w:rPr>
              <w:t>bligación por alimentos</w:t>
            </w:r>
          </w:p>
        </w:tc>
      </w:tr>
      <w:tr w:rsidR="00726322" w:rsidRPr="00666AB9" w14:paraId="70372C0C" w14:textId="77777777" w:rsidTr="61749118">
        <w:trPr>
          <w:trHeight w:val="300"/>
        </w:trPr>
        <w:tc>
          <w:tcPr>
            <w:tcW w:w="960" w:type="dxa"/>
            <w:tcMar>
              <w:top w:w="30" w:type="dxa"/>
              <w:left w:w="30" w:type="dxa"/>
              <w:bottom w:w="30" w:type="dxa"/>
              <w:right w:w="30" w:type="dxa"/>
            </w:tcMar>
          </w:tcPr>
          <w:p w14:paraId="3C584396" w14:textId="540568EF"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20</w:t>
            </w:r>
          </w:p>
        </w:tc>
        <w:tc>
          <w:tcPr>
            <w:tcW w:w="2715" w:type="dxa"/>
            <w:tcMar>
              <w:top w:w="30" w:type="dxa"/>
              <w:left w:w="30" w:type="dxa"/>
              <w:bottom w:w="30" w:type="dxa"/>
              <w:right w:w="30" w:type="dxa"/>
            </w:tcMar>
          </w:tcPr>
          <w:p w14:paraId="2125AB09" w14:textId="739C0147"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w:t>
            </w:r>
            <w:r w:rsidR="009433A5">
              <w:rPr>
                <w:rFonts w:ascii="Verdana" w:hAnsi="Verdana"/>
                <w:sz w:val="16"/>
                <w:szCs w:val="16"/>
              </w:rPr>
              <w:t>61</w:t>
            </w:r>
          </w:p>
        </w:tc>
        <w:tc>
          <w:tcPr>
            <w:tcW w:w="7075" w:type="dxa"/>
            <w:tcMar>
              <w:top w:w="30" w:type="dxa"/>
              <w:left w:w="30" w:type="dxa"/>
              <w:bottom w:w="30" w:type="dxa"/>
              <w:right w:w="30" w:type="dxa"/>
            </w:tcMar>
          </w:tcPr>
          <w:p w14:paraId="3D1F2E12" w14:textId="4DE9B09F"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utorización objetos iguales</w:t>
            </w:r>
          </w:p>
        </w:tc>
      </w:tr>
      <w:tr w:rsidR="00726322" w:rsidRPr="00666AB9" w14:paraId="568BD2ED" w14:textId="77777777" w:rsidTr="61749118">
        <w:trPr>
          <w:trHeight w:val="300"/>
        </w:trPr>
        <w:tc>
          <w:tcPr>
            <w:tcW w:w="960" w:type="dxa"/>
            <w:tcMar>
              <w:top w:w="30" w:type="dxa"/>
              <w:left w:w="30" w:type="dxa"/>
              <w:bottom w:w="30" w:type="dxa"/>
              <w:right w:w="30" w:type="dxa"/>
            </w:tcMar>
          </w:tcPr>
          <w:p w14:paraId="0FA1BB74" w14:textId="301AE41D"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21</w:t>
            </w:r>
          </w:p>
        </w:tc>
        <w:tc>
          <w:tcPr>
            <w:tcW w:w="2715" w:type="dxa"/>
            <w:tcMar>
              <w:top w:w="30" w:type="dxa"/>
              <w:left w:w="30" w:type="dxa"/>
              <w:bottom w:w="30" w:type="dxa"/>
              <w:right w:w="30" w:type="dxa"/>
            </w:tcMar>
          </w:tcPr>
          <w:p w14:paraId="4AA1049E" w14:textId="44B74024"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w:t>
            </w:r>
            <w:r w:rsidR="009433A5">
              <w:rPr>
                <w:rFonts w:ascii="Verdana" w:hAnsi="Verdana"/>
                <w:sz w:val="16"/>
                <w:szCs w:val="16"/>
              </w:rPr>
              <w:t>62</w:t>
            </w:r>
          </w:p>
        </w:tc>
        <w:tc>
          <w:tcPr>
            <w:tcW w:w="7075" w:type="dxa"/>
            <w:tcMar>
              <w:top w:w="30" w:type="dxa"/>
              <w:left w:w="30" w:type="dxa"/>
              <w:bottom w:w="30" w:type="dxa"/>
              <w:right w:w="30" w:type="dxa"/>
            </w:tcMar>
          </w:tcPr>
          <w:p w14:paraId="1E3AF313" w14:textId="31954975" w:rsidR="00726322" w:rsidRPr="00726322" w:rsidRDefault="009433A5" w:rsidP="00726322">
            <w:pPr>
              <w:spacing w:after="0" w:line="240" w:lineRule="auto"/>
              <w:rPr>
                <w:rFonts w:ascii="Verdana" w:eastAsia="Arial" w:hAnsi="Verdana" w:cs="Arial"/>
                <w:color w:val="000000" w:themeColor="text1"/>
                <w:sz w:val="16"/>
                <w:szCs w:val="16"/>
              </w:rPr>
            </w:pPr>
            <w:r>
              <w:rPr>
                <w:rFonts w:ascii="Verdana" w:hAnsi="Verdana"/>
                <w:sz w:val="16"/>
                <w:szCs w:val="16"/>
              </w:rPr>
              <w:t>C</w:t>
            </w:r>
            <w:r w:rsidR="00726322" w:rsidRPr="00726322">
              <w:rPr>
                <w:rFonts w:ascii="Verdana" w:hAnsi="Verdana"/>
                <w:sz w:val="16"/>
                <w:szCs w:val="16"/>
              </w:rPr>
              <w:t xml:space="preserve">álculo experiencia </w:t>
            </w:r>
          </w:p>
        </w:tc>
      </w:tr>
      <w:tr w:rsidR="00726322" w:rsidRPr="00666AB9" w14:paraId="1762DBAE" w14:textId="77777777" w:rsidTr="61749118">
        <w:trPr>
          <w:trHeight w:val="300"/>
        </w:trPr>
        <w:tc>
          <w:tcPr>
            <w:tcW w:w="960" w:type="dxa"/>
            <w:tcMar>
              <w:top w:w="30" w:type="dxa"/>
              <w:left w:w="30" w:type="dxa"/>
              <w:bottom w:w="30" w:type="dxa"/>
              <w:right w:w="30" w:type="dxa"/>
            </w:tcMar>
          </w:tcPr>
          <w:p w14:paraId="4D27C2B0" w14:textId="27BE93DD"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22</w:t>
            </w:r>
          </w:p>
        </w:tc>
        <w:tc>
          <w:tcPr>
            <w:tcW w:w="2715" w:type="dxa"/>
            <w:tcMar>
              <w:top w:w="30" w:type="dxa"/>
              <w:left w:w="30" w:type="dxa"/>
              <w:bottom w:w="30" w:type="dxa"/>
              <w:right w:w="30" w:type="dxa"/>
            </w:tcMar>
          </w:tcPr>
          <w:p w14:paraId="0964A5B2" w14:textId="6F5FC10E"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w:t>
            </w:r>
            <w:r w:rsidR="009433A5">
              <w:rPr>
                <w:rFonts w:ascii="Verdana" w:hAnsi="Verdana"/>
                <w:sz w:val="16"/>
                <w:szCs w:val="16"/>
              </w:rPr>
              <w:t>63</w:t>
            </w:r>
          </w:p>
        </w:tc>
        <w:tc>
          <w:tcPr>
            <w:tcW w:w="7075" w:type="dxa"/>
            <w:tcMar>
              <w:top w:w="30" w:type="dxa"/>
              <w:left w:w="30" w:type="dxa"/>
              <w:bottom w:w="30" w:type="dxa"/>
              <w:right w:w="30" w:type="dxa"/>
            </w:tcMar>
          </w:tcPr>
          <w:p w14:paraId="75354346" w14:textId="07121697"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S</w:t>
            </w:r>
            <w:r w:rsidRPr="00726322">
              <w:rPr>
                <w:rFonts w:ascii="Verdana" w:hAnsi="Verdana"/>
                <w:sz w:val="16"/>
                <w:szCs w:val="16"/>
              </w:rPr>
              <w:t xml:space="preserve">olicitud de afiliación </w:t>
            </w:r>
            <w:r>
              <w:rPr>
                <w:rFonts w:ascii="Verdana" w:hAnsi="Verdana"/>
                <w:sz w:val="16"/>
                <w:szCs w:val="16"/>
              </w:rPr>
              <w:t>ARL</w:t>
            </w:r>
          </w:p>
        </w:tc>
      </w:tr>
      <w:tr w:rsidR="00726322" w:rsidRPr="00666AB9" w14:paraId="032C79EC" w14:textId="77777777" w:rsidTr="61749118">
        <w:trPr>
          <w:trHeight w:val="300"/>
        </w:trPr>
        <w:tc>
          <w:tcPr>
            <w:tcW w:w="960" w:type="dxa"/>
            <w:tcMar>
              <w:top w:w="30" w:type="dxa"/>
              <w:left w:w="30" w:type="dxa"/>
              <w:bottom w:w="30" w:type="dxa"/>
              <w:right w:w="30" w:type="dxa"/>
            </w:tcMar>
          </w:tcPr>
          <w:p w14:paraId="46925071" w14:textId="58C4926C"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23</w:t>
            </w:r>
          </w:p>
        </w:tc>
        <w:tc>
          <w:tcPr>
            <w:tcW w:w="2715" w:type="dxa"/>
            <w:tcMar>
              <w:top w:w="30" w:type="dxa"/>
              <w:left w:w="30" w:type="dxa"/>
              <w:bottom w:w="30" w:type="dxa"/>
              <w:right w:w="30" w:type="dxa"/>
            </w:tcMar>
          </w:tcPr>
          <w:p w14:paraId="7624DBA9" w14:textId="3F662DB0" w:rsidR="00726322" w:rsidRPr="00726322" w:rsidRDefault="00A838D7"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GR</w:t>
            </w:r>
            <w:r w:rsidRPr="00726322">
              <w:rPr>
                <w:rFonts w:ascii="Verdana" w:hAnsi="Verdana"/>
                <w:sz w:val="16"/>
                <w:szCs w:val="16"/>
              </w:rPr>
              <w:t>-FM-</w:t>
            </w:r>
            <w:r>
              <w:rPr>
                <w:rFonts w:ascii="Verdana" w:hAnsi="Verdana"/>
                <w:sz w:val="16"/>
                <w:szCs w:val="16"/>
              </w:rPr>
              <w:t>0</w:t>
            </w:r>
            <w:r w:rsidR="009433A5">
              <w:rPr>
                <w:rFonts w:ascii="Verdana" w:hAnsi="Verdana"/>
                <w:sz w:val="16"/>
                <w:szCs w:val="16"/>
              </w:rPr>
              <w:t>64</w:t>
            </w:r>
          </w:p>
        </w:tc>
        <w:tc>
          <w:tcPr>
            <w:tcW w:w="7075" w:type="dxa"/>
            <w:tcMar>
              <w:top w:w="30" w:type="dxa"/>
              <w:left w:w="30" w:type="dxa"/>
              <w:bottom w:w="30" w:type="dxa"/>
              <w:right w:w="30" w:type="dxa"/>
            </w:tcMar>
          </w:tcPr>
          <w:p w14:paraId="7F0BCFB6" w14:textId="11B41DB8"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A</w:t>
            </w:r>
            <w:r w:rsidRPr="00726322">
              <w:rPr>
                <w:rFonts w:ascii="Verdana" w:hAnsi="Verdana"/>
                <w:sz w:val="16"/>
                <w:szCs w:val="16"/>
              </w:rPr>
              <w:t>utorización para el tratamiento de datos personales</w:t>
            </w:r>
          </w:p>
        </w:tc>
      </w:tr>
      <w:tr w:rsidR="00726322" w:rsidRPr="00666AB9" w14:paraId="33995C64" w14:textId="77777777" w:rsidTr="61749118">
        <w:trPr>
          <w:trHeight w:val="300"/>
        </w:trPr>
        <w:tc>
          <w:tcPr>
            <w:tcW w:w="960" w:type="dxa"/>
            <w:tcMar>
              <w:top w:w="30" w:type="dxa"/>
              <w:left w:w="30" w:type="dxa"/>
              <w:bottom w:w="30" w:type="dxa"/>
              <w:right w:w="30" w:type="dxa"/>
            </w:tcMar>
          </w:tcPr>
          <w:p w14:paraId="5D4F6CE5" w14:textId="3E1174A6"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24</w:t>
            </w:r>
          </w:p>
        </w:tc>
        <w:tc>
          <w:tcPr>
            <w:tcW w:w="2715" w:type="dxa"/>
            <w:tcMar>
              <w:top w:w="30" w:type="dxa"/>
              <w:left w:w="30" w:type="dxa"/>
              <w:bottom w:w="30" w:type="dxa"/>
              <w:right w:w="30" w:type="dxa"/>
            </w:tcMar>
          </w:tcPr>
          <w:p w14:paraId="4B1183A7" w14:textId="43FD445C" w:rsidR="00726322" w:rsidRPr="00726322" w:rsidRDefault="009433A5"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FC</w:t>
            </w:r>
            <w:r w:rsidR="00726322" w:rsidRPr="00726322">
              <w:rPr>
                <w:rFonts w:ascii="Verdana" w:hAnsi="Verdana"/>
                <w:sz w:val="16"/>
                <w:szCs w:val="16"/>
              </w:rPr>
              <w:t>-FM-</w:t>
            </w:r>
            <w:r>
              <w:rPr>
                <w:rFonts w:ascii="Verdana" w:hAnsi="Verdana"/>
                <w:sz w:val="16"/>
                <w:szCs w:val="16"/>
              </w:rPr>
              <w:t>007</w:t>
            </w:r>
          </w:p>
        </w:tc>
        <w:tc>
          <w:tcPr>
            <w:tcW w:w="7075" w:type="dxa"/>
            <w:tcMar>
              <w:top w:w="30" w:type="dxa"/>
              <w:left w:w="30" w:type="dxa"/>
              <w:bottom w:w="30" w:type="dxa"/>
              <w:right w:w="30" w:type="dxa"/>
            </w:tcMar>
          </w:tcPr>
          <w:p w14:paraId="79F47E2C" w14:textId="74DE5AE0"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C</w:t>
            </w:r>
            <w:r w:rsidRPr="00726322">
              <w:rPr>
                <w:rFonts w:ascii="Verdana" w:hAnsi="Verdana"/>
                <w:sz w:val="16"/>
                <w:szCs w:val="16"/>
              </w:rPr>
              <w:t>ertificado de inexistencia de personal</w:t>
            </w:r>
          </w:p>
        </w:tc>
      </w:tr>
      <w:tr w:rsidR="00726322" w:rsidRPr="00666AB9" w14:paraId="267E918C" w14:textId="77777777" w:rsidTr="61749118">
        <w:trPr>
          <w:trHeight w:val="300"/>
        </w:trPr>
        <w:tc>
          <w:tcPr>
            <w:tcW w:w="960" w:type="dxa"/>
            <w:tcMar>
              <w:top w:w="30" w:type="dxa"/>
              <w:left w:w="30" w:type="dxa"/>
              <w:bottom w:w="30" w:type="dxa"/>
              <w:right w:w="30" w:type="dxa"/>
            </w:tcMar>
          </w:tcPr>
          <w:p w14:paraId="37A7A34F" w14:textId="036A26F8" w:rsidR="00726322" w:rsidRPr="00726322" w:rsidRDefault="00726322" w:rsidP="00726322">
            <w:pPr>
              <w:spacing w:after="0" w:line="240" w:lineRule="auto"/>
              <w:jc w:val="center"/>
              <w:rPr>
                <w:rFonts w:ascii="Verdana" w:eastAsia="Arial" w:hAnsi="Verdana" w:cs="Arial"/>
                <w:color w:val="000000" w:themeColor="text1"/>
                <w:sz w:val="16"/>
                <w:szCs w:val="16"/>
              </w:rPr>
            </w:pPr>
            <w:r w:rsidRPr="00726322">
              <w:rPr>
                <w:rFonts w:ascii="Verdana" w:hAnsi="Verdana"/>
                <w:sz w:val="16"/>
                <w:szCs w:val="16"/>
              </w:rPr>
              <w:t>25</w:t>
            </w:r>
          </w:p>
        </w:tc>
        <w:tc>
          <w:tcPr>
            <w:tcW w:w="2715" w:type="dxa"/>
            <w:tcMar>
              <w:top w:w="30" w:type="dxa"/>
              <w:left w:w="30" w:type="dxa"/>
              <w:bottom w:w="30" w:type="dxa"/>
              <w:right w:w="30" w:type="dxa"/>
            </w:tcMar>
          </w:tcPr>
          <w:p w14:paraId="3530D8EE" w14:textId="606E2321" w:rsidR="00726322" w:rsidRPr="00726322" w:rsidRDefault="009433A5" w:rsidP="00726322">
            <w:pPr>
              <w:spacing w:after="0" w:line="240" w:lineRule="auto"/>
              <w:jc w:val="center"/>
              <w:rPr>
                <w:rFonts w:ascii="Verdana" w:eastAsia="Arial" w:hAnsi="Verdana" w:cs="Arial"/>
                <w:color w:val="000000" w:themeColor="text1"/>
                <w:sz w:val="16"/>
                <w:szCs w:val="16"/>
              </w:rPr>
            </w:pPr>
            <w:r>
              <w:rPr>
                <w:rFonts w:ascii="Verdana" w:hAnsi="Verdana"/>
                <w:sz w:val="16"/>
                <w:szCs w:val="16"/>
              </w:rPr>
              <w:t>FC</w:t>
            </w:r>
            <w:r w:rsidR="00726322" w:rsidRPr="00726322">
              <w:rPr>
                <w:rFonts w:ascii="Verdana" w:hAnsi="Verdana"/>
                <w:sz w:val="16"/>
                <w:szCs w:val="16"/>
              </w:rPr>
              <w:t>-FM-</w:t>
            </w:r>
            <w:r>
              <w:rPr>
                <w:rFonts w:ascii="Verdana" w:hAnsi="Verdana"/>
                <w:sz w:val="16"/>
                <w:szCs w:val="16"/>
              </w:rPr>
              <w:t>008</w:t>
            </w:r>
          </w:p>
        </w:tc>
        <w:tc>
          <w:tcPr>
            <w:tcW w:w="7075" w:type="dxa"/>
            <w:tcMar>
              <w:top w:w="30" w:type="dxa"/>
              <w:left w:w="30" w:type="dxa"/>
              <w:bottom w:w="30" w:type="dxa"/>
              <w:right w:w="30" w:type="dxa"/>
            </w:tcMar>
          </w:tcPr>
          <w:p w14:paraId="2DFEE406" w14:textId="719544CF" w:rsidR="00726322" w:rsidRPr="00726322" w:rsidRDefault="00726322" w:rsidP="00726322">
            <w:pPr>
              <w:spacing w:after="0" w:line="240" w:lineRule="auto"/>
              <w:rPr>
                <w:rFonts w:ascii="Verdana" w:eastAsia="Arial" w:hAnsi="Verdana" w:cs="Arial"/>
                <w:color w:val="000000" w:themeColor="text1"/>
                <w:sz w:val="16"/>
                <w:szCs w:val="16"/>
              </w:rPr>
            </w:pPr>
            <w:r>
              <w:rPr>
                <w:rFonts w:ascii="Verdana" w:hAnsi="Verdana"/>
                <w:sz w:val="16"/>
                <w:szCs w:val="16"/>
              </w:rPr>
              <w:t>S</w:t>
            </w:r>
            <w:r w:rsidRPr="00726322">
              <w:rPr>
                <w:rFonts w:ascii="Verdana" w:hAnsi="Verdana"/>
                <w:sz w:val="16"/>
                <w:szCs w:val="16"/>
              </w:rPr>
              <w:t>olicitud de certificado de insuficiencia o inexistencia de personal</w:t>
            </w:r>
          </w:p>
        </w:tc>
      </w:tr>
      <w:tr w:rsidR="782562B6" w14:paraId="0A90A921" w14:textId="77777777" w:rsidTr="61749118">
        <w:trPr>
          <w:trHeight w:val="300"/>
        </w:trPr>
        <w:tc>
          <w:tcPr>
            <w:tcW w:w="960" w:type="dxa"/>
            <w:tcMar>
              <w:top w:w="30" w:type="dxa"/>
              <w:left w:w="30" w:type="dxa"/>
              <w:bottom w:w="30" w:type="dxa"/>
              <w:right w:w="30" w:type="dxa"/>
            </w:tcMar>
          </w:tcPr>
          <w:p w14:paraId="2C9EB7B1" w14:textId="17965408" w:rsidR="782562B6" w:rsidRDefault="782562B6" w:rsidP="782562B6">
            <w:pPr>
              <w:spacing w:after="0" w:line="240" w:lineRule="auto"/>
              <w:jc w:val="center"/>
              <w:rPr>
                <w:rFonts w:ascii="Verdana" w:eastAsia="Arial" w:hAnsi="Verdana" w:cs="Arial"/>
                <w:color w:val="000000" w:themeColor="text1"/>
                <w:sz w:val="16"/>
                <w:szCs w:val="16"/>
              </w:rPr>
            </w:pPr>
            <w:r w:rsidRPr="782562B6">
              <w:rPr>
                <w:rFonts w:ascii="Verdana" w:hAnsi="Verdana"/>
                <w:sz w:val="16"/>
                <w:szCs w:val="16"/>
              </w:rPr>
              <w:t>2</w:t>
            </w:r>
            <w:r w:rsidR="7994277B" w:rsidRPr="782562B6">
              <w:rPr>
                <w:rFonts w:ascii="Verdana" w:hAnsi="Verdana"/>
                <w:sz w:val="16"/>
                <w:szCs w:val="16"/>
              </w:rPr>
              <w:t>6</w:t>
            </w:r>
          </w:p>
        </w:tc>
        <w:tc>
          <w:tcPr>
            <w:tcW w:w="2715" w:type="dxa"/>
            <w:tcMar>
              <w:top w:w="30" w:type="dxa"/>
              <w:left w:w="30" w:type="dxa"/>
              <w:bottom w:w="30" w:type="dxa"/>
              <w:right w:w="30" w:type="dxa"/>
            </w:tcMar>
          </w:tcPr>
          <w:p w14:paraId="1BDC0637" w14:textId="1158F03D" w:rsidR="2A00A491" w:rsidRDefault="2A00A491" w:rsidP="782562B6">
            <w:pPr>
              <w:spacing w:after="0" w:line="240" w:lineRule="auto"/>
              <w:jc w:val="center"/>
            </w:pPr>
            <w:r w:rsidRPr="782562B6">
              <w:rPr>
                <w:rFonts w:ascii="Verdana" w:hAnsi="Verdana"/>
                <w:sz w:val="16"/>
                <w:szCs w:val="16"/>
              </w:rPr>
              <w:t>GR-FM-0</w:t>
            </w:r>
            <w:r w:rsidR="009433A5">
              <w:rPr>
                <w:rFonts w:ascii="Verdana" w:hAnsi="Verdana"/>
                <w:sz w:val="16"/>
                <w:szCs w:val="16"/>
              </w:rPr>
              <w:t>6</w:t>
            </w:r>
            <w:r w:rsidRPr="782562B6">
              <w:rPr>
                <w:rFonts w:ascii="Verdana" w:hAnsi="Verdana"/>
                <w:sz w:val="16"/>
                <w:szCs w:val="16"/>
              </w:rPr>
              <w:t>5</w:t>
            </w:r>
          </w:p>
        </w:tc>
        <w:tc>
          <w:tcPr>
            <w:tcW w:w="7075" w:type="dxa"/>
            <w:tcMar>
              <w:top w:w="30" w:type="dxa"/>
              <w:left w:w="30" w:type="dxa"/>
              <w:bottom w:w="30" w:type="dxa"/>
              <w:right w:w="30" w:type="dxa"/>
            </w:tcMar>
          </w:tcPr>
          <w:p w14:paraId="5F8B2CD9" w14:textId="09402931" w:rsidR="2A00A491" w:rsidRDefault="2A00A491" w:rsidP="61749118">
            <w:pPr>
              <w:spacing w:after="0" w:line="240" w:lineRule="auto"/>
              <w:rPr>
                <w:rFonts w:ascii="Verdana" w:eastAsia="Verdana" w:hAnsi="Verdana" w:cs="Verdana"/>
                <w:color w:val="1A1A1A"/>
                <w:sz w:val="16"/>
                <w:szCs w:val="16"/>
              </w:rPr>
            </w:pPr>
            <w:r w:rsidRPr="61749118">
              <w:rPr>
                <w:rFonts w:ascii="Verdana" w:eastAsia="Verdana" w:hAnsi="Verdana" w:cs="Verdana"/>
                <w:color w:val="1A1A1A"/>
                <w:sz w:val="16"/>
                <w:szCs w:val="16"/>
              </w:rPr>
              <w:t xml:space="preserve">Lista de chequeo Contratación Directa con persona </w:t>
            </w:r>
            <w:r w:rsidR="26975E7F" w:rsidRPr="61749118">
              <w:rPr>
                <w:rFonts w:ascii="Verdana" w:eastAsia="Verdana" w:hAnsi="Verdana" w:cs="Verdana"/>
                <w:color w:val="1A1A1A"/>
                <w:sz w:val="16"/>
                <w:szCs w:val="16"/>
              </w:rPr>
              <w:t>jurídica</w:t>
            </w:r>
          </w:p>
        </w:tc>
      </w:tr>
      <w:tr w:rsidR="61749118" w14:paraId="6039E636" w14:textId="77777777" w:rsidTr="61749118">
        <w:trPr>
          <w:trHeight w:val="345"/>
        </w:trPr>
        <w:tc>
          <w:tcPr>
            <w:tcW w:w="960" w:type="dxa"/>
            <w:tcMar>
              <w:top w:w="30" w:type="dxa"/>
              <w:left w:w="30" w:type="dxa"/>
              <w:bottom w:w="30" w:type="dxa"/>
              <w:right w:w="30" w:type="dxa"/>
            </w:tcMar>
          </w:tcPr>
          <w:p w14:paraId="2599D2D5" w14:textId="0CB4AC37" w:rsidR="61749118" w:rsidRDefault="61749118" w:rsidP="61749118">
            <w:pPr>
              <w:spacing w:after="0" w:line="240" w:lineRule="auto"/>
              <w:jc w:val="center"/>
              <w:rPr>
                <w:rFonts w:ascii="Verdana" w:hAnsi="Verdana"/>
                <w:sz w:val="16"/>
                <w:szCs w:val="16"/>
              </w:rPr>
            </w:pPr>
            <w:r w:rsidRPr="61749118">
              <w:rPr>
                <w:rFonts w:ascii="Verdana" w:hAnsi="Verdana"/>
                <w:sz w:val="16"/>
                <w:szCs w:val="16"/>
              </w:rPr>
              <w:lastRenderedPageBreak/>
              <w:t>2</w:t>
            </w:r>
            <w:r w:rsidR="3277A598" w:rsidRPr="61749118">
              <w:rPr>
                <w:rFonts w:ascii="Verdana" w:hAnsi="Verdana"/>
                <w:sz w:val="16"/>
                <w:szCs w:val="16"/>
              </w:rPr>
              <w:t>7</w:t>
            </w:r>
          </w:p>
        </w:tc>
        <w:tc>
          <w:tcPr>
            <w:tcW w:w="2715" w:type="dxa"/>
            <w:tcMar>
              <w:top w:w="30" w:type="dxa"/>
              <w:left w:w="30" w:type="dxa"/>
              <w:bottom w:w="30" w:type="dxa"/>
              <w:right w:w="30" w:type="dxa"/>
            </w:tcMar>
          </w:tcPr>
          <w:p w14:paraId="24DDA426" w14:textId="35FAF644" w:rsidR="61749118" w:rsidRDefault="61749118" w:rsidP="61749118">
            <w:pPr>
              <w:spacing w:after="0" w:line="240" w:lineRule="auto"/>
              <w:jc w:val="center"/>
              <w:rPr>
                <w:rFonts w:ascii="Verdana" w:hAnsi="Verdana"/>
                <w:sz w:val="16"/>
                <w:szCs w:val="16"/>
              </w:rPr>
            </w:pPr>
            <w:r w:rsidRPr="61749118">
              <w:rPr>
                <w:rFonts w:ascii="Verdana" w:hAnsi="Verdana"/>
                <w:sz w:val="16"/>
                <w:szCs w:val="16"/>
              </w:rPr>
              <w:t>GR-FM-0</w:t>
            </w:r>
            <w:r w:rsidR="2C729C32" w:rsidRPr="61749118">
              <w:rPr>
                <w:rFonts w:ascii="Verdana" w:hAnsi="Verdana"/>
                <w:sz w:val="16"/>
                <w:szCs w:val="16"/>
              </w:rPr>
              <w:t>66</w:t>
            </w:r>
          </w:p>
        </w:tc>
        <w:tc>
          <w:tcPr>
            <w:tcW w:w="7075" w:type="dxa"/>
            <w:tcMar>
              <w:top w:w="30" w:type="dxa"/>
              <w:left w:w="30" w:type="dxa"/>
              <w:bottom w:w="30" w:type="dxa"/>
              <w:right w:w="30" w:type="dxa"/>
            </w:tcMar>
          </w:tcPr>
          <w:p w14:paraId="69157909" w14:textId="79DCADDF" w:rsidR="2C729C32" w:rsidRDefault="2C729C32" w:rsidP="61749118">
            <w:pPr>
              <w:spacing w:after="0" w:line="240" w:lineRule="auto"/>
              <w:rPr>
                <w:rFonts w:ascii="Verdana" w:eastAsia="Verdana" w:hAnsi="Verdana" w:cs="Verdana"/>
                <w:color w:val="1A1A1A"/>
                <w:sz w:val="16"/>
                <w:szCs w:val="16"/>
              </w:rPr>
            </w:pPr>
            <w:r w:rsidRPr="61749118">
              <w:rPr>
                <w:rFonts w:ascii="Verdana" w:eastAsia="Verdana" w:hAnsi="Verdana" w:cs="Verdana"/>
                <w:color w:val="1A1A1A"/>
                <w:sz w:val="16"/>
                <w:szCs w:val="16"/>
              </w:rPr>
              <w:t>Minuta contratación de prestación de servicios profesionales y apoyo a la gestión</w:t>
            </w:r>
          </w:p>
        </w:tc>
      </w:tr>
    </w:tbl>
    <w:p w14:paraId="335099D6" w14:textId="77777777" w:rsidR="003B1A9F" w:rsidRDefault="003B1A9F" w:rsidP="003033FD">
      <w:pPr>
        <w:spacing w:after="0" w:line="240" w:lineRule="auto"/>
        <w:rPr>
          <w:rFonts w:ascii="Verdana" w:hAnsi="Verdana"/>
        </w:rPr>
      </w:pPr>
    </w:p>
    <w:p w14:paraId="1831BEB1" w14:textId="77777777" w:rsidR="003B1A9F" w:rsidRPr="00666AB9" w:rsidRDefault="003B1A9F"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540159C5" w:rsidR="00EA0826" w:rsidRPr="00666AB9" w:rsidRDefault="009433A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14FE7D68" w14:textId="77777777" w:rsidR="009433A5" w:rsidRDefault="00E7710B" w:rsidP="003033FD">
            <w:pPr>
              <w:spacing w:after="0" w:line="240" w:lineRule="auto"/>
              <w:jc w:val="both"/>
              <w:rPr>
                <w:rFonts w:ascii="Verdana" w:hAnsi="Verdana" w:cs="Arial"/>
                <w:sz w:val="16"/>
                <w:szCs w:val="16"/>
              </w:rPr>
            </w:pPr>
            <w:r w:rsidRPr="00914615">
              <w:rPr>
                <w:rFonts w:ascii="Verdana" w:hAnsi="Verdana" w:cs="Arial"/>
                <w:sz w:val="16"/>
                <w:szCs w:val="16"/>
              </w:rPr>
              <w:t>Primera versión del documento para el nuevo Mapa de procesos.</w:t>
            </w:r>
            <w:r>
              <w:rPr>
                <w:rFonts w:ascii="Verdana" w:hAnsi="Verdana" w:cs="Arial"/>
                <w:sz w:val="16"/>
                <w:szCs w:val="16"/>
              </w:rPr>
              <w:t xml:space="preserve"> </w:t>
            </w:r>
          </w:p>
          <w:p w14:paraId="336E176C" w14:textId="31F7B20A" w:rsidR="00EA0826" w:rsidRDefault="00E7710B" w:rsidP="003033FD">
            <w:pPr>
              <w:spacing w:after="0" w:line="240" w:lineRule="auto"/>
              <w:jc w:val="both"/>
              <w:rPr>
                <w:rFonts w:ascii="Verdana" w:hAnsi="Verdana" w:cs="Arial"/>
                <w:sz w:val="16"/>
                <w:szCs w:val="16"/>
              </w:rPr>
            </w:pPr>
            <w:r w:rsidRPr="00914615">
              <w:rPr>
                <w:rFonts w:ascii="Verdana" w:hAnsi="Verdana" w:cs="Arial"/>
                <w:sz w:val="16"/>
                <w:szCs w:val="16"/>
              </w:rPr>
              <w:t xml:space="preserve">Código anterior: </w:t>
            </w:r>
            <w:r w:rsidR="009433A5">
              <w:rPr>
                <w:rFonts w:ascii="Verdana" w:hAnsi="Verdana" w:cs="Arial"/>
                <w:sz w:val="16"/>
                <w:szCs w:val="16"/>
              </w:rPr>
              <w:t>BS</w:t>
            </w:r>
            <w:r>
              <w:rPr>
                <w:rFonts w:ascii="Verdana" w:hAnsi="Verdana" w:cs="Arial"/>
                <w:sz w:val="16"/>
                <w:szCs w:val="16"/>
              </w:rPr>
              <w:t>-PR-0</w:t>
            </w:r>
            <w:r w:rsidR="00E97E8C">
              <w:rPr>
                <w:rFonts w:ascii="Verdana" w:hAnsi="Verdana" w:cs="Arial"/>
                <w:sz w:val="16"/>
                <w:szCs w:val="16"/>
              </w:rPr>
              <w:t>0</w:t>
            </w:r>
            <w:r w:rsidR="009433A5">
              <w:rPr>
                <w:rFonts w:ascii="Verdana" w:hAnsi="Verdana" w:cs="Arial"/>
                <w:sz w:val="16"/>
                <w:szCs w:val="16"/>
              </w:rPr>
              <w:t>6.V</w:t>
            </w:r>
            <w:r w:rsidR="00E97E8C">
              <w:rPr>
                <w:rFonts w:ascii="Verdana" w:hAnsi="Verdana" w:cs="Arial"/>
                <w:sz w:val="16"/>
                <w:szCs w:val="16"/>
              </w:rPr>
              <w:t>24</w:t>
            </w:r>
            <w:r w:rsidR="009433A5">
              <w:rPr>
                <w:rFonts w:ascii="Verdana" w:hAnsi="Verdana" w:cs="Arial"/>
                <w:sz w:val="16"/>
                <w:szCs w:val="16"/>
              </w:rPr>
              <w:t>.</w:t>
            </w:r>
          </w:p>
          <w:p w14:paraId="426BF94C" w14:textId="77777777" w:rsidR="009433A5" w:rsidRDefault="009433A5" w:rsidP="003033FD">
            <w:pPr>
              <w:spacing w:after="0" w:line="240" w:lineRule="auto"/>
              <w:jc w:val="both"/>
              <w:rPr>
                <w:rFonts w:ascii="Verdana" w:hAnsi="Verdana" w:cs="Arial"/>
                <w:sz w:val="16"/>
                <w:szCs w:val="16"/>
              </w:rPr>
            </w:pPr>
          </w:p>
          <w:p w14:paraId="4CF8C849" w14:textId="141C1EDB" w:rsidR="009433A5" w:rsidRPr="00666AB9" w:rsidRDefault="009433A5" w:rsidP="003033FD">
            <w:pPr>
              <w:spacing w:after="0" w:line="240" w:lineRule="auto"/>
              <w:jc w:val="both"/>
              <w:rPr>
                <w:rFonts w:ascii="Verdana" w:hAnsi="Verdana" w:cs="Arial"/>
                <w:sz w:val="16"/>
                <w:szCs w:val="16"/>
              </w:rPr>
            </w:pPr>
            <w:r>
              <w:rPr>
                <w:rFonts w:ascii="Verdana" w:hAnsi="Verdana" w:cs="Arial"/>
                <w:sz w:val="16"/>
                <w:szCs w:val="16"/>
              </w:rPr>
              <w:t>Actualización de manera integral del documento.</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30F8622" w14:textId="77777777" w:rsidR="00D60182" w:rsidRDefault="00D60182" w:rsidP="172D2D76">
      <w:pPr>
        <w:spacing w:after="0" w:line="240" w:lineRule="auto"/>
        <w:rPr>
          <w:rFonts w:ascii="Verdana" w:hAnsi="Verdana"/>
          <w:sz w:val="18"/>
          <w:szCs w:val="18"/>
        </w:rPr>
      </w:pPr>
    </w:p>
    <w:p w14:paraId="664A9183" w14:textId="77777777" w:rsidR="00D60182" w:rsidRPr="00666AB9" w:rsidRDefault="00D60182" w:rsidP="00D60182">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D60182" w:rsidRPr="00666AB9" w14:paraId="15955769" w14:textId="77777777" w:rsidTr="00AF7567">
        <w:trPr>
          <w:trHeight w:val="300"/>
        </w:trPr>
        <w:tc>
          <w:tcPr>
            <w:tcW w:w="2700" w:type="dxa"/>
            <w:gridSpan w:val="2"/>
            <w:shd w:val="clear" w:color="auto" w:fill="BFBFBF" w:themeFill="background1" w:themeFillShade="BF"/>
            <w:vAlign w:val="center"/>
          </w:tcPr>
          <w:p w14:paraId="55BD4BF2" w14:textId="77777777" w:rsidR="00D60182" w:rsidRPr="00666AB9" w:rsidRDefault="00D60182" w:rsidP="00AF7567">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5A175855" w14:textId="77777777" w:rsidR="00D60182" w:rsidRPr="00666AB9" w:rsidRDefault="00D60182" w:rsidP="00AF7567">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4CA4916A" w14:textId="77777777" w:rsidR="00D60182" w:rsidRPr="00666AB9" w:rsidRDefault="00D60182" w:rsidP="00AF7567">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606B75DC" w14:textId="77777777" w:rsidR="00D60182" w:rsidRPr="00666AB9" w:rsidRDefault="00D60182" w:rsidP="00AF7567">
            <w:pPr>
              <w:jc w:val="center"/>
              <w:rPr>
                <w:rFonts w:ascii="Verdana" w:hAnsi="Verdana"/>
                <w:b/>
                <w:bCs/>
                <w:sz w:val="16"/>
                <w:szCs w:val="16"/>
              </w:rPr>
            </w:pPr>
            <w:r w:rsidRPr="00666AB9">
              <w:rPr>
                <w:rFonts w:ascii="Verdana" w:hAnsi="Verdana"/>
                <w:b/>
                <w:bCs/>
                <w:sz w:val="16"/>
                <w:szCs w:val="16"/>
              </w:rPr>
              <w:t>APROBÓ</w:t>
            </w:r>
          </w:p>
        </w:tc>
      </w:tr>
      <w:tr w:rsidR="00D60182" w:rsidRPr="00666AB9" w14:paraId="1C080B72" w14:textId="77777777" w:rsidTr="00AF7567">
        <w:trPr>
          <w:trHeight w:val="300"/>
        </w:trPr>
        <w:tc>
          <w:tcPr>
            <w:tcW w:w="1095" w:type="dxa"/>
            <w:vAlign w:val="center"/>
          </w:tcPr>
          <w:p w14:paraId="1D470C7F" w14:textId="77777777" w:rsidR="00D60182" w:rsidRPr="00666AB9" w:rsidRDefault="00D60182" w:rsidP="00AF7567">
            <w:pPr>
              <w:rPr>
                <w:rFonts w:ascii="Verdana" w:hAnsi="Verdana"/>
                <w:sz w:val="16"/>
                <w:szCs w:val="16"/>
              </w:rPr>
            </w:pPr>
            <w:r w:rsidRPr="00666AB9">
              <w:rPr>
                <w:rFonts w:ascii="Verdana" w:hAnsi="Verdana"/>
                <w:sz w:val="16"/>
                <w:szCs w:val="16"/>
              </w:rPr>
              <w:t>Nombre:</w:t>
            </w:r>
          </w:p>
        </w:tc>
        <w:tc>
          <w:tcPr>
            <w:tcW w:w="1605" w:type="dxa"/>
            <w:vAlign w:val="center"/>
          </w:tcPr>
          <w:p w14:paraId="49B72433" w14:textId="77777777" w:rsidR="00D60182" w:rsidRPr="00666AB9" w:rsidRDefault="00D60182" w:rsidP="00AF7567">
            <w:pPr>
              <w:rPr>
                <w:rFonts w:ascii="Verdana" w:hAnsi="Verdana"/>
                <w:sz w:val="16"/>
                <w:szCs w:val="16"/>
              </w:rPr>
            </w:pPr>
            <w:r>
              <w:rPr>
                <w:rFonts w:ascii="Verdana" w:hAnsi="Verdana"/>
                <w:sz w:val="16"/>
                <w:szCs w:val="16"/>
              </w:rPr>
              <w:t>Jhon Edgar Aviles</w:t>
            </w:r>
          </w:p>
        </w:tc>
        <w:tc>
          <w:tcPr>
            <w:tcW w:w="1095" w:type="dxa"/>
            <w:vAlign w:val="center"/>
          </w:tcPr>
          <w:p w14:paraId="11F49DFC" w14:textId="77777777" w:rsidR="00D60182" w:rsidRPr="00666AB9" w:rsidRDefault="00D60182" w:rsidP="00AF7567">
            <w:pPr>
              <w:rPr>
                <w:rFonts w:ascii="Verdana" w:hAnsi="Verdana"/>
                <w:sz w:val="16"/>
                <w:szCs w:val="16"/>
              </w:rPr>
            </w:pPr>
            <w:r w:rsidRPr="00666AB9">
              <w:rPr>
                <w:rFonts w:ascii="Verdana" w:hAnsi="Verdana"/>
                <w:sz w:val="16"/>
                <w:szCs w:val="16"/>
              </w:rPr>
              <w:t>Nombre:</w:t>
            </w:r>
          </w:p>
        </w:tc>
        <w:tc>
          <w:tcPr>
            <w:tcW w:w="1605" w:type="dxa"/>
            <w:vAlign w:val="center"/>
          </w:tcPr>
          <w:p w14:paraId="705D7DC6" w14:textId="77777777" w:rsidR="00D60182" w:rsidRPr="00666AB9" w:rsidRDefault="00D60182" w:rsidP="00AF7567">
            <w:pPr>
              <w:rPr>
                <w:rFonts w:ascii="Verdana" w:hAnsi="Verdana"/>
                <w:sz w:val="16"/>
                <w:szCs w:val="16"/>
              </w:rPr>
            </w:pPr>
            <w:r>
              <w:rPr>
                <w:rFonts w:ascii="Verdana" w:hAnsi="Verdana"/>
                <w:sz w:val="16"/>
                <w:szCs w:val="16"/>
              </w:rPr>
              <w:t>Jefferson López Saavedra</w:t>
            </w:r>
          </w:p>
        </w:tc>
        <w:tc>
          <w:tcPr>
            <w:tcW w:w="1155" w:type="dxa"/>
            <w:vAlign w:val="center"/>
          </w:tcPr>
          <w:p w14:paraId="4DAEFBBB" w14:textId="77777777" w:rsidR="00D60182" w:rsidRPr="00666AB9" w:rsidRDefault="00D60182" w:rsidP="00AF7567">
            <w:pPr>
              <w:rPr>
                <w:rFonts w:ascii="Verdana" w:hAnsi="Verdana"/>
                <w:sz w:val="16"/>
                <w:szCs w:val="16"/>
              </w:rPr>
            </w:pPr>
            <w:r w:rsidRPr="00666AB9">
              <w:rPr>
                <w:rFonts w:ascii="Verdana" w:hAnsi="Verdana"/>
                <w:sz w:val="16"/>
                <w:szCs w:val="16"/>
              </w:rPr>
              <w:t>Nombre:</w:t>
            </w:r>
          </w:p>
        </w:tc>
        <w:tc>
          <w:tcPr>
            <w:tcW w:w="1545" w:type="dxa"/>
            <w:vAlign w:val="center"/>
          </w:tcPr>
          <w:p w14:paraId="4CFC16DD" w14:textId="77777777" w:rsidR="00D60182" w:rsidRPr="00666AB9" w:rsidRDefault="00D60182" w:rsidP="00AF7567">
            <w:pPr>
              <w:rPr>
                <w:rFonts w:ascii="Verdana" w:hAnsi="Verdana"/>
                <w:sz w:val="16"/>
                <w:szCs w:val="16"/>
              </w:rPr>
            </w:pPr>
            <w:r>
              <w:rPr>
                <w:rFonts w:ascii="Verdana" w:hAnsi="Verdana"/>
                <w:sz w:val="16"/>
                <w:szCs w:val="16"/>
              </w:rPr>
              <w:t>Janet Pilar Rodriguez</w:t>
            </w:r>
          </w:p>
        </w:tc>
        <w:tc>
          <w:tcPr>
            <w:tcW w:w="1155" w:type="dxa"/>
            <w:vAlign w:val="center"/>
          </w:tcPr>
          <w:p w14:paraId="7E0605A2" w14:textId="77777777" w:rsidR="00D60182" w:rsidRPr="00666AB9" w:rsidRDefault="00D60182" w:rsidP="00AF7567">
            <w:pPr>
              <w:rPr>
                <w:rFonts w:ascii="Verdana" w:hAnsi="Verdana"/>
                <w:sz w:val="16"/>
                <w:szCs w:val="16"/>
              </w:rPr>
            </w:pPr>
            <w:r w:rsidRPr="00666AB9">
              <w:rPr>
                <w:rFonts w:ascii="Verdana" w:hAnsi="Verdana"/>
                <w:sz w:val="16"/>
                <w:szCs w:val="16"/>
              </w:rPr>
              <w:t>Nombre:</w:t>
            </w:r>
          </w:p>
        </w:tc>
        <w:tc>
          <w:tcPr>
            <w:tcW w:w="1545" w:type="dxa"/>
            <w:vAlign w:val="center"/>
          </w:tcPr>
          <w:p w14:paraId="48130087" w14:textId="77777777" w:rsidR="00D60182" w:rsidRPr="00666AB9" w:rsidRDefault="00D60182" w:rsidP="00AF7567">
            <w:pPr>
              <w:rPr>
                <w:rFonts w:ascii="Verdana" w:hAnsi="Verdana"/>
                <w:sz w:val="16"/>
                <w:szCs w:val="16"/>
              </w:rPr>
            </w:pPr>
            <w:r>
              <w:rPr>
                <w:rFonts w:ascii="Verdana" w:hAnsi="Verdana"/>
                <w:sz w:val="16"/>
                <w:szCs w:val="16"/>
              </w:rPr>
              <w:t>Janet Pilar Rodriguez</w:t>
            </w:r>
          </w:p>
        </w:tc>
      </w:tr>
      <w:tr w:rsidR="00D60182" w:rsidRPr="00666AB9" w14:paraId="6092D347" w14:textId="77777777" w:rsidTr="00AF7567">
        <w:trPr>
          <w:trHeight w:val="300"/>
        </w:trPr>
        <w:tc>
          <w:tcPr>
            <w:tcW w:w="1095" w:type="dxa"/>
            <w:vAlign w:val="center"/>
          </w:tcPr>
          <w:p w14:paraId="7BABC411" w14:textId="77777777" w:rsidR="00D60182" w:rsidRPr="00666AB9" w:rsidRDefault="00D60182" w:rsidP="00AF7567">
            <w:pPr>
              <w:rPr>
                <w:rFonts w:ascii="Verdana" w:hAnsi="Verdana"/>
                <w:sz w:val="16"/>
                <w:szCs w:val="16"/>
              </w:rPr>
            </w:pPr>
            <w:r w:rsidRPr="00666AB9">
              <w:rPr>
                <w:rFonts w:ascii="Verdana" w:hAnsi="Verdana"/>
                <w:sz w:val="16"/>
                <w:szCs w:val="16"/>
              </w:rPr>
              <w:t>Cargo:</w:t>
            </w:r>
          </w:p>
        </w:tc>
        <w:tc>
          <w:tcPr>
            <w:tcW w:w="1605" w:type="dxa"/>
            <w:vAlign w:val="center"/>
          </w:tcPr>
          <w:p w14:paraId="078DAE19" w14:textId="77777777" w:rsidR="00D60182" w:rsidRPr="00666AB9" w:rsidRDefault="00D60182" w:rsidP="00AF7567">
            <w:pPr>
              <w:rPr>
                <w:rFonts w:ascii="Verdana" w:hAnsi="Verdana"/>
                <w:sz w:val="16"/>
                <w:szCs w:val="16"/>
              </w:rPr>
            </w:pPr>
            <w:r>
              <w:rPr>
                <w:rFonts w:ascii="Verdana" w:hAnsi="Verdana"/>
                <w:sz w:val="16"/>
                <w:szCs w:val="16"/>
              </w:rPr>
              <w:t>Asesor</w:t>
            </w:r>
          </w:p>
        </w:tc>
        <w:tc>
          <w:tcPr>
            <w:tcW w:w="1095" w:type="dxa"/>
            <w:vAlign w:val="center"/>
          </w:tcPr>
          <w:p w14:paraId="615CBA8A" w14:textId="77777777" w:rsidR="00D60182" w:rsidRPr="00666AB9" w:rsidRDefault="00D60182" w:rsidP="00AF7567">
            <w:pPr>
              <w:rPr>
                <w:rFonts w:ascii="Verdana" w:hAnsi="Verdana"/>
                <w:sz w:val="16"/>
                <w:szCs w:val="16"/>
              </w:rPr>
            </w:pPr>
            <w:r w:rsidRPr="00666AB9">
              <w:rPr>
                <w:rFonts w:ascii="Verdana" w:hAnsi="Verdana"/>
                <w:sz w:val="16"/>
                <w:szCs w:val="16"/>
              </w:rPr>
              <w:t>Cargo:</w:t>
            </w:r>
          </w:p>
        </w:tc>
        <w:tc>
          <w:tcPr>
            <w:tcW w:w="1605" w:type="dxa"/>
            <w:vAlign w:val="center"/>
          </w:tcPr>
          <w:p w14:paraId="3D6D2895" w14:textId="77777777" w:rsidR="00D60182" w:rsidRPr="00666AB9" w:rsidRDefault="00D60182" w:rsidP="00AF7567">
            <w:pPr>
              <w:rPr>
                <w:rFonts w:ascii="Verdana" w:hAnsi="Verdana"/>
                <w:sz w:val="16"/>
                <w:szCs w:val="16"/>
              </w:rPr>
            </w:pPr>
            <w:r>
              <w:rPr>
                <w:rFonts w:ascii="Verdana" w:hAnsi="Verdana"/>
                <w:sz w:val="16"/>
                <w:szCs w:val="16"/>
              </w:rPr>
              <w:t>Profesional Especializado</w:t>
            </w:r>
          </w:p>
        </w:tc>
        <w:tc>
          <w:tcPr>
            <w:tcW w:w="1155" w:type="dxa"/>
            <w:vAlign w:val="center"/>
          </w:tcPr>
          <w:p w14:paraId="1FBABDEA" w14:textId="77777777" w:rsidR="00D60182" w:rsidRPr="00666AB9" w:rsidRDefault="00D60182" w:rsidP="00AF7567">
            <w:pPr>
              <w:rPr>
                <w:rFonts w:ascii="Verdana" w:hAnsi="Verdana"/>
                <w:sz w:val="16"/>
                <w:szCs w:val="16"/>
              </w:rPr>
            </w:pPr>
            <w:r w:rsidRPr="00666AB9">
              <w:rPr>
                <w:rFonts w:ascii="Verdana" w:hAnsi="Verdana"/>
                <w:sz w:val="16"/>
                <w:szCs w:val="16"/>
              </w:rPr>
              <w:t>Cargo:</w:t>
            </w:r>
          </w:p>
        </w:tc>
        <w:tc>
          <w:tcPr>
            <w:tcW w:w="1545" w:type="dxa"/>
            <w:vAlign w:val="center"/>
          </w:tcPr>
          <w:p w14:paraId="5A146F0E" w14:textId="77777777" w:rsidR="00D60182" w:rsidRPr="00666AB9" w:rsidRDefault="00D60182" w:rsidP="00AF7567">
            <w:pPr>
              <w:rPr>
                <w:rFonts w:ascii="Verdana" w:hAnsi="Verdana"/>
                <w:sz w:val="16"/>
                <w:szCs w:val="16"/>
              </w:rPr>
            </w:pPr>
            <w:r>
              <w:rPr>
                <w:rFonts w:ascii="Verdana" w:hAnsi="Verdana"/>
                <w:sz w:val="16"/>
                <w:szCs w:val="16"/>
              </w:rPr>
              <w:t>Coordinador(a) grupo de Contratos</w:t>
            </w:r>
          </w:p>
        </w:tc>
        <w:tc>
          <w:tcPr>
            <w:tcW w:w="1155" w:type="dxa"/>
            <w:vAlign w:val="center"/>
          </w:tcPr>
          <w:p w14:paraId="5CF55D00" w14:textId="77777777" w:rsidR="00D60182" w:rsidRPr="00666AB9" w:rsidRDefault="00D60182" w:rsidP="00AF7567">
            <w:pPr>
              <w:rPr>
                <w:rFonts w:ascii="Verdana" w:hAnsi="Verdana"/>
                <w:sz w:val="16"/>
                <w:szCs w:val="16"/>
              </w:rPr>
            </w:pPr>
            <w:r w:rsidRPr="00666AB9">
              <w:rPr>
                <w:rFonts w:ascii="Verdana" w:hAnsi="Verdana"/>
                <w:sz w:val="16"/>
                <w:szCs w:val="16"/>
              </w:rPr>
              <w:t>Cargo:</w:t>
            </w:r>
          </w:p>
        </w:tc>
        <w:tc>
          <w:tcPr>
            <w:tcW w:w="1545" w:type="dxa"/>
            <w:vAlign w:val="center"/>
          </w:tcPr>
          <w:p w14:paraId="4BFDBEF0" w14:textId="77777777" w:rsidR="00D60182" w:rsidRPr="00666AB9" w:rsidRDefault="00D60182" w:rsidP="00AF7567">
            <w:pPr>
              <w:rPr>
                <w:rFonts w:ascii="Verdana" w:hAnsi="Verdana"/>
                <w:sz w:val="16"/>
                <w:szCs w:val="16"/>
              </w:rPr>
            </w:pPr>
            <w:r>
              <w:rPr>
                <w:rFonts w:ascii="Verdana" w:hAnsi="Verdana"/>
                <w:sz w:val="16"/>
                <w:szCs w:val="16"/>
              </w:rPr>
              <w:t>Coordinador(a) grupo de Contratos</w:t>
            </w:r>
          </w:p>
        </w:tc>
      </w:tr>
    </w:tbl>
    <w:p w14:paraId="7BC03FAE" w14:textId="77777777" w:rsidR="00D60182" w:rsidRPr="00666AB9" w:rsidRDefault="00D60182" w:rsidP="00D60182">
      <w:pPr>
        <w:rPr>
          <w:rFonts w:ascii="Verdana" w:hAnsi="Verdana"/>
        </w:rPr>
      </w:pPr>
    </w:p>
    <w:sectPr w:rsidR="00D60182"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263F" w14:textId="77777777" w:rsidR="00F35A4F" w:rsidRDefault="00F35A4F" w:rsidP="00FF09A0">
      <w:pPr>
        <w:spacing w:after="0" w:line="240" w:lineRule="auto"/>
      </w:pPr>
      <w:r>
        <w:separator/>
      </w:r>
    </w:p>
  </w:endnote>
  <w:endnote w:type="continuationSeparator" w:id="0">
    <w:p w14:paraId="18B293F7" w14:textId="77777777" w:rsidR="00F35A4F" w:rsidRDefault="00F35A4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7874B" w14:textId="77777777" w:rsidR="00F35A4F" w:rsidRDefault="00F35A4F" w:rsidP="00FF09A0">
      <w:pPr>
        <w:spacing w:after="0" w:line="240" w:lineRule="auto"/>
      </w:pPr>
      <w:r>
        <w:separator/>
      </w:r>
    </w:p>
  </w:footnote>
  <w:footnote w:type="continuationSeparator" w:id="0">
    <w:p w14:paraId="45746D51" w14:textId="77777777" w:rsidR="00F35A4F" w:rsidRDefault="00F35A4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466339F7">
                <wp:simplePos x="0" y="0"/>
                <wp:positionH relativeFrom="column">
                  <wp:posOffset>26035</wp:posOffset>
                </wp:positionH>
                <wp:positionV relativeFrom="paragraph">
                  <wp:posOffset>-10795</wp:posOffset>
                </wp:positionV>
                <wp:extent cx="861060" cy="525780"/>
                <wp:effectExtent l="0" t="0" r="0" b="762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61060" cy="52578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08682B1A" w:rsidR="618C038B" w:rsidRPr="005334BA" w:rsidRDefault="618C038B" w:rsidP="00666AB9">
          <w:pPr>
            <w:spacing w:after="0"/>
            <w:jc w:val="center"/>
            <w:rPr>
              <w:rFonts w:ascii="Verdana" w:hAnsi="Verdana"/>
              <w:b/>
              <w:bCs/>
            </w:rPr>
          </w:pPr>
          <w:r w:rsidRPr="005334BA">
            <w:rPr>
              <w:rFonts w:ascii="Verdana" w:eastAsia="Arial" w:hAnsi="Verdana" w:cs="Arial"/>
              <w:b/>
              <w:bCs/>
              <w:color w:val="000000" w:themeColor="text1"/>
              <w:sz w:val="18"/>
              <w:szCs w:val="18"/>
            </w:rPr>
            <w:t>Proceso</w:t>
          </w:r>
          <w:r w:rsidR="00F74A4B">
            <w:rPr>
              <w:rFonts w:ascii="Verdana" w:eastAsia="Arial" w:hAnsi="Verdana" w:cs="Arial"/>
              <w:b/>
              <w:bCs/>
              <w:color w:val="000000" w:themeColor="text1"/>
              <w:sz w:val="18"/>
              <w:szCs w:val="18"/>
            </w:rPr>
            <w:t>:</w:t>
          </w:r>
          <w:r w:rsidRPr="005334BA">
            <w:rPr>
              <w:rFonts w:ascii="Verdana" w:eastAsia="Arial" w:hAnsi="Verdana" w:cs="Arial"/>
              <w:b/>
              <w:bCs/>
              <w:color w:val="000000" w:themeColor="text1"/>
              <w:sz w:val="18"/>
              <w:szCs w:val="18"/>
            </w:rPr>
            <w:t xml:space="preserve"> </w:t>
          </w:r>
          <w:r w:rsidR="005903B5">
            <w:rPr>
              <w:rFonts w:ascii="Verdana" w:eastAsia="Arial" w:hAnsi="Verdana" w:cs="Arial"/>
              <w:b/>
              <w:bCs/>
              <w:color w:val="000000" w:themeColor="text1"/>
              <w:sz w:val="18"/>
              <w:szCs w:val="18"/>
            </w:rPr>
            <w:t>Gestión de Recursos</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6563AF43" w:rsidR="4F8B75BB" w:rsidRPr="00666AB9" w:rsidRDefault="005903B5" w:rsidP="618C038B">
          <w:pPr>
            <w:spacing w:after="0"/>
            <w:jc w:val="center"/>
            <w:rPr>
              <w:rFonts w:ascii="Verdana" w:eastAsia="Arial" w:hAnsi="Verdana" w:cs="Arial"/>
              <w:b/>
              <w:bCs/>
              <w:color w:val="000000" w:themeColor="text1"/>
              <w:sz w:val="24"/>
              <w:szCs w:val="24"/>
            </w:rPr>
          </w:pPr>
          <w:r w:rsidRPr="005903B5">
            <w:rPr>
              <w:rFonts w:ascii="Verdana" w:eastAsia="Arial" w:hAnsi="Verdana" w:cs="Arial"/>
              <w:b/>
              <w:bCs/>
              <w:color w:val="000000" w:themeColor="text1"/>
              <w:sz w:val="24"/>
              <w:szCs w:val="24"/>
            </w:rPr>
            <w:t>CONTRATACIÓN DIRECTA</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EC5BFD0" w:rsidR="618C038B" w:rsidRPr="00666AB9" w:rsidRDefault="00233559"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GR-PR-01</w:t>
          </w:r>
          <w:r w:rsidR="00F74A4B">
            <w:rPr>
              <w:rFonts w:ascii="Verdana" w:eastAsia="Arial" w:hAnsi="Verdana" w:cs="Arial"/>
              <w:color w:val="000000" w:themeColor="text1"/>
              <w:sz w:val="14"/>
              <w:szCs w:val="14"/>
            </w:rPr>
            <w:t>6</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5C5A537E" w:rsidR="618C038B" w:rsidRPr="00666AB9" w:rsidRDefault="00233559"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F74A4B">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10A0EB1B" w:rsidR="618C038B" w:rsidRPr="00666AB9" w:rsidRDefault="00F74A4B"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3"/>
  </w:num>
  <w:num w:numId="4" w16cid:durableId="1588463160">
    <w:abstractNumId w:val="12"/>
  </w:num>
  <w:num w:numId="5" w16cid:durableId="1682775774">
    <w:abstractNumId w:val="15"/>
  </w:num>
  <w:num w:numId="6" w16cid:durableId="1853760284">
    <w:abstractNumId w:val="6"/>
  </w:num>
  <w:num w:numId="7" w16cid:durableId="1606812334">
    <w:abstractNumId w:val="2"/>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1"/>
  </w:num>
  <w:num w:numId="14" w16cid:durableId="1514539714">
    <w:abstractNumId w:val="5"/>
  </w:num>
  <w:num w:numId="15" w16cid:durableId="1983000340">
    <w:abstractNumId w:val="10"/>
  </w:num>
  <w:num w:numId="16" w16cid:durableId="1733121262">
    <w:abstractNumId w:val="4"/>
  </w:num>
  <w:num w:numId="17" w16cid:durableId="11194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5668C"/>
    <w:rsid w:val="000755C2"/>
    <w:rsid w:val="00096985"/>
    <w:rsid w:val="000A6C04"/>
    <w:rsid w:val="000B4925"/>
    <w:rsid w:val="000B497A"/>
    <w:rsid w:val="000E5FFE"/>
    <w:rsid w:val="00114BCC"/>
    <w:rsid w:val="00117353"/>
    <w:rsid w:val="001A27AC"/>
    <w:rsid w:val="001C343E"/>
    <w:rsid w:val="001C3E60"/>
    <w:rsid w:val="001E7211"/>
    <w:rsid w:val="00223AA5"/>
    <w:rsid w:val="00233559"/>
    <w:rsid w:val="00237C40"/>
    <w:rsid w:val="0024300F"/>
    <w:rsid w:val="0024690F"/>
    <w:rsid w:val="0025325A"/>
    <w:rsid w:val="002609A3"/>
    <w:rsid w:val="0026414F"/>
    <w:rsid w:val="00274A63"/>
    <w:rsid w:val="002908A2"/>
    <w:rsid w:val="00291CA0"/>
    <w:rsid w:val="002931C7"/>
    <w:rsid w:val="00294589"/>
    <w:rsid w:val="002A0289"/>
    <w:rsid w:val="002B0D0D"/>
    <w:rsid w:val="002C0957"/>
    <w:rsid w:val="002C3BD4"/>
    <w:rsid w:val="002E1E2C"/>
    <w:rsid w:val="002E6474"/>
    <w:rsid w:val="002F5FEB"/>
    <w:rsid w:val="00300460"/>
    <w:rsid w:val="00301C99"/>
    <w:rsid w:val="003033FD"/>
    <w:rsid w:val="00312B09"/>
    <w:rsid w:val="00313C84"/>
    <w:rsid w:val="003545C9"/>
    <w:rsid w:val="00355EBC"/>
    <w:rsid w:val="003644BD"/>
    <w:rsid w:val="003823B7"/>
    <w:rsid w:val="003B1A9F"/>
    <w:rsid w:val="003B7177"/>
    <w:rsid w:val="00403988"/>
    <w:rsid w:val="00413744"/>
    <w:rsid w:val="00416D2C"/>
    <w:rsid w:val="004473C7"/>
    <w:rsid w:val="004A3BE9"/>
    <w:rsid w:val="004B7F25"/>
    <w:rsid w:val="005034CA"/>
    <w:rsid w:val="005334BA"/>
    <w:rsid w:val="00535FDD"/>
    <w:rsid w:val="00573D13"/>
    <w:rsid w:val="00577735"/>
    <w:rsid w:val="0058003C"/>
    <w:rsid w:val="005832CD"/>
    <w:rsid w:val="00584585"/>
    <w:rsid w:val="005903B5"/>
    <w:rsid w:val="005A0CE9"/>
    <w:rsid w:val="005A6B66"/>
    <w:rsid w:val="005B5CEB"/>
    <w:rsid w:val="005B6577"/>
    <w:rsid w:val="005E25C7"/>
    <w:rsid w:val="005F3247"/>
    <w:rsid w:val="00614EE7"/>
    <w:rsid w:val="006165B0"/>
    <w:rsid w:val="006169FD"/>
    <w:rsid w:val="006265CC"/>
    <w:rsid w:val="00632D48"/>
    <w:rsid w:val="00636C76"/>
    <w:rsid w:val="006456A3"/>
    <w:rsid w:val="006538EE"/>
    <w:rsid w:val="0065513F"/>
    <w:rsid w:val="0066027D"/>
    <w:rsid w:val="00662FCF"/>
    <w:rsid w:val="00666AB9"/>
    <w:rsid w:val="006B1F16"/>
    <w:rsid w:val="006C52F0"/>
    <w:rsid w:val="006D1AB7"/>
    <w:rsid w:val="006E1279"/>
    <w:rsid w:val="0070253F"/>
    <w:rsid w:val="007124C9"/>
    <w:rsid w:val="00713034"/>
    <w:rsid w:val="00726322"/>
    <w:rsid w:val="0072655E"/>
    <w:rsid w:val="0073353F"/>
    <w:rsid w:val="00747263"/>
    <w:rsid w:val="00747419"/>
    <w:rsid w:val="00774463"/>
    <w:rsid w:val="007758F6"/>
    <w:rsid w:val="00780369"/>
    <w:rsid w:val="0079608A"/>
    <w:rsid w:val="007B4E62"/>
    <w:rsid w:val="007B617D"/>
    <w:rsid w:val="007C3D27"/>
    <w:rsid w:val="007C4B85"/>
    <w:rsid w:val="008034D9"/>
    <w:rsid w:val="00821277"/>
    <w:rsid w:val="00823BA1"/>
    <w:rsid w:val="00824BEC"/>
    <w:rsid w:val="008500E4"/>
    <w:rsid w:val="0087001D"/>
    <w:rsid w:val="00874AE0"/>
    <w:rsid w:val="00895E24"/>
    <w:rsid w:val="008974F0"/>
    <w:rsid w:val="008A5B40"/>
    <w:rsid w:val="008B0C34"/>
    <w:rsid w:val="008F0A6E"/>
    <w:rsid w:val="00925745"/>
    <w:rsid w:val="0093090C"/>
    <w:rsid w:val="00940BA8"/>
    <w:rsid w:val="009433A5"/>
    <w:rsid w:val="00944BE9"/>
    <w:rsid w:val="00970821"/>
    <w:rsid w:val="00971C19"/>
    <w:rsid w:val="009A0A14"/>
    <w:rsid w:val="009A384B"/>
    <w:rsid w:val="009B2025"/>
    <w:rsid w:val="009C21BB"/>
    <w:rsid w:val="009C583C"/>
    <w:rsid w:val="009D19DD"/>
    <w:rsid w:val="009D2340"/>
    <w:rsid w:val="009E4885"/>
    <w:rsid w:val="00A202A6"/>
    <w:rsid w:val="00A32148"/>
    <w:rsid w:val="00A33AC2"/>
    <w:rsid w:val="00A72E00"/>
    <w:rsid w:val="00A770ED"/>
    <w:rsid w:val="00A808A4"/>
    <w:rsid w:val="00A838D7"/>
    <w:rsid w:val="00AD62FA"/>
    <w:rsid w:val="00AE2995"/>
    <w:rsid w:val="00AF3BAE"/>
    <w:rsid w:val="00B07EC5"/>
    <w:rsid w:val="00B2097D"/>
    <w:rsid w:val="00B37A7C"/>
    <w:rsid w:val="00B679FA"/>
    <w:rsid w:val="00B838E7"/>
    <w:rsid w:val="00B9009A"/>
    <w:rsid w:val="00BA58FB"/>
    <w:rsid w:val="00BB1E75"/>
    <w:rsid w:val="00BB4EAC"/>
    <w:rsid w:val="00BE60FD"/>
    <w:rsid w:val="00C22BEB"/>
    <w:rsid w:val="00C71896"/>
    <w:rsid w:val="00C823B2"/>
    <w:rsid w:val="00C92BB7"/>
    <w:rsid w:val="00CA776F"/>
    <w:rsid w:val="00CC1942"/>
    <w:rsid w:val="00D034AB"/>
    <w:rsid w:val="00D0589E"/>
    <w:rsid w:val="00D102FF"/>
    <w:rsid w:val="00D27F6A"/>
    <w:rsid w:val="00D30510"/>
    <w:rsid w:val="00D4353B"/>
    <w:rsid w:val="00D60182"/>
    <w:rsid w:val="00D8671B"/>
    <w:rsid w:val="00DA19DE"/>
    <w:rsid w:val="00DC0B50"/>
    <w:rsid w:val="00DC47F9"/>
    <w:rsid w:val="00E011C4"/>
    <w:rsid w:val="00E13FE4"/>
    <w:rsid w:val="00E143A7"/>
    <w:rsid w:val="00E32749"/>
    <w:rsid w:val="00E45B91"/>
    <w:rsid w:val="00E72532"/>
    <w:rsid w:val="00E75BA3"/>
    <w:rsid w:val="00E769B8"/>
    <w:rsid w:val="00E7710B"/>
    <w:rsid w:val="00E87A9C"/>
    <w:rsid w:val="00E9296C"/>
    <w:rsid w:val="00E97E8C"/>
    <w:rsid w:val="00EA0826"/>
    <w:rsid w:val="00EA5393"/>
    <w:rsid w:val="00EC70DB"/>
    <w:rsid w:val="00ED3ABE"/>
    <w:rsid w:val="00EF4DED"/>
    <w:rsid w:val="00F00505"/>
    <w:rsid w:val="00F05E25"/>
    <w:rsid w:val="00F1461B"/>
    <w:rsid w:val="00F26AB8"/>
    <w:rsid w:val="00F32691"/>
    <w:rsid w:val="00F35A4F"/>
    <w:rsid w:val="00F56F07"/>
    <w:rsid w:val="00F60CF6"/>
    <w:rsid w:val="00F62291"/>
    <w:rsid w:val="00F74146"/>
    <w:rsid w:val="00F74A4B"/>
    <w:rsid w:val="00F91859"/>
    <w:rsid w:val="00FC5F69"/>
    <w:rsid w:val="00FF09A0"/>
    <w:rsid w:val="03025665"/>
    <w:rsid w:val="06C3AAEF"/>
    <w:rsid w:val="095D1668"/>
    <w:rsid w:val="113211A5"/>
    <w:rsid w:val="11F1AFF7"/>
    <w:rsid w:val="14885C67"/>
    <w:rsid w:val="172D2D76"/>
    <w:rsid w:val="1950B524"/>
    <w:rsid w:val="1A21EA47"/>
    <w:rsid w:val="1A3A234F"/>
    <w:rsid w:val="1B1E02CE"/>
    <w:rsid w:val="1D083A95"/>
    <w:rsid w:val="229EEC18"/>
    <w:rsid w:val="23555441"/>
    <w:rsid w:val="26975E7F"/>
    <w:rsid w:val="2768B74F"/>
    <w:rsid w:val="289671C6"/>
    <w:rsid w:val="28C2383C"/>
    <w:rsid w:val="29302830"/>
    <w:rsid w:val="2A00A491"/>
    <w:rsid w:val="2C729C32"/>
    <w:rsid w:val="2E1845F4"/>
    <w:rsid w:val="30AB2F63"/>
    <w:rsid w:val="30C6FC70"/>
    <w:rsid w:val="315AF3EA"/>
    <w:rsid w:val="31A8E527"/>
    <w:rsid w:val="3277A598"/>
    <w:rsid w:val="34DFD2F2"/>
    <w:rsid w:val="36336C7C"/>
    <w:rsid w:val="36605729"/>
    <w:rsid w:val="369878EE"/>
    <w:rsid w:val="394CAF00"/>
    <w:rsid w:val="3B31CECD"/>
    <w:rsid w:val="3BF364D1"/>
    <w:rsid w:val="3E3B516F"/>
    <w:rsid w:val="3E3F23B5"/>
    <w:rsid w:val="3F2B98A1"/>
    <w:rsid w:val="3FE88C3E"/>
    <w:rsid w:val="430F6792"/>
    <w:rsid w:val="4583C37A"/>
    <w:rsid w:val="45A2EE5F"/>
    <w:rsid w:val="46549949"/>
    <w:rsid w:val="46DE58CB"/>
    <w:rsid w:val="47F6C8DB"/>
    <w:rsid w:val="4A3C9590"/>
    <w:rsid w:val="4B41113E"/>
    <w:rsid w:val="4C492A46"/>
    <w:rsid w:val="4CB23A88"/>
    <w:rsid w:val="4CFF98E9"/>
    <w:rsid w:val="4E796A5D"/>
    <w:rsid w:val="4F8B75BB"/>
    <w:rsid w:val="546C4893"/>
    <w:rsid w:val="54A06F63"/>
    <w:rsid w:val="5847038A"/>
    <w:rsid w:val="59559A9C"/>
    <w:rsid w:val="5965D629"/>
    <w:rsid w:val="5C7A4201"/>
    <w:rsid w:val="5D77A161"/>
    <w:rsid w:val="5F315C4B"/>
    <w:rsid w:val="61243E7E"/>
    <w:rsid w:val="61749118"/>
    <w:rsid w:val="618C038B"/>
    <w:rsid w:val="62B7A90C"/>
    <w:rsid w:val="635B5BBB"/>
    <w:rsid w:val="6633B530"/>
    <w:rsid w:val="684BBE75"/>
    <w:rsid w:val="692A7D21"/>
    <w:rsid w:val="69897072"/>
    <w:rsid w:val="6A4AC7BD"/>
    <w:rsid w:val="6B8E22EF"/>
    <w:rsid w:val="6C7C55B0"/>
    <w:rsid w:val="6D2411D6"/>
    <w:rsid w:val="6D71946D"/>
    <w:rsid w:val="6D8AED6B"/>
    <w:rsid w:val="6DEDE460"/>
    <w:rsid w:val="7103B17B"/>
    <w:rsid w:val="722FB441"/>
    <w:rsid w:val="765BC137"/>
    <w:rsid w:val="77BF8195"/>
    <w:rsid w:val="782562B6"/>
    <w:rsid w:val="790CAEDB"/>
    <w:rsid w:val="7994277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styleId="Revision">
    <w:name w:val="Revision"/>
    <w:hidden/>
    <w:uiPriority w:val="99"/>
    <w:semiHidden/>
    <w:rsid w:val="00BE6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961270C0-23D1-4D88-94AA-72093D7F8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3827</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Ministerio de Hacienda y Crédito Público</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21</cp:revision>
  <dcterms:created xsi:type="dcterms:W3CDTF">2025-10-15T21:36:00Z</dcterms:created>
  <dcterms:modified xsi:type="dcterms:W3CDTF">2026-06-08T23:20:00Z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