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F94DC" w14:textId="77777777" w:rsidR="00E10C27" w:rsidRPr="00E10C27" w:rsidRDefault="00E10C27" w:rsidP="00BF2C32">
      <w:pPr>
        <w:pStyle w:val="BodyText"/>
        <w:ind w:left="-426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 xml:space="preserve">CESION DEL CONTRATO ESTATAL DE PRESTACION DE SERVICIOS PROFESIONALES No. </w:t>
      </w:r>
      <w:r w:rsidRPr="00E10C27">
        <w:rPr>
          <w:rFonts w:ascii="Verdana" w:hAnsi="Verdana" w:cs="Tahoma"/>
          <w:b/>
          <w:color w:val="000000" w:themeColor="text1"/>
          <w:sz w:val="18"/>
          <w:szCs w:val="18"/>
        </w:rPr>
        <w:t>(Número y año)</w:t>
      </w:r>
      <w:r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>, SUSCRITO ENTRE LA NACION - MINISTERIO DE COMERCIO, INDUSTRIA Y TURISMO Y (nombre contratista) (CEDENTE)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Y</w:t>
      </w:r>
      <w:r w:rsidRPr="00E10C27">
        <w:rPr>
          <w:rFonts w:ascii="Verdana" w:hAnsi="Verdana"/>
          <w:b/>
          <w:noProof/>
          <w:color w:val="000000" w:themeColor="text1"/>
          <w:sz w:val="18"/>
          <w:szCs w:val="18"/>
        </w:rPr>
        <w:t xml:space="preserve"> (nombre cesionario) (CESIONARIO)</w:t>
      </w:r>
    </w:p>
    <w:p w14:paraId="60F42978" w14:textId="77777777" w:rsidR="001A2EAA" w:rsidRPr="00E10C27" w:rsidRDefault="001A2EAA" w:rsidP="00BF2C32">
      <w:pPr>
        <w:pStyle w:val="BodyText"/>
        <w:ind w:left="-426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11E7C84C" w14:textId="77777777" w:rsidR="00B06FAB" w:rsidRPr="00E10C27" w:rsidRDefault="00B06FAB" w:rsidP="00BF2C32">
      <w:pPr>
        <w:pStyle w:val="BodyText"/>
        <w:spacing w:line="276" w:lineRule="auto"/>
        <w:ind w:left="-426"/>
        <w:jc w:val="both"/>
        <w:rPr>
          <w:rFonts w:ascii="Verdana" w:hAnsi="Verdana"/>
          <w:b/>
          <w:noProof/>
          <w:color w:val="000000" w:themeColor="text1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Entre los </w:t>
      </w:r>
      <w:r w:rsidR="00EE0621" w:rsidRPr="00E10C27">
        <w:rPr>
          <w:rFonts w:ascii="Verdana" w:hAnsi="Verdana" w:cs="Arial"/>
          <w:color w:val="000000" w:themeColor="text1"/>
          <w:sz w:val="18"/>
          <w:szCs w:val="18"/>
        </w:rPr>
        <w:t>suscritos</w:t>
      </w:r>
      <w:r w:rsidR="00626D52" w:rsidRPr="00E10C27">
        <w:rPr>
          <w:rFonts w:ascii="Verdana" w:hAnsi="Verdana" w:cs="Arial"/>
          <w:color w:val="000000" w:themeColor="text1"/>
          <w:sz w:val="18"/>
          <w:szCs w:val="18"/>
        </w:rPr>
        <w:t>,</w:t>
      </w:r>
      <w:r w:rsidR="00EE0621" w:rsidRPr="00E10C27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626D52" w:rsidRPr="00E10C27">
        <w:rPr>
          <w:rFonts w:ascii="Verdana" w:hAnsi="Verdana" w:cs="Arial"/>
          <w:color w:val="000000" w:themeColor="text1"/>
          <w:sz w:val="18"/>
          <w:szCs w:val="18"/>
        </w:rPr>
        <w:t>a saber,</w:t>
      </w:r>
      <w:r w:rsidR="00422CDA" w:rsidRPr="00E10C27">
        <w:rPr>
          <w:rFonts w:ascii="Verdana" w:hAnsi="Verdana" w:cs="Arial"/>
          <w:color w:val="000000" w:themeColor="text1"/>
          <w:sz w:val="18"/>
          <w:szCs w:val="18"/>
        </w:rPr>
        <w:t xml:space="preserve"> </w:t>
      </w:r>
      <w:r w:rsidR="00422CDA"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>(nombre contratista)</w:t>
      </w:r>
      <w:r w:rsidR="001C7DFF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con cédula de ciudadanía </w:t>
      </w:r>
      <w:r w:rsidR="00422CD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No. (Número y lugar de expedición),</w:t>
      </w:r>
      <w:r w:rsidR="004009D4" w:rsidRPr="00E10C27">
        <w:rPr>
          <w:rFonts w:ascii="Verdana" w:hAnsi="Verdana"/>
          <w:noProof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quien obra en nombre propio y quien en adelante se llamará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EL CEDENTE y </w:t>
      </w:r>
      <w:r w:rsidR="00422CDA"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>(nombre cesionario)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,</w:t>
      </w:r>
      <w:r w:rsidR="004009D4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identificada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con la cédula de ciudadanía No</w:t>
      </w:r>
      <w:r w:rsidR="004009D4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422CD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(Número y lugar de expedición)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y quien para efectos legales se denominará </w:t>
      </w:r>
      <w:r w:rsidR="00EE0621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</w:t>
      </w:r>
      <w:r w:rsidR="00626D52" w:rsidRPr="00E10C27">
        <w:rPr>
          <w:rFonts w:ascii="Verdana" w:hAnsi="Verdana" w:cs="Tahoma"/>
          <w:color w:val="000000" w:themeColor="text1"/>
          <w:sz w:val="18"/>
          <w:szCs w:val="18"/>
        </w:rPr>
        <w:t xml:space="preserve">declaramos bajo la gravedad del juramento que no tenemos inhabilidad o incompatibilidad establecida por la Constitución Política o la ley, ni conflicto de interés, ni estamos reportados en el boletín de responsables fiscales de la Contraloría General de la República, y acordamos suscribir la cesión de la posición contractual del </w:t>
      </w:r>
      <w:r w:rsidR="00422CDA" w:rsidRPr="00E10C27">
        <w:rPr>
          <w:rFonts w:ascii="Verdana" w:hAnsi="Verdana" w:cs="Tahoma"/>
          <w:b/>
          <w:color w:val="000000" w:themeColor="text1"/>
          <w:sz w:val="18"/>
          <w:szCs w:val="18"/>
        </w:rPr>
        <w:t>C</w:t>
      </w:r>
      <w:r w:rsidR="00626D52" w:rsidRPr="00E10C27">
        <w:rPr>
          <w:rFonts w:ascii="Verdana" w:hAnsi="Verdana" w:cs="Tahoma"/>
          <w:b/>
          <w:color w:val="000000" w:themeColor="text1"/>
          <w:sz w:val="18"/>
          <w:szCs w:val="18"/>
        </w:rPr>
        <w:t xml:space="preserve">ontrato No. </w:t>
      </w:r>
      <w:r w:rsidR="00422CDA" w:rsidRPr="00E10C27">
        <w:rPr>
          <w:rFonts w:ascii="Verdana" w:hAnsi="Verdana" w:cs="Tahoma"/>
          <w:b/>
          <w:color w:val="000000" w:themeColor="text1"/>
          <w:sz w:val="18"/>
          <w:szCs w:val="18"/>
        </w:rPr>
        <w:t>(número y año)</w:t>
      </w:r>
      <w:r w:rsidR="00626D52" w:rsidRPr="00E10C27">
        <w:rPr>
          <w:rFonts w:ascii="Verdana" w:hAnsi="Verdana" w:cs="Tahoma"/>
          <w:b/>
          <w:color w:val="000000" w:themeColor="text1"/>
          <w:sz w:val="18"/>
          <w:szCs w:val="18"/>
        </w:rPr>
        <w:t>,</w:t>
      </w:r>
      <w:r w:rsidR="00626D52" w:rsidRPr="00E10C27">
        <w:rPr>
          <w:rFonts w:ascii="Verdana" w:hAnsi="Verdana" w:cs="Tahoma"/>
          <w:color w:val="000000" w:themeColor="text1"/>
          <w:sz w:val="18"/>
          <w:szCs w:val="18"/>
        </w:rPr>
        <w:t xml:space="preserve"> la cual junto con el contrato se regirá por</w:t>
      </w:r>
      <w:r w:rsidR="00626D52" w:rsidRPr="00E10C27">
        <w:rPr>
          <w:rFonts w:ascii="Verdana" w:hAnsi="Verdana"/>
          <w:color w:val="000000" w:themeColor="text1"/>
          <w:sz w:val="18"/>
          <w:szCs w:val="18"/>
        </w:rPr>
        <w:t xml:space="preserve"> las disposiciones pertinentes del Estatuto General de Contratación de la Administración Pública (Ley 80 de 1993, Ley 1150 de 2007 y sus correspondientes decretos reglamentarios), por la Ley 1474 de 2011 y por el Manual de Contratación vigente del </w:t>
      </w:r>
      <w:r w:rsidR="00626D52" w:rsidRPr="00E10C27">
        <w:rPr>
          <w:rFonts w:ascii="Verdana" w:hAnsi="Verdana"/>
          <w:b/>
          <w:color w:val="000000" w:themeColor="text1"/>
          <w:sz w:val="18"/>
          <w:szCs w:val="18"/>
        </w:rPr>
        <w:t>MINISTERIO DE COMERCIO, INDUSTRIA Y TURISMO</w:t>
      </w:r>
      <w:r w:rsidR="00626D52" w:rsidRPr="00E10C27">
        <w:rPr>
          <w:rFonts w:ascii="Verdana" w:hAnsi="Verdana"/>
          <w:color w:val="000000" w:themeColor="text1"/>
          <w:sz w:val="18"/>
          <w:szCs w:val="18"/>
        </w:rPr>
        <w:t xml:space="preserve">, previas las siguientes </w:t>
      </w:r>
      <w:r w:rsidR="00626D52" w:rsidRPr="00E10C27">
        <w:rPr>
          <w:rFonts w:ascii="Verdana" w:hAnsi="Verdana" w:cs="Tahoma"/>
          <w:color w:val="000000" w:themeColor="text1"/>
          <w:sz w:val="18"/>
          <w:szCs w:val="18"/>
        </w:rPr>
        <w:t xml:space="preserve"> </w:t>
      </w:r>
    </w:p>
    <w:p w14:paraId="03FBCE13" w14:textId="77777777" w:rsidR="001A2EAA" w:rsidRPr="00E10C27" w:rsidRDefault="001A2EAA" w:rsidP="00BF2C32">
      <w:pPr>
        <w:pStyle w:val="BodyText"/>
        <w:spacing w:line="276" w:lineRule="auto"/>
        <w:ind w:left="-426"/>
        <w:rPr>
          <w:rFonts w:ascii="Verdana" w:hAnsi="Verdana"/>
          <w:color w:val="000000" w:themeColor="text1"/>
          <w:sz w:val="18"/>
          <w:szCs w:val="18"/>
          <w:highlight w:val="yellow"/>
        </w:rPr>
      </w:pPr>
    </w:p>
    <w:p w14:paraId="6E1D66CC" w14:textId="77777777" w:rsidR="00B06FAB" w:rsidRPr="00E10C27" w:rsidRDefault="00B06FAB" w:rsidP="00BF2C32">
      <w:pPr>
        <w:spacing w:line="276" w:lineRule="auto"/>
        <w:ind w:left="-426" w:right="115"/>
        <w:jc w:val="center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CONSIDERACIONES:</w:t>
      </w:r>
    </w:p>
    <w:p w14:paraId="78FD8D47" w14:textId="77777777" w:rsidR="001A2EAA" w:rsidRPr="00E10C27" w:rsidRDefault="001A2EAA" w:rsidP="00BF2C32">
      <w:pPr>
        <w:spacing w:line="276" w:lineRule="auto"/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highlight w:val="yellow"/>
        </w:rPr>
      </w:pPr>
    </w:p>
    <w:p w14:paraId="3221CFA9" w14:textId="77777777" w:rsidR="00424C94" w:rsidRPr="00E10C27" w:rsidRDefault="00EE0621" w:rsidP="00BF2C32">
      <w:pPr>
        <w:pStyle w:val="ListParagraph"/>
        <w:numPr>
          <w:ilvl w:val="0"/>
          <w:numId w:val="1"/>
        </w:numPr>
        <w:ind w:left="-426"/>
        <w:rPr>
          <w:rFonts w:ascii="Verdana" w:eastAsia="Calibri Light" w:hAnsi="Verdana" w:cs="Calibri Light"/>
          <w:i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el </w:t>
      </w:r>
      <w:r w:rsidR="00422CD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año)</w:t>
      </w:r>
      <w:r w:rsidR="00B06FA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</w:t>
      </w:r>
      <w:r w:rsidR="00B06FA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MINISTERIO</w:t>
      </w:r>
      <w:r w:rsidR="00B06FA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suscribió con </w:t>
      </w:r>
      <w:r w:rsidR="00A97897"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>(</w:t>
      </w:r>
      <w:r w:rsidR="00A97897" w:rsidRPr="00E10C27">
        <w:rPr>
          <w:rFonts w:ascii="Verdana" w:eastAsia="Arial Narrow" w:hAnsi="Verdana" w:cs="Arial Narrow"/>
          <w:color w:val="000000" w:themeColor="text1"/>
          <w:sz w:val="18"/>
          <w:szCs w:val="18"/>
        </w:rPr>
        <w:t>nombre cedente</w:t>
      </w:r>
      <w:r w:rsidR="00A97897" w:rsidRPr="00E10C27">
        <w:rPr>
          <w:rFonts w:ascii="Verdana" w:eastAsia="Arial Narrow" w:hAnsi="Verdana" w:cs="Arial Narrow"/>
          <w:b/>
          <w:color w:val="000000" w:themeColor="text1"/>
          <w:sz w:val="18"/>
          <w:szCs w:val="18"/>
        </w:rPr>
        <w:t xml:space="preserve">) </w:t>
      </w:r>
      <w:r w:rsidR="00B06FA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el Contrato Estatal de Prestación de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Servicios Profesionales No. </w:t>
      </w:r>
      <w:r w:rsidR="00A97897" w:rsidRPr="00E10C27">
        <w:rPr>
          <w:rFonts w:ascii="Verdana" w:hAnsi="Verdana" w:cs="Tahoma"/>
          <w:b/>
          <w:color w:val="000000" w:themeColor="text1"/>
          <w:sz w:val="18"/>
          <w:szCs w:val="18"/>
        </w:rPr>
        <w:t>(</w:t>
      </w:r>
      <w:r w:rsidR="00A97897" w:rsidRPr="00E10C27">
        <w:rPr>
          <w:rFonts w:ascii="Verdana" w:hAnsi="Verdana" w:cs="Tahoma"/>
          <w:color w:val="000000" w:themeColor="text1"/>
          <w:sz w:val="18"/>
          <w:szCs w:val="18"/>
        </w:rPr>
        <w:t>Número y año)</w:t>
      </w:r>
      <w:r w:rsidR="00B06FA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cuyo objeto es: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(…).</w:t>
      </w:r>
    </w:p>
    <w:p w14:paraId="56284B67" w14:textId="77777777" w:rsidR="00BF1F6B" w:rsidRPr="00E10C27" w:rsidRDefault="00BF1F6B" w:rsidP="00BF2C32">
      <w:pPr>
        <w:pStyle w:val="ListParagraph"/>
        <w:spacing w:line="276" w:lineRule="auto"/>
        <w:ind w:left="-426" w:right="115"/>
        <w:rPr>
          <w:rFonts w:ascii="Verdana" w:eastAsia="Calibri Light" w:hAnsi="Verdana" w:cs="Calibri Light"/>
          <w:i/>
          <w:color w:val="000000" w:themeColor="text1"/>
          <w:spacing w:val="-2"/>
          <w:sz w:val="18"/>
          <w:szCs w:val="18"/>
        </w:rPr>
      </w:pPr>
    </w:p>
    <w:p w14:paraId="62E1936B" w14:textId="77777777" w:rsidR="00BF1F6B" w:rsidRPr="00E10C27" w:rsidRDefault="00B06FAB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la cláusula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de cláusula)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del Contrato Estatal de Prestación de servicios profesionales No.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A97897" w:rsidRPr="00E10C27">
        <w:rPr>
          <w:rFonts w:ascii="Verdana" w:hAnsi="Verdana" w:cs="Tahoma"/>
          <w:color w:val="000000" w:themeColor="text1"/>
          <w:sz w:val="18"/>
          <w:szCs w:val="18"/>
        </w:rPr>
        <w:t>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fijó un valor de </w:t>
      </w:r>
      <w:r w:rsidR="00A97897" w:rsidRPr="00E10C27">
        <w:rPr>
          <w:rFonts w:ascii="Verdana" w:hAnsi="Verdana" w:cs="Arial"/>
          <w:b/>
          <w:color w:val="000000" w:themeColor="text1"/>
          <w:sz w:val="18"/>
          <w:szCs w:val="18"/>
        </w:rPr>
        <w:t>(</w:t>
      </w:r>
      <w:r w:rsidR="00A97897" w:rsidRPr="00E10C27">
        <w:rPr>
          <w:rFonts w:ascii="Verdana" w:hAnsi="Verdana" w:cs="Arial"/>
          <w:color w:val="000000" w:themeColor="text1"/>
          <w:sz w:val="18"/>
          <w:szCs w:val="18"/>
        </w:rPr>
        <w:t>valor en letras y número)</w:t>
      </w:r>
      <w:r w:rsidR="00A97897" w:rsidRPr="00E10C27">
        <w:rPr>
          <w:rFonts w:ascii="Verdana" w:hAnsi="Verdana" w:cs="Arial"/>
          <w:b/>
          <w:color w:val="000000" w:themeColor="text1"/>
          <w:sz w:val="18"/>
          <w:szCs w:val="18"/>
        </w:rPr>
        <w:t xml:space="preserve"> </w:t>
      </w:r>
      <w:r w:rsidR="00BF1F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ML</w:t>
      </w:r>
      <w:r w:rsidR="00A97897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.</w:t>
      </w:r>
      <w:r w:rsidR="00BF1F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</w:t>
      </w:r>
    </w:p>
    <w:p w14:paraId="02E16A62" w14:textId="77777777" w:rsidR="00BF1F6B" w:rsidRPr="00E10C27" w:rsidRDefault="00BF1F6B" w:rsidP="00BF2C32">
      <w:pPr>
        <w:pStyle w:val="ListParagraph"/>
        <w:spacing w:line="276" w:lineRule="auto"/>
        <w:ind w:left="-426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1CBAE468" w14:textId="77777777" w:rsidR="00B06FAB" w:rsidRPr="00E10C27" w:rsidRDefault="00B06FAB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el plazo de ejecución del Contrato Estatal de Prestación de Servicios Profesionales No. </w:t>
      </w:r>
      <w:r w:rsidR="00A97897" w:rsidRPr="00E10C27">
        <w:rPr>
          <w:rFonts w:ascii="Verdana" w:hAnsi="Verdana" w:cs="Tahoma"/>
          <w:b/>
          <w:color w:val="000000" w:themeColor="text1"/>
          <w:sz w:val="18"/>
          <w:szCs w:val="18"/>
        </w:rPr>
        <w:t>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se estableció hasta el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a partir del cumplimiento de los requisitos de perfeccionamiento y ejecuci</w:t>
      </w:r>
      <w:r w:rsidR="0014672D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ón, hecho éste que ocurrió el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</w:p>
    <w:p w14:paraId="48D9231B" w14:textId="77777777" w:rsidR="00D070C5" w:rsidRPr="00E10C27" w:rsidRDefault="00D070C5" w:rsidP="00BF2C32">
      <w:pPr>
        <w:pStyle w:val="ListParagraph"/>
        <w:ind w:left="-426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4D248B90" w14:textId="77777777" w:rsidR="00D070C5" w:rsidRPr="00E10C27" w:rsidRDefault="00D070C5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mediante correo electrónico de fecha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se solicitó una liberación por valor de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año, en caso que aplique)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</w:p>
    <w:p w14:paraId="0E0AFB77" w14:textId="77777777" w:rsidR="00B06FAB" w:rsidRPr="00E10C27" w:rsidRDefault="00B06FAB" w:rsidP="00BF2C32">
      <w:pPr>
        <w:pStyle w:val="ListParagraph"/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565DCA23" w14:textId="77777777" w:rsidR="000954B3" w:rsidRPr="00E10C27" w:rsidRDefault="00B06FAB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CEDENTE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mediante comun</w:t>
      </w:r>
      <w:r w:rsidR="0096693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icaci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ón </w:t>
      </w:r>
      <w:r w:rsidR="0096693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de</w:t>
      </w:r>
      <w:r w:rsidR="00424C94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fecha </w:t>
      </w:r>
      <w:r w:rsidR="00A97897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(día, mes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solicitó al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424C94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la terminación anticipada del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Contrato Estatal de Prestación de Servicios Profesionales No</w:t>
      </w:r>
      <w:r w:rsidR="00424C94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año).</w:t>
      </w:r>
    </w:p>
    <w:p w14:paraId="67208C9C" w14:textId="77777777" w:rsidR="00B06FAB" w:rsidRPr="00E10C27" w:rsidRDefault="000954B3" w:rsidP="00BF2C32">
      <w:pPr>
        <w:ind w:left="-426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</w:p>
    <w:p w14:paraId="66BF2C17" w14:textId="77777777" w:rsidR="00B06FAB" w:rsidRPr="00E10C27" w:rsidRDefault="00B06FAB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(nombre del supervisor y dependencia)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fungiendo como supervisor del contrato de prestación de servicios profesionales No</w:t>
      </w:r>
      <w:r w:rsidR="00D021A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.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mediante memorando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fecha)</w:t>
      </w:r>
      <w:r w:rsidR="00035D6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solicitó </w:t>
      </w:r>
      <w:r w:rsidR="00896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adelantar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cesión</w:t>
      </w:r>
      <w:r w:rsidR="00896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del Contrato de Prestación de Servicios No.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año)</w:t>
      </w:r>
      <w:r w:rsidR="00896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a la señora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(nombre cesionaria)</w:t>
      </w:r>
      <w:r w:rsidR="00896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quien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cumple con el perfil</w:t>
      </w:r>
      <w:r w:rsidR="00896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para lo cual adjuntó la correspondiente certificación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</w:p>
    <w:p w14:paraId="4F0B4C04" w14:textId="77777777" w:rsidR="00D021AA" w:rsidRPr="00E10C27" w:rsidRDefault="00D021AA" w:rsidP="00BF2C32">
      <w:pPr>
        <w:pStyle w:val="ListParagraph"/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7F70113D" w14:textId="77777777" w:rsidR="00B06FAB" w:rsidRPr="00E10C27" w:rsidRDefault="00B06FAB" w:rsidP="00BF2C32">
      <w:pPr>
        <w:pStyle w:val="ListParagraph"/>
        <w:numPr>
          <w:ilvl w:val="0"/>
          <w:numId w:val="1"/>
        </w:numPr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de acuerdo a lo 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informado mediante correo electrónico,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el balance financiero del Contrato Estatal de Prestación de Servicios Profesionales No</w:t>
      </w:r>
      <w:r w:rsidR="00D021AA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. 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es el siguiente:</w:t>
      </w:r>
    </w:p>
    <w:p w14:paraId="09523E8F" w14:textId="77777777" w:rsidR="00D070C5" w:rsidRPr="00E10C27" w:rsidRDefault="00D070C5" w:rsidP="00BF2C32">
      <w:pPr>
        <w:pStyle w:val="ListParagraph"/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tbl>
      <w:tblPr>
        <w:tblStyle w:val="TableNormal1"/>
        <w:tblW w:w="737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3"/>
        <w:gridCol w:w="2417"/>
        <w:gridCol w:w="1701"/>
      </w:tblGrid>
      <w:tr w:rsidR="00E10C27" w:rsidRPr="00E10C27" w14:paraId="53E14556" w14:textId="77777777" w:rsidTr="001D2A59">
        <w:trPr>
          <w:trHeight w:val="285"/>
          <w:jc w:val="center"/>
        </w:trPr>
        <w:tc>
          <w:tcPr>
            <w:tcW w:w="7371" w:type="dxa"/>
            <w:gridSpan w:val="3"/>
          </w:tcPr>
          <w:p w14:paraId="3336AEEB" w14:textId="77777777" w:rsidR="00A100EF" w:rsidRPr="00E10C27" w:rsidRDefault="00A100EF" w:rsidP="00BF2C32">
            <w:pPr>
              <w:pStyle w:val="TableParagraph"/>
              <w:spacing w:line="276" w:lineRule="auto"/>
              <w:ind w:left="-426" w:right="8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CONTRATO</w:t>
            </w:r>
            <w:r w:rsidRPr="00E10C27">
              <w:rPr>
                <w:rFonts w:ascii="Verdana" w:hAnsi="Verdana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DE</w:t>
            </w:r>
            <w:r w:rsidRPr="00E10C27">
              <w:rPr>
                <w:rFonts w:ascii="Verdana" w:hAnsi="Verdana"/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PRESTACIÓN</w:t>
            </w:r>
            <w:r w:rsidRPr="00E10C27">
              <w:rPr>
                <w:rFonts w:ascii="Verdana" w:hAnsi="Verdana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="00035D6A"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DE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SERVICIOS</w:t>
            </w:r>
            <w:r w:rsidRPr="00E10C27">
              <w:rPr>
                <w:rFonts w:ascii="Verdana" w:hAnsi="Verdana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No.</w:t>
            </w:r>
            <w:r w:rsidRPr="00E10C27">
              <w:rPr>
                <w:rFonts w:ascii="Verdana" w:hAnsi="Verdana"/>
                <w:b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="000954B3"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(Número y año)</w:t>
            </w:r>
          </w:p>
        </w:tc>
      </w:tr>
      <w:tr w:rsidR="00E10C27" w:rsidRPr="00E10C27" w14:paraId="6DB1FD01" w14:textId="77777777" w:rsidTr="001D2A59">
        <w:trPr>
          <w:trHeight w:val="275"/>
          <w:jc w:val="center"/>
        </w:trPr>
        <w:tc>
          <w:tcPr>
            <w:tcW w:w="7371" w:type="dxa"/>
            <w:gridSpan w:val="3"/>
          </w:tcPr>
          <w:p w14:paraId="042DD787" w14:textId="77777777" w:rsidR="00A100EF" w:rsidRPr="00E10C27" w:rsidRDefault="00A100EF" w:rsidP="00BF2C32">
            <w:pPr>
              <w:pStyle w:val="TableParagraph"/>
              <w:spacing w:line="276" w:lineRule="auto"/>
              <w:ind w:left="-426" w:right="1774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VALOR</w:t>
            </w:r>
            <w:r w:rsidRPr="00E10C27">
              <w:rPr>
                <w:rFonts w:ascii="Verdana" w:hAnsi="Verdana"/>
                <w:b/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DEL</w:t>
            </w:r>
            <w:r w:rsidRPr="00E10C27">
              <w:rPr>
                <w:rFonts w:ascii="Verdana" w:hAnsi="Verdana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CONTRATO</w:t>
            </w:r>
            <w:r w:rsidRPr="00E10C27">
              <w:rPr>
                <w:rFonts w:ascii="Verdana" w:hAnsi="Verdana"/>
                <w:b/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$</w:t>
            </w:r>
            <w:r w:rsidR="000954B3"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(…)</w:t>
            </w:r>
          </w:p>
        </w:tc>
      </w:tr>
      <w:tr w:rsidR="00E10C27" w:rsidRPr="00E10C27" w14:paraId="7FF0E134" w14:textId="77777777" w:rsidTr="00BC72C8">
        <w:trPr>
          <w:trHeight w:val="227"/>
          <w:jc w:val="center"/>
        </w:trPr>
        <w:tc>
          <w:tcPr>
            <w:tcW w:w="3253" w:type="dxa"/>
            <w:shd w:val="clear" w:color="auto" w:fill="D9D9D9" w:themeFill="background1" w:themeFillShade="D9"/>
          </w:tcPr>
          <w:p w14:paraId="6043FA96" w14:textId="77777777" w:rsidR="00A100EF" w:rsidRPr="00E10C27" w:rsidRDefault="00A100EF" w:rsidP="00BF2C32">
            <w:pPr>
              <w:pStyle w:val="TableParagraph"/>
              <w:spacing w:line="276" w:lineRule="auto"/>
              <w:ind w:left="-426" w:right="969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lastRenderedPageBreak/>
              <w:t>CEDENTE</w:t>
            </w:r>
          </w:p>
        </w:tc>
        <w:tc>
          <w:tcPr>
            <w:tcW w:w="4118" w:type="dxa"/>
            <w:gridSpan w:val="2"/>
            <w:shd w:val="clear" w:color="auto" w:fill="D9D9D9" w:themeFill="background1" w:themeFillShade="D9"/>
          </w:tcPr>
          <w:p w14:paraId="2AF123A3" w14:textId="77777777" w:rsidR="00A100EF" w:rsidRPr="00E10C27" w:rsidRDefault="00A100EF" w:rsidP="00BF2C32">
            <w:pPr>
              <w:pStyle w:val="TableParagraph"/>
              <w:spacing w:line="276" w:lineRule="auto"/>
              <w:ind w:left="-426" w:right="62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HONORARIOS</w:t>
            </w:r>
            <w:r w:rsidRPr="00E10C27">
              <w:rPr>
                <w:rFonts w:ascii="Verdana" w:hAnsi="Verdana"/>
                <w:b/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PAGADOS</w:t>
            </w:r>
          </w:p>
        </w:tc>
      </w:tr>
      <w:tr w:rsidR="00E10C27" w:rsidRPr="00E10C27" w14:paraId="270F2131" w14:textId="77777777" w:rsidTr="00BC72C8">
        <w:trPr>
          <w:trHeight w:val="283"/>
          <w:jc w:val="center"/>
        </w:trPr>
        <w:tc>
          <w:tcPr>
            <w:tcW w:w="3253" w:type="dxa"/>
            <w:vMerge w:val="restart"/>
            <w:vAlign w:val="center"/>
          </w:tcPr>
          <w:p w14:paraId="56FC828C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3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z w:val="18"/>
                <w:szCs w:val="18"/>
              </w:rPr>
              <w:t>Valor</w:t>
            </w:r>
            <w:r w:rsidRPr="00E10C27">
              <w:rPr>
                <w:rFonts w:ascii="Verdana" w:hAnsi="Verdan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color w:val="000000" w:themeColor="text1"/>
                <w:sz w:val="18"/>
                <w:szCs w:val="18"/>
              </w:rPr>
              <w:t>ejecutado</w:t>
            </w:r>
            <w:r w:rsidRPr="00E10C27">
              <w:rPr>
                <w:rFonts w:ascii="Verdana" w:hAnsi="Verdana"/>
                <w:color w:val="000000" w:themeColor="text1"/>
                <w:spacing w:val="-8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color w:val="000000" w:themeColor="text1"/>
                <w:sz w:val="18"/>
                <w:szCs w:val="18"/>
              </w:rPr>
              <w:t>por</w:t>
            </w:r>
          </w:p>
          <w:p w14:paraId="30291C09" w14:textId="77777777" w:rsidR="00D070C5" w:rsidRPr="00E10C27" w:rsidRDefault="000954B3" w:rsidP="00BF2C32">
            <w:pPr>
              <w:pStyle w:val="TableParagraph"/>
              <w:spacing w:line="276" w:lineRule="auto"/>
              <w:ind w:left="-426" w:right="3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(nombre cedente)</w:t>
            </w:r>
          </w:p>
        </w:tc>
        <w:tc>
          <w:tcPr>
            <w:tcW w:w="2417" w:type="dxa"/>
          </w:tcPr>
          <w:p w14:paraId="342563AE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MES</w:t>
            </w:r>
          </w:p>
        </w:tc>
        <w:tc>
          <w:tcPr>
            <w:tcW w:w="1701" w:type="dxa"/>
          </w:tcPr>
          <w:p w14:paraId="196DDEF5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HONORARIOS</w:t>
            </w:r>
          </w:p>
        </w:tc>
      </w:tr>
      <w:tr w:rsidR="00E10C27" w:rsidRPr="00E10C27" w14:paraId="2E3DDB67" w14:textId="77777777" w:rsidTr="00BC72C8">
        <w:trPr>
          <w:trHeight w:val="190"/>
          <w:jc w:val="center"/>
        </w:trPr>
        <w:tc>
          <w:tcPr>
            <w:tcW w:w="3253" w:type="dxa"/>
            <w:vMerge/>
          </w:tcPr>
          <w:p w14:paraId="0A791385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351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</w:tcPr>
          <w:p w14:paraId="61EE8A10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7338339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141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0D1B16B3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9"/>
          <w:jc w:val="center"/>
        </w:trPr>
        <w:tc>
          <w:tcPr>
            <w:tcW w:w="3253" w:type="dxa"/>
          </w:tcPr>
          <w:p w14:paraId="1616D304" w14:textId="77777777" w:rsidR="00A100EF" w:rsidRPr="00E10C27" w:rsidRDefault="00170F79" w:rsidP="00BF2C32">
            <w:pPr>
              <w:spacing w:line="276" w:lineRule="auto"/>
              <w:ind w:left="-426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VALOR TOTAL PAGADO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9F6B5" w14:textId="77777777" w:rsidR="00A100EF" w:rsidRPr="00E10C27" w:rsidRDefault="00A100EF" w:rsidP="00BF2C32">
            <w:pPr>
              <w:pStyle w:val="TableParagraph"/>
              <w:spacing w:line="276" w:lineRule="auto"/>
              <w:ind w:left="-42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A1E5A" w14:textId="77777777" w:rsidR="00A100EF" w:rsidRPr="00E10C27" w:rsidRDefault="00A100EF" w:rsidP="00BF2C32">
            <w:pPr>
              <w:pStyle w:val="TableParagraph"/>
              <w:spacing w:line="276" w:lineRule="auto"/>
              <w:ind w:left="-426" w:right="126"/>
              <w:jc w:val="right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63430033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55"/>
          <w:jc w:val="center"/>
        </w:trPr>
        <w:tc>
          <w:tcPr>
            <w:tcW w:w="3253" w:type="dxa"/>
            <w:vAlign w:val="center"/>
          </w:tcPr>
          <w:p w14:paraId="634286C0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VALOR PENDIENTE DE PAGO 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856A9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3BE1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126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786E4D79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49"/>
          <w:jc w:val="center"/>
        </w:trPr>
        <w:tc>
          <w:tcPr>
            <w:tcW w:w="3253" w:type="dxa"/>
            <w:tcBorders>
              <w:bottom w:val="single" w:sz="6" w:space="0" w:color="000000"/>
            </w:tcBorders>
            <w:vAlign w:val="center"/>
          </w:tcPr>
          <w:p w14:paraId="1C6BA016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671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TOTAL</w:t>
            </w:r>
          </w:p>
        </w:tc>
        <w:tc>
          <w:tcPr>
            <w:tcW w:w="4118" w:type="dxa"/>
            <w:gridSpan w:val="2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E9339F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92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0EDB58B7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F1EAE" w14:textId="77777777" w:rsidR="000954B3" w:rsidRPr="00E10C27" w:rsidRDefault="00393624" w:rsidP="00BF2C32">
            <w:pPr>
              <w:pStyle w:val="TableParagraph"/>
              <w:spacing w:line="276" w:lineRule="auto"/>
              <w:ind w:left="-426" w:right="671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VALOR LIBERADO </w:t>
            </w:r>
            <w:r w:rsidR="000954B3"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(en caso que aplique)</w:t>
            </w:r>
            <w:r w:rsidR="000954B3"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</w:p>
          <w:p w14:paraId="0568DFA4" w14:textId="77777777" w:rsidR="00393624" w:rsidRPr="00E10C27" w:rsidRDefault="000954B3" w:rsidP="00BF2C32">
            <w:pPr>
              <w:pStyle w:val="TableParagraph"/>
              <w:spacing w:line="276" w:lineRule="auto"/>
              <w:ind w:left="-426" w:right="671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(día, mes y año)</w:t>
            </w:r>
          </w:p>
        </w:tc>
        <w:tc>
          <w:tcPr>
            <w:tcW w:w="4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5855AB" w14:textId="77777777" w:rsidR="00393624" w:rsidRPr="00E10C27" w:rsidRDefault="00393624" w:rsidP="00BF2C32">
            <w:pPr>
              <w:pStyle w:val="TableParagraph"/>
              <w:spacing w:line="276" w:lineRule="auto"/>
              <w:ind w:left="-426" w:right="62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1D56CC53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6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0FE724EC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CESIONARIA</w:t>
            </w:r>
          </w:p>
        </w:tc>
        <w:tc>
          <w:tcPr>
            <w:tcW w:w="4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14:paraId="31802D4E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62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HONORARIOS</w:t>
            </w:r>
            <w:r w:rsidRPr="00E10C27">
              <w:rPr>
                <w:rFonts w:ascii="Verdana" w:hAnsi="Verdana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POR</w:t>
            </w:r>
            <w:r w:rsidRPr="00E10C27">
              <w:rPr>
                <w:rFonts w:ascii="Verdana" w:hAnsi="Verdana"/>
                <w:b/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PAGAR</w:t>
            </w:r>
          </w:p>
        </w:tc>
      </w:tr>
      <w:tr w:rsidR="00E10C27" w:rsidRPr="00E10C27" w14:paraId="6961B233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80"/>
          <w:jc w:val="center"/>
        </w:trPr>
        <w:tc>
          <w:tcPr>
            <w:tcW w:w="3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E94E77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109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z w:val="18"/>
                <w:szCs w:val="18"/>
              </w:rPr>
              <w:t xml:space="preserve">Valor a ejecutar por </w:t>
            </w:r>
          </w:p>
          <w:p w14:paraId="0273FB8F" w14:textId="77777777" w:rsidR="00D070C5" w:rsidRPr="00E10C27" w:rsidRDefault="000954B3" w:rsidP="00BF2C32">
            <w:pPr>
              <w:pStyle w:val="TableParagraph"/>
              <w:spacing w:line="276" w:lineRule="auto"/>
              <w:ind w:left="-426" w:right="109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(nombre cesionaria)</w:t>
            </w: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645A3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MES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49E5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HONORARIOS</w:t>
            </w:r>
          </w:p>
        </w:tc>
      </w:tr>
      <w:tr w:rsidR="00E10C27" w:rsidRPr="00E10C27" w14:paraId="7C20A2ED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70"/>
          <w:jc w:val="center"/>
        </w:trPr>
        <w:tc>
          <w:tcPr>
            <w:tcW w:w="32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E50D3" w14:textId="77777777" w:rsidR="00D070C5" w:rsidRPr="00E10C27" w:rsidRDefault="00D070C5" w:rsidP="00BF2C32">
            <w:pPr>
              <w:spacing w:line="276" w:lineRule="auto"/>
              <w:ind w:left="-42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2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FA9FC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01A4" w14:textId="77777777" w:rsidR="00D070C5" w:rsidRPr="00E10C27" w:rsidRDefault="00D070C5" w:rsidP="00BF2C32">
            <w:pPr>
              <w:ind w:left="-426" w:right="149"/>
              <w:jc w:val="right"/>
              <w:rPr>
                <w:rFonts w:ascii="Verdana" w:hAnsi="Verdana"/>
                <w:color w:val="000000" w:themeColor="text1"/>
                <w:sz w:val="18"/>
                <w:szCs w:val="18"/>
              </w:rPr>
            </w:pPr>
          </w:p>
        </w:tc>
      </w:tr>
      <w:tr w:rsidR="00E10C27" w:rsidRPr="00E10C27" w14:paraId="710F8CB3" w14:textId="77777777" w:rsidTr="00BC72C8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232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60B4" w14:textId="77777777" w:rsidR="00D070C5" w:rsidRPr="00E10C27" w:rsidRDefault="00D070C5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VALOR TOTAL A PAGAR</w:t>
            </w:r>
          </w:p>
        </w:tc>
        <w:tc>
          <w:tcPr>
            <w:tcW w:w="4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7D95" w14:textId="77777777" w:rsidR="00D070C5" w:rsidRPr="00E10C27" w:rsidRDefault="00D070C5" w:rsidP="00BF2C32">
            <w:pPr>
              <w:pStyle w:val="TableParagraph"/>
              <w:spacing w:line="276" w:lineRule="auto"/>
              <w:ind w:left="-426" w:right="92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</w:tr>
      <w:tr w:rsidR="00BC72C8" w:rsidRPr="00E10C27" w14:paraId="31025F60" w14:textId="77777777" w:rsidTr="0054516E">
        <w:tblPrEx>
          <w:tbl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  <w:insideH w:val="single" w:sz="8" w:space="0" w:color="000000"/>
            <w:insideV w:val="single" w:sz="8" w:space="0" w:color="000000"/>
          </w:tblBorders>
        </w:tblPrEx>
        <w:trPr>
          <w:trHeight w:val="695"/>
          <w:jc w:val="center"/>
        </w:trPr>
        <w:tc>
          <w:tcPr>
            <w:tcW w:w="3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AB7B" w14:textId="77777777" w:rsidR="00BC72C8" w:rsidRPr="00E10C27" w:rsidRDefault="00BC72C8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</w:pPr>
            <w:r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>VALOR A LIBERAR</w:t>
            </w:r>
            <w:r w:rsidR="000954B3" w:rsidRPr="00E10C27"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0954B3"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(en caso que aplique)</w:t>
            </w:r>
          </w:p>
          <w:p w14:paraId="14E082A6" w14:textId="77777777" w:rsidR="000954B3" w:rsidRPr="00E10C27" w:rsidRDefault="000954B3" w:rsidP="00BF2C32">
            <w:pPr>
              <w:pStyle w:val="TableParagraph"/>
              <w:spacing w:line="276" w:lineRule="auto"/>
              <w:ind w:left="-426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  <w:r w:rsidRPr="00E10C27">
              <w:rPr>
                <w:rFonts w:ascii="Verdana" w:hAnsi="Verdana"/>
                <w:color w:val="000000" w:themeColor="text1"/>
                <w:spacing w:val="-2"/>
                <w:sz w:val="18"/>
                <w:szCs w:val="18"/>
              </w:rPr>
              <w:t>(día, mes y año)</w:t>
            </w:r>
          </w:p>
        </w:tc>
        <w:tc>
          <w:tcPr>
            <w:tcW w:w="411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E29D" w14:textId="77777777" w:rsidR="00BC72C8" w:rsidRPr="00E10C27" w:rsidRDefault="00BC72C8" w:rsidP="00BF2C32">
            <w:pPr>
              <w:pStyle w:val="TableParagraph"/>
              <w:spacing w:line="276" w:lineRule="auto"/>
              <w:ind w:left="-426" w:right="92"/>
              <w:jc w:val="center"/>
              <w:rPr>
                <w:rFonts w:ascii="Verdana" w:hAnsi="Verdana"/>
                <w:b/>
                <w:color w:val="000000" w:themeColor="text1"/>
                <w:sz w:val="18"/>
                <w:szCs w:val="18"/>
              </w:rPr>
            </w:pPr>
          </w:p>
        </w:tc>
      </w:tr>
    </w:tbl>
    <w:p w14:paraId="4311C482" w14:textId="77777777" w:rsidR="00B06FAB" w:rsidRPr="00E10C27" w:rsidRDefault="00B06FAB" w:rsidP="00BF2C32">
      <w:pPr>
        <w:pStyle w:val="BodyText"/>
        <w:spacing w:line="276" w:lineRule="auto"/>
        <w:ind w:left="-426"/>
        <w:rPr>
          <w:rFonts w:ascii="Verdana" w:hAnsi="Verdana"/>
          <w:color w:val="000000" w:themeColor="text1"/>
          <w:sz w:val="18"/>
          <w:szCs w:val="18"/>
        </w:rPr>
      </w:pPr>
    </w:p>
    <w:p w14:paraId="1BAC98E1" w14:textId="77777777" w:rsidR="00626D52" w:rsidRPr="00E10C27" w:rsidRDefault="00626D52" w:rsidP="00BF2C32">
      <w:pPr>
        <w:pStyle w:val="NoSpacing"/>
        <w:numPr>
          <w:ilvl w:val="0"/>
          <w:numId w:val="1"/>
        </w:numPr>
        <w:adjustRightInd w:val="0"/>
        <w:spacing w:line="276" w:lineRule="auto"/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Que en consecuencia, el valor por ceder del contrato</w:t>
      </w:r>
      <w:r w:rsidR="000954B3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No. (Número y año)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y objeto de la cesión a favor del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es por la suma de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(valor en letras y números) </w:t>
      </w:r>
      <w:r w:rsidRPr="00E10C27">
        <w:rPr>
          <w:rFonts w:ascii="Verdana" w:hAnsi="Verdana"/>
          <w:color w:val="000000" w:themeColor="text1"/>
          <w:sz w:val="18"/>
          <w:szCs w:val="18"/>
        </w:rPr>
        <w:t>sin IVA</w:t>
      </w:r>
      <w:r w:rsidR="0051655C" w:rsidRPr="00E10C27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(o con IVA según corresponda)</w:t>
      </w:r>
      <w:r w:rsidRPr="00E10C27">
        <w:rPr>
          <w:rFonts w:ascii="Verdana" w:hAnsi="Verdana"/>
          <w:color w:val="000000" w:themeColor="text1"/>
          <w:sz w:val="18"/>
          <w:szCs w:val="18"/>
        </w:rPr>
        <w:t>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 </w:t>
      </w:r>
    </w:p>
    <w:p w14:paraId="4771A78F" w14:textId="77777777" w:rsidR="00626D52" w:rsidRPr="00E10C27" w:rsidRDefault="00626D52" w:rsidP="00BF2C32">
      <w:pPr>
        <w:pStyle w:val="ListParagraph"/>
        <w:spacing w:line="276" w:lineRule="auto"/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6E35FF26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Que de acuerdo con las anteriores consideraciones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CEDENTE Y EL 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:  </w:t>
      </w:r>
    </w:p>
    <w:p w14:paraId="288A4BB8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5C878F82" w14:textId="77777777" w:rsidR="00626D52" w:rsidRPr="00E10C27" w:rsidRDefault="00626D52" w:rsidP="00BF2C32">
      <w:pPr>
        <w:ind w:left="-426" w:right="115"/>
        <w:jc w:val="center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ACUERDAN</w:t>
      </w:r>
    </w:p>
    <w:p w14:paraId="57995ADF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31400563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CLÁUSULA PRIMERA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. OBJETO. EL CEDENTE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transfiere los derechos y obligaciones derivados del contrato de prestación de servicios profesionales No.</w:t>
      </w:r>
      <w:r w:rsidR="0088449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(Número y año)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a partir del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(día, mes y año)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a favor del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quien manifiesta expresamente que asume a partir de dicha fecha todos los derechos y obligaciones derivados del citado contrato, en los mismos términos y condiciones que éste estipula.</w:t>
      </w:r>
    </w:p>
    <w:p w14:paraId="001B81C8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3A4E8ED4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CEDENTE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manifiesta que es responsable por el cumplimiento del contrato No.</w:t>
      </w:r>
      <w:r w:rsidR="0088449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hasta el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(día, mes y año)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y responde por las consecuencias adversas al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que se deriven por algún incumplimiento hasta la fecha enunciada. </w:t>
      </w:r>
    </w:p>
    <w:p w14:paraId="72CA2531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5001D0A5" w14:textId="77777777" w:rsidR="00626D52" w:rsidRPr="00E10C27" w:rsidRDefault="00626D52" w:rsidP="00BF2C32">
      <w:pPr>
        <w:ind w:left="-426" w:right="11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hAnsi="Verdana"/>
          <w:color w:val="000000" w:themeColor="text1"/>
          <w:sz w:val="18"/>
          <w:szCs w:val="18"/>
        </w:rPr>
        <w:t>Adicional a lo anterior, se le dará aplicabilidad a lo contemplado en los artículos 887 al 896 del Código de Comercio Colombiano y a las normas que regulen la materia.</w:t>
      </w:r>
    </w:p>
    <w:p w14:paraId="70AE2FEB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</w:pPr>
    </w:p>
    <w:p w14:paraId="41C04F31" w14:textId="331C0264" w:rsidR="00626D52" w:rsidRPr="00E10C27" w:rsidRDefault="00626D52" w:rsidP="00BF2C32">
      <w:pPr>
        <w:pStyle w:val="NoSpacing"/>
        <w:ind w:left="-426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CLÁUSULA SEGUNDA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. ACEPTACION.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lang w:val="es-CO"/>
        </w:rPr>
        <w:t xml:space="preserve">acepta todas las obligaciones trasferidas por </w:t>
      </w:r>
      <w:r w:rsidR="0051655C" w:rsidRPr="00E10C27">
        <w:rPr>
          <w:rFonts w:ascii="Verdana" w:eastAsia="Calibri Light" w:hAnsi="Verdana" w:cs="Calibri Light"/>
          <w:b/>
          <w:bCs/>
          <w:color w:val="000000" w:themeColor="text1"/>
          <w:spacing w:val="-2"/>
          <w:sz w:val="18"/>
          <w:szCs w:val="18"/>
          <w:lang w:val="es-CO"/>
        </w:rPr>
        <w:t>EL</w:t>
      </w:r>
      <w:r w:rsidRPr="00E10C27">
        <w:rPr>
          <w:rFonts w:ascii="Verdana" w:eastAsia="Calibri Light" w:hAnsi="Verdana" w:cs="Calibri Light"/>
          <w:b/>
          <w:bCs/>
          <w:color w:val="000000" w:themeColor="text1"/>
          <w:spacing w:val="-2"/>
          <w:sz w:val="18"/>
          <w:szCs w:val="18"/>
          <w:lang w:val="es-CO"/>
        </w:rPr>
        <w:t xml:space="preserve"> CEDENTE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lang w:val="es-CO"/>
        </w:rPr>
        <w:t>y acepta todas y cada una de las cláusulas estipuladas en el Contrato No.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(Número y año)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lang w:val="es-CO"/>
        </w:rPr>
        <w:t>, así como su estado material y financiero, las cuales declara conocer y acepta en su integridad y se obliga a su cumplimiento.</w:t>
      </w:r>
    </w:p>
    <w:p w14:paraId="09AAEF5C" w14:textId="77777777" w:rsidR="00626D52" w:rsidRPr="00E10C27" w:rsidRDefault="00626D52" w:rsidP="00BF2C32">
      <w:pPr>
        <w:pStyle w:val="NoSpacing"/>
        <w:ind w:left="-426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es-CO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CLAUSULA TERCERA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.  VALOR.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El valor de la presente cesión, es hasta la suma de 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(valor en letras y números)</w:t>
      </w:r>
      <w:r w:rsidRPr="00E10C27">
        <w:rPr>
          <w:rFonts w:ascii="Verdana" w:hAnsi="Verdana"/>
          <w:b/>
          <w:bCs/>
          <w:color w:val="000000" w:themeColor="text1"/>
          <w:sz w:val="18"/>
          <w:szCs w:val="18"/>
          <w:lang w:val="es-CO"/>
        </w:rPr>
        <w:t xml:space="preserve">, </w:t>
      </w:r>
      <w:r w:rsidRPr="00E10C27">
        <w:rPr>
          <w:rFonts w:ascii="Verdana" w:hAnsi="Verdana"/>
          <w:bCs/>
          <w:color w:val="000000" w:themeColor="text1"/>
          <w:sz w:val="18"/>
          <w:szCs w:val="18"/>
          <w:lang w:val="es-CO"/>
        </w:rPr>
        <w:t>correspondiente al saldo por ejecutar del contrato No.</w:t>
      </w:r>
      <w:r w:rsidR="0051655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(Número y año) </w:t>
      </w:r>
      <w:r w:rsidRPr="00E10C27">
        <w:rPr>
          <w:rFonts w:ascii="Verdana" w:hAnsi="Verdana"/>
          <w:bCs/>
          <w:color w:val="000000" w:themeColor="text1"/>
          <w:sz w:val="18"/>
          <w:szCs w:val="18"/>
          <w:lang w:val="es-CO"/>
        </w:rPr>
        <w:t xml:space="preserve">a favor del </w:t>
      </w:r>
      <w:r w:rsidRPr="00E10C27">
        <w:rPr>
          <w:rFonts w:ascii="Verdana" w:hAnsi="Verdana"/>
          <w:b/>
          <w:bCs/>
          <w:color w:val="000000" w:themeColor="text1"/>
          <w:sz w:val="18"/>
          <w:szCs w:val="18"/>
          <w:lang w:val="es-CO"/>
        </w:rPr>
        <w:t>CESIONARIO.</w:t>
      </w:r>
    </w:p>
    <w:p w14:paraId="7DAD46C1" w14:textId="77777777" w:rsidR="00626D52" w:rsidRPr="00E10C27" w:rsidRDefault="00626D52" w:rsidP="00BF2C32">
      <w:pPr>
        <w:pStyle w:val="NoSpacing"/>
        <w:ind w:left="-426"/>
        <w:jc w:val="both"/>
        <w:rPr>
          <w:rFonts w:ascii="Verdana" w:hAnsi="Verdana"/>
          <w:b/>
          <w:bCs/>
          <w:color w:val="000000" w:themeColor="text1"/>
          <w:sz w:val="18"/>
          <w:szCs w:val="18"/>
          <w:lang w:val="es-CO"/>
        </w:rPr>
      </w:pPr>
      <w:r w:rsidRPr="00E10C27">
        <w:rPr>
          <w:rFonts w:ascii="Verdana" w:hAnsi="Verdana"/>
          <w:color w:val="000000" w:themeColor="text1"/>
          <w:sz w:val="18"/>
          <w:szCs w:val="18"/>
        </w:rPr>
        <w:t xml:space="preserve"> </w:t>
      </w:r>
    </w:p>
    <w:p w14:paraId="7B804C00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CLÁUSULA CUARTA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. PAGOS.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Los pagos que efectué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al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con cargo a la presente cesión, será cancelado mediante transferencia electrónica, que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realizará a la cuenta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lastRenderedPageBreak/>
        <w:t xml:space="preserve">perteneciente al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de acuerdo con la certificación expedida por la entidad Bancaria.  En caso que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CONTRATISTA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cambie de cuenta, deberá presentar al Grupo de Presupuesto de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la correspondiente solicitud de cambio de cuenta, acompañada de la certificación bancaria que acredite su titularidad.</w:t>
      </w:r>
    </w:p>
    <w:p w14:paraId="03F09FCE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412F426E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CLÁUSULA</w:t>
      </w:r>
      <w:r w:rsidR="001C6711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 xml:space="preserve"> QUINTA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.  EL CESIONARIO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lang w:val="es-CO"/>
        </w:rPr>
        <w:t>se compromete a gestionar su afiliación a la ARL para el inicio de la cobertura una vez se suscriba el presente documento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atendiendo lo establecido en el artículo 2 de la Ley 1562 de 2012, la cual modifica el artículo 13 del Decreto – Ley 1295 de 1994.</w:t>
      </w:r>
    </w:p>
    <w:p w14:paraId="4D145053" w14:textId="77777777" w:rsidR="000F18F0" w:rsidRPr="00E10C27" w:rsidRDefault="000F18F0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1F5A5C3E" w14:textId="77777777" w:rsidR="000F18F0" w:rsidRPr="00E10C27" w:rsidRDefault="000F18F0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  <w:lang w:val="es-CO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Nota: Si el contrato inicial tuvo garantía, la presente cláusula deberá quedar así “…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se compromete a constituir la garantía única que ampara los riesgos derivados del contrato y allegarlo a la Secretaria General del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MINISTERIO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para su aprobación y a gestionar su afiliación a la ARL para el inicio de la cobertura una vez se suscriba el presente documento atendiendo lo establecido en el artículo 2 de la Ley 1562 de 2012, la cual modifica el artículo 13 del Decreto – Ley 1295 de 1994.</w:t>
      </w:r>
    </w:p>
    <w:p w14:paraId="68917310" w14:textId="77777777" w:rsidR="003D396B" w:rsidRPr="00E10C27" w:rsidRDefault="003D396B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2EF82406" w14:textId="77777777" w:rsidR="000F18F0" w:rsidRPr="00E10C27" w:rsidRDefault="006A4AF4" w:rsidP="00BF2C32">
      <w:pPr>
        <w:ind w:left="-426" w:right="115"/>
        <w:jc w:val="both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CLÁUSULA SÉ</w:t>
      </w:r>
      <w:r w:rsidR="001C6711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  <w:u w:val="single"/>
        </w:rPr>
        <w:t>XTA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.</w:t>
      </w:r>
      <w:r w:rsidR="003D39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La presente cesión quedará perfeccionada con la suscripción por las partes, la autorización emitida por el </w:t>
      </w:r>
      <w:r w:rsidR="003D39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MINISTERIO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y su trámite en el </w:t>
      </w:r>
      <w:r w:rsidR="003D39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SECOP.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 Para su ejecución se requiere: i) inicio de la cobertura al Sistema General de Riesgos Laborales; ii) e</w:t>
      </w:r>
      <w:r w:rsidR="003D396B" w:rsidRPr="00E10C27">
        <w:rPr>
          <w:rFonts w:ascii="Verdana" w:hAnsi="Verdana"/>
          <w:color w:val="000000" w:themeColor="text1"/>
          <w:sz w:val="18"/>
          <w:szCs w:val="18"/>
        </w:rPr>
        <w:t>star al día en el pago de los aportes a seguridad social y salud</w:t>
      </w:r>
      <w:r w:rsidR="000F18F0" w:rsidRPr="00E10C27">
        <w:rPr>
          <w:rFonts w:ascii="Verdana" w:hAnsi="Verdana"/>
          <w:color w:val="000000" w:themeColor="text1"/>
          <w:sz w:val="18"/>
          <w:szCs w:val="18"/>
        </w:rPr>
        <w:t>; i</w:t>
      </w:r>
      <w:r w:rsidR="003D396B" w:rsidRPr="00E10C27">
        <w:rPr>
          <w:rFonts w:ascii="Verdana" w:hAnsi="Verdana"/>
          <w:color w:val="000000" w:themeColor="text1"/>
          <w:sz w:val="18"/>
          <w:szCs w:val="18"/>
        </w:rPr>
        <w:t>ii</w:t>
      </w:r>
      <w:r w:rsidR="000F18F0" w:rsidRPr="00E10C27">
        <w:rPr>
          <w:rFonts w:ascii="Verdana" w:hAnsi="Verdana"/>
          <w:color w:val="000000" w:themeColor="text1"/>
          <w:sz w:val="18"/>
          <w:szCs w:val="18"/>
        </w:rPr>
        <w:t>)</w:t>
      </w:r>
      <w:r w:rsidR="003D396B" w:rsidRPr="00E10C27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0F18F0" w:rsidRPr="00E10C27">
        <w:rPr>
          <w:rFonts w:ascii="Verdana" w:hAnsi="Verdana"/>
          <w:color w:val="000000" w:themeColor="text1"/>
          <w:sz w:val="18"/>
          <w:szCs w:val="18"/>
        </w:rPr>
        <w:t>a</w:t>
      </w:r>
      <w:r w:rsidR="003D396B" w:rsidRPr="00E10C27">
        <w:rPr>
          <w:rFonts w:ascii="Verdana" w:hAnsi="Verdana"/>
          <w:color w:val="000000" w:themeColor="text1"/>
          <w:sz w:val="18"/>
          <w:szCs w:val="18"/>
        </w:rPr>
        <w:t>ctualización del registro presupuestal.”</w:t>
      </w:r>
    </w:p>
    <w:p w14:paraId="008AD3A6" w14:textId="77777777" w:rsidR="000F18F0" w:rsidRPr="00E10C27" w:rsidRDefault="000F18F0" w:rsidP="00BF2C32">
      <w:pPr>
        <w:ind w:left="-426" w:right="115"/>
        <w:jc w:val="both"/>
        <w:rPr>
          <w:rFonts w:ascii="Verdana" w:hAnsi="Verdana"/>
          <w:color w:val="000000" w:themeColor="text1"/>
          <w:sz w:val="18"/>
          <w:szCs w:val="18"/>
        </w:rPr>
      </w:pPr>
    </w:p>
    <w:p w14:paraId="68E63622" w14:textId="77777777" w:rsidR="003D396B" w:rsidRPr="00E10C27" w:rsidRDefault="000F18F0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Nota: Si el contrato inicial tuvo garantía, la presente cláusula deberá quedar así 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“…La presente cesión quedará perfeccionada con la suscripción por las partes, la autorización emitida por el </w:t>
      </w:r>
      <w:r w:rsidR="003D396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MINISTERIO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y su trámite en el SECOP.  Para su ejecución se requiere: i) inicio de la cobertura al Sistema General de Riesgos Laborales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;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ii) aprobación de las garantías del contrato en caso que aplique; iii) estar al día en el pago de los aportes a seguridad social y salud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;</w:t>
      </w:r>
      <w:r w:rsidR="003D396B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y iv) actualización del registro presupuestal.”   </w:t>
      </w:r>
    </w:p>
    <w:p w14:paraId="3A28C226" w14:textId="77777777" w:rsidR="003D396B" w:rsidRPr="00E10C27" w:rsidRDefault="003D396B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48AD0126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En constancia se firma en </w:t>
      </w:r>
      <w:r w:rsidR="000F18F0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(ciudad)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a </w:t>
      </w:r>
      <w:r w:rsidR="0088449C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los</w:t>
      </w:r>
    </w:p>
    <w:p w14:paraId="3011E460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3972FAFC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CEDENTE</w:t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2B741B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CESIONARIO</w:t>
      </w:r>
    </w:p>
    <w:p w14:paraId="0B1373A9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0448D345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78DDAC5E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6B2A9C17" w14:textId="77777777" w:rsidR="00626D52" w:rsidRPr="00E10C27" w:rsidRDefault="000F18F0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(Nombre cedente)</w:t>
      </w:r>
      <w:r w:rsidR="00626D52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="00626D52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ab/>
        <w:t>(Nombre cesionario)</w:t>
      </w:r>
    </w:p>
    <w:p w14:paraId="5CB307A1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5B388D45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23906B7B" w14:textId="77777777" w:rsidR="00626D52" w:rsidRPr="00E10C27" w:rsidRDefault="00626D52" w:rsidP="00BF2C32">
      <w:pPr>
        <w:pStyle w:val="Default"/>
        <w:ind w:left="-426"/>
        <w:jc w:val="center"/>
        <w:rPr>
          <w:b/>
          <w:bCs/>
          <w:color w:val="000000" w:themeColor="text1"/>
          <w:sz w:val="18"/>
          <w:szCs w:val="18"/>
        </w:rPr>
      </w:pPr>
      <w:r w:rsidRPr="00E10C27">
        <w:rPr>
          <w:b/>
          <w:bCs/>
          <w:color w:val="000000" w:themeColor="text1"/>
          <w:sz w:val="18"/>
          <w:szCs w:val="18"/>
        </w:rPr>
        <w:t>AUTORIZACIÓN DE CESIÓN DE POSICIÓN CONTRACTUAL</w:t>
      </w:r>
    </w:p>
    <w:p w14:paraId="7678183C" w14:textId="77777777" w:rsidR="00626D52" w:rsidRPr="00E10C27" w:rsidRDefault="00626D52" w:rsidP="00BF2C32">
      <w:pPr>
        <w:pStyle w:val="Default"/>
        <w:ind w:left="-426"/>
        <w:rPr>
          <w:color w:val="000000" w:themeColor="text1"/>
          <w:sz w:val="18"/>
          <w:szCs w:val="18"/>
        </w:rPr>
      </w:pPr>
    </w:p>
    <w:p w14:paraId="7846ABBB" w14:textId="77777777" w:rsidR="00626D52" w:rsidRPr="00E10C27" w:rsidRDefault="002B741B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hAnsi="Verdana" w:cs="Arial"/>
          <w:b/>
          <w:color w:val="000000" w:themeColor="text1"/>
          <w:sz w:val="18"/>
          <w:szCs w:val="18"/>
        </w:rPr>
        <w:t>(Nombre ordenador del gasto)</w:t>
      </w:r>
      <w:r w:rsidR="00626D52" w:rsidRPr="00E10C27">
        <w:rPr>
          <w:rFonts w:ascii="Verdana" w:hAnsi="Verdana" w:cs="Arial"/>
          <w:color w:val="000000" w:themeColor="text1"/>
          <w:sz w:val="18"/>
          <w:szCs w:val="18"/>
        </w:rPr>
        <w:t>, identificad</w:t>
      </w:r>
      <w:r w:rsidRPr="00E10C27">
        <w:rPr>
          <w:rFonts w:ascii="Verdana" w:hAnsi="Verdana" w:cs="Arial"/>
          <w:color w:val="000000" w:themeColor="text1"/>
          <w:sz w:val="18"/>
          <w:szCs w:val="18"/>
        </w:rPr>
        <w:t>o</w:t>
      </w:r>
      <w:r w:rsidR="00626D52" w:rsidRPr="00E10C27">
        <w:rPr>
          <w:rFonts w:ascii="Verdana" w:hAnsi="Verdana" w:cs="Arial"/>
          <w:color w:val="000000" w:themeColor="text1"/>
          <w:sz w:val="18"/>
          <w:szCs w:val="18"/>
        </w:rPr>
        <w:t xml:space="preserve"> con cédula de ciudadanía</w:t>
      </w:r>
      <w:r w:rsidRPr="00E10C27">
        <w:rPr>
          <w:rFonts w:ascii="Verdana" w:hAnsi="Verdana" w:cs="Arial"/>
          <w:color w:val="000000" w:themeColor="text1"/>
          <w:sz w:val="18"/>
          <w:szCs w:val="18"/>
        </w:rPr>
        <w:t xml:space="preserve"> No. (Número y lugar de expedición),</w:t>
      </w:r>
      <w:r w:rsidR="00626D52" w:rsidRPr="00E10C27">
        <w:rPr>
          <w:rFonts w:ascii="Verdana" w:hAnsi="Verdana" w:cs="Arial"/>
          <w:color w:val="000000" w:themeColor="text1"/>
          <w:sz w:val="18"/>
          <w:szCs w:val="18"/>
        </w:rPr>
        <w:t xml:space="preserve"> en su calidad de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>(cargo del ordenador)</w:t>
      </w:r>
      <w:r w:rsidR="00626D52" w:rsidRPr="00E10C27">
        <w:rPr>
          <w:rFonts w:ascii="Verdana" w:hAnsi="Verdana" w:cs="Arial"/>
          <w:b/>
          <w:bCs/>
          <w:color w:val="000000" w:themeColor="text1"/>
          <w:sz w:val="18"/>
          <w:szCs w:val="18"/>
        </w:rPr>
        <w:t xml:space="preserve"> </w:t>
      </w:r>
      <w:r w:rsidR="00626D52" w:rsidRPr="00E10C27">
        <w:rPr>
          <w:rFonts w:ascii="Verdana" w:hAnsi="Verdana" w:cs="Arial"/>
          <w:bCs/>
          <w:color w:val="000000" w:themeColor="text1"/>
          <w:sz w:val="18"/>
          <w:szCs w:val="18"/>
        </w:rPr>
        <w:t xml:space="preserve">del Ministerio de Comercio, Industria y Turismo de acuerdo con el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 xml:space="preserve">(número de Decreto de nombramiento y fecha) </w:t>
      </w:r>
      <w:r w:rsidR="00626D52" w:rsidRPr="00E10C27">
        <w:rPr>
          <w:rFonts w:ascii="Verdana" w:hAnsi="Verdana" w:cs="Arial"/>
          <w:bCs/>
          <w:color w:val="000000" w:themeColor="text1"/>
          <w:sz w:val="18"/>
          <w:szCs w:val="18"/>
        </w:rPr>
        <w:t>y acta de posesión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 xml:space="preserve"> No.</w:t>
      </w:r>
      <w:r w:rsidR="00626D52" w:rsidRPr="00E10C27">
        <w:rPr>
          <w:rFonts w:ascii="Verdana" w:hAnsi="Verdana" w:cs="Arial"/>
          <w:bCs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>(Número de acta y fecha)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, facultada para contratar en nombre de </w:t>
      </w:r>
      <w:r w:rsidR="00626D52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LA NACIÓN – MINISTERIO DE COMERCIO, INDUSTRIA Y TURISMO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mediante Resolución Ministerial 2649 del 16 de noviembre de 2006, autoriza la presente cesión del contrato de prestación de servicios profesionales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>(y de apoyo a la gestión en caso que aplique)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No.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 xml:space="preserve">(Número y año) 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a </w:t>
      </w:r>
      <w:r w:rsidRPr="00E10C27">
        <w:rPr>
          <w:rFonts w:ascii="Verdana" w:hAnsi="Verdana" w:cs="Arial"/>
          <w:bCs/>
          <w:color w:val="000000" w:themeColor="text1"/>
          <w:sz w:val="18"/>
          <w:szCs w:val="18"/>
        </w:rPr>
        <w:t>(nombre cesionaria)</w:t>
      </w:r>
      <w:r w:rsidR="00626D52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,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identificada con la cédula de ciudadanía No. </w:t>
      </w:r>
      <w:r w:rsidRPr="00E10C27">
        <w:rPr>
          <w:rFonts w:ascii="Verdana" w:hAnsi="Verdana" w:cs="Arial"/>
          <w:color w:val="000000" w:themeColor="text1"/>
          <w:sz w:val="18"/>
          <w:szCs w:val="18"/>
        </w:rPr>
        <w:t>(Número y lugar de expedición)</w:t>
      </w:r>
      <w:r w:rsidR="00626D52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, acorde con las siguientes consideraciones:</w:t>
      </w:r>
    </w:p>
    <w:p w14:paraId="4A37218A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400E87AB" w14:textId="77777777" w:rsidR="00626D52" w:rsidRPr="00E10C27" w:rsidRDefault="00626D52" w:rsidP="00BF2C32">
      <w:pPr>
        <w:pStyle w:val="ListParagraph"/>
        <w:numPr>
          <w:ilvl w:val="0"/>
          <w:numId w:val="3"/>
        </w:numPr>
        <w:ind w:left="-426" w:right="115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Que para realizar </w:t>
      </w:r>
      <w:r w:rsidRPr="00E10C27">
        <w:rPr>
          <w:rFonts w:ascii="Verdana" w:hAnsi="Verdana"/>
          <w:color w:val="000000" w:themeColor="text1"/>
          <w:sz w:val="18"/>
          <w:szCs w:val="18"/>
        </w:rPr>
        <w:t>la cesión de la posición contractual del contrato de prestación de servicios profesionales No.</w:t>
      </w:r>
      <w:r w:rsidR="002B741B" w:rsidRPr="00E10C27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="002B741B" w:rsidRPr="00E10C27">
        <w:rPr>
          <w:rFonts w:ascii="Verdana" w:hAnsi="Verdana" w:cs="Arial"/>
          <w:color w:val="000000" w:themeColor="text1"/>
          <w:sz w:val="18"/>
          <w:szCs w:val="18"/>
        </w:rPr>
        <w:t>(Número y año)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 a favor </w:t>
      </w:r>
      <w:r w:rsidR="002B741B" w:rsidRPr="00E10C27">
        <w:rPr>
          <w:rFonts w:ascii="Verdana" w:hAnsi="Verdana"/>
          <w:color w:val="000000" w:themeColor="text1"/>
          <w:sz w:val="18"/>
          <w:szCs w:val="18"/>
        </w:rPr>
        <w:t xml:space="preserve">de </w:t>
      </w:r>
      <w:r w:rsidR="002B741B" w:rsidRPr="00E10C27">
        <w:rPr>
          <w:rFonts w:ascii="Verdana" w:hAnsi="Verdana" w:cs="Arial"/>
          <w:color w:val="000000" w:themeColor="text1"/>
          <w:sz w:val="18"/>
          <w:szCs w:val="18"/>
        </w:rPr>
        <w:t>(nombre cesionaria)</w:t>
      </w:r>
      <w:r w:rsidRPr="00E10C2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, 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se revisó lo señalado sobre el particular en el contrato, en el </w:t>
      </w:r>
      <w:r w:rsidRPr="00E10C27">
        <w:rPr>
          <w:rFonts w:ascii="Verdana" w:hAnsi="Verdana"/>
          <w:color w:val="000000" w:themeColor="text1"/>
          <w:sz w:val="18"/>
          <w:szCs w:val="18"/>
        </w:rPr>
        <w:lastRenderedPageBreak/>
        <w:t>que determinó “</w:t>
      </w:r>
      <w:r w:rsidRPr="00E10C2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 xml:space="preserve">EL CONTRATISTA </w:t>
      </w:r>
      <w:r w:rsidRPr="00E10C27">
        <w:rPr>
          <w:rFonts w:ascii="Verdana" w:hAnsi="Verdana"/>
          <w:i/>
          <w:iCs/>
          <w:color w:val="000000" w:themeColor="text1"/>
          <w:sz w:val="18"/>
          <w:szCs w:val="18"/>
        </w:rPr>
        <w:t xml:space="preserve">no puede ceder el presente contrato a persona alguna natural y jurídica, sin la autorización previa, expresa y escrita del  </w:t>
      </w:r>
      <w:r w:rsidRPr="00E10C27">
        <w:rPr>
          <w:rFonts w:ascii="Verdana" w:hAnsi="Verdana"/>
          <w:b/>
          <w:bCs/>
          <w:i/>
          <w:iCs/>
          <w:color w:val="000000" w:themeColor="text1"/>
          <w:sz w:val="18"/>
          <w:szCs w:val="18"/>
        </w:rPr>
        <w:t>MINISTERIO</w:t>
      </w:r>
      <w:r w:rsidRPr="00E10C27">
        <w:rPr>
          <w:rFonts w:ascii="Verdana" w:hAnsi="Verdana"/>
          <w:color w:val="000000" w:themeColor="text1"/>
          <w:sz w:val="18"/>
          <w:szCs w:val="18"/>
        </w:rPr>
        <w:t>”</w:t>
      </w:r>
    </w:p>
    <w:p w14:paraId="0877917A" w14:textId="77777777" w:rsidR="00626D52" w:rsidRPr="00E10C27" w:rsidRDefault="00626D52" w:rsidP="00BF2C32">
      <w:pPr>
        <w:pStyle w:val="ListParagraph"/>
        <w:ind w:left="-426" w:right="115"/>
        <w:rPr>
          <w:rFonts w:ascii="Verdana" w:hAnsi="Verdana"/>
          <w:color w:val="000000" w:themeColor="text1"/>
          <w:sz w:val="18"/>
          <w:szCs w:val="18"/>
        </w:rPr>
      </w:pPr>
    </w:p>
    <w:p w14:paraId="6E14AD70" w14:textId="77777777" w:rsidR="009B576A" w:rsidRPr="00E10C27" w:rsidRDefault="00626D52" w:rsidP="00BF2C32">
      <w:pPr>
        <w:pStyle w:val="Default"/>
        <w:numPr>
          <w:ilvl w:val="0"/>
          <w:numId w:val="3"/>
        </w:numPr>
        <w:ind w:left="-426"/>
        <w:jc w:val="both"/>
        <w:rPr>
          <w:color w:val="000000" w:themeColor="text1"/>
          <w:sz w:val="18"/>
          <w:szCs w:val="18"/>
        </w:rPr>
      </w:pPr>
      <w:r w:rsidRPr="00E10C27">
        <w:rPr>
          <w:color w:val="000000" w:themeColor="text1"/>
          <w:sz w:val="18"/>
          <w:szCs w:val="18"/>
        </w:rPr>
        <w:t xml:space="preserve">Que, en cumplimiento de lo antes previsto, toda vez que los contratos estatales son </w:t>
      </w:r>
      <w:r w:rsidRPr="00E10C27">
        <w:rPr>
          <w:i/>
          <w:iCs/>
          <w:color w:val="000000" w:themeColor="text1"/>
          <w:sz w:val="18"/>
          <w:szCs w:val="18"/>
        </w:rPr>
        <w:t xml:space="preserve">intuito personae </w:t>
      </w:r>
      <w:r w:rsidRPr="00E10C27">
        <w:rPr>
          <w:color w:val="000000" w:themeColor="text1"/>
          <w:sz w:val="18"/>
          <w:szCs w:val="18"/>
        </w:rPr>
        <w:t xml:space="preserve">y para su cesión se requiere verificar que se mantenga la selección objetiva aplicada al contratista cedente, se procedió a revisar que la hoja de vida del </w:t>
      </w:r>
      <w:r w:rsidRPr="00E10C27">
        <w:rPr>
          <w:b/>
          <w:color w:val="000000" w:themeColor="text1"/>
          <w:sz w:val="18"/>
          <w:szCs w:val="18"/>
        </w:rPr>
        <w:t>CESIONARIO</w:t>
      </w:r>
      <w:r w:rsidRPr="00E10C27">
        <w:rPr>
          <w:b/>
          <w:bCs/>
          <w:color w:val="000000" w:themeColor="text1"/>
          <w:sz w:val="18"/>
          <w:szCs w:val="18"/>
        </w:rPr>
        <w:t xml:space="preserve"> </w:t>
      </w:r>
      <w:r w:rsidRPr="00E10C27">
        <w:rPr>
          <w:color w:val="000000" w:themeColor="text1"/>
          <w:sz w:val="18"/>
          <w:szCs w:val="18"/>
        </w:rPr>
        <w:t xml:space="preserve">cumpliera los requisitos señalados en los estudios previos, así: </w:t>
      </w:r>
    </w:p>
    <w:p w14:paraId="2A4EA3C4" w14:textId="77777777" w:rsidR="009B576A" w:rsidRPr="00E10C27" w:rsidRDefault="009B576A" w:rsidP="00BF2C32">
      <w:pPr>
        <w:pStyle w:val="ListParagraph"/>
        <w:ind w:left="-426"/>
        <w:rPr>
          <w:rFonts w:ascii="Verdana" w:hAnsi="Verdana"/>
          <w:b/>
          <w:color w:val="000000" w:themeColor="text1"/>
          <w:sz w:val="18"/>
          <w:szCs w:val="18"/>
        </w:rPr>
      </w:pPr>
    </w:p>
    <w:p w14:paraId="25ED5645" w14:textId="77777777" w:rsidR="00626D52" w:rsidRPr="00E10C27" w:rsidRDefault="00626D52" w:rsidP="00BF2C32">
      <w:pPr>
        <w:pStyle w:val="Default"/>
        <w:ind w:left="-426"/>
        <w:jc w:val="both"/>
        <w:rPr>
          <w:color w:val="000000" w:themeColor="text1"/>
          <w:sz w:val="18"/>
          <w:szCs w:val="18"/>
        </w:rPr>
      </w:pPr>
      <w:r w:rsidRPr="00E10C27">
        <w:rPr>
          <w:b/>
          <w:color w:val="000000" w:themeColor="text1"/>
          <w:sz w:val="18"/>
          <w:szCs w:val="18"/>
        </w:rPr>
        <w:t>Estudios:</w:t>
      </w:r>
      <w:r w:rsidRPr="00E10C27">
        <w:rPr>
          <w:color w:val="000000" w:themeColor="text1"/>
          <w:sz w:val="18"/>
          <w:szCs w:val="18"/>
        </w:rPr>
        <w:t xml:space="preserve"> </w:t>
      </w:r>
      <w:r w:rsidR="002B741B" w:rsidRPr="00E10C27">
        <w:rPr>
          <w:rFonts w:cs="Arial"/>
          <w:color w:val="000000" w:themeColor="text1"/>
          <w:sz w:val="18"/>
          <w:szCs w:val="18"/>
        </w:rPr>
        <w:t>(los previstos en el estudio previo)</w:t>
      </w:r>
    </w:p>
    <w:p w14:paraId="1D135429" w14:textId="77777777" w:rsidR="00626D52" w:rsidRPr="00E10C27" w:rsidRDefault="00626D52" w:rsidP="00BF2C32">
      <w:pPr>
        <w:pStyle w:val="Default"/>
        <w:ind w:left="-426"/>
        <w:jc w:val="both"/>
        <w:rPr>
          <w:color w:val="000000" w:themeColor="text1"/>
          <w:sz w:val="18"/>
          <w:szCs w:val="18"/>
        </w:rPr>
      </w:pPr>
    </w:p>
    <w:p w14:paraId="09905A20" w14:textId="77777777" w:rsidR="00626D52" w:rsidRPr="00E10C27" w:rsidRDefault="00626D52" w:rsidP="00BF2C32">
      <w:pPr>
        <w:pStyle w:val="Default"/>
        <w:ind w:left="-426"/>
        <w:jc w:val="both"/>
        <w:rPr>
          <w:color w:val="000000" w:themeColor="text1"/>
          <w:sz w:val="18"/>
          <w:szCs w:val="18"/>
        </w:rPr>
      </w:pPr>
      <w:r w:rsidRPr="00E10C27">
        <w:rPr>
          <w:b/>
          <w:color w:val="000000" w:themeColor="text1"/>
          <w:sz w:val="18"/>
          <w:szCs w:val="18"/>
        </w:rPr>
        <w:t xml:space="preserve">Experiencia </w:t>
      </w:r>
      <w:r w:rsidR="009B576A" w:rsidRPr="00E10C27">
        <w:rPr>
          <w:b/>
          <w:color w:val="000000" w:themeColor="text1"/>
          <w:sz w:val="18"/>
          <w:szCs w:val="18"/>
        </w:rPr>
        <w:t>Profesional</w:t>
      </w:r>
      <w:r w:rsidRPr="00E10C27">
        <w:rPr>
          <w:b/>
          <w:color w:val="000000" w:themeColor="text1"/>
          <w:sz w:val="18"/>
          <w:szCs w:val="18"/>
        </w:rPr>
        <w:t>:</w:t>
      </w:r>
      <w:r w:rsidRPr="00E10C27">
        <w:rPr>
          <w:color w:val="000000" w:themeColor="text1"/>
          <w:sz w:val="18"/>
          <w:szCs w:val="18"/>
        </w:rPr>
        <w:t xml:space="preserve"> </w:t>
      </w:r>
      <w:r w:rsidR="002B741B" w:rsidRPr="00E10C27">
        <w:rPr>
          <w:rFonts w:cs="Arial"/>
          <w:color w:val="000000" w:themeColor="text1"/>
          <w:sz w:val="18"/>
          <w:szCs w:val="18"/>
        </w:rPr>
        <w:t>(la prevista en el estudio previo)</w:t>
      </w:r>
      <w:r w:rsidR="009B576A" w:rsidRPr="00E10C27">
        <w:rPr>
          <w:color w:val="000000" w:themeColor="text1"/>
          <w:sz w:val="18"/>
          <w:szCs w:val="18"/>
        </w:rPr>
        <w:t>.</w:t>
      </w:r>
    </w:p>
    <w:p w14:paraId="01DE3E11" w14:textId="77777777" w:rsidR="009B576A" w:rsidRPr="00E10C27" w:rsidRDefault="009B576A" w:rsidP="00BF2C32">
      <w:pPr>
        <w:pStyle w:val="Default"/>
        <w:ind w:left="-426"/>
        <w:jc w:val="both"/>
        <w:rPr>
          <w:color w:val="000000" w:themeColor="text1"/>
          <w:sz w:val="18"/>
          <w:szCs w:val="18"/>
        </w:rPr>
      </w:pPr>
    </w:p>
    <w:p w14:paraId="45FFCDBE" w14:textId="77777777" w:rsidR="00626D52" w:rsidRPr="00E10C27" w:rsidRDefault="00626D52" w:rsidP="00BF2C32">
      <w:pPr>
        <w:pStyle w:val="ListParagraph"/>
        <w:numPr>
          <w:ilvl w:val="0"/>
          <w:numId w:val="3"/>
        </w:numPr>
        <w:ind w:left="-426" w:right="115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hAnsi="Verdana"/>
          <w:color w:val="000000" w:themeColor="text1"/>
          <w:sz w:val="18"/>
          <w:szCs w:val="18"/>
        </w:rPr>
        <w:t xml:space="preserve">Que, según el análisis hecho del certificado de idoneidad, </w:t>
      </w:r>
      <w:r w:rsidR="002B741B" w:rsidRPr="00E10C27">
        <w:rPr>
          <w:rFonts w:ascii="Verdana" w:hAnsi="Verdana" w:cs="Arial"/>
          <w:color w:val="000000" w:themeColor="text1"/>
          <w:sz w:val="18"/>
          <w:szCs w:val="18"/>
        </w:rPr>
        <w:t>(nombre del cesionario)</w:t>
      </w:r>
      <w:r w:rsidR="002B741B" w:rsidRPr="00E10C27" w:rsidDel="002B74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tiene </w:t>
      </w:r>
      <w:r w:rsidR="00F06790" w:rsidRPr="00E10C27">
        <w:rPr>
          <w:rFonts w:ascii="Verdana" w:hAnsi="Verdana" w:cs="Arial"/>
          <w:color w:val="000000" w:themeColor="text1"/>
          <w:sz w:val="18"/>
          <w:szCs w:val="18"/>
        </w:rPr>
        <w:t>(número de meses y días)</w:t>
      </w:r>
      <w:r w:rsidR="00F06790" w:rsidRPr="00E10C27" w:rsidDel="002B741B">
        <w:rPr>
          <w:rFonts w:ascii="Verdana" w:hAnsi="Verdana"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de experiencia </w:t>
      </w:r>
      <w:r w:rsidR="00606229" w:rsidRPr="00E10C27">
        <w:rPr>
          <w:rFonts w:ascii="Verdana" w:hAnsi="Verdana"/>
          <w:color w:val="000000" w:themeColor="text1"/>
          <w:sz w:val="18"/>
          <w:szCs w:val="18"/>
        </w:rPr>
        <w:t>profesional</w:t>
      </w:r>
      <w:r w:rsidRPr="00E10C27">
        <w:rPr>
          <w:rFonts w:ascii="Verdana" w:hAnsi="Verdana"/>
          <w:color w:val="000000" w:themeColor="text1"/>
          <w:sz w:val="18"/>
          <w:szCs w:val="18"/>
        </w:rPr>
        <w:t>, así como título profesional</w:t>
      </w:r>
      <w:r w:rsidR="00F06790" w:rsidRPr="00E10C27">
        <w:rPr>
          <w:rFonts w:ascii="Verdana" w:hAnsi="Verdana"/>
          <w:color w:val="000000" w:themeColor="text1"/>
          <w:sz w:val="18"/>
          <w:szCs w:val="18"/>
        </w:rPr>
        <w:t xml:space="preserve">… </w:t>
      </w:r>
      <w:r w:rsidR="00F06790" w:rsidRPr="00E10C27">
        <w:rPr>
          <w:rFonts w:ascii="Verdana" w:hAnsi="Verdana" w:cs="Arial"/>
          <w:color w:val="000000" w:themeColor="text1"/>
          <w:sz w:val="18"/>
          <w:szCs w:val="18"/>
        </w:rPr>
        <w:t>(de acuerdo con lo establecido en el estudio previo)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; por tal razón cumple con los requisitos exigidos en los estudios previos. </w:t>
      </w:r>
    </w:p>
    <w:p w14:paraId="0184DB61" w14:textId="77777777" w:rsidR="00626D52" w:rsidRPr="00E10C27" w:rsidRDefault="00626D52" w:rsidP="00BF2C32">
      <w:pPr>
        <w:pStyle w:val="ListParagraph"/>
        <w:ind w:left="-426" w:right="115"/>
        <w:rPr>
          <w:rFonts w:ascii="Verdana" w:hAnsi="Verdana"/>
          <w:color w:val="000000" w:themeColor="text1"/>
          <w:sz w:val="18"/>
          <w:szCs w:val="18"/>
        </w:rPr>
      </w:pPr>
    </w:p>
    <w:p w14:paraId="60E0CB30" w14:textId="77777777" w:rsidR="00626D52" w:rsidRPr="00E10C27" w:rsidRDefault="00626D52" w:rsidP="00BF2C32">
      <w:pPr>
        <w:pStyle w:val="ListParagraph"/>
        <w:numPr>
          <w:ilvl w:val="0"/>
          <w:numId w:val="3"/>
        </w:numPr>
        <w:ind w:left="-426" w:right="115"/>
        <w:rPr>
          <w:rFonts w:ascii="Verdana" w:hAnsi="Verdana"/>
          <w:color w:val="000000" w:themeColor="text1"/>
          <w:sz w:val="18"/>
          <w:szCs w:val="18"/>
        </w:rPr>
      </w:pPr>
      <w:r w:rsidRPr="00E10C27">
        <w:rPr>
          <w:rFonts w:ascii="Verdana" w:hAnsi="Verdana"/>
          <w:color w:val="000000" w:themeColor="text1"/>
          <w:sz w:val="18"/>
          <w:szCs w:val="18"/>
        </w:rPr>
        <w:t xml:space="preserve">Que se revisó la claridad de los términos de la cesión suscrita entre los particulares, evidenciando que </w:t>
      </w:r>
      <w:r w:rsidRPr="00E10C27">
        <w:rPr>
          <w:rFonts w:ascii="Verdana" w:hAnsi="Verdana"/>
          <w:b/>
          <w:color w:val="000000" w:themeColor="text1"/>
          <w:sz w:val="18"/>
          <w:szCs w:val="18"/>
        </w:rPr>
        <w:t>EL CESIONARIO</w:t>
      </w:r>
      <w:r w:rsidRPr="00E10C27">
        <w:rPr>
          <w:rFonts w:ascii="Verdana" w:hAnsi="Verdana"/>
          <w:b/>
          <w:bCs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conoce, acepta y cumplirá las condiciones contractuales y el estado de ejecución material y financiera del contrato N° </w:t>
      </w:r>
      <w:r w:rsidR="00F06790" w:rsidRPr="00E10C27">
        <w:rPr>
          <w:rFonts w:ascii="Verdana" w:hAnsi="Verdana"/>
          <w:color w:val="000000" w:themeColor="text1"/>
          <w:sz w:val="18"/>
          <w:szCs w:val="18"/>
        </w:rPr>
        <w:t xml:space="preserve">(Número y año) </w:t>
      </w:r>
      <w:r w:rsidRPr="00E10C27">
        <w:rPr>
          <w:rFonts w:ascii="Verdana" w:hAnsi="Verdana"/>
          <w:color w:val="000000" w:themeColor="text1"/>
          <w:sz w:val="18"/>
          <w:szCs w:val="18"/>
        </w:rPr>
        <w:t xml:space="preserve">y se obliga a cumplir las obligaciones. </w:t>
      </w:r>
    </w:p>
    <w:p w14:paraId="2ADFDE0F" w14:textId="77777777" w:rsidR="001C6711" w:rsidRPr="00E10C27" w:rsidRDefault="001C6711" w:rsidP="00BF2C32">
      <w:pPr>
        <w:pStyle w:val="ListParagraph"/>
        <w:ind w:left="-426"/>
        <w:rPr>
          <w:rFonts w:ascii="Verdana" w:hAnsi="Verdana"/>
          <w:color w:val="000000" w:themeColor="text1"/>
          <w:sz w:val="18"/>
          <w:szCs w:val="18"/>
        </w:rPr>
      </w:pPr>
    </w:p>
    <w:p w14:paraId="6956C0C9" w14:textId="77777777" w:rsidR="001C6711" w:rsidRPr="00E10C27" w:rsidRDefault="001C6711" w:rsidP="00BF2C32">
      <w:pPr>
        <w:pStyle w:val="ListParagraph"/>
        <w:numPr>
          <w:ilvl w:val="0"/>
          <w:numId w:val="3"/>
        </w:numPr>
        <w:ind w:left="-426" w:right="115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Las cláusulas del Contrato Estatal de Prestación de prestación de servicios profesionales No. (Número y año), objeto de la presente cesión, permanecen vigentes.</w:t>
      </w:r>
    </w:p>
    <w:p w14:paraId="402EC8F8" w14:textId="77777777" w:rsidR="001C6711" w:rsidRPr="00E10C27" w:rsidRDefault="001C6711" w:rsidP="00BF2C32">
      <w:pPr>
        <w:pStyle w:val="ListParagraph"/>
        <w:ind w:left="-426" w:right="115"/>
        <w:rPr>
          <w:rFonts w:ascii="Verdana" w:hAnsi="Verdana"/>
          <w:color w:val="000000" w:themeColor="text1"/>
          <w:sz w:val="18"/>
          <w:szCs w:val="18"/>
        </w:rPr>
      </w:pPr>
    </w:p>
    <w:p w14:paraId="5DE0A5CA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0E450C1B" w14:textId="77777777" w:rsidR="00DC786A" w:rsidRPr="00E10C27" w:rsidRDefault="00DC786A" w:rsidP="00BF2C32">
      <w:pPr>
        <w:spacing w:line="276" w:lineRule="auto"/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EL MINISTERIO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contracreditará el registro presupuestal </w:t>
      </w:r>
      <w:r w:rsidR="00F06790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No. (Número, día, mes y año)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por un valor de </w:t>
      </w:r>
      <w:r w:rsidR="00F06790" w:rsidRPr="00E10C27">
        <w:rPr>
          <w:rFonts w:ascii="Verdana" w:hAnsi="Verdana" w:cs="Arial"/>
          <w:b/>
          <w:color w:val="000000" w:themeColor="text1"/>
          <w:sz w:val="18"/>
          <w:szCs w:val="18"/>
        </w:rPr>
        <w:t>(valor en letras y números)</w:t>
      </w:r>
      <w:r w:rsidR="00F06790" w:rsidRPr="00E10C27">
        <w:rPr>
          <w:rFonts w:ascii="Verdana" w:hAnsi="Verdana"/>
          <w:b/>
          <w:color w:val="000000" w:themeColor="text1"/>
          <w:sz w:val="18"/>
          <w:szCs w:val="18"/>
        </w:rPr>
        <w:t xml:space="preserve">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y expedirá el nuevo registro presupuestal por este valor a nombre del 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CESIONARIO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.</w:t>
      </w:r>
      <w:r w:rsidR="00F06790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El anterior valor podrá variar dependiendo de la fecha en que se cumplan los requisitos de perfeccionamiento y ejecución de la presente cesión.</w:t>
      </w:r>
    </w:p>
    <w:p w14:paraId="09EE137F" w14:textId="77777777" w:rsidR="00DC786A" w:rsidRPr="00E10C27" w:rsidRDefault="00DC786A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67C8D98F" w14:textId="7E7D9722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En constancia se firma a los</w:t>
      </w:r>
    </w:p>
    <w:p w14:paraId="1F4F36F1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3CFB75EC" w14:textId="77777777" w:rsidR="00626D52" w:rsidRPr="00E10C27" w:rsidRDefault="00626D52" w:rsidP="00BF2C32">
      <w:pPr>
        <w:ind w:left="-426" w:right="115"/>
        <w:jc w:val="center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AUTORIZA LA CESION POR EL MINISTERIO,</w:t>
      </w:r>
    </w:p>
    <w:p w14:paraId="15E7A552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72BDF24F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7C05B163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01732A5D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</w:p>
    <w:p w14:paraId="3A2CEDF4" w14:textId="77777777" w:rsidR="00626D52" w:rsidRPr="00E10C27" w:rsidRDefault="00F06790" w:rsidP="00BF2C32">
      <w:pPr>
        <w:ind w:left="-426" w:right="115"/>
        <w:jc w:val="center"/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>(Nombre</w:t>
      </w:r>
      <w:r w:rsidR="00BC5DDA"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del</w:t>
      </w:r>
      <w:r w:rsidRPr="00E10C27">
        <w:rPr>
          <w:rFonts w:ascii="Verdana" w:eastAsia="Calibri Light" w:hAnsi="Verdana" w:cs="Calibri Light"/>
          <w:b/>
          <w:color w:val="000000" w:themeColor="text1"/>
          <w:spacing w:val="-2"/>
          <w:sz w:val="18"/>
          <w:szCs w:val="18"/>
        </w:rPr>
        <w:t xml:space="preserve"> ordenador del gasto)</w:t>
      </w:r>
    </w:p>
    <w:p w14:paraId="68B17E02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</w:p>
    <w:p w14:paraId="7C3C0C42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 xml:space="preserve"> </w:t>
      </w:r>
    </w:p>
    <w:p w14:paraId="26AF31A5" w14:textId="77777777" w:rsidR="00626D52" w:rsidRPr="00E10C27" w:rsidRDefault="00626D52" w:rsidP="00BF2C32">
      <w:pPr>
        <w:ind w:left="-426" w:right="115"/>
        <w:jc w:val="both"/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</w:pPr>
      <w:r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Revisó</w:t>
      </w:r>
      <w:r w:rsidR="00F06790" w:rsidRPr="00E10C27">
        <w:rPr>
          <w:rFonts w:ascii="Verdana" w:eastAsia="Calibri Light" w:hAnsi="Verdana" w:cs="Calibri Light"/>
          <w:color w:val="000000" w:themeColor="text1"/>
          <w:spacing w:val="-2"/>
          <w:sz w:val="18"/>
          <w:szCs w:val="18"/>
        </w:rPr>
        <w:t>:</w:t>
      </w:r>
    </w:p>
    <w:sectPr w:rsidR="00626D52" w:rsidRPr="00E10C27" w:rsidSect="000F41E8">
      <w:headerReference w:type="default" r:id="rId11"/>
      <w:footerReference w:type="default" r:id="rId12"/>
      <w:pgSz w:w="12240" w:h="15840"/>
      <w:pgMar w:top="2420" w:right="1060" w:bottom="2740" w:left="1500" w:header="71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13A3D" w14:textId="77777777" w:rsidR="00551EB3" w:rsidRDefault="00551EB3">
      <w:r>
        <w:separator/>
      </w:r>
    </w:p>
  </w:endnote>
  <w:endnote w:type="continuationSeparator" w:id="0">
    <w:p w14:paraId="77ECF47F" w14:textId="77777777" w:rsidR="00551EB3" w:rsidRDefault="00551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088E7" w14:textId="77777777" w:rsidR="000F41E8" w:rsidRPr="00666AB9" w:rsidRDefault="000F41E8" w:rsidP="000F41E8">
    <w:pPr>
      <w:tabs>
        <w:tab w:val="center" w:pos="4550"/>
        <w:tab w:val="left" w:pos="5818"/>
      </w:tabs>
      <w:ind w:right="260"/>
      <w:jc w:val="center"/>
      <w:rPr>
        <w:rFonts w:ascii="Verdana" w:hAnsi="Verdana"/>
        <w:b/>
        <w:sz w:val="14"/>
        <w:szCs w:val="14"/>
      </w:rPr>
    </w:pPr>
    <w:r w:rsidRPr="00666AB9">
      <w:rPr>
        <w:rFonts w:ascii="Verdana" w:hAnsi="Verdana"/>
        <w:b/>
        <w:sz w:val="14"/>
        <w:szCs w:val="14"/>
      </w:rPr>
      <w:t>DOCUMENTO CONTROLADO</w:t>
    </w:r>
  </w:p>
  <w:p w14:paraId="0A60F018" w14:textId="77777777" w:rsidR="000F41E8" w:rsidRPr="00666AB9" w:rsidRDefault="000F41E8" w:rsidP="000F41E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  <w:r w:rsidRPr="00666AB9">
      <w:rPr>
        <w:rFonts w:ascii="Verdana" w:hAnsi="Verdana"/>
        <w:sz w:val="14"/>
        <w:szCs w:val="14"/>
      </w:rPr>
      <w:t>Cualquier copia o impresión de este documento se considera copia no controlada y el Ministerio de Comercio, Industria y Turismo no se hace responsable por su uso</w:t>
    </w:r>
  </w:p>
  <w:p w14:paraId="43E78B08" w14:textId="77777777" w:rsidR="000F41E8" w:rsidRPr="00666AB9" w:rsidRDefault="000F41E8" w:rsidP="000F41E8">
    <w:pPr>
      <w:tabs>
        <w:tab w:val="center" w:pos="4550"/>
        <w:tab w:val="left" w:pos="5818"/>
      </w:tabs>
      <w:ind w:right="260"/>
      <w:jc w:val="center"/>
      <w:rPr>
        <w:rFonts w:ascii="Verdana" w:hAnsi="Verdana"/>
        <w:sz w:val="14"/>
        <w:szCs w:val="14"/>
      </w:rPr>
    </w:pPr>
  </w:p>
  <w:p w14:paraId="24CD823B" w14:textId="77777777" w:rsidR="000F41E8" w:rsidRDefault="000F41E8" w:rsidP="000F41E8">
    <w:pPr>
      <w:pStyle w:val="Footer"/>
      <w:jc w:val="right"/>
    </w:pPr>
    <w:r w:rsidRPr="00666AB9">
      <w:rPr>
        <w:rFonts w:ascii="Verdana" w:hAnsi="Verdana"/>
        <w:spacing w:val="60"/>
        <w:sz w:val="14"/>
        <w:szCs w:val="14"/>
      </w:rPr>
      <w:t>Página</w:t>
    </w:r>
    <w:r w:rsidRPr="00666AB9">
      <w:rPr>
        <w:rFonts w:ascii="Verdana" w:hAnsi="Verdana"/>
        <w:sz w:val="14"/>
        <w:szCs w:val="14"/>
      </w:rPr>
      <w:t xml:space="preserve">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PAGE 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3</w:t>
    </w:r>
    <w:r w:rsidRPr="00666AB9">
      <w:rPr>
        <w:rFonts w:ascii="Verdana" w:hAnsi="Verdana"/>
        <w:sz w:val="14"/>
        <w:szCs w:val="14"/>
      </w:rPr>
      <w:fldChar w:fldCharType="end"/>
    </w:r>
    <w:r w:rsidRPr="00666AB9">
      <w:rPr>
        <w:rFonts w:ascii="Verdana" w:hAnsi="Verdana"/>
        <w:sz w:val="14"/>
        <w:szCs w:val="14"/>
      </w:rPr>
      <w:t xml:space="preserve"> | </w:t>
    </w:r>
    <w:r w:rsidRPr="00666AB9">
      <w:rPr>
        <w:rFonts w:ascii="Verdana" w:hAnsi="Verdana"/>
        <w:sz w:val="14"/>
        <w:szCs w:val="14"/>
      </w:rPr>
      <w:fldChar w:fldCharType="begin"/>
    </w:r>
    <w:r w:rsidRPr="00666AB9">
      <w:rPr>
        <w:rFonts w:ascii="Verdana" w:hAnsi="Verdana"/>
        <w:sz w:val="14"/>
        <w:szCs w:val="14"/>
      </w:rPr>
      <w:instrText>NUMPAGES  \* Arabic  \* MERGEFORMAT</w:instrText>
    </w:r>
    <w:r w:rsidRPr="00666AB9">
      <w:rPr>
        <w:rFonts w:ascii="Verdana" w:hAnsi="Verdana"/>
        <w:sz w:val="14"/>
        <w:szCs w:val="14"/>
      </w:rPr>
      <w:fldChar w:fldCharType="separate"/>
    </w:r>
    <w:r>
      <w:rPr>
        <w:rFonts w:ascii="Verdana" w:hAnsi="Verdana"/>
        <w:sz w:val="14"/>
        <w:szCs w:val="14"/>
      </w:rPr>
      <w:t>4</w:t>
    </w:r>
    <w:r w:rsidRPr="00666AB9">
      <w:rPr>
        <w:rFonts w:ascii="Verdana" w:hAnsi="Verdana"/>
        <w:sz w:val="14"/>
        <w:szCs w:val="14"/>
      </w:rPr>
      <w:fldChar w:fldCharType="end"/>
    </w:r>
  </w:p>
  <w:p w14:paraId="5C53914A" w14:textId="1F4A1B93" w:rsidR="00E77362" w:rsidRPr="000F41E8" w:rsidRDefault="00E77362" w:rsidP="000F41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442CA" w14:textId="77777777" w:rsidR="00551EB3" w:rsidRDefault="00551EB3">
      <w:r>
        <w:separator/>
      </w:r>
    </w:p>
  </w:footnote>
  <w:footnote w:type="continuationSeparator" w:id="0">
    <w:p w14:paraId="7150472A" w14:textId="77777777" w:rsidR="00551EB3" w:rsidRDefault="00551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7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126"/>
      <w:gridCol w:w="1396"/>
      <w:gridCol w:w="1321"/>
      <w:gridCol w:w="1410"/>
      <w:gridCol w:w="1302"/>
      <w:gridCol w:w="1380"/>
      <w:gridCol w:w="1697"/>
    </w:tblGrid>
    <w:tr w:rsidR="000F41E8" w:rsidRPr="00666AB9" w14:paraId="50F4CFCE" w14:textId="77777777" w:rsidTr="000F41E8">
      <w:trPr>
        <w:trHeight w:val="300"/>
      </w:trPr>
      <w:tc>
        <w:tcPr>
          <w:tcW w:w="2126" w:type="dxa"/>
          <w:vMerge w:val="restart"/>
          <w:vAlign w:val="center"/>
        </w:tcPr>
        <w:p w14:paraId="2D1E8F50" w14:textId="77777777" w:rsidR="000F41E8" w:rsidRPr="00666AB9" w:rsidRDefault="000F41E8" w:rsidP="000F41E8">
          <w:pPr>
            <w:rPr>
              <w:rFonts w:ascii="Verdana" w:hAnsi="Verdana"/>
            </w:rPr>
          </w:pPr>
          <w:r w:rsidRPr="00666AB9">
            <w:rPr>
              <w:rFonts w:ascii="Verdana" w:hAnsi="Verdana"/>
              <w:noProof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755CE393" wp14:editId="511DE0EC">
                <wp:simplePos x="0" y="0"/>
                <wp:positionH relativeFrom="column">
                  <wp:posOffset>139700</wp:posOffset>
                </wp:positionH>
                <wp:positionV relativeFrom="paragraph">
                  <wp:posOffset>-28575</wp:posOffset>
                </wp:positionV>
                <wp:extent cx="946150" cy="577850"/>
                <wp:effectExtent l="0" t="0" r="6350" b="0"/>
                <wp:wrapNone/>
                <wp:docPr id="1875582370" name="Imagen 187558237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150" cy="577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506" w:type="dxa"/>
          <w:gridSpan w:val="6"/>
          <w:shd w:val="clear" w:color="auto" w:fill="BFBFBF" w:themeFill="background1" w:themeFillShade="BF"/>
          <w:vAlign w:val="center"/>
        </w:tcPr>
        <w:p w14:paraId="086CCCAD" w14:textId="4E921D9F" w:rsidR="000F41E8" w:rsidRPr="00666AB9" w:rsidRDefault="000F41E8" w:rsidP="000F41E8">
          <w:pPr>
            <w:jc w:val="center"/>
            <w:rPr>
              <w:rFonts w:ascii="Verdana" w:hAnsi="Verdana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Proceso</w:t>
          </w:r>
          <w:r w:rsidR="00AF32CA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:</w:t>
          </w:r>
          <w:r w:rsidRPr="00666AB9">
            <w:rPr>
              <w:rFonts w:ascii="Verdana" w:eastAsia="Arial" w:hAnsi="Verdana" w:cs="Arial"/>
              <w:color w:val="000000" w:themeColor="text1"/>
              <w:sz w:val="18"/>
              <w:szCs w:val="18"/>
            </w:rPr>
            <w:t xml:space="preserve"> </w:t>
          </w:r>
          <w:r w:rsidRPr="000F41E8">
            <w:rPr>
              <w:rFonts w:ascii="Verdana" w:eastAsia="Arial" w:hAnsi="Verdana" w:cs="Arial"/>
              <w:b/>
              <w:bCs/>
              <w:color w:val="000000" w:themeColor="text1"/>
              <w:sz w:val="18"/>
              <w:szCs w:val="18"/>
            </w:rPr>
            <w:t>Gestión de Recursos</w:t>
          </w:r>
        </w:p>
      </w:tc>
    </w:tr>
    <w:tr w:rsidR="000F41E8" w:rsidRPr="00666AB9" w14:paraId="140035F2" w14:textId="77777777" w:rsidTr="000F41E8">
      <w:trPr>
        <w:trHeight w:val="537"/>
      </w:trPr>
      <w:tc>
        <w:tcPr>
          <w:tcW w:w="2126" w:type="dxa"/>
          <w:vMerge/>
        </w:tcPr>
        <w:p w14:paraId="5AD4EC33" w14:textId="77777777" w:rsidR="000F41E8" w:rsidRPr="00666AB9" w:rsidRDefault="000F41E8" w:rsidP="000F41E8">
          <w:pPr>
            <w:rPr>
              <w:rFonts w:ascii="Verdana" w:hAnsi="Verdana"/>
            </w:rPr>
          </w:pPr>
        </w:p>
      </w:tc>
      <w:tc>
        <w:tcPr>
          <w:tcW w:w="8506" w:type="dxa"/>
          <w:gridSpan w:val="6"/>
          <w:shd w:val="clear" w:color="auto" w:fill="FFFFFF" w:themeFill="background1"/>
          <w:vAlign w:val="center"/>
        </w:tcPr>
        <w:p w14:paraId="35763C9D" w14:textId="1D5B093B" w:rsidR="000F41E8" w:rsidRPr="00666AB9" w:rsidRDefault="000F41E8" w:rsidP="000F41E8">
          <w:pPr>
            <w:jc w:val="center"/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</w:pPr>
          <w:r w:rsidRPr="000F41E8">
            <w:rPr>
              <w:rFonts w:ascii="Verdana" w:eastAsia="Arial" w:hAnsi="Verdana" w:cs="Arial"/>
              <w:b/>
              <w:bCs/>
              <w:color w:val="000000" w:themeColor="text1"/>
              <w:sz w:val="24"/>
              <w:szCs w:val="24"/>
            </w:rPr>
            <w:t>MINUTA CESIÓN DE CONTRATOS</w:t>
          </w:r>
        </w:p>
      </w:tc>
    </w:tr>
    <w:tr w:rsidR="000F41E8" w:rsidRPr="00666AB9" w14:paraId="65CC9AD6" w14:textId="77777777" w:rsidTr="000F41E8">
      <w:trPr>
        <w:trHeight w:val="300"/>
      </w:trPr>
      <w:tc>
        <w:tcPr>
          <w:tcW w:w="2126" w:type="dxa"/>
          <w:vMerge/>
        </w:tcPr>
        <w:p w14:paraId="67222F65" w14:textId="77777777" w:rsidR="000F41E8" w:rsidRPr="00666AB9" w:rsidRDefault="000F41E8" w:rsidP="000F41E8">
          <w:pPr>
            <w:rPr>
              <w:rFonts w:ascii="Verdana" w:hAnsi="Verdana"/>
            </w:rPr>
          </w:pPr>
        </w:p>
      </w:tc>
      <w:tc>
        <w:tcPr>
          <w:tcW w:w="1396" w:type="dxa"/>
          <w:shd w:val="clear" w:color="auto" w:fill="BFBFBF" w:themeFill="background1" w:themeFillShade="BF"/>
          <w:vAlign w:val="center"/>
        </w:tcPr>
        <w:p w14:paraId="25813585" w14:textId="77777777" w:rsidR="000F41E8" w:rsidRPr="00666AB9" w:rsidRDefault="000F41E8" w:rsidP="000F41E8">
          <w:pPr>
            <w:jc w:val="right"/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Código:</w:t>
          </w:r>
        </w:p>
      </w:tc>
      <w:tc>
        <w:tcPr>
          <w:tcW w:w="1321" w:type="dxa"/>
          <w:shd w:val="clear" w:color="auto" w:fill="FFFFFF" w:themeFill="background1"/>
          <w:vAlign w:val="center"/>
        </w:tcPr>
        <w:p w14:paraId="68EF0482" w14:textId="2C59F138" w:rsidR="000F41E8" w:rsidRPr="00666AB9" w:rsidRDefault="00AF32CA" w:rsidP="000F41E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GR-FM-059</w:t>
          </w:r>
          <w:r w:rsidR="000F41E8" w:rsidRPr="00666AB9"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 xml:space="preserve"> </w:t>
          </w:r>
        </w:p>
      </w:tc>
      <w:tc>
        <w:tcPr>
          <w:tcW w:w="1410" w:type="dxa"/>
          <w:shd w:val="clear" w:color="auto" w:fill="BFBFBF" w:themeFill="background1" w:themeFillShade="BF"/>
          <w:vAlign w:val="center"/>
        </w:tcPr>
        <w:p w14:paraId="348CDD39" w14:textId="77777777" w:rsidR="000F41E8" w:rsidRPr="00666AB9" w:rsidRDefault="000F41E8" w:rsidP="000F41E8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Versión:</w:t>
          </w:r>
        </w:p>
      </w:tc>
      <w:tc>
        <w:tcPr>
          <w:tcW w:w="1302" w:type="dxa"/>
          <w:shd w:val="clear" w:color="auto" w:fill="FFFFFF" w:themeFill="background1"/>
          <w:vAlign w:val="center"/>
        </w:tcPr>
        <w:p w14:paraId="1B0FA010" w14:textId="2667BBFD" w:rsidR="000F41E8" w:rsidRPr="00666AB9" w:rsidRDefault="00AF32CA" w:rsidP="000F41E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0</w:t>
          </w:r>
        </w:p>
      </w:tc>
      <w:tc>
        <w:tcPr>
          <w:tcW w:w="1380" w:type="dxa"/>
          <w:shd w:val="clear" w:color="auto" w:fill="BFBFBF" w:themeFill="background1" w:themeFillShade="BF"/>
          <w:vAlign w:val="center"/>
        </w:tcPr>
        <w:p w14:paraId="417C3CCF" w14:textId="77777777" w:rsidR="000F41E8" w:rsidRPr="00666AB9" w:rsidRDefault="000F41E8" w:rsidP="000F41E8">
          <w:pPr>
            <w:jc w:val="right"/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 w:rsidRPr="00666AB9">
            <w:rPr>
              <w:rFonts w:ascii="Verdana" w:eastAsia="Arial" w:hAnsi="Verdana" w:cs="Arial"/>
              <w:b/>
              <w:bCs/>
              <w:color w:val="000000" w:themeColor="text1"/>
              <w:sz w:val="16"/>
              <w:szCs w:val="16"/>
            </w:rPr>
            <w:t>Fecha:</w:t>
          </w:r>
        </w:p>
      </w:tc>
      <w:tc>
        <w:tcPr>
          <w:tcW w:w="1697" w:type="dxa"/>
          <w:shd w:val="clear" w:color="auto" w:fill="FFFFFF" w:themeFill="background1"/>
          <w:vAlign w:val="center"/>
        </w:tcPr>
        <w:p w14:paraId="5635B77A" w14:textId="256EFCD3" w:rsidR="000F41E8" w:rsidRPr="00666AB9" w:rsidRDefault="00AF32CA" w:rsidP="000F41E8">
          <w:pPr>
            <w:rPr>
              <w:rFonts w:ascii="Verdana" w:eastAsia="Arial" w:hAnsi="Verdana" w:cs="Arial"/>
              <w:color w:val="000000" w:themeColor="text1"/>
              <w:sz w:val="16"/>
              <w:szCs w:val="16"/>
            </w:rPr>
          </w:pPr>
          <w:r>
            <w:rPr>
              <w:rFonts w:ascii="Verdana" w:eastAsia="Arial" w:hAnsi="Verdana" w:cs="Arial"/>
              <w:color w:val="000000" w:themeColor="text1"/>
              <w:sz w:val="16"/>
              <w:szCs w:val="16"/>
            </w:rPr>
            <w:t>12/06/2026</w:t>
          </w:r>
        </w:p>
      </w:tc>
    </w:tr>
  </w:tbl>
  <w:p w14:paraId="4A57A299" w14:textId="77777777" w:rsidR="00E77362" w:rsidRPr="00343C82" w:rsidRDefault="00E77362">
    <w:pPr>
      <w:pStyle w:val="BodyText"/>
      <w:spacing w:line="14" w:lineRule="auto"/>
      <w:rPr>
        <w:rFonts w:ascii="Arial Narrow" w:hAnsi="Arial Narrow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D84459C"/>
    <w:multiLevelType w:val="hybridMultilevel"/>
    <w:tmpl w:val="55E6C4D4"/>
    <w:lvl w:ilvl="0" w:tplc="A63E08AA">
      <w:start w:val="1"/>
      <w:numFmt w:val="decimal"/>
      <w:lvlText w:val="%1."/>
      <w:lvlJc w:val="left"/>
      <w:pPr>
        <w:ind w:left="559" w:hanging="360"/>
      </w:pPr>
      <w:rPr>
        <w:rFonts w:ascii="Arial Narrow" w:eastAsia="Calibri Light" w:hAnsi="Arial Narrow" w:cs="Calibri Ligh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279" w:hanging="360"/>
      </w:pPr>
    </w:lvl>
    <w:lvl w:ilvl="2" w:tplc="240A001B" w:tentative="1">
      <w:start w:val="1"/>
      <w:numFmt w:val="lowerRoman"/>
      <w:lvlText w:val="%3."/>
      <w:lvlJc w:val="right"/>
      <w:pPr>
        <w:ind w:left="1999" w:hanging="180"/>
      </w:pPr>
    </w:lvl>
    <w:lvl w:ilvl="3" w:tplc="240A000F" w:tentative="1">
      <w:start w:val="1"/>
      <w:numFmt w:val="decimal"/>
      <w:lvlText w:val="%4."/>
      <w:lvlJc w:val="left"/>
      <w:pPr>
        <w:ind w:left="2719" w:hanging="360"/>
      </w:pPr>
    </w:lvl>
    <w:lvl w:ilvl="4" w:tplc="240A0019" w:tentative="1">
      <w:start w:val="1"/>
      <w:numFmt w:val="lowerLetter"/>
      <w:lvlText w:val="%5."/>
      <w:lvlJc w:val="left"/>
      <w:pPr>
        <w:ind w:left="3439" w:hanging="360"/>
      </w:pPr>
    </w:lvl>
    <w:lvl w:ilvl="5" w:tplc="240A001B" w:tentative="1">
      <w:start w:val="1"/>
      <w:numFmt w:val="lowerRoman"/>
      <w:lvlText w:val="%6."/>
      <w:lvlJc w:val="right"/>
      <w:pPr>
        <w:ind w:left="4159" w:hanging="180"/>
      </w:pPr>
    </w:lvl>
    <w:lvl w:ilvl="6" w:tplc="240A000F" w:tentative="1">
      <w:start w:val="1"/>
      <w:numFmt w:val="decimal"/>
      <w:lvlText w:val="%7."/>
      <w:lvlJc w:val="left"/>
      <w:pPr>
        <w:ind w:left="4879" w:hanging="360"/>
      </w:pPr>
    </w:lvl>
    <w:lvl w:ilvl="7" w:tplc="240A0019" w:tentative="1">
      <w:start w:val="1"/>
      <w:numFmt w:val="lowerLetter"/>
      <w:lvlText w:val="%8."/>
      <w:lvlJc w:val="left"/>
      <w:pPr>
        <w:ind w:left="5599" w:hanging="360"/>
      </w:pPr>
    </w:lvl>
    <w:lvl w:ilvl="8" w:tplc="240A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2" w15:restartNumberingAfterBreak="0">
    <w:nsid w:val="25346DC1"/>
    <w:multiLevelType w:val="hybridMultilevel"/>
    <w:tmpl w:val="55E6C4D4"/>
    <w:lvl w:ilvl="0" w:tplc="A63E08AA">
      <w:start w:val="1"/>
      <w:numFmt w:val="decimal"/>
      <w:lvlText w:val="%1."/>
      <w:lvlJc w:val="left"/>
      <w:pPr>
        <w:ind w:left="559" w:hanging="360"/>
      </w:pPr>
      <w:rPr>
        <w:rFonts w:ascii="Arial Narrow" w:eastAsia="Calibri Light" w:hAnsi="Arial Narrow" w:cs="Calibri Light"/>
        <w:b w:val="0"/>
        <w:i w:val="0"/>
      </w:rPr>
    </w:lvl>
    <w:lvl w:ilvl="1" w:tplc="240A0019" w:tentative="1">
      <w:start w:val="1"/>
      <w:numFmt w:val="lowerLetter"/>
      <w:lvlText w:val="%2."/>
      <w:lvlJc w:val="left"/>
      <w:pPr>
        <w:ind w:left="1279" w:hanging="360"/>
      </w:pPr>
    </w:lvl>
    <w:lvl w:ilvl="2" w:tplc="240A001B" w:tentative="1">
      <w:start w:val="1"/>
      <w:numFmt w:val="lowerRoman"/>
      <w:lvlText w:val="%3."/>
      <w:lvlJc w:val="right"/>
      <w:pPr>
        <w:ind w:left="1999" w:hanging="180"/>
      </w:pPr>
    </w:lvl>
    <w:lvl w:ilvl="3" w:tplc="240A000F" w:tentative="1">
      <w:start w:val="1"/>
      <w:numFmt w:val="decimal"/>
      <w:lvlText w:val="%4."/>
      <w:lvlJc w:val="left"/>
      <w:pPr>
        <w:ind w:left="2719" w:hanging="360"/>
      </w:pPr>
    </w:lvl>
    <w:lvl w:ilvl="4" w:tplc="240A0019" w:tentative="1">
      <w:start w:val="1"/>
      <w:numFmt w:val="lowerLetter"/>
      <w:lvlText w:val="%5."/>
      <w:lvlJc w:val="left"/>
      <w:pPr>
        <w:ind w:left="3439" w:hanging="360"/>
      </w:pPr>
    </w:lvl>
    <w:lvl w:ilvl="5" w:tplc="240A001B" w:tentative="1">
      <w:start w:val="1"/>
      <w:numFmt w:val="lowerRoman"/>
      <w:lvlText w:val="%6."/>
      <w:lvlJc w:val="right"/>
      <w:pPr>
        <w:ind w:left="4159" w:hanging="180"/>
      </w:pPr>
    </w:lvl>
    <w:lvl w:ilvl="6" w:tplc="240A000F" w:tentative="1">
      <w:start w:val="1"/>
      <w:numFmt w:val="decimal"/>
      <w:lvlText w:val="%7."/>
      <w:lvlJc w:val="left"/>
      <w:pPr>
        <w:ind w:left="4879" w:hanging="360"/>
      </w:pPr>
    </w:lvl>
    <w:lvl w:ilvl="7" w:tplc="240A0019" w:tentative="1">
      <w:start w:val="1"/>
      <w:numFmt w:val="lowerLetter"/>
      <w:lvlText w:val="%8."/>
      <w:lvlJc w:val="left"/>
      <w:pPr>
        <w:ind w:left="5599" w:hanging="360"/>
      </w:pPr>
    </w:lvl>
    <w:lvl w:ilvl="8" w:tplc="240A001B" w:tentative="1">
      <w:start w:val="1"/>
      <w:numFmt w:val="lowerRoman"/>
      <w:lvlText w:val="%9."/>
      <w:lvlJc w:val="right"/>
      <w:pPr>
        <w:ind w:left="6319" w:hanging="180"/>
      </w:pPr>
    </w:lvl>
  </w:abstractNum>
  <w:abstractNum w:abstractNumId="3" w15:restartNumberingAfterBreak="0">
    <w:nsid w:val="27AF292B"/>
    <w:multiLevelType w:val="hybridMultilevel"/>
    <w:tmpl w:val="FB4C1D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1899292">
    <w:abstractNumId w:val="2"/>
  </w:num>
  <w:num w:numId="2" w16cid:durableId="711228226">
    <w:abstractNumId w:val="1"/>
  </w:num>
  <w:num w:numId="3" w16cid:durableId="1312558005">
    <w:abstractNumId w:val="3"/>
  </w:num>
  <w:num w:numId="4" w16cid:durableId="291594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FAB"/>
    <w:rsid w:val="00035D6A"/>
    <w:rsid w:val="00065DA8"/>
    <w:rsid w:val="00090504"/>
    <w:rsid w:val="000954B3"/>
    <w:rsid w:val="000A549B"/>
    <w:rsid w:val="000A6C2A"/>
    <w:rsid w:val="000A6F99"/>
    <w:rsid w:val="000B6E94"/>
    <w:rsid w:val="000F18F0"/>
    <w:rsid w:val="000F2FD7"/>
    <w:rsid w:val="000F41E8"/>
    <w:rsid w:val="000F518F"/>
    <w:rsid w:val="001012AB"/>
    <w:rsid w:val="001108FB"/>
    <w:rsid w:val="00131C19"/>
    <w:rsid w:val="0014672D"/>
    <w:rsid w:val="00170F79"/>
    <w:rsid w:val="00186544"/>
    <w:rsid w:val="001A2EAA"/>
    <w:rsid w:val="001C0526"/>
    <w:rsid w:val="001C53A8"/>
    <w:rsid w:val="001C6711"/>
    <w:rsid w:val="001C7DFF"/>
    <w:rsid w:val="001D2A59"/>
    <w:rsid w:val="001D7CA6"/>
    <w:rsid w:val="001E59BE"/>
    <w:rsid w:val="00251A0B"/>
    <w:rsid w:val="00254FEC"/>
    <w:rsid w:val="002662E4"/>
    <w:rsid w:val="00284AE0"/>
    <w:rsid w:val="002B741B"/>
    <w:rsid w:val="00307127"/>
    <w:rsid w:val="00340DCD"/>
    <w:rsid w:val="00343C82"/>
    <w:rsid w:val="00380EDC"/>
    <w:rsid w:val="00393624"/>
    <w:rsid w:val="003D396B"/>
    <w:rsid w:val="003E12BE"/>
    <w:rsid w:val="003F1D96"/>
    <w:rsid w:val="004009D4"/>
    <w:rsid w:val="00422CDA"/>
    <w:rsid w:val="00422D80"/>
    <w:rsid w:val="00424C94"/>
    <w:rsid w:val="00433325"/>
    <w:rsid w:val="00453E0F"/>
    <w:rsid w:val="00454D81"/>
    <w:rsid w:val="004631EE"/>
    <w:rsid w:val="004B484A"/>
    <w:rsid w:val="004E0565"/>
    <w:rsid w:val="0051073D"/>
    <w:rsid w:val="0051405F"/>
    <w:rsid w:val="005159FD"/>
    <w:rsid w:val="0051655C"/>
    <w:rsid w:val="0054516E"/>
    <w:rsid w:val="00551EB3"/>
    <w:rsid w:val="005973F7"/>
    <w:rsid w:val="005B35BA"/>
    <w:rsid w:val="005D603D"/>
    <w:rsid w:val="00606229"/>
    <w:rsid w:val="006165D0"/>
    <w:rsid w:val="00626D52"/>
    <w:rsid w:val="006A0E12"/>
    <w:rsid w:val="006A4AF4"/>
    <w:rsid w:val="006D0C5F"/>
    <w:rsid w:val="0070125D"/>
    <w:rsid w:val="007068C3"/>
    <w:rsid w:val="00742B8C"/>
    <w:rsid w:val="00743D8B"/>
    <w:rsid w:val="0074465A"/>
    <w:rsid w:val="007464D1"/>
    <w:rsid w:val="00753C4D"/>
    <w:rsid w:val="007D62C6"/>
    <w:rsid w:val="007F313C"/>
    <w:rsid w:val="007F40DC"/>
    <w:rsid w:val="008003A0"/>
    <w:rsid w:val="00846C8C"/>
    <w:rsid w:val="00871F8D"/>
    <w:rsid w:val="0088449C"/>
    <w:rsid w:val="00890717"/>
    <w:rsid w:val="008964B3"/>
    <w:rsid w:val="008B2553"/>
    <w:rsid w:val="008F372A"/>
    <w:rsid w:val="00925E2D"/>
    <w:rsid w:val="0093038D"/>
    <w:rsid w:val="0096693B"/>
    <w:rsid w:val="00992920"/>
    <w:rsid w:val="00993420"/>
    <w:rsid w:val="009B576A"/>
    <w:rsid w:val="009D37CF"/>
    <w:rsid w:val="009D6DF5"/>
    <w:rsid w:val="009E5922"/>
    <w:rsid w:val="00A07977"/>
    <w:rsid w:val="00A100EF"/>
    <w:rsid w:val="00A22E46"/>
    <w:rsid w:val="00A3475A"/>
    <w:rsid w:val="00A42FDE"/>
    <w:rsid w:val="00A72E00"/>
    <w:rsid w:val="00A7790C"/>
    <w:rsid w:val="00A82EA8"/>
    <w:rsid w:val="00A97897"/>
    <w:rsid w:val="00AB7003"/>
    <w:rsid w:val="00AF32CA"/>
    <w:rsid w:val="00B06FAB"/>
    <w:rsid w:val="00B20E18"/>
    <w:rsid w:val="00B309CE"/>
    <w:rsid w:val="00B35647"/>
    <w:rsid w:val="00B63097"/>
    <w:rsid w:val="00B71CBE"/>
    <w:rsid w:val="00BA3D51"/>
    <w:rsid w:val="00BC25B4"/>
    <w:rsid w:val="00BC5DDA"/>
    <w:rsid w:val="00BC713F"/>
    <w:rsid w:val="00BC72C8"/>
    <w:rsid w:val="00BD674E"/>
    <w:rsid w:val="00BE12A7"/>
    <w:rsid w:val="00BF1F6B"/>
    <w:rsid w:val="00BF2C32"/>
    <w:rsid w:val="00C04F5A"/>
    <w:rsid w:val="00C940B5"/>
    <w:rsid w:val="00C951F9"/>
    <w:rsid w:val="00CC32CA"/>
    <w:rsid w:val="00CD2DA9"/>
    <w:rsid w:val="00D021AA"/>
    <w:rsid w:val="00D06CAA"/>
    <w:rsid w:val="00D070C5"/>
    <w:rsid w:val="00D15E80"/>
    <w:rsid w:val="00D3611C"/>
    <w:rsid w:val="00D66662"/>
    <w:rsid w:val="00D93A94"/>
    <w:rsid w:val="00DC786A"/>
    <w:rsid w:val="00DD6F1B"/>
    <w:rsid w:val="00DF0450"/>
    <w:rsid w:val="00DF070A"/>
    <w:rsid w:val="00E00D90"/>
    <w:rsid w:val="00E04E95"/>
    <w:rsid w:val="00E10C27"/>
    <w:rsid w:val="00E1181D"/>
    <w:rsid w:val="00E15442"/>
    <w:rsid w:val="00E51D45"/>
    <w:rsid w:val="00E70166"/>
    <w:rsid w:val="00E77362"/>
    <w:rsid w:val="00E85B8A"/>
    <w:rsid w:val="00E94B19"/>
    <w:rsid w:val="00ED19B6"/>
    <w:rsid w:val="00EE0621"/>
    <w:rsid w:val="00EE52C3"/>
    <w:rsid w:val="00F06790"/>
    <w:rsid w:val="00F23CBC"/>
    <w:rsid w:val="00F25091"/>
    <w:rsid w:val="00F50A2F"/>
    <w:rsid w:val="00F50B9A"/>
    <w:rsid w:val="00F6668E"/>
    <w:rsid w:val="00FA1DAE"/>
    <w:rsid w:val="00FD007E"/>
    <w:rsid w:val="00FE09D3"/>
    <w:rsid w:val="00FF15F0"/>
    <w:rsid w:val="00FF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FE83CA"/>
  <w15:chartTrackingRefBased/>
  <w15:docId w15:val="{F3C58984-F188-463E-8417-667F36354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06FA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paragraph" w:styleId="Heading1">
    <w:name w:val="heading 1"/>
    <w:basedOn w:val="Normal"/>
    <w:next w:val="Normal"/>
    <w:link w:val="Heading1Char"/>
    <w:qFormat/>
    <w:rsid w:val="00E10C27"/>
    <w:pPr>
      <w:keepNext/>
      <w:widowControl/>
      <w:numPr>
        <w:numId w:val="4"/>
      </w:numPr>
      <w:suppressAutoHyphens/>
      <w:autoSpaceDE/>
      <w:autoSpaceDN/>
      <w:spacing w:line="480" w:lineRule="auto"/>
      <w:jc w:val="center"/>
      <w:outlineLvl w:val="0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2">
    <w:name w:val="heading 2"/>
    <w:basedOn w:val="Normal"/>
    <w:next w:val="Normal"/>
    <w:link w:val="Heading2Char"/>
    <w:qFormat/>
    <w:rsid w:val="00E10C27"/>
    <w:pPr>
      <w:keepNext/>
      <w:widowControl/>
      <w:numPr>
        <w:ilvl w:val="1"/>
        <w:numId w:val="4"/>
      </w:numPr>
      <w:suppressAutoHyphens/>
      <w:autoSpaceDE/>
      <w:autoSpaceDN/>
      <w:outlineLvl w:val="1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3">
    <w:name w:val="heading 3"/>
    <w:basedOn w:val="Normal"/>
    <w:next w:val="Normal"/>
    <w:link w:val="Heading3Char"/>
    <w:qFormat/>
    <w:rsid w:val="00E10C27"/>
    <w:pPr>
      <w:keepNext/>
      <w:widowControl/>
      <w:numPr>
        <w:ilvl w:val="2"/>
        <w:numId w:val="4"/>
      </w:numPr>
      <w:suppressAutoHyphens/>
      <w:autoSpaceDE/>
      <w:autoSpaceDN/>
      <w:jc w:val="both"/>
      <w:outlineLvl w:val="2"/>
    </w:pPr>
    <w:rPr>
      <w:rFonts w:ascii="Arial" w:eastAsia="Times New Roman" w:hAnsi="Arial" w:cs="Arial"/>
      <w:sz w:val="24"/>
      <w:szCs w:val="24"/>
      <w:lang w:val="es-ES_tradnl" w:eastAsia="zh-CN"/>
    </w:rPr>
  </w:style>
  <w:style w:type="paragraph" w:styleId="Heading4">
    <w:name w:val="heading 4"/>
    <w:basedOn w:val="Normal"/>
    <w:next w:val="Normal"/>
    <w:link w:val="Heading4Char"/>
    <w:qFormat/>
    <w:rsid w:val="00E10C27"/>
    <w:pPr>
      <w:keepNext/>
      <w:widowControl/>
      <w:numPr>
        <w:ilvl w:val="3"/>
        <w:numId w:val="4"/>
      </w:numPr>
      <w:suppressAutoHyphens/>
      <w:autoSpaceDE/>
      <w:autoSpaceDN/>
      <w:jc w:val="both"/>
      <w:outlineLvl w:val="3"/>
    </w:pPr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paragraph" w:styleId="Heading5">
    <w:name w:val="heading 5"/>
    <w:basedOn w:val="Normal"/>
    <w:next w:val="Normal"/>
    <w:link w:val="Heading5Char"/>
    <w:qFormat/>
    <w:rsid w:val="00E10C27"/>
    <w:pPr>
      <w:keepNext/>
      <w:widowControl/>
      <w:numPr>
        <w:ilvl w:val="4"/>
        <w:numId w:val="4"/>
      </w:numPr>
      <w:suppressAutoHyphens/>
      <w:autoSpaceDE/>
      <w:autoSpaceDN/>
      <w:jc w:val="both"/>
      <w:outlineLvl w:val="4"/>
    </w:pPr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paragraph" w:styleId="Heading6">
    <w:name w:val="heading 6"/>
    <w:basedOn w:val="Normal"/>
    <w:next w:val="Normal"/>
    <w:link w:val="Heading6Char"/>
    <w:qFormat/>
    <w:rsid w:val="00E10C27"/>
    <w:pPr>
      <w:keepNext/>
      <w:widowControl/>
      <w:numPr>
        <w:ilvl w:val="5"/>
        <w:numId w:val="4"/>
      </w:numPr>
      <w:suppressAutoHyphens/>
      <w:autoSpaceDE/>
      <w:autoSpaceDN/>
      <w:outlineLvl w:val="5"/>
    </w:pPr>
    <w:rPr>
      <w:rFonts w:ascii="Tahoma" w:eastAsia="Times New Roman" w:hAnsi="Tahoma" w:cs="Tahoma"/>
      <w:sz w:val="24"/>
      <w:szCs w:val="24"/>
      <w:lang w:val="es-ES_tradnl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B06F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B06FAB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B06FAB"/>
    <w:rPr>
      <w:rFonts w:ascii="Arial MT" w:eastAsia="Arial MT" w:hAnsi="Arial MT" w:cs="Arial MT"/>
      <w:sz w:val="23"/>
      <w:szCs w:val="23"/>
      <w:lang w:val="es-ES"/>
    </w:rPr>
  </w:style>
  <w:style w:type="paragraph" w:styleId="ListParagraph">
    <w:name w:val="List Paragraph"/>
    <w:basedOn w:val="Normal"/>
    <w:uiPriority w:val="1"/>
    <w:qFormat/>
    <w:rsid w:val="00B06FAB"/>
    <w:pPr>
      <w:ind w:left="199" w:right="116"/>
      <w:jc w:val="both"/>
    </w:pPr>
  </w:style>
  <w:style w:type="paragraph" w:customStyle="1" w:styleId="TableParagraph">
    <w:name w:val="Table Paragraph"/>
    <w:basedOn w:val="Normal"/>
    <w:uiPriority w:val="1"/>
    <w:qFormat/>
    <w:rsid w:val="00B06FAB"/>
    <w:rPr>
      <w:rFonts w:ascii="Calibri Light" w:eastAsia="Calibri Light" w:hAnsi="Calibri Light" w:cs="Calibri Light"/>
    </w:rPr>
  </w:style>
  <w:style w:type="paragraph" w:styleId="NoSpacing">
    <w:name w:val="No Spacing"/>
    <w:uiPriority w:val="1"/>
    <w:qFormat/>
    <w:rsid w:val="00B06FAB"/>
    <w:pPr>
      <w:spacing w:after="0" w:line="240" w:lineRule="auto"/>
    </w:pPr>
    <w:rPr>
      <w:lang w:val="es-ES"/>
    </w:rPr>
  </w:style>
  <w:style w:type="table" w:styleId="TableGrid">
    <w:name w:val="Table Grid"/>
    <w:basedOn w:val="TableNormal"/>
    <w:uiPriority w:val="39"/>
    <w:rsid w:val="00B06FAB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,h8,h9,h10,h18,h18 Car,encabezado"/>
    <w:basedOn w:val="Normal"/>
    <w:link w:val="HeaderChar"/>
    <w:unhideWhenUsed/>
    <w:rsid w:val="00343C82"/>
    <w:pPr>
      <w:tabs>
        <w:tab w:val="center" w:pos="4419"/>
        <w:tab w:val="right" w:pos="8838"/>
      </w:tabs>
    </w:pPr>
  </w:style>
  <w:style w:type="character" w:customStyle="1" w:styleId="HeaderChar">
    <w:name w:val="Header Char"/>
    <w:aliases w:val="h Char,h8 Char,h9 Char,h10 Char,h18 Char,h18 Car Char,encabezado Char"/>
    <w:basedOn w:val="DefaultParagraphFont"/>
    <w:link w:val="Header"/>
    <w:rsid w:val="00343C82"/>
    <w:rPr>
      <w:rFonts w:ascii="Arial MT" w:eastAsia="Arial MT" w:hAnsi="Arial MT" w:cs="Arial MT"/>
      <w:lang w:val="es-ES"/>
    </w:rPr>
  </w:style>
  <w:style w:type="paragraph" w:styleId="Footer">
    <w:name w:val="footer"/>
    <w:basedOn w:val="Normal"/>
    <w:link w:val="FooterChar"/>
    <w:unhideWhenUsed/>
    <w:rsid w:val="00343C82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343C82"/>
    <w:rPr>
      <w:rFonts w:ascii="Arial MT" w:eastAsia="Arial MT" w:hAnsi="Arial MT" w:cs="Arial MT"/>
      <w:lang w:val="es-ES"/>
    </w:rPr>
  </w:style>
  <w:style w:type="paragraph" w:customStyle="1" w:styleId="Default">
    <w:name w:val="Default"/>
    <w:rsid w:val="00626D52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78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86A"/>
    <w:rPr>
      <w:rFonts w:ascii="Segoe UI" w:eastAsia="Arial MT" w:hAnsi="Segoe UI" w:cs="Segoe UI"/>
      <w:sz w:val="18"/>
      <w:szCs w:val="18"/>
      <w:lang w:val="es-ES"/>
    </w:rPr>
  </w:style>
  <w:style w:type="character" w:customStyle="1" w:styleId="Heading1Char">
    <w:name w:val="Heading 1 Char"/>
    <w:basedOn w:val="DefaultParagraphFont"/>
    <w:link w:val="Heading1"/>
    <w:rsid w:val="00E10C27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2Char">
    <w:name w:val="Heading 2 Char"/>
    <w:basedOn w:val="DefaultParagraphFont"/>
    <w:link w:val="Heading2"/>
    <w:rsid w:val="00E10C27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3Char">
    <w:name w:val="Heading 3 Char"/>
    <w:basedOn w:val="DefaultParagraphFont"/>
    <w:link w:val="Heading3"/>
    <w:rsid w:val="00E10C27"/>
    <w:rPr>
      <w:rFonts w:ascii="Arial" w:eastAsia="Times New Roman" w:hAnsi="Arial" w:cs="Arial"/>
      <w:sz w:val="24"/>
      <w:szCs w:val="24"/>
      <w:lang w:val="es-ES_tradnl" w:eastAsia="zh-CN"/>
    </w:rPr>
  </w:style>
  <w:style w:type="character" w:customStyle="1" w:styleId="Heading4Char">
    <w:name w:val="Heading 4 Char"/>
    <w:basedOn w:val="DefaultParagraphFont"/>
    <w:link w:val="Heading4"/>
    <w:rsid w:val="00E10C27"/>
    <w:rPr>
      <w:rFonts w:ascii="Arial" w:eastAsia="Times New Roman" w:hAnsi="Arial" w:cs="Arial"/>
      <w:b/>
      <w:bCs/>
      <w:sz w:val="24"/>
      <w:szCs w:val="24"/>
      <w:lang w:val="es-ES_tradnl" w:eastAsia="zh-CN"/>
    </w:rPr>
  </w:style>
  <w:style w:type="character" w:customStyle="1" w:styleId="Heading5Char">
    <w:name w:val="Heading 5 Char"/>
    <w:basedOn w:val="DefaultParagraphFont"/>
    <w:link w:val="Heading5"/>
    <w:rsid w:val="00E10C27"/>
    <w:rPr>
      <w:rFonts w:ascii="Times New Roman" w:eastAsia="Times New Roman" w:hAnsi="Times New Roman" w:cs="Times New Roman"/>
      <w:b/>
      <w:bCs/>
      <w:sz w:val="12"/>
      <w:szCs w:val="12"/>
      <w:lang w:val="es-ES_tradnl" w:eastAsia="zh-CN"/>
    </w:rPr>
  </w:style>
  <w:style w:type="character" w:customStyle="1" w:styleId="Heading6Char">
    <w:name w:val="Heading 6 Char"/>
    <w:basedOn w:val="DefaultParagraphFont"/>
    <w:link w:val="Heading6"/>
    <w:rsid w:val="00E10C27"/>
    <w:rPr>
      <w:rFonts w:ascii="Tahoma" w:eastAsia="Times New Roman" w:hAnsi="Tahoma" w:cs="Tahom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79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6844ec-5394-4908-9fc7-2b61834fcc1b" xsi:nil="true"/>
    <lcf76f155ced4ddcb4097134ff3c332f xmlns="a8c18c6c-cefa-4b99-b050-d33e529ecf67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15C5B009B1164492E50DD4602ABF18" ma:contentTypeVersion="17" ma:contentTypeDescription="Crear nuevo documento." ma:contentTypeScope="" ma:versionID="99c691623bb353873194dab72c8ce3b9">
  <xsd:schema xmlns:xsd="http://www.w3.org/2001/XMLSchema" xmlns:xs="http://www.w3.org/2001/XMLSchema" xmlns:p="http://schemas.microsoft.com/office/2006/metadata/properties" xmlns:ns2="a8c18c6c-cefa-4b99-b050-d33e529ecf67" xmlns:ns3="dd6844ec-5394-4908-9fc7-2b61834fcc1b" targetNamespace="http://schemas.microsoft.com/office/2006/metadata/properties" ma:root="true" ma:fieldsID="90263a0972cecca94eaf657ee28daeb5" ns2:_="" ns3:_="">
    <xsd:import namespace="a8c18c6c-cefa-4b99-b050-d33e529ecf67"/>
    <xsd:import namespace="dd6844ec-5394-4908-9fc7-2b61834fcc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c18c6c-cefa-4b99-b050-d33e529ec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Etiquetas de imagen" ma:readOnly="false" ma:fieldId="{5cf76f15-5ced-4ddc-b409-7134ff3c332f}" ma:taxonomyMulti="true" ma:sspId="b4a1e0e0-3b50-4177-8d07-c02f28f102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6844ec-5394-4908-9fc7-2b61834fcc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9cdfb32-c40b-4fb0-bd3d-90a9c3052c8d}" ma:internalName="TaxCatchAll" ma:showField="CatchAllData" ma:web="dd6844ec-5394-4908-9fc7-2b61834fc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638D0E-0BDE-455A-B44E-7325FB244E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5BDE40A-9B7D-465C-9BF3-4960196C68FD}">
  <ds:schemaRefs>
    <ds:schemaRef ds:uri="http://schemas.microsoft.com/office/2006/metadata/properties"/>
    <ds:schemaRef ds:uri="http://schemas.microsoft.com/office/infopath/2007/PartnerControls"/>
    <ds:schemaRef ds:uri="dd6844ec-5394-4908-9fc7-2b61834fcc1b"/>
    <ds:schemaRef ds:uri="a8c18c6c-cefa-4b99-b050-d33e529ecf67"/>
  </ds:schemaRefs>
</ds:datastoreItem>
</file>

<file path=customXml/itemProps3.xml><?xml version="1.0" encoding="utf-8"?>
<ds:datastoreItem xmlns:ds="http://schemas.openxmlformats.org/officeDocument/2006/customXml" ds:itemID="{3A4B1001-63C2-4419-99BC-B335D133027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9AC3906-7A1C-44FC-BC34-099CD0F8A4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c18c6c-cefa-4b99-b050-d33e529ecf67"/>
    <ds:schemaRef ds:uri="dd6844ec-5394-4908-9fc7-2b61834fcc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1553</Words>
  <Characters>8543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Yohanna Castilla Lozano - Cont</dc:creator>
  <cp:keywords/>
  <dc:description/>
  <cp:lastModifiedBy>Jefferson Orlando Lopez Saavedra</cp:lastModifiedBy>
  <cp:revision>2</cp:revision>
  <cp:lastPrinted>2021-08-02T18:42:00Z</cp:lastPrinted>
  <dcterms:created xsi:type="dcterms:W3CDTF">2026-06-09T00:58:00Z</dcterms:created>
  <dcterms:modified xsi:type="dcterms:W3CDTF">2026-06-09T00:58:00Z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0x0101007C15C5B009B1164492E50DD4602ABF18</vt:lpwstr>
  </property>
</Properties>
</file>