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6AB9" w:rsidR="00F05E25" w:rsidP="4F8B75BB" w:rsidRDefault="00F05E25" w14:paraId="58C1424C" w14:textId="00F544A5">
      <w:pPr>
        <w:spacing w:after="0" w:line="240" w:lineRule="auto"/>
        <w:jc w:val="both"/>
        <w:rPr>
          <w:rFonts w:ascii="Verdana" w:hAnsi="Verdana" w:cs="Arial"/>
          <w:b/>
          <w:bCs/>
          <w:sz w:val="20"/>
          <w:szCs w:val="20"/>
        </w:rPr>
      </w:pPr>
      <w:bookmarkStart w:name="_Toc126147374" w:id="0"/>
      <w:bookmarkStart w:name="_Toc126301040" w:id="1"/>
    </w:p>
    <w:p w:rsidRPr="00666AB9" w:rsidR="00EA0826" w:rsidP="003033FD" w:rsidRDefault="00EA0826" w14:paraId="78E06833" w14:textId="09193701">
      <w:pPr>
        <w:numPr>
          <w:ilvl w:val="0"/>
          <w:numId w:val="11"/>
        </w:numPr>
        <w:spacing w:after="0" w:line="240" w:lineRule="auto"/>
        <w:ind w:left="0" w:firstLine="0"/>
        <w:jc w:val="both"/>
        <w:rPr>
          <w:rFonts w:ascii="Verdana" w:hAnsi="Verdana" w:cs="Arial"/>
          <w:b/>
          <w:sz w:val="20"/>
          <w:szCs w:val="20"/>
        </w:rPr>
      </w:pPr>
      <w:bookmarkStart w:name="_Toc181004292" w:id="2"/>
      <w:r w:rsidRPr="00666AB9">
        <w:rPr>
          <w:rFonts w:ascii="Verdana" w:hAnsi="Verdana" w:cs="Arial"/>
          <w:b/>
          <w:sz w:val="20"/>
          <w:szCs w:val="20"/>
        </w:rPr>
        <w:t>OBJETIVO</w:t>
      </w:r>
      <w:bookmarkEnd w:id="0"/>
      <w:bookmarkEnd w:id="1"/>
      <w:bookmarkEnd w:id="2"/>
    </w:p>
    <w:p w:rsidRPr="00666AB9" w:rsidR="00EA0826" w:rsidP="003033FD" w:rsidRDefault="00EA0826" w14:paraId="2DAF827B" w14:textId="77777777">
      <w:pPr>
        <w:spacing w:after="0" w:line="240" w:lineRule="auto"/>
        <w:jc w:val="both"/>
        <w:rPr>
          <w:rFonts w:ascii="Verdana" w:hAnsi="Verdana" w:cs="Arial"/>
          <w:sz w:val="20"/>
          <w:szCs w:val="20"/>
        </w:rPr>
      </w:pPr>
      <w:bookmarkStart w:name="_Toc126147375" w:id="3"/>
      <w:bookmarkStart w:name="_Toc126301041" w:id="4"/>
      <w:bookmarkStart w:name="_Toc181004293" w:id="5"/>
    </w:p>
    <w:p w:rsidRPr="00666AB9" w:rsidR="00690657" w:rsidP="003033FD" w:rsidRDefault="00690657" w14:paraId="732A2B0E" w14:textId="0879FCE5">
      <w:pPr>
        <w:spacing w:after="0" w:line="240" w:lineRule="auto"/>
        <w:jc w:val="both"/>
        <w:rPr>
          <w:rFonts w:ascii="Verdana" w:hAnsi="Verdana" w:cs="Arial"/>
          <w:sz w:val="20"/>
          <w:szCs w:val="20"/>
        </w:rPr>
      </w:pPr>
      <w:r w:rsidRPr="00690657">
        <w:rPr>
          <w:rFonts w:ascii="Verdana" w:hAnsi="Verdana" w:cs="Arial"/>
          <w:sz w:val="20"/>
          <w:szCs w:val="20"/>
        </w:rPr>
        <w:t>Realizar control del préstamo y devolución de expedientes que se encuentren en custodia del archivo de gestión, central e histórico del Ministerio de Comercio, Industria y Turismo con el propósito de disponer de la información de manera eficiente, eficaz y oportuna. </w:t>
      </w:r>
    </w:p>
    <w:p w:rsidRPr="00666AB9" w:rsidR="003033FD" w:rsidP="003033FD" w:rsidRDefault="003033FD" w14:paraId="42E6EE2F" w14:textId="77777777">
      <w:pPr>
        <w:spacing w:after="0" w:line="240" w:lineRule="auto"/>
        <w:jc w:val="both"/>
        <w:rPr>
          <w:rFonts w:ascii="Verdana" w:hAnsi="Verdana" w:cs="Arial"/>
          <w:sz w:val="20"/>
          <w:szCs w:val="20"/>
        </w:rPr>
      </w:pPr>
    </w:p>
    <w:p w:rsidRPr="00666AB9" w:rsidR="00EA0826" w:rsidP="003033FD" w:rsidRDefault="00EA0826" w14:paraId="412D6946" w14:textId="77777777">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rsidR="00EA0826" w:rsidP="003033FD" w:rsidRDefault="00EA0826" w14:paraId="062C6BF0" w14:textId="77777777">
      <w:pPr>
        <w:spacing w:after="0" w:line="240" w:lineRule="auto"/>
        <w:jc w:val="both"/>
        <w:rPr>
          <w:rFonts w:ascii="Verdana" w:hAnsi="Verdana" w:cs="Arial"/>
          <w:b/>
          <w:sz w:val="20"/>
          <w:szCs w:val="20"/>
        </w:rPr>
      </w:pPr>
    </w:p>
    <w:p w:rsidRPr="00690657" w:rsidR="003033FD" w:rsidP="003033FD" w:rsidRDefault="00690657" w14:paraId="42D5FD70" w14:textId="37F79AB2">
      <w:pPr>
        <w:spacing w:after="0" w:line="240" w:lineRule="auto"/>
        <w:jc w:val="both"/>
        <w:rPr>
          <w:rFonts w:ascii="Verdana" w:hAnsi="Verdana" w:cs="Arial"/>
          <w:bCs/>
          <w:sz w:val="20"/>
          <w:szCs w:val="20"/>
        </w:rPr>
      </w:pPr>
      <w:r w:rsidRPr="00690657">
        <w:rPr>
          <w:rFonts w:ascii="Verdana" w:hAnsi="Verdana" w:cs="Arial"/>
          <w:bCs/>
          <w:sz w:val="20"/>
          <w:szCs w:val="20"/>
        </w:rPr>
        <w:t>Inicia con la solicitud de préstamo del expediente que se encuentra en custodia en los archivos de gestión, central e histórico del Ministerio y finaliza con la devolución de este; también se realiza el seguimiento a los documentos prestados. </w:t>
      </w:r>
    </w:p>
    <w:p w:rsidRPr="00666AB9" w:rsidR="00EA0826" w:rsidP="003033FD" w:rsidRDefault="00EA0826" w14:paraId="2F05E3E3" w14:textId="77777777">
      <w:pPr>
        <w:spacing w:after="0" w:line="240" w:lineRule="auto"/>
        <w:jc w:val="both"/>
        <w:rPr>
          <w:rFonts w:ascii="Verdana" w:hAnsi="Verdana" w:cs="Arial"/>
          <w:b/>
          <w:sz w:val="20"/>
          <w:szCs w:val="20"/>
        </w:rPr>
      </w:pPr>
    </w:p>
    <w:p w:rsidR="00E32749" w:rsidP="172D2D76" w:rsidRDefault="00E32749" w14:paraId="2375D6A3" w14:textId="3E95B7AB">
      <w:pPr>
        <w:numPr>
          <w:ilvl w:val="0"/>
          <w:numId w:val="11"/>
        </w:numPr>
        <w:spacing w:after="0" w:line="240" w:lineRule="auto"/>
        <w:ind w:left="0" w:firstLine="0"/>
        <w:jc w:val="both"/>
        <w:rPr>
          <w:rFonts w:ascii="Verdana" w:hAnsi="Verdana" w:cs="Arial"/>
          <w:b/>
          <w:bCs/>
          <w:sz w:val="20"/>
          <w:szCs w:val="20"/>
        </w:rPr>
      </w:pPr>
      <w:bookmarkStart w:name="_Toc517861172" w:id="6"/>
      <w:r w:rsidRPr="00666AB9">
        <w:rPr>
          <w:rFonts w:ascii="Verdana" w:hAnsi="Verdana" w:cs="Arial"/>
          <w:b/>
          <w:bCs/>
          <w:sz w:val="20"/>
          <w:szCs w:val="20"/>
        </w:rPr>
        <w:t>DEFINICIONES Y</w:t>
      </w:r>
      <w:r w:rsidRPr="00666AB9" w:rsidR="7103B17B">
        <w:rPr>
          <w:rFonts w:ascii="Verdana" w:hAnsi="Verdana" w:cs="Arial"/>
          <w:b/>
          <w:bCs/>
          <w:sz w:val="20"/>
          <w:szCs w:val="20"/>
        </w:rPr>
        <w:t xml:space="preserve"> SIGLAS</w:t>
      </w:r>
    </w:p>
    <w:p w:rsidR="00690657" w:rsidP="00690657" w:rsidRDefault="00690657" w14:paraId="7B48B538" w14:textId="77777777">
      <w:pPr>
        <w:spacing w:after="0" w:line="240" w:lineRule="auto"/>
        <w:jc w:val="both"/>
        <w:rPr>
          <w:rFonts w:ascii="Verdana" w:hAnsi="Verdana" w:cs="Arial"/>
          <w:b/>
          <w:bCs/>
          <w:sz w:val="20"/>
          <w:szCs w:val="20"/>
        </w:rPr>
      </w:pPr>
    </w:p>
    <w:p w:rsidRPr="00690657" w:rsidR="00690657" w:rsidP="00690657" w:rsidRDefault="00690657" w14:paraId="791995FC" w14:textId="25080874">
      <w:pPr>
        <w:spacing w:after="0" w:line="240" w:lineRule="auto"/>
        <w:jc w:val="both"/>
        <w:rPr>
          <w:rFonts w:ascii="Verdana" w:hAnsi="Verdana" w:cs="Arial"/>
          <w:b/>
          <w:bCs/>
          <w:sz w:val="20"/>
          <w:szCs w:val="20"/>
        </w:rPr>
      </w:pPr>
      <w:r w:rsidRPr="00690657">
        <w:rPr>
          <w:rFonts w:ascii="Verdana" w:hAnsi="Verdana" w:cs="Arial"/>
          <w:b/>
          <w:bCs/>
          <w:sz w:val="20"/>
          <w:szCs w:val="20"/>
        </w:rPr>
        <w:t>ARCHIVO CENTRAL</w:t>
      </w:r>
      <w:r>
        <w:rPr>
          <w:rFonts w:ascii="Verdana" w:hAnsi="Verdana" w:cs="Arial"/>
          <w:b/>
          <w:bCs/>
          <w:sz w:val="20"/>
          <w:szCs w:val="20"/>
        </w:rPr>
        <w:t xml:space="preserve">: </w:t>
      </w:r>
      <w:r w:rsidRPr="00690657">
        <w:rPr>
          <w:rFonts w:ascii="Verdana" w:hAnsi="Verdana" w:cs="Arial"/>
          <w:sz w:val="20"/>
          <w:szCs w:val="20"/>
        </w:rPr>
        <w:t>Unidad administrativa que coordina y controla el funcionamiento de los archivos de gestión y reúne los documentos transferidos por los mismos una vez finalizado su trámite y cuando su consulta es constante.</w:t>
      </w:r>
    </w:p>
    <w:p w:rsidRPr="00690657" w:rsidR="00690657" w:rsidP="00690657" w:rsidRDefault="00690657" w14:paraId="659BE738" w14:textId="77777777">
      <w:pPr>
        <w:spacing w:after="0" w:line="240" w:lineRule="auto"/>
        <w:jc w:val="both"/>
        <w:rPr>
          <w:rFonts w:ascii="Verdana" w:hAnsi="Verdana" w:cs="Arial"/>
          <w:b/>
          <w:bCs/>
          <w:sz w:val="20"/>
          <w:szCs w:val="20"/>
        </w:rPr>
      </w:pPr>
    </w:p>
    <w:p w:rsidRPr="00690657" w:rsidR="00690657" w:rsidP="00690657" w:rsidRDefault="00690657" w14:paraId="29024728" w14:textId="0D3037D4">
      <w:pPr>
        <w:spacing w:after="0" w:line="240" w:lineRule="auto"/>
        <w:jc w:val="both"/>
        <w:rPr>
          <w:rFonts w:ascii="Verdana" w:hAnsi="Verdana" w:cs="Arial"/>
          <w:b/>
          <w:bCs/>
          <w:sz w:val="20"/>
          <w:szCs w:val="20"/>
        </w:rPr>
      </w:pPr>
      <w:r w:rsidRPr="00690657">
        <w:rPr>
          <w:rFonts w:ascii="Verdana" w:hAnsi="Verdana" w:cs="Arial"/>
          <w:b/>
          <w:bCs/>
          <w:sz w:val="20"/>
          <w:szCs w:val="20"/>
        </w:rPr>
        <w:t>ARCHIVO DE GESTIÓN</w:t>
      </w:r>
      <w:r>
        <w:rPr>
          <w:rFonts w:ascii="Verdana" w:hAnsi="Verdana" w:cs="Arial"/>
          <w:b/>
          <w:bCs/>
          <w:sz w:val="20"/>
          <w:szCs w:val="20"/>
        </w:rPr>
        <w:t xml:space="preserve">: </w:t>
      </w:r>
      <w:r w:rsidRPr="00690657">
        <w:rPr>
          <w:rFonts w:ascii="Verdana" w:hAnsi="Verdana" w:cs="Arial"/>
          <w:sz w:val="20"/>
          <w:szCs w:val="20"/>
        </w:rPr>
        <w:t>Comprende toda la documentación producida o recibida por una oficina o dependencia, que es sometida a continua utilización y consulta administrativa por las oficinas productoras u otras oficinas que la soliciten. Su circulación o trámite se realiza para dar respuesta o solución a los asuntos iniciados.</w:t>
      </w:r>
    </w:p>
    <w:p w:rsidRPr="00690657" w:rsidR="00690657" w:rsidP="00690657" w:rsidRDefault="00690657" w14:paraId="57708E04" w14:textId="77777777">
      <w:pPr>
        <w:spacing w:after="0" w:line="240" w:lineRule="auto"/>
        <w:jc w:val="both"/>
        <w:rPr>
          <w:rFonts w:ascii="Verdana" w:hAnsi="Verdana" w:cs="Arial"/>
          <w:b/>
          <w:bCs/>
          <w:sz w:val="20"/>
          <w:szCs w:val="20"/>
        </w:rPr>
      </w:pPr>
    </w:p>
    <w:p w:rsidRPr="00690657" w:rsidR="00690657" w:rsidP="00690657" w:rsidRDefault="00690657" w14:paraId="14050A0B" w14:textId="3CB328F5">
      <w:pPr>
        <w:spacing w:after="0" w:line="240" w:lineRule="auto"/>
        <w:jc w:val="both"/>
        <w:rPr>
          <w:rFonts w:ascii="Verdana" w:hAnsi="Verdana" w:cs="Arial"/>
          <w:b/>
          <w:bCs/>
          <w:sz w:val="20"/>
          <w:szCs w:val="20"/>
        </w:rPr>
      </w:pPr>
      <w:r w:rsidRPr="00690657">
        <w:rPr>
          <w:rFonts w:ascii="Verdana" w:hAnsi="Verdana" w:cs="Arial"/>
          <w:b/>
          <w:bCs/>
          <w:sz w:val="20"/>
          <w:szCs w:val="20"/>
        </w:rPr>
        <w:t>CONSULTA</w:t>
      </w:r>
      <w:r>
        <w:rPr>
          <w:rFonts w:ascii="Verdana" w:hAnsi="Verdana" w:cs="Arial"/>
          <w:b/>
          <w:bCs/>
          <w:sz w:val="20"/>
          <w:szCs w:val="20"/>
        </w:rPr>
        <w:t xml:space="preserve">: </w:t>
      </w:r>
      <w:r w:rsidRPr="00690657">
        <w:rPr>
          <w:rFonts w:ascii="Verdana" w:hAnsi="Verdana" w:cs="Arial"/>
          <w:sz w:val="20"/>
          <w:szCs w:val="20"/>
        </w:rPr>
        <w:t xml:space="preserve">Es una modalidad del derecho de petición que consiste en la presentación o formulación de un planteamiento de unos interrogantes que involucran asuntos relacionados con las materias asignadas a la </w:t>
      </w:r>
      <w:r w:rsidRPr="00690657">
        <w:rPr>
          <w:rFonts w:ascii="Verdana" w:hAnsi="Verdana" w:cs="Arial"/>
          <w:sz w:val="20"/>
          <w:szCs w:val="20"/>
        </w:rPr>
        <w:t>institución</w:t>
      </w:r>
      <w:r w:rsidRPr="00690657">
        <w:rPr>
          <w:rFonts w:ascii="Verdana" w:hAnsi="Verdana" w:cs="Arial"/>
          <w:sz w:val="20"/>
          <w:szCs w:val="20"/>
        </w:rPr>
        <w:t xml:space="preserve"> pública del orden nacional o regional, de conformidad con la Constitución Política, la ley y el reglamento.</w:t>
      </w:r>
    </w:p>
    <w:p w:rsidRPr="00690657" w:rsidR="00690657" w:rsidP="00690657" w:rsidRDefault="00690657" w14:paraId="205F12A0" w14:textId="77777777">
      <w:pPr>
        <w:spacing w:after="0" w:line="240" w:lineRule="auto"/>
        <w:jc w:val="both"/>
        <w:rPr>
          <w:rFonts w:ascii="Verdana" w:hAnsi="Verdana" w:cs="Arial"/>
          <w:b/>
          <w:bCs/>
          <w:sz w:val="20"/>
          <w:szCs w:val="20"/>
        </w:rPr>
      </w:pPr>
    </w:p>
    <w:p w:rsidRPr="00666AB9" w:rsidR="00690657" w:rsidP="00690657" w:rsidRDefault="00690657" w14:paraId="24EBECCC" w14:textId="1D5585C4">
      <w:pPr>
        <w:spacing w:after="0" w:line="240" w:lineRule="auto"/>
        <w:jc w:val="both"/>
        <w:rPr>
          <w:rFonts w:ascii="Verdana" w:hAnsi="Verdana" w:cs="Arial"/>
          <w:b/>
          <w:bCs/>
          <w:sz w:val="20"/>
          <w:szCs w:val="20"/>
        </w:rPr>
      </w:pPr>
      <w:r w:rsidRPr="00690657">
        <w:rPr>
          <w:rFonts w:ascii="Verdana" w:hAnsi="Verdana" w:cs="Arial"/>
          <w:b/>
          <w:bCs/>
          <w:sz w:val="20"/>
          <w:szCs w:val="20"/>
        </w:rPr>
        <w:t>FORMATO UNICO DE INVENTARIO DOCUMENTAL</w:t>
      </w:r>
      <w:r>
        <w:rPr>
          <w:rFonts w:ascii="Verdana" w:hAnsi="Verdana" w:cs="Arial"/>
          <w:b/>
          <w:bCs/>
          <w:sz w:val="20"/>
          <w:szCs w:val="20"/>
        </w:rPr>
        <w:t xml:space="preserve">: </w:t>
      </w:r>
      <w:r w:rsidRPr="00690657">
        <w:rPr>
          <w:rFonts w:ascii="Verdana" w:hAnsi="Verdana" w:cs="Arial"/>
          <w:sz w:val="20"/>
          <w:szCs w:val="20"/>
        </w:rPr>
        <w:t>Instrumento que describe la relación sistemática y detallada de las unidades de un fondo (archivo de una entidad), siguiendo la organización de las series documentales, con el fin de asegurar el control de los documentos en sus diferentes fases.</w:t>
      </w:r>
      <w:r w:rsidRPr="00690657">
        <w:rPr>
          <w:rFonts w:ascii="Verdana" w:hAnsi="Verdana" w:cs="Arial"/>
          <w:b/>
          <w:bCs/>
          <w:sz w:val="20"/>
          <w:szCs w:val="20"/>
        </w:rPr>
        <w:t xml:space="preserve">  </w:t>
      </w:r>
    </w:p>
    <w:p w:rsidRPr="00666AB9" w:rsidR="003033FD" w:rsidP="003033FD" w:rsidRDefault="003033FD" w14:paraId="26687A72" w14:textId="77777777">
      <w:pPr>
        <w:spacing w:after="0" w:line="240" w:lineRule="auto"/>
        <w:jc w:val="both"/>
        <w:rPr>
          <w:rFonts w:ascii="Verdana" w:hAnsi="Verdana" w:cs="Arial"/>
          <w:b/>
          <w:sz w:val="20"/>
          <w:szCs w:val="20"/>
        </w:rPr>
      </w:pPr>
    </w:p>
    <w:p w:rsidRPr="00666AB9" w:rsidR="00E32749" w:rsidP="003033FD" w:rsidRDefault="00E32749" w14:paraId="150012C2" w14:textId="77777777">
      <w:pPr>
        <w:spacing w:after="0" w:line="240" w:lineRule="auto"/>
        <w:jc w:val="both"/>
        <w:rPr>
          <w:rFonts w:ascii="Verdana" w:hAnsi="Verdana" w:cs="Arial"/>
          <w:b/>
          <w:sz w:val="20"/>
          <w:szCs w:val="20"/>
        </w:rPr>
      </w:pPr>
    </w:p>
    <w:p w:rsidR="00EA0826" w:rsidP="003033FD" w:rsidRDefault="00E32749" w14:paraId="60B74033" w14:textId="23684AC9">
      <w:pPr>
        <w:numPr>
          <w:ilvl w:val="0"/>
          <w:numId w:val="11"/>
        </w:numPr>
        <w:spacing w:after="0" w:line="240" w:lineRule="auto"/>
        <w:ind w:left="0" w:firstLine="0"/>
        <w:jc w:val="both"/>
        <w:rPr>
          <w:rFonts w:ascii="Verdana" w:hAnsi="Verdana" w:cs="Arial"/>
          <w:b/>
          <w:sz w:val="20"/>
          <w:szCs w:val="20"/>
        </w:rPr>
      </w:pPr>
      <w:bookmarkStart w:name="_Toc126143692" w:id="7"/>
      <w:bookmarkStart w:name="_Toc126144694" w:id="8"/>
      <w:bookmarkStart w:name="_Toc126144876" w:id="9"/>
      <w:bookmarkStart w:name="_Toc126144946" w:id="10"/>
      <w:bookmarkStart w:name="_Toc126147376" w:id="11"/>
      <w:bookmarkStart w:name="_Toc126301042" w:id="12"/>
      <w:bookmarkEnd w:id="6"/>
      <w:r w:rsidRPr="00666AB9">
        <w:rPr>
          <w:rFonts w:ascii="Verdana" w:hAnsi="Verdana" w:cs="Arial"/>
          <w:b/>
          <w:sz w:val="20"/>
          <w:szCs w:val="20"/>
        </w:rPr>
        <w:t>GENERALIDADES</w:t>
      </w:r>
      <w:r w:rsidRPr="00666AB9" w:rsidR="00D102FF">
        <w:rPr>
          <w:rFonts w:ascii="Verdana" w:hAnsi="Verdana" w:cs="Arial"/>
          <w:b/>
          <w:sz w:val="20"/>
          <w:szCs w:val="20"/>
        </w:rPr>
        <w:t xml:space="preserve"> </w:t>
      </w:r>
    </w:p>
    <w:p w:rsidR="00690657" w:rsidP="00690657" w:rsidRDefault="00690657" w14:paraId="29FBA35F" w14:textId="77777777">
      <w:pPr>
        <w:spacing w:after="0" w:line="240" w:lineRule="auto"/>
        <w:jc w:val="both"/>
        <w:rPr>
          <w:rFonts w:ascii="Verdana" w:hAnsi="Verdana" w:cs="Arial"/>
          <w:b/>
          <w:sz w:val="20"/>
          <w:szCs w:val="20"/>
        </w:rPr>
      </w:pPr>
    </w:p>
    <w:p w:rsidR="00690657" w:rsidP="00690657" w:rsidRDefault="00690657" w14:paraId="3C1BEF02" w14:textId="77777777">
      <w:pPr>
        <w:spacing w:after="0" w:line="240" w:lineRule="auto"/>
        <w:jc w:val="both"/>
        <w:rPr>
          <w:rFonts w:ascii="Verdana" w:hAnsi="Verdana" w:cs="Arial"/>
          <w:bCs/>
          <w:sz w:val="20"/>
          <w:szCs w:val="20"/>
        </w:rPr>
      </w:pPr>
      <w:r w:rsidRPr="00690657">
        <w:rPr>
          <w:rFonts w:ascii="Verdana" w:hAnsi="Verdana" w:cs="Arial"/>
          <w:bCs/>
          <w:sz w:val="20"/>
          <w:szCs w:val="20"/>
        </w:rPr>
        <w:t>La solicitud de préstamo de documentos debe realizarse por medio de correo electrónico o memorando dirigido al Grupo de Gestión Documental.</w:t>
      </w:r>
    </w:p>
    <w:p w:rsidR="00690657" w:rsidP="00690657" w:rsidRDefault="00690657" w14:paraId="566FB5BC" w14:textId="77777777">
      <w:pPr>
        <w:spacing w:after="0" w:line="240" w:lineRule="auto"/>
        <w:jc w:val="both"/>
        <w:rPr>
          <w:rFonts w:ascii="Verdana" w:hAnsi="Verdana" w:cs="Arial"/>
          <w:bCs/>
          <w:sz w:val="20"/>
          <w:szCs w:val="20"/>
        </w:rPr>
      </w:pPr>
    </w:p>
    <w:p w:rsidR="00690657" w:rsidP="00690657" w:rsidRDefault="00690657" w14:paraId="4CFCD5FF" w14:textId="3D228CD1">
      <w:pPr>
        <w:spacing w:after="0" w:line="240" w:lineRule="auto"/>
        <w:jc w:val="both"/>
        <w:rPr>
          <w:rFonts w:ascii="Verdana" w:hAnsi="Verdana" w:cs="Arial"/>
          <w:b/>
          <w:bCs/>
          <w:sz w:val="20"/>
          <w:szCs w:val="20"/>
        </w:rPr>
      </w:pPr>
      <w:r>
        <w:rPr>
          <w:rFonts w:ascii="Verdana" w:hAnsi="Verdana" w:cs="Arial"/>
          <w:b/>
          <w:bCs/>
          <w:sz w:val="20"/>
          <w:szCs w:val="20"/>
        </w:rPr>
        <w:t>4.1</w:t>
      </w:r>
      <w:r>
        <w:rPr>
          <w:rFonts w:ascii="Verdana" w:hAnsi="Verdana" w:cs="Arial"/>
          <w:b/>
          <w:bCs/>
          <w:sz w:val="20"/>
          <w:szCs w:val="20"/>
        </w:rPr>
        <w:tab/>
      </w:r>
      <w:r w:rsidRPr="00690657">
        <w:rPr>
          <w:rFonts w:ascii="Verdana" w:hAnsi="Verdana" w:cs="Arial"/>
          <w:b/>
          <w:bCs/>
          <w:sz w:val="20"/>
          <w:szCs w:val="20"/>
        </w:rPr>
        <w:t>RIESGOS </w:t>
      </w:r>
    </w:p>
    <w:p w:rsidRPr="00690657" w:rsidR="00690657" w:rsidP="00690657" w:rsidRDefault="00690657" w14:paraId="399E3DCA" w14:textId="0FF534F2">
      <w:pPr>
        <w:spacing w:after="0" w:line="240" w:lineRule="auto"/>
        <w:jc w:val="both"/>
        <w:rPr>
          <w:rFonts w:ascii="Verdana" w:hAnsi="Verdana" w:cs="Arial"/>
          <w:bCs/>
          <w:sz w:val="20"/>
          <w:szCs w:val="20"/>
        </w:rPr>
      </w:pPr>
      <w:r w:rsidRPr="00690657">
        <w:rPr>
          <w:rFonts w:ascii="Verdana" w:hAnsi="Verdana" w:cs="Arial"/>
          <w:b/>
          <w:bCs/>
          <w:sz w:val="20"/>
          <w:szCs w:val="20"/>
        </w:rPr>
        <w:t xml:space="preserve">  </w:t>
      </w:r>
    </w:p>
    <w:p w:rsidRPr="00690657" w:rsidR="00690657" w:rsidP="00690657" w:rsidRDefault="00690657" w14:paraId="06B54A19" w14:textId="77777777">
      <w:pPr>
        <w:numPr>
          <w:ilvl w:val="0"/>
          <w:numId w:val="14"/>
        </w:numPr>
        <w:spacing w:after="0" w:line="240" w:lineRule="auto"/>
        <w:jc w:val="both"/>
        <w:rPr>
          <w:rFonts w:ascii="Verdana" w:hAnsi="Verdana" w:cs="Arial"/>
          <w:bCs/>
          <w:sz w:val="20"/>
          <w:szCs w:val="20"/>
        </w:rPr>
      </w:pPr>
      <w:r w:rsidRPr="00690657">
        <w:rPr>
          <w:rFonts w:ascii="Verdana" w:hAnsi="Verdana" w:cs="Arial"/>
          <w:bCs/>
          <w:sz w:val="20"/>
          <w:szCs w:val="20"/>
        </w:rPr>
        <w:t>Los riesgos del proceso se encuentran documentados en la matriz de riesgos institucionales.</w:t>
      </w:r>
    </w:p>
    <w:p w:rsidRPr="00690657" w:rsidR="00690657" w:rsidP="00690657" w:rsidRDefault="00690657" w14:paraId="73E86125" w14:textId="77777777">
      <w:pPr>
        <w:numPr>
          <w:ilvl w:val="0"/>
          <w:numId w:val="14"/>
        </w:numPr>
        <w:spacing w:after="0" w:line="240" w:lineRule="auto"/>
        <w:jc w:val="both"/>
        <w:rPr>
          <w:rFonts w:ascii="Verdana" w:hAnsi="Verdana" w:cs="Arial"/>
          <w:bCs/>
          <w:sz w:val="20"/>
          <w:szCs w:val="20"/>
        </w:rPr>
      </w:pPr>
      <w:r w:rsidRPr="00690657">
        <w:rPr>
          <w:rFonts w:ascii="Verdana" w:hAnsi="Verdana" w:cs="Arial"/>
          <w:bCs/>
          <w:sz w:val="20"/>
          <w:szCs w:val="20"/>
        </w:rPr>
        <w:t>Los controles aplicables a cada riesgo se relacionan en las actividades descritas en los documentos y se identifican por medio del código del control.  </w:t>
      </w:r>
    </w:p>
    <w:p w:rsidR="00690657" w:rsidP="00690657" w:rsidRDefault="00690657" w14:paraId="750A6F28" w14:textId="77777777">
      <w:pPr>
        <w:spacing w:after="0" w:line="240" w:lineRule="auto"/>
        <w:jc w:val="both"/>
        <w:rPr>
          <w:rFonts w:ascii="Verdana" w:hAnsi="Verdana" w:cs="Arial"/>
          <w:bCs/>
          <w:sz w:val="20"/>
          <w:szCs w:val="20"/>
        </w:rPr>
      </w:pPr>
    </w:p>
    <w:p w:rsidR="003033FD" w:rsidP="003033FD" w:rsidRDefault="003033FD" w14:paraId="112E2934" w14:textId="77777777">
      <w:pPr>
        <w:spacing w:after="0" w:line="240" w:lineRule="auto"/>
        <w:jc w:val="both"/>
        <w:rPr>
          <w:rFonts w:ascii="Verdana" w:hAnsi="Verdana" w:cs="Arial"/>
          <w:b/>
          <w:sz w:val="20"/>
          <w:szCs w:val="20"/>
        </w:rPr>
      </w:pPr>
    </w:p>
    <w:p w:rsidRPr="00666AB9" w:rsidR="00690657" w:rsidP="003033FD" w:rsidRDefault="00690657" w14:paraId="5ADD7535" w14:textId="77777777">
      <w:pPr>
        <w:spacing w:after="0" w:line="240" w:lineRule="auto"/>
        <w:jc w:val="both"/>
        <w:rPr>
          <w:rFonts w:ascii="Verdana" w:hAnsi="Verdana" w:cs="Arial"/>
          <w:b/>
          <w:sz w:val="20"/>
          <w:szCs w:val="20"/>
        </w:rPr>
      </w:pPr>
    </w:p>
    <w:p w:rsidRPr="00666AB9" w:rsidR="00DA19DE" w:rsidP="003033FD" w:rsidRDefault="00DA19DE" w14:paraId="4DFC98C1" w14:textId="77777777">
      <w:pPr>
        <w:spacing w:after="0" w:line="240" w:lineRule="auto"/>
        <w:jc w:val="both"/>
        <w:rPr>
          <w:rFonts w:ascii="Verdana" w:hAnsi="Verdana" w:cs="Arial"/>
          <w:b/>
          <w:sz w:val="20"/>
          <w:szCs w:val="20"/>
        </w:rPr>
      </w:pPr>
    </w:p>
    <w:p w:rsidRPr="00666AB9" w:rsidR="00666AB9" w:rsidP="618C038B" w:rsidRDefault="00DA19DE" w14:paraId="2F654669" w14:textId="77777777">
      <w:pPr>
        <w:numPr>
          <w:ilvl w:val="0"/>
          <w:numId w:val="11"/>
        </w:numPr>
        <w:spacing w:after="0" w:line="240" w:lineRule="auto"/>
        <w:ind w:left="0" w:firstLine="0"/>
        <w:jc w:val="both"/>
        <w:rPr>
          <w:rFonts w:ascii="Verdana" w:hAnsi="Verdana" w:eastAsia="Arial" w:cs="Arial"/>
          <w:b/>
          <w:bCs/>
          <w:color w:val="00B050"/>
          <w:sz w:val="19"/>
          <w:szCs w:val="19"/>
        </w:rPr>
      </w:pPr>
      <w:r w:rsidRPr="00666AB9">
        <w:rPr>
          <w:rFonts w:ascii="Verdana" w:hAnsi="Verdana" w:cs="Arial"/>
          <w:b/>
          <w:bCs/>
          <w:sz w:val="20"/>
          <w:szCs w:val="20"/>
        </w:rPr>
        <w:t>DIAGRAMA DE FLUJO</w:t>
      </w:r>
      <w:r w:rsidRPr="00666AB9" w:rsidR="546C4893">
        <w:rPr>
          <w:rFonts w:ascii="Verdana" w:hAnsi="Verdana" w:cs="Arial"/>
          <w:b/>
          <w:bCs/>
          <w:sz w:val="20"/>
          <w:szCs w:val="20"/>
        </w:rPr>
        <w:t xml:space="preserve"> </w:t>
      </w:r>
    </w:p>
    <w:p w:rsidRPr="00666AB9" w:rsidR="00E32749" w:rsidP="5769E8C5" w:rsidRDefault="2E1845F4" w14:paraId="2A845339" w14:textId="4D131239">
      <w:pPr>
        <w:spacing w:after="0" w:line="240" w:lineRule="auto"/>
        <w:ind w:firstLine="708"/>
        <w:jc w:val="both"/>
        <w:rPr>
          <w:rFonts w:ascii="Verdana" w:hAnsi="Verdana" w:eastAsia="Arial" w:cs="Arial"/>
          <w:color w:val="00B050"/>
          <w:sz w:val="16"/>
          <w:szCs w:val="16"/>
        </w:rPr>
      </w:pPr>
      <w:r w:rsidRPr="5769E8C5" w:rsidR="2E1845F4">
        <w:rPr>
          <w:rFonts w:ascii="Verdana" w:hAnsi="Verdana" w:cs="Arial"/>
          <w:sz w:val="16"/>
          <w:szCs w:val="16"/>
        </w:rPr>
        <w:t>(</w:t>
      </w:r>
      <w:r w:rsidRPr="5769E8C5" w:rsidR="00666AB9">
        <w:rPr>
          <w:rFonts w:ascii="Verdana" w:hAnsi="Verdana" w:cs="Arial"/>
          <w:sz w:val="16"/>
          <w:szCs w:val="16"/>
        </w:rPr>
        <w:t>A</w:t>
      </w:r>
      <w:r w:rsidRPr="5769E8C5" w:rsidR="23555441">
        <w:rPr>
          <w:rFonts w:ascii="Verdana" w:hAnsi="Verdana" w:cs="Arial"/>
          <w:sz w:val="16"/>
          <w:szCs w:val="16"/>
        </w:rPr>
        <w:t xml:space="preserve"> </w:t>
      </w:r>
      <w:r w:rsidRPr="5769E8C5" w:rsidR="23555441">
        <w:rPr>
          <w:rFonts w:ascii="Verdana" w:hAnsi="Verdana" w:cs="Arial"/>
          <w:sz w:val="16"/>
          <w:szCs w:val="16"/>
        </w:rPr>
        <w:t>continuación</w:t>
      </w:r>
      <w:r w:rsidRPr="5769E8C5" w:rsidR="2E1845F4">
        <w:rPr>
          <w:rFonts w:ascii="Verdana" w:hAnsi="Verdana" w:cs="Arial"/>
          <w:sz w:val="16"/>
          <w:szCs w:val="16"/>
        </w:rPr>
        <w:t xml:space="preserve"> se visualiza de manera gráfica y secuencial las actividades descritas en el numeral 6)</w:t>
      </w:r>
    </w:p>
    <w:p w:rsidR="5769E8C5" w:rsidP="5769E8C5" w:rsidRDefault="5769E8C5" w14:paraId="1B5B6CD7" w14:textId="794DA424">
      <w:pPr>
        <w:spacing w:after="0" w:line="240" w:lineRule="auto"/>
        <w:ind w:firstLine="708"/>
        <w:jc w:val="both"/>
        <w:rPr>
          <w:rFonts w:ascii="Verdana" w:hAnsi="Verdana" w:cs="Arial"/>
          <w:sz w:val="16"/>
          <w:szCs w:val="16"/>
        </w:rPr>
      </w:pPr>
    </w:p>
    <w:p w:rsidR="5769E8C5" w:rsidP="5769E8C5" w:rsidRDefault="5769E8C5" w14:paraId="539A04B7" w14:textId="3096808D">
      <w:pPr>
        <w:spacing w:after="0" w:line="240" w:lineRule="auto"/>
        <w:ind w:firstLine="708"/>
        <w:jc w:val="both"/>
        <w:rPr>
          <w:rFonts w:ascii="Verdana" w:hAnsi="Verdana" w:cs="Arial"/>
          <w:sz w:val="16"/>
          <w:szCs w:val="16"/>
        </w:rPr>
      </w:pPr>
    </w:p>
    <w:p w:rsidR="5769E8C5" w:rsidP="5769E8C5" w:rsidRDefault="5769E8C5" w14:paraId="20EAB13B" w14:textId="19630EC2">
      <w:pPr>
        <w:spacing w:after="0" w:line="240" w:lineRule="auto"/>
        <w:ind w:firstLine="708"/>
        <w:jc w:val="both"/>
        <w:rPr>
          <w:rFonts w:ascii="Verdana" w:hAnsi="Verdana" w:cs="Arial"/>
          <w:sz w:val="16"/>
          <w:szCs w:val="16"/>
        </w:rPr>
      </w:pPr>
    </w:p>
    <w:p w:rsidR="6E07175E" w:rsidP="5769E8C5" w:rsidRDefault="6E07175E" w14:paraId="766B00CC" w14:textId="56857160">
      <w:pPr>
        <w:pStyle w:val="Normal"/>
        <w:spacing w:after="0" w:line="240" w:lineRule="auto"/>
        <w:ind w:firstLine="708"/>
        <w:jc w:val="center"/>
      </w:pPr>
      <w:r w:rsidR="6E07175E">
        <w:drawing>
          <wp:inline wp14:editId="125885FE" wp14:anchorId="00631735">
            <wp:extent cx="5785296" cy="5418396"/>
            <wp:effectExtent l="0" t="0" r="0" b="0"/>
            <wp:docPr id="4453676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5367667" name="Picture 445367667"/>
                    <pic:cNvPicPr/>
                  </pic:nvPicPr>
                  <pic:blipFill>
                    <a:blip xmlns:r="http://schemas.openxmlformats.org/officeDocument/2006/relationships" r:embed="rId1602567388">
                      <a:extLst>
                        <a:ext uri="{28A0092B-C50C-407E-A947-70E740481C1C}">
                          <a14:useLocalDpi xmlns:a14="http://schemas.microsoft.com/office/drawing/2010/main"/>
                        </a:ext>
                      </a:extLst>
                    </a:blip>
                    <a:stretch>
                      <a:fillRect/>
                    </a:stretch>
                  </pic:blipFill>
                  <pic:spPr>
                    <a:xfrm rot="0">
                      <a:off x="0" y="0"/>
                      <a:ext cx="5785296" cy="5418396"/>
                    </a:xfrm>
                    <a:prstGeom prst="rect">
                      <a:avLst/>
                    </a:prstGeom>
                  </pic:spPr>
                </pic:pic>
              </a:graphicData>
            </a:graphic>
          </wp:inline>
        </w:drawing>
      </w:r>
    </w:p>
    <w:p w:rsidRPr="00666AB9" w:rsidR="003033FD" w:rsidP="003033FD" w:rsidRDefault="003033FD" w14:paraId="32EF75CD" w14:textId="77777777">
      <w:pPr>
        <w:spacing w:after="0" w:line="240" w:lineRule="auto"/>
        <w:jc w:val="both"/>
        <w:rPr>
          <w:rFonts w:ascii="Verdana" w:hAnsi="Verdana" w:cs="Arial"/>
          <w:b/>
          <w:sz w:val="20"/>
          <w:szCs w:val="20"/>
        </w:rPr>
      </w:pPr>
    </w:p>
    <w:p w:rsidRPr="00666AB9" w:rsidR="00EA0826" w:rsidP="5769E8C5" w:rsidRDefault="00EA0826" w14:paraId="7126CDCD" w14:textId="77777777">
      <w:pPr>
        <w:spacing w:after="0" w:line="240" w:lineRule="auto"/>
        <w:jc w:val="both"/>
        <w:rPr>
          <w:rFonts w:ascii="Verdana" w:hAnsi="Verdana" w:cs="Arial"/>
          <w:b w:val="1"/>
          <w:bCs w:val="1"/>
          <w:sz w:val="20"/>
          <w:szCs w:val="20"/>
        </w:rPr>
      </w:pPr>
    </w:p>
    <w:p w:rsidR="5769E8C5" w:rsidP="5769E8C5" w:rsidRDefault="5769E8C5" w14:paraId="3F71BBD7" w14:textId="26ADD908">
      <w:pPr>
        <w:spacing w:after="0" w:line="240" w:lineRule="auto"/>
        <w:jc w:val="both"/>
        <w:rPr>
          <w:rFonts w:ascii="Verdana" w:hAnsi="Verdana" w:cs="Arial"/>
          <w:b w:val="1"/>
          <w:bCs w:val="1"/>
          <w:sz w:val="20"/>
          <w:szCs w:val="20"/>
        </w:rPr>
      </w:pPr>
    </w:p>
    <w:p w:rsidR="5769E8C5" w:rsidP="5769E8C5" w:rsidRDefault="5769E8C5" w14:paraId="0916AB44" w14:textId="4764B35A">
      <w:pPr>
        <w:spacing w:after="0" w:line="240" w:lineRule="auto"/>
        <w:jc w:val="both"/>
        <w:rPr>
          <w:rFonts w:ascii="Verdana" w:hAnsi="Verdana" w:cs="Arial"/>
          <w:b w:val="1"/>
          <w:bCs w:val="1"/>
          <w:sz w:val="20"/>
          <w:szCs w:val="20"/>
        </w:rPr>
      </w:pPr>
    </w:p>
    <w:p w:rsidR="5769E8C5" w:rsidP="5769E8C5" w:rsidRDefault="5769E8C5" w14:paraId="1B64ACE3" w14:textId="572202EC">
      <w:pPr>
        <w:spacing w:after="0" w:line="240" w:lineRule="auto"/>
        <w:jc w:val="both"/>
        <w:rPr>
          <w:rFonts w:ascii="Verdana" w:hAnsi="Verdana" w:cs="Arial"/>
          <w:b w:val="1"/>
          <w:bCs w:val="1"/>
          <w:sz w:val="20"/>
          <w:szCs w:val="20"/>
        </w:rPr>
      </w:pPr>
    </w:p>
    <w:p w:rsidR="5769E8C5" w:rsidP="5769E8C5" w:rsidRDefault="5769E8C5" w14:paraId="0308B536" w14:textId="28D95774">
      <w:pPr>
        <w:spacing w:after="0" w:line="240" w:lineRule="auto"/>
        <w:jc w:val="both"/>
        <w:rPr>
          <w:rFonts w:ascii="Verdana" w:hAnsi="Verdana" w:cs="Arial"/>
          <w:b w:val="1"/>
          <w:bCs w:val="1"/>
          <w:sz w:val="20"/>
          <w:szCs w:val="20"/>
        </w:rPr>
      </w:pPr>
    </w:p>
    <w:p w:rsidR="5769E8C5" w:rsidP="5769E8C5" w:rsidRDefault="5769E8C5" w14:paraId="78D85E8C" w14:textId="75B2148C">
      <w:pPr>
        <w:spacing w:after="0" w:line="240" w:lineRule="auto"/>
        <w:jc w:val="both"/>
        <w:rPr>
          <w:rFonts w:ascii="Verdana" w:hAnsi="Verdana" w:cs="Arial"/>
          <w:b w:val="1"/>
          <w:bCs w:val="1"/>
          <w:sz w:val="20"/>
          <w:szCs w:val="20"/>
        </w:rPr>
      </w:pPr>
    </w:p>
    <w:p w:rsidR="5769E8C5" w:rsidP="5769E8C5" w:rsidRDefault="5769E8C5" w14:paraId="7260C56D" w14:textId="7351C7C2">
      <w:pPr>
        <w:spacing w:after="0" w:line="240" w:lineRule="auto"/>
        <w:jc w:val="both"/>
        <w:rPr>
          <w:rFonts w:ascii="Verdana" w:hAnsi="Verdana" w:cs="Arial"/>
          <w:b w:val="1"/>
          <w:bCs w:val="1"/>
          <w:sz w:val="20"/>
          <w:szCs w:val="20"/>
        </w:rPr>
      </w:pPr>
    </w:p>
    <w:p w:rsidR="5769E8C5" w:rsidP="5769E8C5" w:rsidRDefault="5769E8C5" w14:paraId="5C5E7B8C" w14:textId="26BBC76C">
      <w:pPr>
        <w:spacing w:after="0" w:line="240" w:lineRule="auto"/>
        <w:jc w:val="both"/>
        <w:rPr>
          <w:rFonts w:ascii="Verdana" w:hAnsi="Verdana" w:cs="Arial"/>
          <w:b w:val="1"/>
          <w:bCs w:val="1"/>
          <w:sz w:val="20"/>
          <w:szCs w:val="20"/>
        </w:rPr>
      </w:pPr>
    </w:p>
    <w:p w:rsidR="5769E8C5" w:rsidP="5769E8C5" w:rsidRDefault="5769E8C5" w14:paraId="1BE56995" w14:textId="1EB2185D">
      <w:pPr>
        <w:spacing w:after="0" w:line="240" w:lineRule="auto"/>
        <w:jc w:val="both"/>
        <w:rPr>
          <w:rFonts w:ascii="Verdana" w:hAnsi="Verdana" w:cs="Arial"/>
          <w:b w:val="1"/>
          <w:bCs w:val="1"/>
          <w:sz w:val="20"/>
          <w:szCs w:val="20"/>
        </w:rPr>
      </w:pPr>
    </w:p>
    <w:p w:rsidR="5769E8C5" w:rsidP="5769E8C5" w:rsidRDefault="5769E8C5" w14:paraId="43E4F327" w14:textId="04ED6E9D">
      <w:pPr>
        <w:spacing w:after="0" w:line="240" w:lineRule="auto"/>
        <w:jc w:val="both"/>
        <w:rPr>
          <w:rFonts w:ascii="Verdana" w:hAnsi="Verdana" w:cs="Arial"/>
          <w:b w:val="1"/>
          <w:bCs w:val="1"/>
          <w:sz w:val="20"/>
          <w:szCs w:val="20"/>
        </w:rPr>
      </w:pPr>
    </w:p>
    <w:p w:rsidR="5769E8C5" w:rsidP="5769E8C5" w:rsidRDefault="5769E8C5" w14:paraId="139C26AA" w14:textId="35693AD6">
      <w:pPr>
        <w:spacing w:after="0" w:line="240" w:lineRule="auto"/>
        <w:jc w:val="both"/>
        <w:rPr>
          <w:rFonts w:ascii="Verdana" w:hAnsi="Verdana" w:cs="Arial"/>
          <w:b w:val="1"/>
          <w:bCs w:val="1"/>
          <w:sz w:val="20"/>
          <w:szCs w:val="20"/>
        </w:rPr>
      </w:pPr>
    </w:p>
    <w:p w:rsidR="5769E8C5" w:rsidP="5769E8C5" w:rsidRDefault="5769E8C5" w14:paraId="01267AE3" w14:textId="3A5E03FF">
      <w:pPr>
        <w:spacing w:after="0" w:line="240" w:lineRule="auto"/>
        <w:jc w:val="both"/>
        <w:rPr>
          <w:rFonts w:ascii="Verdana" w:hAnsi="Verdana" w:cs="Arial"/>
          <w:b w:val="1"/>
          <w:bCs w:val="1"/>
          <w:sz w:val="20"/>
          <w:szCs w:val="20"/>
        </w:rPr>
      </w:pPr>
    </w:p>
    <w:p w:rsidR="5769E8C5" w:rsidP="5769E8C5" w:rsidRDefault="5769E8C5" w14:paraId="1F30C6F7" w14:textId="68E79F71">
      <w:pPr>
        <w:spacing w:after="0" w:line="240" w:lineRule="auto"/>
        <w:jc w:val="both"/>
        <w:rPr>
          <w:rFonts w:ascii="Verdana" w:hAnsi="Verdana" w:cs="Arial"/>
          <w:b w:val="1"/>
          <w:bCs w:val="1"/>
          <w:sz w:val="20"/>
          <w:szCs w:val="20"/>
        </w:rPr>
      </w:pPr>
    </w:p>
    <w:p w:rsidR="5769E8C5" w:rsidP="14E1CF87" w:rsidRDefault="5769E8C5" w14:paraId="0C5B513B" w14:textId="79509FA9">
      <w:pPr>
        <w:pStyle w:val="Normal"/>
        <w:spacing w:after="0" w:line="240" w:lineRule="auto"/>
        <w:jc w:val="both"/>
        <w:rPr>
          <w:rFonts w:ascii="Verdana" w:hAnsi="Verdana" w:cs="Arial"/>
          <w:b w:val="1"/>
          <w:bCs w:val="1"/>
          <w:sz w:val="20"/>
          <w:szCs w:val="20"/>
        </w:rPr>
      </w:pPr>
    </w:p>
    <w:p w:rsidR="5769E8C5" w:rsidP="5769E8C5" w:rsidRDefault="5769E8C5" w14:paraId="4FF8E336" w14:textId="71BCCF45">
      <w:pPr>
        <w:spacing w:after="0" w:line="240" w:lineRule="auto"/>
        <w:jc w:val="both"/>
        <w:rPr>
          <w:rFonts w:ascii="Verdana" w:hAnsi="Verdana" w:cs="Arial"/>
          <w:b w:val="1"/>
          <w:bCs w:val="1"/>
          <w:sz w:val="20"/>
          <w:szCs w:val="20"/>
        </w:rPr>
      </w:pPr>
    </w:p>
    <w:p w:rsidRPr="00666AB9" w:rsidR="00666AB9" w:rsidP="618C038B" w:rsidRDefault="00EA0826" w14:paraId="6FAF021A" w14:textId="77777777">
      <w:pPr>
        <w:numPr>
          <w:ilvl w:val="0"/>
          <w:numId w:val="11"/>
        </w:numPr>
        <w:spacing w:after="0" w:line="240" w:lineRule="auto"/>
        <w:ind w:left="0" w:firstLine="0"/>
        <w:jc w:val="both"/>
        <w:rPr>
          <w:rFonts w:ascii="Verdana" w:hAnsi="Verdana" w:eastAsia="Arial" w:cs="Arial"/>
          <w:b/>
          <w:bCs/>
          <w:color w:val="00B050"/>
          <w:sz w:val="21"/>
          <w:szCs w:val="21"/>
        </w:rPr>
      </w:pPr>
      <w:bookmarkStart w:name="ZZZ0038" w:id="13"/>
      <w:bookmarkStart w:name="_Toc126301044" w:id="14"/>
      <w:bookmarkStart w:name="_Toc181004297" w:id="15"/>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Pr="00666AB9" w:rsidR="00D102FF">
        <w:rPr>
          <w:rFonts w:ascii="Verdana" w:hAnsi="Verdana" w:cs="Arial"/>
          <w:b/>
          <w:bCs/>
          <w:sz w:val="20"/>
          <w:szCs w:val="20"/>
        </w:rPr>
        <w:t xml:space="preserve"> DE ACTIVIDADES</w:t>
      </w:r>
      <w:r w:rsidRPr="00666AB9" w:rsidR="369878EE">
        <w:rPr>
          <w:rFonts w:ascii="Verdana" w:hAnsi="Verdana" w:cs="Arial"/>
          <w:b/>
          <w:bCs/>
          <w:color w:val="00B050"/>
          <w:sz w:val="20"/>
          <w:szCs w:val="20"/>
        </w:rPr>
        <w:t xml:space="preserve"> </w:t>
      </w:r>
    </w:p>
    <w:p w:rsidRPr="00666AB9" w:rsidR="00EA0826" w:rsidP="00666AB9" w:rsidRDefault="369878EE" w14:paraId="7940B6E5" w14:textId="3929E921">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Pr="00666AB9" w:rsidR="00666AB9">
        <w:rPr>
          <w:rFonts w:ascii="Verdana" w:hAnsi="Verdana" w:cs="Arial"/>
          <w:bCs/>
          <w:sz w:val="16"/>
          <w:szCs w:val="16"/>
        </w:rPr>
        <w:t>A</w:t>
      </w:r>
      <w:r w:rsidRPr="00666AB9" w:rsidR="77BF8195">
        <w:rPr>
          <w:rFonts w:ascii="Verdana" w:hAnsi="Verdana" w:cs="Arial"/>
          <w:bCs/>
          <w:sz w:val="16"/>
          <w:szCs w:val="16"/>
        </w:rPr>
        <w:t xml:space="preserve"> </w:t>
      </w:r>
      <w:proofErr w:type="gramStart"/>
      <w:r w:rsidRPr="00666AB9" w:rsidR="77BF8195">
        <w:rPr>
          <w:rFonts w:ascii="Verdana" w:hAnsi="Verdana" w:cs="Arial"/>
          <w:bCs/>
          <w:sz w:val="16"/>
          <w:szCs w:val="16"/>
        </w:rPr>
        <w:t>continuación</w:t>
      </w:r>
      <w:proofErr w:type="gramEnd"/>
      <w:r w:rsidRPr="00666AB9" w:rsidR="77BF8195">
        <w:rPr>
          <w:rFonts w:ascii="Verdana" w:hAnsi="Verdana" w:cs="Arial"/>
          <w:bCs/>
          <w:sz w:val="16"/>
          <w:szCs w:val="16"/>
        </w:rPr>
        <w:t xml:space="preserve"> </w:t>
      </w:r>
      <w:r w:rsidRPr="00666AB9" w:rsidR="6D71946D">
        <w:rPr>
          <w:rFonts w:ascii="Verdana" w:hAnsi="Verdana" w:cs="Arial"/>
          <w:bCs/>
          <w:sz w:val="16"/>
          <w:szCs w:val="16"/>
        </w:rPr>
        <w:t xml:space="preserve">se detallan </w:t>
      </w:r>
      <w:r w:rsidRPr="00666AB9">
        <w:rPr>
          <w:rFonts w:ascii="Verdana" w:hAnsi="Verdana" w:cs="Arial"/>
          <w:bCs/>
          <w:sz w:val="16"/>
          <w:szCs w:val="16"/>
        </w:rPr>
        <w:t xml:space="preserve">las actividades </w:t>
      </w:r>
      <w:r w:rsidRPr="00666AB9" w:rsidR="11F1AFF7">
        <w:rPr>
          <w:rFonts w:ascii="Verdana" w:hAnsi="Verdana" w:cs="Arial"/>
          <w:bCs/>
          <w:sz w:val="16"/>
          <w:szCs w:val="16"/>
        </w:rPr>
        <w:t xml:space="preserve">graficadas </w:t>
      </w:r>
      <w:r w:rsidRPr="00666AB9">
        <w:rPr>
          <w:rFonts w:ascii="Verdana" w:hAnsi="Verdana" w:cs="Arial"/>
          <w:bCs/>
          <w:sz w:val="16"/>
          <w:szCs w:val="16"/>
        </w:rPr>
        <w:t xml:space="preserve">en el </w:t>
      </w:r>
      <w:r w:rsidRPr="00666AB9" w:rsidR="3FE88C3E">
        <w:rPr>
          <w:rFonts w:ascii="Verdana" w:hAnsi="Verdana" w:cs="Arial"/>
          <w:bCs/>
          <w:sz w:val="16"/>
          <w:szCs w:val="16"/>
        </w:rPr>
        <w:t>numeral 5</w:t>
      </w:r>
      <w:r w:rsidRPr="00666AB9">
        <w:rPr>
          <w:rFonts w:ascii="Verdana" w:hAnsi="Verdana" w:cs="Arial"/>
          <w:bCs/>
          <w:sz w:val="16"/>
          <w:szCs w:val="16"/>
        </w:rPr>
        <w:t>)</w:t>
      </w:r>
    </w:p>
    <w:p w:rsidRPr="00666AB9" w:rsidR="00DA19DE" w:rsidP="003033FD" w:rsidRDefault="00DA19DE" w14:paraId="31F9CC76" w14:textId="77777777">
      <w:pPr>
        <w:spacing w:after="0" w:line="240" w:lineRule="auto"/>
        <w:jc w:val="both"/>
        <w:rPr>
          <w:rFonts w:ascii="Verdana" w:hAnsi="Verdana" w:cs="Arial"/>
          <w:b/>
          <w:sz w:val="20"/>
          <w:szCs w:val="20"/>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8"/>
        <w:gridCol w:w="1637"/>
        <w:gridCol w:w="2042"/>
        <w:gridCol w:w="5104"/>
        <w:gridCol w:w="1417"/>
      </w:tblGrid>
      <w:tr w:rsidRPr="00666AB9" w:rsidR="00DA19DE" w:rsidTr="14E1CF87" w14:paraId="127FA709" w14:textId="77777777">
        <w:trPr>
          <w:trHeight w:val="17"/>
          <w:tblHeader/>
        </w:trPr>
        <w:tc>
          <w:tcPr>
            <w:tcW w:w="568" w:type="dxa"/>
            <w:shd w:val="clear" w:color="auto" w:fill="BFBFBF" w:themeFill="background1" w:themeFillShade="BF"/>
            <w:tcMar>
              <w:top w:w="57" w:type="dxa"/>
              <w:left w:w="113" w:type="dxa"/>
              <w:bottom w:w="57" w:type="dxa"/>
            </w:tcMar>
            <w:vAlign w:val="center"/>
          </w:tcPr>
          <w:p w:rsidRPr="00666AB9" w:rsidR="00DA19DE" w:rsidP="003033FD" w:rsidRDefault="00DA19DE" w14:paraId="41A273ED" w14:textId="77777777">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rsidRPr="00666AB9" w:rsidR="00DA19DE" w:rsidP="003033FD" w:rsidRDefault="00DA19DE" w14:paraId="06CED37A" w14:textId="77777777">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rsidRPr="00666AB9" w:rsidR="00DA19DE" w:rsidP="1D083A95" w:rsidRDefault="00DA19DE" w14:paraId="5A0A06E1" w14:textId="50B98B3E">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Pr="00666AB9" w:rsidR="14885C67">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rsidRPr="00666AB9" w:rsidR="00DA19DE" w:rsidP="1D083A95" w:rsidRDefault="14885C67" w14:paraId="4DB6DE72" w14:textId="612279FF">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rsidRPr="00666AB9" w:rsidR="00DA19DE" w:rsidP="618C038B" w:rsidRDefault="722FB441" w14:paraId="7B80AD27" w14:textId="5B9E9EE8">
            <w:pPr>
              <w:spacing w:after="0" w:line="240" w:lineRule="auto"/>
              <w:ind w:left="-15"/>
              <w:jc w:val="center"/>
              <w:rPr>
                <w:rFonts w:ascii="Verdana" w:hAnsi="Verdana"/>
              </w:rPr>
            </w:pPr>
            <w:r w:rsidRPr="00666AB9">
              <w:rPr>
                <w:rFonts w:ascii="Verdana" w:hAnsi="Verdana" w:cs="Arial"/>
                <w:b/>
                <w:bCs/>
                <w:sz w:val="16"/>
                <w:szCs w:val="16"/>
              </w:rPr>
              <w:t>EVIDENCIA</w:t>
            </w:r>
          </w:p>
        </w:tc>
      </w:tr>
      <w:tr w:rsidRPr="00666AB9" w:rsidR="00690657" w:rsidTr="14E1CF87" w14:paraId="63F6096D" w14:textId="77777777">
        <w:trPr>
          <w:trHeight w:val="545"/>
        </w:trPr>
        <w:tc>
          <w:tcPr>
            <w:tcW w:w="568" w:type="dxa"/>
            <w:tcBorders>
              <w:bottom w:val="single" w:color="auto" w:sz="4" w:space="0"/>
            </w:tcBorders>
            <w:tcMar>
              <w:top w:w="57" w:type="dxa"/>
              <w:left w:w="113" w:type="dxa"/>
              <w:bottom w:w="57" w:type="dxa"/>
            </w:tcMar>
            <w:vAlign w:val="center"/>
          </w:tcPr>
          <w:p w:rsidRPr="00690657" w:rsidR="00690657" w:rsidP="00690657" w:rsidRDefault="00690657" w14:paraId="4637AD1B" w14:textId="67F1BB8F">
            <w:pPr>
              <w:spacing w:after="0" w:line="240" w:lineRule="auto"/>
              <w:ind w:left="-15"/>
              <w:jc w:val="center"/>
              <w:rPr>
                <w:rFonts w:ascii="Verdana" w:hAnsi="Verdana" w:cs="Arial"/>
                <w:b/>
                <w:sz w:val="16"/>
                <w:szCs w:val="16"/>
              </w:rPr>
            </w:pPr>
            <w:r w:rsidRPr="00690657">
              <w:rPr>
                <w:rFonts w:ascii="Verdana" w:hAnsi="Verdana" w:eastAsia="Times New Roman" w:cs="Arial"/>
                <w:color w:val="000000"/>
                <w:sz w:val="16"/>
                <w:szCs w:val="16"/>
                <w:lang w:eastAsia="es-CO"/>
              </w:rPr>
              <w:t>1</w:t>
            </w:r>
          </w:p>
        </w:tc>
        <w:tc>
          <w:tcPr>
            <w:tcW w:w="1637" w:type="dxa"/>
            <w:tcBorders>
              <w:bottom w:val="single" w:color="auto" w:sz="4" w:space="0"/>
            </w:tcBorders>
            <w:tcMar>
              <w:top w:w="57" w:type="dxa"/>
              <w:left w:w="113" w:type="dxa"/>
              <w:bottom w:w="57" w:type="dxa"/>
            </w:tcMar>
            <w:vAlign w:val="center"/>
          </w:tcPr>
          <w:p w:rsidRPr="00690657" w:rsidR="00690657" w:rsidP="07A7EE05" w:rsidRDefault="00690657" w14:paraId="60F8BE6C" w14:textId="66457DAA">
            <w:pPr>
              <w:spacing w:after="0" w:line="240" w:lineRule="auto"/>
              <w:ind w:left="-15"/>
              <w:rPr>
                <w:rFonts w:ascii="Verdana" w:hAnsi="Verdana" w:cs="Arial"/>
                <w:b w:val="1"/>
                <w:bCs w:val="1"/>
                <w:sz w:val="16"/>
                <w:szCs w:val="16"/>
              </w:rPr>
            </w:pPr>
            <w:r w:rsidRPr="07A7EE05" w:rsidR="00690657">
              <w:rPr>
                <w:rFonts w:ascii="Verdana" w:hAnsi="Verdana" w:eastAsia="Times New Roman" w:cs="Arial"/>
                <w:color w:val="000000" w:themeColor="text1" w:themeTint="FF" w:themeShade="FF"/>
                <w:sz w:val="16"/>
                <w:szCs w:val="16"/>
                <w:lang w:eastAsia="es-CO"/>
              </w:rPr>
              <w:t>(</w:t>
            </w:r>
            <w:r w:rsidRPr="07A7EE05" w:rsidR="5FFEAC77">
              <w:rPr>
                <w:rFonts w:ascii="Verdana" w:hAnsi="Verdana" w:eastAsia="Times New Roman" w:cs="Arial"/>
                <w:color w:val="000000" w:themeColor="text1" w:themeTint="FF" w:themeShade="FF"/>
                <w:sz w:val="16"/>
                <w:szCs w:val="16"/>
                <w:lang w:eastAsia="es-CO"/>
              </w:rPr>
              <w:t>H</w:t>
            </w:r>
            <w:r w:rsidRPr="07A7EE05" w:rsidR="00690657">
              <w:rPr>
                <w:rFonts w:ascii="Verdana" w:hAnsi="Verdana" w:eastAsia="Times New Roman" w:cs="Arial"/>
                <w:color w:val="000000" w:themeColor="text1" w:themeTint="FF" w:themeShade="FF"/>
                <w:sz w:val="16"/>
                <w:szCs w:val="16"/>
                <w:lang w:eastAsia="es-CO"/>
              </w:rPr>
              <w:t>) Realizar préstamo de documentos o expedientes, del Archivo Central</w:t>
            </w:r>
          </w:p>
        </w:tc>
        <w:tc>
          <w:tcPr>
            <w:tcW w:w="2042" w:type="dxa"/>
            <w:tcBorders>
              <w:bottom w:val="single" w:color="auto" w:sz="4" w:space="0"/>
            </w:tcBorders>
            <w:tcMar>
              <w:top w:w="57" w:type="dxa"/>
              <w:left w:w="113" w:type="dxa"/>
              <w:bottom w:w="57" w:type="dxa"/>
            </w:tcMar>
            <w:vAlign w:val="center"/>
          </w:tcPr>
          <w:p w:rsidRPr="00690657" w:rsidR="00690657" w:rsidP="00690657" w:rsidRDefault="00690657" w14:paraId="03FA381E" w14:textId="2A566344">
            <w:pPr>
              <w:spacing w:after="0" w:line="240" w:lineRule="auto"/>
              <w:ind w:left="-15"/>
              <w:jc w:val="center"/>
              <w:rPr>
                <w:rFonts w:ascii="Verdana" w:hAnsi="Verdana" w:cs="Arial"/>
                <w:sz w:val="16"/>
                <w:szCs w:val="16"/>
              </w:rPr>
            </w:pPr>
            <w:r w:rsidRPr="00690657">
              <w:rPr>
                <w:rFonts w:ascii="Verdana" w:hAnsi="Verdana" w:eastAsia="Times New Roman" w:cs="Arial"/>
                <w:color w:val="000000"/>
                <w:sz w:val="16"/>
                <w:szCs w:val="16"/>
                <w:lang w:eastAsia="es-CO"/>
              </w:rPr>
              <w:t>Coordinador Grupo Gestión Documental</w:t>
            </w:r>
          </w:p>
        </w:tc>
        <w:tc>
          <w:tcPr>
            <w:tcW w:w="5104" w:type="dxa"/>
            <w:tcBorders>
              <w:bottom w:val="single" w:color="auto" w:sz="4" w:space="0"/>
            </w:tcBorders>
            <w:tcMar>
              <w:top w:w="57" w:type="dxa"/>
              <w:left w:w="113" w:type="dxa"/>
              <w:bottom w:w="57" w:type="dxa"/>
            </w:tcMar>
            <w:vAlign w:val="center"/>
          </w:tcPr>
          <w:p w:rsidR="00690657" w:rsidP="00690657" w:rsidRDefault="00690657" w14:paraId="7C870DB8" w14:textId="77777777">
            <w:pPr>
              <w:spacing w:after="0" w:line="240" w:lineRule="auto"/>
              <w:ind w:left="-15"/>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Recibir las solicitudes de préstamos que remiten las diferentes áreas del Ministerio por correo electrónico o por memorando interno.</w:t>
            </w:r>
          </w:p>
          <w:p w:rsidRPr="00690657" w:rsidR="00690657" w:rsidP="00690657" w:rsidRDefault="00690657" w14:paraId="30C3129E" w14:textId="77777777">
            <w:pPr>
              <w:spacing w:after="0" w:line="240" w:lineRule="auto"/>
              <w:jc w:val="both"/>
              <w:rPr>
                <w:rFonts w:ascii="Verdana" w:hAnsi="Verdana" w:cs="Arial"/>
                <w:b/>
                <w:bCs/>
                <w:color w:val="EE0000"/>
                <w:sz w:val="16"/>
                <w:szCs w:val="16"/>
              </w:rPr>
            </w:pPr>
          </w:p>
          <w:p w:rsidRPr="00690657" w:rsidR="00690657" w:rsidP="4982A71A" w:rsidRDefault="00690657" w14:paraId="220445FF" w14:textId="59F588C1" w14:noSpellErr="1">
            <w:pPr>
              <w:spacing w:after="0" w:line="240" w:lineRule="auto"/>
              <w:jc w:val="both"/>
              <w:rPr>
                <w:rFonts w:ascii="Verdana" w:hAnsi="Verdana" w:cs="Arial"/>
                <w:b w:val="1"/>
                <w:bCs w:val="1"/>
                <w:color w:val="auto"/>
                <w:sz w:val="16"/>
                <w:szCs w:val="16"/>
              </w:rPr>
            </w:pPr>
            <w:r w:rsidRPr="4982A71A" w:rsidR="00690657">
              <w:rPr>
                <w:rFonts w:ascii="Verdana" w:hAnsi="Verdana" w:cs="Arial"/>
                <w:b w:val="1"/>
                <w:bCs w:val="1"/>
                <w:color w:val="auto"/>
                <w:sz w:val="16"/>
                <w:szCs w:val="16"/>
              </w:rPr>
              <w:t>Tiempo: 1 día</w:t>
            </w:r>
          </w:p>
        </w:tc>
        <w:tc>
          <w:tcPr>
            <w:tcW w:w="1417" w:type="dxa"/>
            <w:tcBorders>
              <w:bottom w:val="single" w:color="auto" w:sz="4" w:space="0"/>
            </w:tcBorders>
            <w:tcMar>
              <w:top w:w="57" w:type="dxa"/>
              <w:left w:w="113" w:type="dxa"/>
              <w:bottom w:w="57" w:type="dxa"/>
            </w:tcMar>
            <w:vAlign w:val="center"/>
          </w:tcPr>
          <w:p w:rsidRPr="00690657" w:rsidR="00690657" w:rsidP="00690657" w:rsidRDefault="00690657" w14:paraId="18FE0442" w14:textId="327534AD">
            <w:pPr>
              <w:spacing w:after="0" w:line="240" w:lineRule="auto"/>
              <w:ind w:left="-15"/>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1607CFEA" w14:textId="77777777">
        <w:trPr>
          <w:trHeight w:val="17"/>
        </w:trPr>
        <w:tc>
          <w:tcPr>
            <w:tcW w:w="568" w:type="dxa"/>
            <w:tcMar>
              <w:top w:w="57" w:type="dxa"/>
              <w:left w:w="113" w:type="dxa"/>
              <w:bottom w:w="57" w:type="dxa"/>
            </w:tcMar>
            <w:vAlign w:val="center"/>
          </w:tcPr>
          <w:p w:rsidRPr="00690657" w:rsidR="00690657" w:rsidP="00690657" w:rsidRDefault="00690657" w14:paraId="70D4964D" w14:textId="2A307D71">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2</w:t>
            </w:r>
          </w:p>
        </w:tc>
        <w:tc>
          <w:tcPr>
            <w:tcW w:w="1637" w:type="dxa"/>
            <w:tcMar>
              <w:top w:w="57" w:type="dxa"/>
              <w:left w:w="113" w:type="dxa"/>
              <w:bottom w:w="57" w:type="dxa"/>
            </w:tcMar>
            <w:vAlign w:val="center"/>
          </w:tcPr>
          <w:p w:rsidRPr="00690657" w:rsidR="00690657" w:rsidP="00690657" w:rsidRDefault="00690657" w14:paraId="269703E8" w14:textId="3ADF81FC">
            <w:pPr>
              <w:spacing w:after="0" w:line="240" w:lineRule="auto"/>
              <w:rPr>
                <w:rFonts w:ascii="Verdana" w:hAnsi="Verdana" w:cs="Arial"/>
                <w:sz w:val="16"/>
                <w:szCs w:val="16"/>
              </w:rPr>
            </w:pPr>
            <w:r w:rsidRPr="07A7EE05" w:rsidR="00690657">
              <w:rPr>
                <w:rFonts w:ascii="Verdana" w:hAnsi="Verdana" w:eastAsia="Times New Roman" w:cs="Arial"/>
                <w:color w:val="000000" w:themeColor="text1" w:themeTint="FF" w:themeShade="FF"/>
                <w:sz w:val="16"/>
                <w:szCs w:val="16"/>
                <w:lang w:eastAsia="es-CO"/>
              </w:rPr>
              <w:t>(</w:t>
            </w:r>
            <w:r w:rsidRPr="07A7EE05" w:rsidR="26E0496C">
              <w:rPr>
                <w:rFonts w:ascii="Verdana" w:hAnsi="Verdana" w:eastAsia="Times New Roman" w:cs="Arial"/>
                <w:color w:val="000000" w:themeColor="text1" w:themeTint="FF" w:themeShade="FF"/>
                <w:sz w:val="16"/>
                <w:szCs w:val="16"/>
                <w:lang w:eastAsia="es-CO"/>
              </w:rPr>
              <w:t>V</w:t>
            </w:r>
            <w:r w:rsidRPr="07A7EE05" w:rsidR="00690657">
              <w:rPr>
                <w:rFonts w:ascii="Verdana" w:hAnsi="Verdana" w:eastAsia="Times New Roman" w:cs="Arial"/>
                <w:color w:val="000000" w:themeColor="text1" w:themeTint="FF" w:themeShade="FF"/>
                <w:sz w:val="16"/>
                <w:szCs w:val="16"/>
                <w:lang w:eastAsia="es-CO"/>
              </w:rPr>
              <w:t>) Verificar la información de la solicitud recibida</w:t>
            </w:r>
          </w:p>
        </w:tc>
        <w:tc>
          <w:tcPr>
            <w:tcW w:w="2042" w:type="dxa"/>
            <w:tcMar>
              <w:top w:w="57" w:type="dxa"/>
              <w:left w:w="113" w:type="dxa"/>
              <w:bottom w:w="57" w:type="dxa"/>
            </w:tcMar>
            <w:vAlign w:val="center"/>
          </w:tcPr>
          <w:p w:rsidRPr="00690657" w:rsidR="00690657" w:rsidP="00690657" w:rsidRDefault="00690657" w14:paraId="0F2984B5" w14:textId="0B2C41A2">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2248D5AA"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Revisar que la solicitud indique el número del expediente, caja y carpeta donde se encuentra el documento solicitado</w:t>
            </w:r>
            <w:r>
              <w:rPr>
                <w:rFonts w:ascii="Verdana" w:hAnsi="Verdana" w:eastAsia="Times New Roman" w:cs="Arial"/>
                <w:color w:val="000000"/>
                <w:sz w:val="16"/>
                <w:szCs w:val="16"/>
                <w:lang w:eastAsia="es-CO"/>
              </w:rPr>
              <w:t>.</w:t>
            </w:r>
          </w:p>
          <w:p w:rsidR="00690657" w:rsidP="00690657" w:rsidRDefault="00690657" w14:paraId="3F3A7826" w14:textId="77777777">
            <w:pPr>
              <w:spacing w:after="0" w:line="240" w:lineRule="auto"/>
              <w:jc w:val="both"/>
              <w:rPr>
                <w:rFonts w:ascii="Verdana" w:hAnsi="Verdana" w:eastAsia="Times New Roman" w:cs="Arial"/>
                <w:color w:val="000000"/>
                <w:sz w:val="16"/>
                <w:szCs w:val="16"/>
                <w:lang w:eastAsia="es-CO"/>
              </w:rPr>
            </w:pPr>
          </w:p>
          <w:p w:rsidRPr="00690657" w:rsidR="00690657" w:rsidP="4982A71A" w:rsidRDefault="00690657" w14:paraId="6BC621A6" w14:textId="412020B9" w14:noSpellErr="1">
            <w:pPr>
              <w:spacing w:after="0" w:line="240" w:lineRule="auto"/>
              <w:jc w:val="both"/>
              <w:rPr>
                <w:rFonts w:ascii="Verdana" w:hAnsi="Verdana" w:cs="Arial"/>
                <w:color w:val="auto"/>
                <w:sz w:val="16"/>
                <w:szCs w:val="16"/>
              </w:rPr>
            </w:pPr>
            <w:r w:rsidRPr="4982A71A"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2B05BBF1" w14:textId="63215D0D">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78D4F30A" w14:textId="77777777">
        <w:trPr>
          <w:trHeight w:val="17"/>
        </w:trPr>
        <w:tc>
          <w:tcPr>
            <w:tcW w:w="568" w:type="dxa"/>
            <w:tcMar>
              <w:top w:w="57" w:type="dxa"/>
              <w:left w:w="113" w:type="dxa"/>
              <w:bottom w:w="57" w:type="dxa"/>
            </w:tcMar>
            <w:vAlign w:val="center"/>
          </w:tcPr>
          <w:p w:rsidRPr="00690657" w:rsidR="00690657" w:rsidP="00690657" w:rsidRDefault="00690657" w14:paraId="174FCA54" w14:textId="7E5D27AF">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3</w:t>
            </w:r>
          </w:p>
        </w:tc>
        <w:tc>
          <w:tcPr>
            <w:tcW w:w="1637" w:type="dxa"/>
            <w:tcMar>
              <w:top w:w="57" w:type="dxa"/>
              <w:left w:w="113" w:type="dxa"/>
              <w:bottom w:w="57" w:type="dxa"/>
            </w:tcMar>
            <w:vAlign w:val="center"/>
          </w:tcPr>
          <w:p w:rsidRPr="00690657" w:rsidR="00690657" w:rsidP="00690657" w:rsidRDefault="00690657" w14:paraId="6B11A924" w14:textId="260E7E8F">
            <w:pPr>
              <w:spacing w:after="0" w:line="240" w:lineRule="auto"/>
              <w:rPr>
                <w:rFonts w:ascii="Verdana" w:hAnsi="Verdana" w:cs="Arial"/>
                <w:sz w:val="16"/>
                <w:szCs w:val="16"/>
              </w:rPr>
            </w:pPr>
            <w:r w:rsidRPr="07A7EE05" w:rsidR="00690657">
              <w:rPr>
                <w:rFonts w:ascii="Verdana" w:hAnsi="Verdana" w:eastAsia="Times New Roman" w:cs="Arial"/>
                <w:color w:val="000000" w:themeColor="text1" w:themeTint="FF" w:themeShade="FF"/>
                <w:sz w:val="16"/>
                <w:szCs w:val="16"/>
                <w:lang w:eastAsia="es-CO"/>
              </w:rPr>
              <w:t>(</w:t>
            </w:r>
            <w:r w:rsidRPr="07A7EE05" w:rsidR="248E7A55">
              <w:rPr>
                <w:rFonts w:ascii="Verdana" w:hAnsi="Verdana" w:eastAsia="Times New Roman" w:cs="Arial"/>
                <w:color w:val="000000" w:themeColor="text1" w:themeTint="FF" w:themeShade="FF"/>
                <w:sz w:val="16"/>
                <w:szCs w:val="16"/>
                <w:lang w:eastAsia="es-CO"/>
              </w:rPr>
              <w:t>V</w:t>
            </w:r>
            <w:r w:rsidRPr="07A7EE05" w:rsidR="00690657">
              <w:rPr>
                <w:rFonts w:ascii="Verdana" w:hAnsi="Verdana" w:eastAsia="Times New Roman" w:cs="Arial"/>
                <w:color w:val="000000" w:themeColor="text1" w:themeTint="FF" w:themeShade="FF"/>
                <w:sz w:val="16"/>
                <w:szCs w:val="16"/>
                <w:lang w:eastAsia="es-CO"/>
              </w:rPr>
              <w:t>) Evaluar si la documentación, tiene alguna restricción legal diseño del proyecto normativo</w:t>
            </w:r>
          </w:p>
        </w:tc>
        <w:tc>
          <w:tcPr>
            <w:tcW w:w="2042" w:type="dxa"/>
            <w:tcMar>
              <w:top w:w="57" w:type="dxa"/>
              <w:left w:w="113" w:type="dxa"/>
              <w:bottom w:w="57" w:type="dxa"/>
            </w:tcMar>
            <w:vAlign w:val="center"/>
          </w:tcPr>
          <w:p w:rsidRPr="00690657" w:rsidR="00690657" w:rsidP="00690657" w:rsidRDefault="00690657" w14:paraId="1F92C5DD" w14:textId="60C3788E">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Coordinador Grupo Gestión Documental</w:t>
            </w:r>
          </w:p>
        </w:tc>
        <w:tc>
          <w:tcPr>
            <w:tcW w:w="5104" w:type="dxa"/>
            <w:tcMar>
              <w:top w:w="57" w:type="dxa"/>
              <w:left w:w="113" w:type="dxa"/>
              <w:bottom w:w="57" w:type="dxa"/>
            </w:tcMar>
            <w:vAlign w:val="center"/>
          </w:tcPr>
          <w:p w:rsidR="00690657" w:rsidP="00690657" w:rsidRDefault="00690657" w14:paraId="54059DEA"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Verifica</w:t>
            </w:r>
            <w:r>
              <w:rPr>
                <w:rFonts w:ascii="Verdana" w:hAnsi="Verdana" w:eastAsia="Times New Roman" w:cs="Arial"/>
                <w:color w:val="000000"/>
                <w:sz w:val="16"/>
                <w:szCs w:val="16"/>
                <w:lang w:eastAsia="es-CO"/>
              </w:rPr>
              <w:t>r</w:t>
            </w:r>
            <w:r w:rsidRPr="00690657">
              <w:rPr>
                <w:rFonts w:ascii="Verdana" w:hAnsi="Verdana" w:eastAsia="Times New Roman" w:cs="Arial"/>
                <w:color w:val="000000"/>
                <w:sz w:val="16"/>
                <w:szCs w:val="16"/>
                <w:lang w:eastAsia="es-CO"/>
              </w:rPr>
              <w:t xml:space="preserve"> si la documentación tiene alguna clasificación o de restricción legal se </w:t>
            </w:r>
            <w:r w:rsidRPr="00690657">
              <w:rPr>
                <w:rFonts w:ascii="Verdana" w:hAnsi="Verdana" w:eastAsia="Times New Roman" w:cs="Arial"/>
                <w:color w:val="000000"/>
                <w:sz w:val="16"/>
                <w:szCs w:val="16"/>
                <w:lang w:eastAsia="es-CO"/>
              </w:rPr>
              <w:t>informará</w:t>
            </w:r>
            <w:r w:rsidRPr="00690657">
              <w:rPr>
                <w:rFonts w:ascii="Verdana" w:hAnsi="Verdana" w:eastAsia="Times New Roman" w:cs="Arial"/>
                <w:color w:val="000000"/>
                <w:sz w:val="16"/>
                <w:szCs w:val="16"/>
                <w:lang w:eastAsia="es-CO"/>
              </w:rPr>
              <w:t xml:space="preserve"> al área.</w:t>
            </w:r>
          </w:p>
          <w:p w:rsidR="00690657" w:rsidP="00690657" w:rsidRDefault="00690657" w14:paraId="59DBEF68" w14:textId="77777777">
            <w:pPr>
              <w:spacing w:after="0" w:line="240" w:lineRule="auto"/>
              <w:jc w:val="both"/>
              <w:rPr>
                <w:rFonts w:ascii="Verdana" w:hAnsi="Verdana" w:eastAsia="Times New Roman" w:cs="Arial"/>
                <w:color w:val="000000"/>
                <w:sz w:val="16"/>
                <w:szCs w:val="16"/>
                <w:lang w:eastAsia="es-CO"/>
              </w:rPr>
            </w:pPr>
          </w:p>
          <w:p w:rsidR="00690657" w:rsidP="00690657" w:rsidRDefault="00690657" w14:paraId="6CB28CCF" w14:textId="77777777">
            <w:pPr>
              <w:spacing w:after="0" w:line="240" w:lineRule="auto"/>
              <w:jc w:val="both"/>
              <w:rPr>
                <w:rFonts w:ascii="Verdana" w:hAnsi="Verdana" w:eastAsia="Times New Roman" w:cs="Arial"/>
                <w:color w:val="000000"/>
                <w:sz w:val="16"/>
                <w:szCs w:val="16"/>
                <w:lang w:eastAsia="es-CO"/>
              </w:rPr>
            </w:pPr>
          </w:p>
          <w:p w:rsidRPr="00690657" w:rsidR="00690657" w:rsidP="4982A71A" w:rsidRDefault="00690657" w14:paraId="5CBD6575" w14:textId="18D0CEF9" w14:noSpellErr="1">
            <w:pPr>
              <w:spacing w:after="0" w:line="240" w:lineRule="auto"/>
              <w:jc w:val="both"/>
              <w:rPr>
                <w:rFonts w:ascii="Verdana" w:hAnsi="Verdana" w:cs="Arial"/>
                <w:color w:val="auto"/>
                <w:sz w:val="16"/>
                <w:szCs w:val="16"/>
              </w:rPr>
            </w:pPr>
            <w:r w:rsidRPr="4982A71A"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68EA1FDB" w14:textId="5BECD491">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Índice de información clasificada y reservada</w:t>
            </w:r>
          </w:p>
        </w:tc>
      </w:tr>
      <w:tr w:rsidRPr="00666AB9" w:rsidR="00690657" w:rsidTr="14E1CF87" w14:paraId="074904F4" w14:textId="77777777">
        <w:trPr>
          <w:trHeight w:val="17"/>
        </w:trPr>
        <w:tc>
          <w:tcPr>
            <w:tcW w:w="568" w:type="dxa"/>
            <w:tcMar>
              <w:top w:w="57" w:type="dxa"/>
              <w:left w:w="113" w:type="dxa"/>
              <w:bottom w:w="57" w:type="dxa"/>
            </w:tcMar>
            <w:vAlign w:val="center"/>
          </w:tcPr>
          <w:p w:rsidRPr="00690657" w:rsidR="00690657" w:rsidP="00690657" w:rsidRDefault="00690657" w14:paraId="12655DB2" w14:textId="4A2D30FA">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4</w:t>
            </w:r>
          </w:p>
        </w:tc>
        <w:tc>
          <w:tcPr>
            <w:tcW w:w="1637" w:type="dxa"/>
            <w:tcMar>
              <w:top w:w="57" w:type="dxa"/>
              <w:left w:w="113" w:type="dxa"/>
              <w:bottom w:w="57" w:type="dxa"/>
            </w:tcMar>
            <w:vAlign w:val="center"/>
          </w:tcPr>
          <w:p w:rsidRPr="00690657" w:rsidR="00690657" w:rsidP="00690657" w:rsidRDefault="00690657" w14:paraId="55C839C6" w14:textId="42BCD1F8">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(H) Realizar la búsqueda de la información</w:t>
            </w:r>
          </w:p>
        </w:tc>
        <w:tc>
          <w:tcPr>
            <w:tcW w:w="2042" w:type="dxa"/>
            <w:tcMar>
              <w:top w:w="57" w:type="dxa"/>
              <w:left w:w="113" w:type="dxa"/>
              <w:bottom w:w="57" w:type="dxa"/>
            </w:tcMar>
            <w:vAlign w:val="center"/>
          </w:tcPr>
          <w:p w:rsidRPr="00690657" w:rsidR="00690657" w:rsidP="00690657" w:rsidRDefault="00690657" w14:paraId="7D5D3F09" w14:textId="60CFE731">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3F70B083"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Revisar en el FUID, que el documento, se encuentre recibido en Gestión Documental y posteriormente retirar del estante o archivador el documento solicitado.</w:t>
            </w:r>
          </w:p>
          <w:p w:rsidR="00690657" w:rsidP="00690657" w:rsidRDefault="00690657" w14:paraId="1AAA2038" w14:textId="77777777">
            <w:pPr>
              <w:spacing w:after="0" w:line="240" w:lineRule="auto"/>
              <w:jc w:val="both"/>
              <w:rPr>
                <w:rFonts w:ascii="Verdana" w:hAnsi="Verdana" w:eastAsia="Times New Roman" w:cs="Arial"/>
                <w:color w:val="000000"/>
                <w:sz w:val="16"/>
                <w:szCs w:val="16"/>
                <w:lang w:eastAsia="es-CO"/>
              </w:rPr>
            </w:pPr>
          </w:p>
          <w:p w:rsidRPr="00690657" w:rsidR="00690657" w:rsidP="4982A71A" w:rsidRDefault="00690657" w14:paraId="7D4841DD" w14:textId="0BA2D1C0" w14:noSpellErr="1">
            <w:pPr>
              <w:spacing w:after="0" w:line="240" w:lineRule="auto"/>
              <w:jc w:val="both"/>
              <w:rPr>
                <w:rFonts w:ascii="Verdana" w:hAnsi="Verdana" w:cs="Arial"/>
                <w:color w:val="auto"/>
                <w:sz w:val="16"/>
                <w:szCs w:val="16"/>
              </w:rPr>
            </w:pPr>
            <w:r w:rsidRPr="246922D8" w:rsidR="00690657">
              <w:rPr>
                <w:rFonts w:ascii="Verdana" w:hAnsi="Verdana" w:cs="Arial"/>
                <w:b w:val="1"/>
                <w:bCs w:val="1"/>
                <w:color w:val="auto"/>
                <w:sz w:val="16"/>
                <w:szCs w:val="16"/>
              </w:rPr>
              <w:t xml:space="preserve">Tiempo: </w:t>
            </w:r>
            <w:r w:rsidRPr="246922D8" w:rsidR="00690657">
              <w:rPr>
                <w:rFonts w:ascii="Verdana" w:hAnsi="Verdana" w:cs="Arial"/>
                <w:b w:val="1"/>
                <w:bCs w:val="1"/>
                <w:color w:val="auto"/>
                <w:sz w:val="16"/>
                <w:szCs w:val="16"/>
              </w:rPr>
              <w:t>1 día</w:t>
            </w:r>
          </w:p>
        </w:tc>
        <w:tc>
          <w:tcPr>
            <w:tcW w:w="1417" w:type="dxa"/>
            <w:tcMar>
              <w:top w:w="57" w:type="dxa"/>
              <w:left w:w="113" w:type="dxa"/>
              <w:bottom w:w="57" w:type="dxa"/>
            </w:tcMar>
            <w:vAlign w:val="center"/>
          </w:tcPr>
          <w:p w:rsidRPr="00690657" w:rsidR="00690657" w:rsidP="00690657" w:rsidRDefault="00690657" w14:paraId="5813B664" w14:noSpellErr="1" w14:textId="6E5456D5">
            <w:pPr>
              <w:spacing w:after="0" w:line="240" w:lineRule="auto"/>
              <w:jc w:val="center"/>
              <w:rPr>
                <w:rFonts w:ascii="Verdana" w:hAnsi="Verdana" w:cs="Arial"/>
                <w:sz w:val="16"/>
                <w:szCs w:val="16"/>
              </w:rPr>
            </w:pPr>
            <w:r w:rsidRPr="0AF7DE0F" w:rsidR="00690657">
              <w:rPr>
                <w:rFonts w:ascii="Verdana" w:hAnsi="Verdana" w:eastAsia="Times New Roman" w:cs="Arial"/>
                <w:color w:val="000000" w:themeColor="text1" w:themeTint="FF" w:themeShade="FF"/>
                <w:sz w:val="16"/>
                <w:szCs w:val="16"/>
                <w:lang w:eastAsia="es-CO"/>
              </w:rPr>
              <w:t xml:space="preserve">Búsqueda en Base de datos y </w:t>
            </w:r>
            <w:r w:rsidRPr="0AF7DE0F" w:rsidR="2B798CE7">
              <w:rPr>
                <w:rFonts w:ascii="Verdana" w:hAnsi="Verdana" w:eastAsia="Times New Roman" w:cs="Arial"/>
                <w:color w:val="000000" w:themeColor="text1" w:themeTint="FF" w:themeShade="FF"/>
                <w:sz w:val="16"/>
                <w:szCs w:val="16"/>
                <w:lang w:eastAsia="es-CO"/>
              </w:rPr>
              <w:t>GD-FM-0</w:t>
            </w:r>
            <w:r w:rsidRPr="0AF7DE0F" w:rsidR="668D7581">
              <w:rPr>
                <w:rFonts w:ascii="Verdana" w:hAnsi="Verdana" w:eastAsia="Times New Roman" w:cs="Arial"/>
                <w:color w:val="000000" w:themeColor="text1" w:themeTint="FF" w:themeShade="FF"/>
                <w:sz w:val="16"/>
                <w:szCs w:val="16"/>
                <w:lang w:eastAsia="es-CO"/>
              </w:rPr>
              <w:t>06</w:t>
            </w:r>
            <w:r w:rsidRPr="0AF7DE0F" w:rsidR="2B798CE7">
              <w:rPr>
                <w:rFonts w:ascii="Verdana" w:hAnsi="Verdana" w:eastAsia="Times New Roman" w:cs="Arial"/>
                <w:color w:val="000000" w:themeColor="text1" w:themeTint="FF" w:themeShade="FF"/>
                <w:sz w:val="16"/>
                <w:szCs w:val="16"/>
                <w:lang w:eastAsia="es-CO"/>
              </w:rPr>
              <w:t xml:space="preserve"> </w:t>
            </w:r>
            <w:r w:rsidRPr="0AF7DE0F" w:rsidR="00690657">
              <w:rPr>
                <w:rFonts w:ascii="Verdana" w:hAnsi="Verdana" w:eastAsia="Times New Roman" w:cs="Arial"/>
                <w:color w:val="000000" w:themeColor="text1" w:themeTint="FF" w:themeShade="FF"/>
                <w:sz w:val="16"/>
                <w:szCs w:val="16"/>
                <w:lang w:eastAsia="es-CO"/>
              </w:rPr>
              <w:t>FUID de transferencias primaria de cada dependencia</w:t>
            </w:r>
          </w:p>
        </w:tc>
      </w:tr>
      <w:tr w:rsidRPr="00666AB9" w:rsidR="00690657" w:rsidTr="14E1CF87" w14:paraId="70062888" w14:textId="77777777">
        <w:trPr>
          <w:trHeight w:val="17"/>
        </w:trPr>
        <w:tc>
          <w:tcPr>
            <w:tcW w:w="568" w:type="dxa"/>
            <w:tcMar>
              <w:top w:w="57" w:type="dxa"/>
              <w:left w:w="113" w:type="dxa"/>
              <w:bottom w:w="57" w:type="dxa"/>
            </w:tcMar>
            <w:vAlign w:val="center"/>
          </w:tcPr>
          <w:p w:rsidRPr="00690657" w:rsidR="00690657" w:rsidP="00690657" w:rsidRDefault="00690657" w14:paraId="5B010ECE" w14:textId="73BACCD9">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5</w:t>
            </w:r>
          </w:p>
        </w:tc>
        <w:tc>
          <w:tcPr>
            <w:tcW w:w="1637" w:type="dxa"/>
            <w:tcMar>
              <w:top w:w="57" w:type="dxa"/>
              <w:left w:w="113" w:type="dxa"/>
              <w:bottom w:w="57" w:type="dxa"/>
            </w:tcMar>
            <w:vAlign w:val="center"/>
          </w:tcPr>
          <w:p w:rsidRPr="00690657" w:rsidR="00690657" w:rsidP="00690657" w:rsidRDefault="00690657" w14:paraId="52A1ECA5" w14:textId="3283FC2B">
            <w:pPr>
              <w:spacing w:after="0" w:line="240" w:lineRule="auto"/>
              <w:rPr>
                <w:rFonts w:ascii="Verdana" w:hAnsi="Verdana" w:cs="Arial"/>
                <w:sz w:val="16"/>
                <w:szCs w:val="16"/>
              </w:rPr>
            </w:pPr>
            <w:r w:rsidRPr="07A7EE05" w:rsidR="00690657">
              <w:rPr>
                <w:rFonts w:ascii="Verdana" w:hAnsi="Verdana" w:eastAsia="Times New Roman" w:cs="Arial"/>
                <w:color w:val="000000" w:themeColor="text1" w:themeTint="FF" w:themeShade="FF"/>
                <w:sz w:val="16"/>
                <w:szCs w:val="16"/>
                <w:lang w:eastAsia="es-CO"/>
              </w:rPr>
              <w:t>(H) Entregar expedientes o documentos solicitados</w:t>
            </w:r>
          </w:p>
        </w:tc>
        <w:tc>
          <w:tcPr>
            <w:tcW w:w="2042" w:type="dxa"/>
            <w:tcMar>
              <w:top w:w="57" w:type="dxa"/>
              <w:left w:w="113" w:type="dxa"/>
              <w:bottom w:w="57" w:type="dxa"/>
            </w:tcMar>
            <w:vAlign w:val="center"/>
          </w:tcPr>
          <w:p w:rsidRPr="00690657" w:rsidR="00690657" w:rsidP="14AC69E7" w:rsidRDefault="00690657" w14:paraId="17A95D34" w14:textId="1E4AB213">
            <w:pPr>
              <w:spacing w:after="0" w:line="240" w:lineRule="auto"/>
              <w:rPr>
                <w:rFonts w:ascii="Verdana" w:hAnsi="Verdana" w:cs="Arial"/>
                <w:sz w:val="16"/>
                <w:szCs w:val="16"/>
              </w:rPr>
            </w:pPr>
            <w:r w:rsidRPr="14AC69E7" w:rsidR="00690657">
              <w:rPr>
                <w:rFonts w:ascii="Verdana" w:hAnsi="Verdana" w:eastAsia="Times New Roman" w:cs="Arial"/>
                <w:color w:val="000000" w:themeColor="text1" w:themeTint="FF" w:themeShade="FF"/>
                <w:sz w:val="16"/>
                <w:szCs w:val="16"/>
                <w:lang w:eastAsia="es-CO"/>
              </w:rPr>
              <w:t>Auxiliar administrativo</w:t>
            </w:r>
          </w:p>
          <w:p w:rsidRPr="00690657" w:rsidR="00690657" w:rsidP="14AC69E7" w:rsidRDefault="00690657" w14:paraId="290060CA" w14:textId="5841A029">
            <w:pPr>
              <w:pStyle w:val="Normal"/>
              <w:spacing w:after="0" w:line="240" w:lineRule="auto"/>
              <w:rPr>
                <w:rFonts w:ascii="Verdana" w:hAnsi="Verdana" w:eastAsia="Times New Roman" w:cs="Arial"/>
                <w:color w:val="000000" w:themeColor="text1" w:themeTint="FF" w:themeShade="FF"/>
                <w:sz w:val="16"/>
                <w:szCs w:val="16"/>
                <w:lang w:eastAsia="es-CO"/>
              </w:rPr>
            </w:pPr>
            <w:r w:rsidRPr="14AC69E7" w:rsidR="08EF47D6">
              <w:rPr>
                <w:rFonts w:ascii="Verdana" w:hAnsi="Verdana" w:eastAsia="Times New Roman" w:cs="Arial"/>
                <w:color w:val="000000" w:themeColor="text1" w:themeTint="FF" w:themeShade="FF"/>
                <w:sz w:val="16"/>
                <w:szCs w:val="16"/>
                <w:lang w:eastAsia="es-CO"/>
              </w:rPr>
              <w:t>Coordinador del grupo de Gestión Documental</w:t>
            </w:r>
          </w:p>
        </w:tc>
        <w:tc>
          <w:tcPr>
            <w:tcW w:w="5104" w:type="dxa"/>
            <w:tcMar>
              <w:top w:w="57" w:type="dxa"/>
              <w:left w:w="113" w:type="dxa"/>
              <w:bottom w:w="57" w:type="dxa"/>
            </w:tcMar>
            <w:vAlign w:val="center"/>
          </w:tcPr>
          <w:p w:rsidR="00690657" w:rsidP="00690657" w:rsidRDefault="00690657" w14:paraId="652608ED"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Registrar en formato devolución del expediente o documentos, verificando su contenido y firmar a satisfacción.</w:t>
            </w:r>
          </w:p>
          <w:p w:rsidR="00690657" w:rsidP="00690657" w:rsidRDefault="00690657" w14:paraId="20C50334" w14:textId="77777777">
            <w:pPr>
              <w:spacing w:after="0" w:line="240" w:lineRule="auto"/>
              <w:jc w:val="both"/>
              <w:rPr>
                <w:rFonts w:ascii="Verdana" w:hAnsi="Verdana" w:eastAsia="Times New Roman" w:cs="Arial"/>
                <w:color w:val="000000"/>
                <w:sz w:val="16"/>
                <w:szCs w:val="16"/>
                <w:lang w:eastAsia="es-CO"/>
              </w:rPr>
            </w:pPr>
          </w:p>
          <w:p w:rsidR="1FB899C4" w:rsidP="14AC69E7" w:rsidRDefault="1FB899C4" w14:paraId="48F27092" w14:textId="561FE318">
            <w:pPr>
              <w:spacing w:after="0" w:line="240" w:lineRule="auto"/>
              <w:jc w:val="both"/>
              <w:rPr>
                <w:rFonts w:ascii="Verdana" w:hAnsi="Verdana" w:eastAsia="Times New Roman" w:cs="Arial"/>
                <w:color w:val="000000" w:themeColor="text1" w:themeTint="FF" w:themeShade="FF"/>
                <w:sz w:val="16"/>
                <w:szCs w:val="16"/>
                <w:lang w:eastAsia="es-CO"/>
              </w:rPr>
            </w:pPr>
            <w:r w:rsidRPr="14AC69E7" w:rsidR="1FB899C4">
              <w:rPr>
                <w:rFonts w:ascii="Verdana" w:hAnsi="Verdana" w:eastAsia="Times New Roman" w:cs="Arial"/>
                <w:color w:val="000000" w:themeColor="text1" w:themeTint="FF" w:themeShade="FF"/>
                <w:sz w:val="16"/>
                <w:szCs w:val="16"/>
                <w:lang w:eastAsia="es-CO"/>
              </w:rPr>
              <w:t xml:space="preserve">El Coordinador del grupo de Gestión Documental, cada vez que se requiera, autoriza el ingreso al archivo central, al funcionario del área solicitante, quien en </w:t>
            </w:r>
            <w:r w:rsidRPr="14AC69E7" w:rsidR="769C706C">
              <w:rPr>
                <w:rFonts w:ascii="Verdana" w:hAnsi="Verdana" w:eastAsia="Times New Roman" w:cs="Arial"/>
                <w:color w:val="000000" w:themeColor="text1" w:themeTint="FF" w:themeShade="FF"/>
                <w:sz w:val="16"/>
                <w:szCs w:val="16"/>
                <w:lang w:eastAsia="es-CO"/>
              </w:rPr>
              <w:t>compañía</w:t>
            </w:r>
            <w:r w:rsidRPr="14AC69E7" w:rsidR="1FB899C4">
              <w:rPr>
                <w:rFonts w:ascii="Verdana" w:hAnsi="Verdana" w:eastAsia="Times New Roman" w:cs="Arial"/>
                <w:color w:val="000000" w:themeColor="text1" w:themeTint="FF" w:themeShade="FF"/>
                <w:sz w:val="16"/>
                <w:szCs w:val="16"/>
                <w:lang w:eastAsia="es-CO"/>
              </w:rPr>
              <w:t xml:space="preserve"> de un funcionario del área de gestión documental podrá realizar la consulta de la información. Conservando registro de los ingresos en el formato registro de consultas al archivo central. Si no cuenta con la autorización, no será permitido el ingreso.</w:t>
            </w:r>
          </w:p>
          <w:p w:rsidR="14AC69E7" w:rsidP="14AC69E7" w:rsidRDefault="14AC69E7" w14:paraId="0294715F" w14:textId="6E212D3E">
            <w:pPr>
              <w:pStyle w:val="Normal"/>
              <w:spacing w:after="0" w:line="240" w:lineRule="auto"/>
              <w:jc w:val="both"/>
              <w:rPr>
                <w:rFonts w:ascii="Verdana" w:hAnsi="Verdana" w:eastAsia="Times New Roman" w:cs="Arial"/>
                <w:color w:val="000000" w:themeColor="text1" w:themeTint="FF" w:themeShade="FF"/>
                <w:sz w:val="16"/>
                <w:szCs w:val="16"/>
                <w:lang w:eastAsia="es-CO"/>
              </w:rPr>
            </w:pPr>
          </w:p>
          <w:p w:rsidRPr="00690657" w:rsidR="00690657" w:rsidP="14AC69E7" w:rsidRDefault="00690657" w14:noSpellErr="1" w14:paraId="30CE4B7D" w14:textId="09354121">
            <w:pPr>
              <w:spacing w:after="0" w:line="240" w:lineRule="auto"/>
              <w:jc w:val="both"/>
              <w:rPr>
                <w:rFonts w:ascii="Verdana" w:hAnsi="Verdana" w:cs="Arial"/>
                <w:color w:val="auto"/>
                <w:sz w:val="16"/>
                <w:szCs w:val="16"/>
              </w:rPr>
            </w:pPr>
            <w:r w:rsidRPr="14AC69E7" w:rsidR="00690657">
              <w:rPr>
                <w:rFonts w:ascii="Verdana" w:hAnsi="Verdana" w:cs="Arial"/>
                <w:b w:val="1"/>
                <w:bCs w:val="1"/>
                <w:color w:val="auto"/>
                <w:sz w:val="16"/>
                <w:szCs w:val="16"/>
              </w:rPr>
              <w:t>Tiempo:</w:t>
            </w:r>
            <w:r w:rsidRPr="14AC69E7" w:rsidR="00690657">
              <w:rPr>
                <w:rFonts w:ascii="Verdana" w:hAnsi="Verdana" w:cs="Arial"/>
                <w:b w:val="1"/>
                <w:bCs w:val="1"/>
                <w:color w:val="auto"/>
                <w:sz w:val="16"/>
                <w:szCs w:val="16"/>
              </w:rPr>
              <w:t xml:space="preserve"> </w:t>
            </w:r>
            <w:r w:rsidRPr="14AC69E7" w:rsidR="00690657">
              <w:rPr>
                <w:rFonts w:ascii="Verdana" w:hAnsi="Verdana" w:cs="Arial"/>
                <w:b w:val="0"/>
                <w:bCs w:val="0"/>
                <w:color w:val="auto"/>
                <w:sz w:val="16"/>
                <w:szCs w:val="16"/>
              </w:rPr>
              <w:t>1 día</w:t>
            </w:r>
          </w:p>
          <w:p w:rsidRPr="00690657" w:rsidR="00690657" w:rsidP="14AC69E7" w:rsidRDefault="00690657" w14:paraId="780D65AE" w14:textId="3EE2BC0D">
            <w:pPr>
              <w:spacing w:after="0" w:line="240" w:lineRule="auto"/>
              <w:jc w:val="both"/>
              <w:rPr>
                <w:rFonts w:ascii="Verdana" w:hAnsi="Verdana" w:cs="Arial"/>
                <w:b w:val="1"/>
                <w:bCs w:val="1"/>
                <w:color w:val="auto"/>
                <w:sz w:val="16"/>
                <w:szCs w:val="16"/>
              </w:rPr>
            </w:pPr>
          </w:p>
          <w:p w:rsidRPr="00690657" w:rsidR="00690657" w:rsidP="14AC69E7" w:rsidRDefault="00690657" w14:paraId="0E8DFFF9" w14:textId="3F638C4E">
            <w:pPr>
              <w:spacing w:after="0" w:line="240" w:lineRule="auto"/>
              <w:jc w:val="both"/>
              <w:rPr>
                <w:rFonts w:ascii="Verdana" w:hAnsi="Verdana" w:cs="Arial"/>
                <w:b w:val="1"/>
                <w:bCs w:val="1"/>
                <w:color w:val="auto"/>
                <w:sz w:val="16"/>
                <w:szCs w:val="16"/>
              </w:rPr>
            </w:pPr>
            <w:r w:rsidRPr="14E1CF87" w:rsidR="0C39A2CF">
              <w:rPr>
                <w:rFonts w:ascii="Verdana" w:hAnsi="Verdana" w:cs="Arial"/>
                <w:b w:val="1"/>
                <w:bCs w:val="1"/>
                <w:color w:val="auto"/>
                <w:sz w:val="16"/>
                <w:szCs w:val="16"/>
              </w:rPr>
              <w:t>C</w:t>
            </w:r>
            <w:r w:rsidRPr="14E1CF87" w:rsidR="1001EBA4">
              <w:rPr>
                <w:rFonts w:ascii="Verdana" w:hAnsi="Verdana" w:cs="Arial"/>
                <w:b w:val="1"/>
                <w:bCs w:val="1"/>
                <w:color w:val="auto"/>
                <w:sz w:val="16"/>
                <w:szCs w:val="16"/>
              </w:rPr>
              <w:t xml:space="preserve">ontrol </w:t>
            </w:r>
            <w:r w:rsidRPr="14E1CF87" w:rsidR="1CB3D725">
              <w:rPr>
                <w:rFonts w:ascii="Verdana" w:hAnsi="Verdana" w:cs="Arial"/>
                <w:b w:val="1"/>
                <w:bCs w:val="1"/>
                <w:color w:val="auto"/>
                <w:sz w:val="16"/>
                <w:szCs w:val="16"/>
              </w:rPr>
              <w:t>GD-RG1-C3</w:t>
            </w:r>
          </w:p>
        </w:tc>
        <w:tc>
          <w:tcPr>
            <w:tcW w:w="1417" w:type="dxa"/>
            <w:tcMar>
              <w:top w:w="57" w:type="dxa"/>
              <w:left w:w="113" w:type="dxa"/>
              <w:bottom w:w="57" w:type="dxa"/>
            </w:tcMar>
            <w:vAlign w:val="center"/>
          </w:tcPr>
          <w:p w:rsidRPr="00690657" w:rsidR="00690657" w:rsidP="00690657" w:rsidRDefault="00690657" w14:paraId="78A1BE15" w14:textId="419064DF">
            <w:pPr>
              <w:spacing w:after="0" w:line="240" w:lineRule="auto"/>
              <w:jc w:val="center"/>
              <w:rPr>
                <w:rFonts w:ascii="Verdana" w:hAnsi="Verdana" w:cs="Arial"/>
                <w:sz w:val="16"/>
                <w:szCs w:val="16"/>
              </w:rPr>
            </w:pPr>
            <w:r w:rsidRPr="14E1CF87" w:rsidR="385B4004">
              <w:rPr>
                <w:rFonts w:ascii="Verdana" w:hAnsi="Verdana" w:eastAsia="Times New Roman" w:cs="Arial"/>
                <w:color w:val="000000" w:themeColor="text1" w:themeTint="FF" w:themeShade="FF"/>
                <w:sz w:val="16"/>
                <w:szCs w:val="16"/>
                <w:lang w:eastAsia="es-CO"/>
              </w:rPr>
              <w:t>Préstamos Documentales GD-FM</w:t>
            </w:r>
            <w:r w:rsidRPr="14E1CF87" w:rsidR="05306E28">
              <w:rPr>
                <w:rFonts w:ascii="Verdana" w:hAnsi="Verdana" w:eastAsia="Times New Roman" w:cs="Arial"/>
                <w:color w:val="000000" w:themeColor="text1" w:themeTint="FF" w:themeShade="FF"/>
                <w:sz w:val="16"/>
                <w:szCs w:val="16"/>
                <w:lang w:eastAsia="es-CO"/>
              </w:rPr>
              <w:t>-</w:t>
            </w:r>
            <w:r w:rsidRPr="14E1CF87" w:rsidR="385B4004">
              <w:rPr>
                <w:rFonts w:ascii="Verdana" w:hAnsi="Verdana" w:eastAsia="Times New Roman" w:cs="Arial"/>
                <w:color w:val="000000" w:themeColor="text1" w:themeTint="FF" w:themeShade="FF"/>
                <w:sz w:val="16"/>
                <w:szCs w:val="16"/>
                <w:lang w:eastAsia="es-CO"/>
              </w:rPr>
              <w:t>0</w:t>
            </w:r>
            <w:r w:rsidRPr="14E1CF87" w:rsidR="6907DDCE">
              <w:rPr>
                <w:rFonts w:ascii="Verdana" w:hAnsi="Verdana" w:eastAsia="Times New Roman" w:cs="Arial"/>
                <w:color w:val="000000" w:themeColor="text1" w:themeTint="FF" w:themeShade="FF"/>
                <w:sz w:val="16"/>
                <w:szCs w:val="16"/>
                <w:lang w:eastAsia="es-CO"/>
              </w:rPr>
              <w:t>1</w:t>
            </w:r>
            <w:r w:rsidRPr="14E1CF87" w:rsidR="680194A4">
              <w:rPr>
                <w:rFonts w:ascii="Verdana" w:hAnsi="Verdana" w:eastAsia="Times New Roman" w:cs="Arial"/>
                <w:color w:val="000000" w:themeColor="text1" w:themeTint="FF" w:themeShade="FF"/>
                <w:sz w:val="16"/>
                <w:szCs w:val="16"/>
                <w:lang w:eastAsia="es-CO"/>
              </w:rPr>
              <w:t>3</w:t>
            </w:r>
            <w:r w:rsidRPr="14E1CF87" w:rsidR="385B4004">
              <w:rPr>
                <w:rFonts w:ascii="Verdana" w:hAnsi="Verdana" w:eastAsia="Times New Roman" w:cs="Arial"/>
                <w:color w:val="000000" w:themeColor="text1" w:themeTint="FF" w:themeShade="FF"/>
                <w:sz w:val="16"/>
                <w:szCs w:val="16"/>
                <w:lang w:eastAsia="es-CO"/>
              </w:rPr>
              <w:t xml:space="preserve"> </w:t>
            </w:r>
          </w:p>
        </w:tc>
      </w:tr>
      <w:tr w:rsidRPr="00666AB9" w:rsidR="00690657" w:rsidTr="14E1CF87" w14:paraId="49297387" w14:textId="77777777">
        <w:trPr>
          <w:trHeight w:val="17"/>
        </w:trPr>
        <w:tc>
          <w:tcPr>
            <w:tcW w:w="568" w:type="dxa"/>
            <w:tcMar>
              <w:top w:w="57" w:type="dxa"/>
              <w:left w:w="113" w:type="dxa"/>
              <w:bottom w:w="57" w:type="dxa"/>
            </w:tcMar>
            <w:vAlign w:val="center"/>
          </w:tcPr>
          <w:p w:rsidRPr="00690657" w:rsidR="00690657" w:rsidP="00690657" w:rsidRDefault="00690657" w14:paraId="374DE1D1" w14:textId="7274C710">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6</w:t>
            </w:r>
          </w:p>
        </w:tc>
        <w:tc>
          <w:tcPr>
            <w:tcW w:w="1637" w:type="dxa"/>
            <w:tcMar>
              <w:top w:w="57" w:type="dxa"/>
              <w:left w:w="113" w:type="dxa"/>
              <w:bottom w:w="57" w:type="dxa"/>
            </w:tcMar>
            <w:vAlign w:val="center"/>
          </w:tcPr>
          <w:p w:rsidRPr="00690657" w:rsidR="00690657" w:rsidP="00690657" w:rsidRDefault="00690657" w14:paraId="41DCE4DE" w14:textId="1E6EEF3F">
            <w:pPr>
              <w:spacing w:after="0" w:line="240" w:lineRule="auto"/>
              <w:rPr>
                <w:rFonts w:ascii="Verdana" w:hAnsi="Verdana" w:cs="Arial"/>
                <w:sz w:val="16"/>
                <w:szCs w:val="16"/>
              </w:rPr>
            </w:pPr>
            <w:r w:rsidRPr="14AC69E7" w:rsidR="00690657">
              <w:rPr>
                <w:rFonts w:ascii="Verdana" w:hAnsi="Verdana" w:eastAsia="Times New Roman" w:cs="Arial"/>
                <w:color w:val="000000" w:themeColor="text1" w:themeTint="FF" w:themeShade="FF"/>
                <w:sz w:val="16"/>
                <w:szCs w:val="16"/>
                <w:lang w:eastAsia="es-CO"/>
              </w:rPr>
              <w:t xml:space="preserve">(H) Insertar </w:t>
            </w:r>
            <w:r w:rsidRPr="14AC69E7" w:rsidR="4B8781D7">
              <w:rPr>
                <w:rFonts w:ascii="Verdana" w:hAnsi="Verdana" w:eastAsia="Times New Roman" w:cs="Arial"/>
                <w:color w:val="000000" w:themeColor="text1" w:themeTint="FF" w:themeShade="FF"/>
                <w:sz w:val="16"/>
                <w:szCs w:val="16"/>
                <w:lang w:eastAsia="es-CO"/>
              </w:rPr>
              <w:t>afuera</w:t>
            </w:r>
          </w:p>
        </w:tc>
        <w:tc>
          <w:tcPr>
            <w:tcW w:w="2042" w:type="dxa"/>
            <w:tcMar>
              <w:top w:w="57" w:type="dxa"/>
              <w:left w:w="113" w:type="dxa"/>
              <w:bottom w:w="57" w:type="dxa"/>
            </w:tcMar>
            <w:vAlign w:val="center"/>
          </w:tcPr>
          <w:p w:rsidRPr="00690657" w:rsidR="00690657" w:rsidP="00690657" w:rsidRDefault="00690657" w14:paraId="5244FF99" w14:textId="4500483C">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6AB557D8" w14:textId="0D9862B7">
            <w:pPr>
              <w:spacing w:after="0" w:line="240" w:lineRule="auto"/>
              <w:jc w:val="both"/>
              <w:rPr>
                <w:rFonts w:ascii="Verdana" w:hAnsi="Verdana" w:eastAsia="Times New Roman" w:cs="Arial"/>
                <w:color w:val="000000"/>
                <w:sz w:val="16"/>
                <w:szCs w:val="16"/>
                <w:lang w:eastAsia="es-CO"/>
              </w:rPr>
            </w:pPr>
            <w:r w:rsidRPr="14AC69E7" w:rsidR="00690657">
              <w:rPr>
                <w:rFonts w:ascii="Verdana" w:hAnsi="Verdana" w:eastAsia="Times New Roman" w:cs="Arial"/>
                <w:color w:val="000000" w:themeColor="text1" w:themeTint="FF" w:themeShade="FF"/>
                <w:sz w:val="16"/>
                <w:szCs w:val="16"/>
                <w:lang w:eastAsia="es-CO"/>
              </w:rPr>
              <w:t xml:space="preserve">Elaborar (Afuera) como comprobante de la realización del </w:t>
            </w:r>
            <w:r w:rsidRPr="14AC69E7" w:rsidR="1CD96F30">
              <w:rPr>
                <w:rFonts w:ascii="Verdana" w:hAnsi="Verdana" w:eastAsia="Times New Roman" w:cs="Arial"/>
                <w:color w:val="000000" w:themeColor="text1" w:themeTint="FF" w:themeShade="FF"/>
                <w:sz w:val="16"/>
                <w:szCs w:val="16"/>
                <w:lang w:eastAsia="es-CO"/>
              </w:rPr>
              <w:t>préstamo</w:t>
            </w:r>
            <w:r w:rsidRPr="14AC69E7" w:rsidR="1CD96F30">
              <w:rPr>
                <w:rFonts w:ascii="Verdana" w:hAnsi="Verdana" w:eastAsia="Times New Roman" w:cs="Arial"/>
                <w:color w:val="000000" w:themeColor="text1" w:themeTint="FF" w:themeShade="FF"/>
                <w:sz w:val="16"/>
                <w:szCs w:val="16"/>
                <w:lang w:eastAsia="es-CO"/>
              </w:rPr>
              <w:t>.</w:t>
            </w:r>
          </w:p>
          <w:p w:rsidR="14AC69E7" w:rsidP="14AC69E7" w:rsidRDefault="14AC69E7" w14:paraId="25384001" w14:textId="42A731F7">
            <w:pPr>
              <w:spacing w:after="0" w:line="240" w:lineRule="auto"/>
              <w:jc w:val="both"/>
              <w:rPr>
                <w:rFonts w:ascii="Verdana" w:hAnsi="Verdana" w:eastAsia="Times New Roman" w:cs="Arial"/>
                <w:color w:val="000000" w:themeColor="text1" w:themeTint="FF" w:themeShade="FF"/>
                <w:sz w:val="16"/>
                <w:szCs w:val="16"/>
                <w:lang w:eastAsia="es-CO"/>
              </w:rPr>
            </w:pPr>
          </w:p>
          <w:p w:rsidR="52EF1151" w:rsidP="14AC69E7" w:rsidRDefault="52EF1151" w14:paraId="7DCA8AC3" w14:textId="1C12481D">
            <w:pPr>
              <w:spacing w:after="0" w:line="240" w:lineRule="auto"/>
              <w:jc w:val="both"/>
              <w:rPr>
                <w:rFonts w:ascii="Verdana" w:hAnsi="Verdana" w:eastAsia="Times New Roman" w:cs="Arial"/>
                <w:color w:val="000000" w:themeColor="text1" w:themeTint="FF" w:themeShade="FF"/>
                <w:sz w:val="16"/>
                <w:szCs w:val="16"/>
                <w:lang w:eastAsia="es-CO"/>
              </w:rPr>
            </w:pPr>
            <w:r w:rsidRPr="14AC69E7" w:rsidR="52EF1151">
              <w:rPr>
                <w:rFonts w:ascii="Verdana" w:hAnsi="Verdana" w:eastAsia="Times New Roman" w:cs="Arial"/>
                <w:color w:val="000000" w:themeColor="text1" w:themeTint="FF" w:themeShade="FF"/>
                <w:sz w:val="16"/>
                <w:szCs w:val="16"/>
                <w:lang w:eastAsia="es-CO"/>
              </w:rPr>
              <w:t xml:space="preserve">El funcionario del grupo de gestión documental, cada vez que se requiera, presta el expediente al funcionario del área solicitante, diligenciando el formato relación </w:t>
            </w:r>
            <w:r w:rsidRPr="14AC69E7" w:rsidR="2DCFA033">
              <w:rPr>
                <w:rFonts w:ascii="Verdana" w:hAnsi="Verdana" w:eastAsia="Times New Roman" w:cs="Arial"/>
                <w:color w:val="000000" w:themeColor="text1" w:themeTint="FF" w:themeShade="FF"/>
                <w:sz w:val="16"/>
                <w:szCs w:val="16"/>
                <w:lang w:eastAsia="es-CO"/>
              </w:rPr>
              <w:t>préstamo</w:t>
            </w:r>
            <w:r w:rsidRPr="14AC69E7" w:rsidR="52EF1151">
              <w:rPr>
                <w:rFonts w:ascii="Verdana" w:hAnsi="Verdana" w:eastAsia="Times New Roman" w:cs="Arial"/>
                <w:color w:val="000000" w:themeColor="text1" w:themeTint="FF" w:themeShade="FF"/>
                <w:sz w:val="16"/>
                <w:szCs w:val="16"/>
                <w:lang w:eastAsia="es-CO"/>
              </w:rPr>
              <w:t xml:space="preserve"> de documentos. En caso de que la documentación no sea devuelta en los </w:t>
            </w:r>
            <w:r w:rsidRPr="14AC69E7" w:rsidR="40EF88CF">
              <w:rPr>
                <w:rFonts w:ascii="Verdana" w:hAnsi="Verdana" w:eastAsia="Times New Roman" w:cs="Arial"/>
                <w:color w:val="000000" w:themeColor="text1" w:themeTint="FF" w:themeShade="FF"/>
                <w:sz w:val="16"/>
                <w:szCs w:val="16"/>
                <w:lang w:eastAsia="es-CO"/>
              </w:rPr>
              <w:t>términos</w:t>
            </w:r>
            <w:r w:rsidRPr="14AC69E7" w:rsidR="52EF1151">
              <w:rPr>
                <w:rFonts w:ascii="Verdana" w:hAnsi="Verdana" w:eastAsia="Times New Roman" w:cs="Arial"/>
                <w:color w:val="000000" w:themeColor="text1" w:themeTint="FF" w:themeShade="FF"/>
                <w:sz w:val="16"/>
                <w:szCs w:val="16"/>
                <w:lang w:eastAsia="es-CO"/>
              </w:rPr>
              <w:t xml:space="preserve"> establecidos, se envía al área memorando, solicitando el reintegro o renovación del </w:t>
            </w:r>
            <w:r w:rsidRPr="14AC69E7" w:rsidR="69D13AD9">
              <w:rPr>
                <w:rFonts w:ascii="Verdana" w:hAnsi="Verdana" w:eastAsia="Times New Roman" w:cs="Arial"/>
                <w:color w:val="000000" w:themeColor="text1" w:themeTint="FF" w:themeShade="FF"/>
                <w:sz w:val="16"/>
                <w:szCs w:val="16"/>
                <w:lang w:eastAsia="es-CO"/>
              </w:rPr>
              <w:t>préstamo</w:t>
            </w:r>
            <w:r w:rsidRPr="14AC69E7" w:rsidR="52EF1151">
              <w:rPr>
                <w:rFonts w:ascii="Verdana" w:hAnsi="Verdana" w:eastAsia="Times New Roman" w:cs="Arial"/>
                <w:color w:val="000000" w:themeColor="text1" w:themeTint="FF" w:themeShade="FF"/>
                <w:sz w:val="16"/>
                <w:szCs w:val="16"/>
                <w:lang w:eastAsia="es-CO"/>
              </w:rPr>
              <w:t>.</w:t>
            </w:r>
          </w:p>
          <w:p w:rsidR="00690657" w:rsidP="00690657" w:rsidRDefault="00690657" w14:paraId="49A507FC" w14:textId="77777777">
            <w:pPr>
              <w:spacing w:after="0" w:line="240" w:lineRule="auto"/>
              <w:jc w:val="both"/>
              <w:rPr>
                <w:rFonts w:ascii="Verdana" w:hAnsi="Verdana" w:eastAsia="Times New Roman" w:cs="Arial"/>
                <w:color w:val="000000"/>
                <w:sz w:val="16"/>
                <w:szCs w:val="16"/>
                <w:lang w:eastAsia="es-CO"/>
              </w:rPr>
            </w:pPr>
          </w:p>
          <w:p w:rsidRPr="00690657" w:rsidR="00690657" w:rsidP="14AC69E7" w:rsidRDefault="00690657" w14:paraId="21656194" w14:textId="6F9040BB">
            <w:pPr>
              <w:spacing w:after="0" w:line="240" w:lineRule="auto"/>
              <w:jc w:val="both"/>
              <w:rPr>
                <w:rFonts w:ascii="Verdana" w:hAnsi="Verdana" w:cs="Arial"/>
                <w:b w:val="0"/>
                <w:bCs w:val="0"/>
                <w:color w:val="auto"/>
                <w:sz w:val="16"/>
                <w:szCs w:val="16"/>
              </w:rPr>
            </w:pPr>
            <w:r w:rsidRPr="14AC69E7" w:rsidR="00690657">
              <w:rPr>
                <w:rFonts w:ascii="Verdana" w:hAnsi="Verdana" w:cs="Arial"/>
                <w:b w:val="1"/>
                <w:bCs w:val="1"/>
                <w:color w:val="auto"/>
                <w:sz w:val="16"/>
                <w:szCs w:val="16"/>
              </w:rPr>
              <w:t>Tiempo:</w:t>
            </w:r>
            <w:r w:rsidRPr="14AC69E7" w:rsidR="00690657">
              <w:rPr>
                <w:rFonts w:ascii="Verdana" w:hAnsi="Verdana" w:cs="Arial"/>
                <w:b w:val="1"/>
                <w:bCs w:val="1"/>
                <w:color w:val="auto"/>
                <w:sz w:val="16"/>
                <w:szCs w:val="16"/>
              </w:rPr>
              <w:t xml:space="preserve"> </w:t>
            </w:r>
            <w:r w:rsidRPr="14AC69E7" w:rsidR="120C937D">
              <w:rPr>
                <w:rFonts w:ascii="Verdana" w:hAnsi="Verdana" w:cs="Arial"/>
                <w:b w:val="0"/>
                <w:bCs w:val="0"/>
                <w:color w:val="auto"/>
                <w:sz w:val="16"/>
                <w:szCs w:val="16"/>
              </w:rPr>
              <w:t>Cada vez que se requiera</w:t>
            </w:r>
          </w:p>
          <w:p w:rsidRPr="00690657" w:rsidR="00690657" w:rsidP="14AC69E7" w:rsidRDefault="00690657" w14:paraId="05464066" w14:textId="4F452657">
            <w:pPr>
              <w:spacing w:after="0" w:line="240" w:lineRule="auto"/>
              <w:jc w:val="both"/>
              <w:rPr>
                <w:rFonts w:ascii="Verdana" w:hAnsi="Verdana" w:cs="Arial"/>
                <w:b w:val="1"/>
                <w:bCs w:val="1"/>
                <w:color w:val="auto"/>
                <w:sz w:val="16"/>
                <w:szCs w:val="16"/>
              </w:rPr>
            </w:pPr>
          </w:p>
          <w:p w:rsidRPr="00690657" w:rsidR="00690657" w:rsidP="14AC69E7" w:rsidRDefault="00690657" w14:paraId="22AB80E4" w14:textId="19A7CBDF">
            <w:pPr>
              <w:spacing w:after="0" w:line="240" w:lineRule="auto"/>
              <w:jc w:val="both"/>
              <w:rPr>
                <w:rFonts w:ascii="Verdana" w:hAnsi="Verdana" w:cs="Arial"/>
                <w:b w:val="1"/>
                <w:bCs w:val="1"/>
                <w:color w:val="auto"/>
                <w:sz w:val="16"/>
                <w:szCs w:val="16"/>
              </w:rPr>
            </w:pPr>
            <w:r w:rsidRPr="14E1CF87" w:rsidR="37FCEB45">
              <w:rPr>
                <w:rFonts w:ascii="Verdana" w:hAnsi="Verdana" w:cs="Arial"/>
                <w:b w:val="1"/>
                <w:bCs w:val="1"/>
                <w:color w:val="auto"/>
                <w:sz w:val="16"/>
                <w:szCs w:val="16"/>
              </w:rPr>
              <w:t>C</w:t>
            </w:r>
            <w:r w:rsidRPr="14E1CF87" w:rsidR="09032A8B">
              <w:rPr>
                <w:rFonts w:ascii="Verdana" w:hAnsi="Verdana" w:cs="Arial"/>
                <w:b w:val="1"/>
                <w:bCs w:val="1"/>
                <w:color w:val="auto"/>
                <w:sz w:val="16"/>
                <w:szCs w:val="16"/>
              </w:rPr>
              <w:t>ontrol</w:t>
            </w:r>
            <w:r w:rsidRPr="14E1CF87" w:rsidR="70F81ABA">
              <w:rPr>
                <w:rFonts w:ascii="Verdana" w:hAnsi="Verdana" w:cs="Arial"/>
                <w:b w:val="1"/>
                <w:bCs w:val="1"/>
                <w:color w:val="auto"/>
                <w:sz w:val="16"/>
                <w:szCs w:val="16"/>
              </w:rPr>
              <w:t xml:space="preserve"> </w:t>
            </w:r>
            <w:r w:rsidRPr="14E1CF87" w:rsidR="5EF2FBAF">
              <w:rPr>
                <w:rFonts w:ascii="Verdana" w:hAnsi="Verdana" w:cs="Arial"/>
                <w:b w:val="1"/>
                <w:bCs w:val="1"/>
                <w:color w:val="auto"/>
                <w:sz w:val="16"/>
                <w:szCs w:val="16"/>
              </w:rPr>
              <w:t>GD-RG1-C5</w:t>
            </w:r>
          </w:p>
          <w:p w:rsidRPr="00690657" w:rsidR="00690657" w:rsidP="14AC69E7" w:rsidRDefault="00690657" w14:paraId="3C0E8073" w14:textId="5FE1878E">
            <w:pPr>
              <w:spacing w:after="0" w:line="240" w:lineRule="auto"/>
              <w:jc w:val="both"/>
              <w:rPr>
                <w:rFonts w:ascii="Verdana" w:hAnsi="Verdana" w:cs="Arial"/>
                <w:b w:val="1"/>
                <w:bCs w:val="1"/>
                <w:color w:val="auto"/>
                <w:sz w:val="16"/>
                <w:szCs w:val="16"/>
              </w:rPr>
            </w:pPr>
          </w:p>
        </w:tc>
        <w:tc>
          <w:tcPr>
            <w:tcW w:w="1417" w:type="dxa"/>
            <w:tcMar>
              <w:top w:w="57" w:type="dxa"/>
              <w:left w:w="113" w:type="dxa"/>
              <w:bottom w:w="57" w:type="dxa"/>
            </w:tcMar>
            <w:vAlign w:val="center"/>
          </w:tcPr>
          <w:p w:rsidRPr="00690657" w:rsidR="00690657" w:rsidP="00690657" w:rsidRDefault="00690657" w14:paraId="13629CE3" w14:textId="4D30616D">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Formato Afuera Prestablecido</w:t>
            </w:r>
          </w:p>
        </w:tc>
      </w:tr>
      <w:tr w:rsidRPr="00666AB9" w:rsidR="00690657" w:rsidTr="14E1CF87" w14:paraId="6B259ADA" w14:textId="77777777">
        <w:trPr>
          <w:trHeight w:val="17"/>
        </w:trPr>
        <w:tc>
          <w:tcPr>
            <w:tcW w:w="568" w:type="dxa"/>
            <w:tcMar>
              <w:top w:w="57" w:type="dxa"/>
              <w:left w:w="113" w:type="dxa"/>
              <w:bottom w:w="57" w:type="dxa"/>
            </w:tcMar>
            <w:vAlign w:val="center"/>
          </w:tcPr>
          <w:p w:rsidRPr="00690657" w:rsidR="00690657" w:rsidP="00690657" w:rsidRDefault="00690657" w14:paraId="5641CB52" w14:textId="7B7034AD">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7</w:t>
            </w:r>
          </w:p>
        </w:tc>
        <w:tc>
          <w:tcPr>
            <w:tcW w:w="1637" w:type="dxa"/>
            <w:tcMar>
              <w:top w:w="57" w:type="dxa"/>
              <w:left w:w="113" w:type="dxa"/>
              <w:bottom w:w="57" w:type="dxa"/>
            </w:tcMar>
            <w:vAlign w:val="center"/>
          </w:tcPr>
          <w:p w:rsidRPr="00690657" w:rsidR="00690657" w:rsidP="00690657" w:rsidRDefault="00690657" w14:paraId="3521FB5B" w14:textId="1AA1C164">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(V) Verificar el tiempo de préstamo</w:t>
            </w:r>
          </w:p>
        </w:tc>
        <w:tc>
          <w:tcPr>
            <w:tcW w:w="2042" w:type="dxa"/>
            <w:tcMar>
              <w:top w:w="57" w:type="dxa"/>
              <w:left w:w="113" w:type="dxa"/>
              <w:bottom w:w="57" w:type="dxa"/>
            </w:tcMar>
            <w:vAlign w:val="center"/>
          </w:tcPr>
          <w:p w:rsidRPr="00690657" w:rsidR="00690657" w:rsidP="00690657" w:rsidRDefault="00690657" w14:paraId="73B4A17B" w14:textId="4A84EC93">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7DDCFEE0" w14:noSpellErr="1" w14:textId="08B209C7">
            <w:pPr>
              <w:spacing w:after="0" w:line="240" w:lineRule="auto"/>
              <w:jc w:val="both"/>
              <w:rPr>
                <w:rFonts w:ascii="Verdana" w:hAnsi="Verdana" w:eastAsia="Times New Roman" w:cs="Arial"/>
                <w:color w:val="000000"/>
                <w:sz w:val="16"/>
                <w:szCs w:val="16"/>
                <w:lang w:eastAsia="es-CO"/>
              </w:rPr>
            </w:pPr>
            <w:r w:rsidRPr="4982A71A" w:rsidR="00690657">
              <w:rPr>
                <w:rFonts w:ascii="Verdana" w:hAnsi="Verdana" w:eastAsia="Times New Roman" w:cs="Arial"/>
                <w:color w:val="000000" w:themeColor="text1" w:themeTint="FF" w:themeShade="FF"/>
                <w:sz w:val="16"/>
                <w:szCs w:val="16"/>
                <w:lang w:eastAsia="es-CO"/>
              </w:rPr>
              <w:t xml:space="preserve">Verificar que los expedientes no superen </w:t>
            </w:r>
            <w:r w:rsidRPr="4982A71A" w:rsidR="6B022F4C">
              <w:rPr>
                <w:rFonts w:ascii="Verdana" w:hAnsi="Verdana" w:eastAsia="Times New Roman" w:cs="Arial"/>
                <w:color w:val="000000" w:themeColor="text1" w:themeTint="FF" w:themeShade="FF"/>
                <w:sz w:val="16"/>
                <w:szCs w:val="16"/>
                <w:lang w:eastAsia="es-CO"/>
              </w:rPr>
              <w:t>30</w:t>
            </w:r>
            <w:r w:rsidRPr="4982A71A" w:rsidR="00690657">
              <w:rPr>
                <w:rFonts w:ascii="Verdana" w:hAnsi="Verdana" w:eastAsia="Times New Roman" w:cs="Arial"/>
                <w:color w:val="000000" w:themeColor="text1" w:themeTint="FF" w:themeShade="FF"/>
                <w:sz w:val="16"/>
                <w:szCs w:val="16"/>
                <w:lang w:eastAsia="es-CO"/>
              </w:rPr>
              <w:t xml:space="preserve"> días hábiles de préstamo</w:t>
            </w:r>
          </w:p>
          <w:p w:rsidR="00690657" w:rsidP="00690657" w:rsidRDefault="00690657" w14:paraId="6180305E" w14:textId="77777777">
            <w:pPr>
              <w:spacing w:after="0" w:line="240" w:lineRule="auto"/>
              <w:jc w:val="both"/>
              <w:rPr>
                <w:rFonts w:ascii="Verdana" w:hAnsi="Verdana" w:eastAsia="Times New Roman" w:cs="Arial"/>
                <w:color w:val="000000"/>
                <w:sz w:val="16"/>
                <w:szCs w:val="16"/>
                <w:lang w:eastAsia="es-CO"/>
              </w:rPr>
            </w:pPr>
          </w:p>
          <w:p w:rsidR="00690657" w:rsidP="4982A71A" w:rsidRDefault="00690657" w14:paraId="290E92E9" w14:textId="77777777" w14:noSpellErr="1">
            <w:pPr>
              <w:spacing w:after="0" w:line="240" w:lineRule="auto"/>
              <w:jc w:val="both"/>
              <w:rPr>
                <w:rFonts w:ascii="Verdana" w:hAnsi="Verdana" w:cs="Arial"/>
                <w:b w:val="1"/>
                <w:bCs w:val="1"/>
                <w:color w:val="auto"/>
                <w:sz w:val="16"/>
                <w:szCs w:val="16"/>
              </w:rPr>
            </w:pPr>
            <w:r w:rsidRPr="246922D8" w:rsidR="00690657">
              <w:rPr>
                <w:rFonts w:ascii="Verdana" w:hAnsi="Verdana" w:cs="Arial"/>
                <w:b w:val="1"/>
                <w:bCs w:val="1"/>
                <w:color w:val="auto"/>
                <w:sz w:val="16"/>
                <w:szCs w:val="16"/>
              </w:rPr>
              <w:t>Tiempo:</w:t>
            </w:r>
            <w:r w:rsidRPr="246922D8" w:rsidR="00690657">
              <w:rPr>
                <w:rFonts w:ascii="Verdana" w:hAnsi="Verdana" w:cs="Arial"/>
                <w:b w:val="1"/>
                <w:bCs w:val="1"/>
                <w:color w:val="auto"/>
                <w:sz w:val="16"/>
                <w:szCs w:val="16"/>
              </w:rPr>
              <w:t xml:space="preserve"> </w:t>
            </w:r>
            <w:r w:rsidRPr="246922D8" w:rsidR="00690657">
              <w:rPr>
                <w:rFonts w:ascii="Verdana" w:hAnsi="Verdana" w:cs="Arial"/>
                <w:b w:val="1"/>
                <w:bCs w:val="1"/>
                <w:color w:val="auto"/>
                <w:sz w:val="16"/>
                <w:szCs w:val="16"/>
              </w:rPr>
              <w:t>1 día</w:t>
            </w:r>
          </w:p>
          <w:p w:rsidRPr="00690657" w:rsidR="00690657" w:rsidP="14AC69E7" w:rsidRDefault="00690657" w14:paraId="73A3DA33" w14:textId="17CAD24B">
            <w:pPr>
              <w:pStyle w:val="Normal"/>
              <w:spacing w:after="0" w:line="240" w:lineRule="auto"/>
              <w:jc w:val="both"/>
              <w:rPr>
                <w:rFonts w:ascii="Verdana" w:hAnsi="Verdana" w:cs="Arial"/>
                <w:b w:val="1"/>
                <w:bCs w:val="1"/>
                <w:color w:val="EE0000"/>
                <w:sz w:val="16"/>
                <w:szCs w:val="16"/>
              </w:rPr>
            </w:pPr>
          </w:p>
        </w:tc>
        <w:tc>
          <w:tcPr>
            <w:tcW w:w="1417" w:type="dxa"/>
            <w:tcMar>
              <w:top w:w="57" w:type="dxa"/>
              <w:left w:w="113" w:type="dxa"/>
              <w:bottom w:w="57" w:type="dxa"/>
            </w:tcMar>
            <w:vAlign w:val="center"/>
          </w:tcPr>
          <w:p w:rsidRPr="00690657" w:rsidR="00690657" w:rsidP="19606255" w:rsidRDefault="00690657" w14:paraId="6FF6D3BB" w14:textId="51CB1A35">
            <w:pPr>
              <w:spacing w:after="0" w:line="240" w:lineRule="auto"/>
              <w:jc w:val="center"/>
              <w:rPr>
                <w:rFonts w:ascii="Verdana" w:hAnsi="Verdana" w:eastAsia="Times New Roman" w:cs="Arial"/>
                <w:color w:val="000000" w:themeColor="text1" w:themeTint="FF" w:themeShade="FF"/>
                <w:sz w:val="16"/>
                <w:szCs w:val="16"/>
                <w:lang w:eastAsia="es-CO"/>
              </w:rPr>
            </w:pPr>
            <w:r w:rsidRPr="14E1CF87" w:rsidR="00690657">
              <w:rPr>
                <w:rFonts w:ascii="Verdana" w:hAnsi="Verdana" w:eastAsia="Times New Roman" w:cs="Arial"/>
                <w:color w:val="000000" w:themeColor="text1" w:themeTint="FF" w:themeShade="FF"/>
                <w:sz w:val="16"/>
                <w:szCs w:val="16"/>
                <w:lang w:eastAsia="es-CO"/>
              </w:rPr>
              <w:t>Préstamo</w:t>
            </w:r>
            <w:r w:rsidRPr="14E1CF87" w:rsidR="2BA86FBD">
              <w:rPr>
                <w:rFonts w:ascii="Verdana" w:hAnsi="Verdana" w:eastAsia="Times New Roman" w:cs="Arial"/>
                <w:color w:val="000000" w:themeColor="text1" w:themeTint="FF" w:themeShade="FF"/>
                <w:sz w:val="16"/>
                <w:szCs w:val="16"/>
                <w:lang w:eastAsia="es-CO"/>
              </w:rPr>
              <w:t>s</w:t>
            </w:r>
            <w:r w:rsidRPr="14E1CF87" w:rsidR="00690657">
              <w:rPr>
                <w:rFonts w:ascii="Verdana" w:hAnsi="Verdana" w:eastAsia="Times New Roman" w:cs="Arial"/>
                <w:color w:val="000000" w:themeColor="text1" w:themeTint="FF" w:themeShade="FF"/>
                <w:sz w:val="16"/>
                <w:szCs w:val="16"/>
                <w:lang w:eastAsia="es-CO"/>
              </w:rPr>
              <w:t xml:space="preserve"> Documental</w:t>
            </w:r>
            <w:r w:rsidRPr="14E1CF87" w:rsidR="7644B536">
              <w:rPr>
                <w:rFonts w:ascii="Verdana" w:hAnsi="Verdana" w:eastAsia="Times New Roman" w:cs="Arial"/>
                <w:color w:val="000000" w:themeColor="text1" w:themeTint="FF" w:themeShade="FF"/>
                <w:sz w:val="16"/>
                <w:szCs w:val="16"/>
                <w:lang w:eastAsia="es-CO"/>
              </w:rPr>
              <w:t>es</w:t>
            </w:r>
            <w:r w:rsidRPr="14E1CF87" w:rsidR="00690657">
              <w:rPr>
                <w:rFonts w:ascii="Verdana" w:hAnsi="Verdana" w:eastAsia="Times New Roman" w:cs="Arial"/>
                <w:color w:val="000000" w:themeColor="text1" w:themeTint="FF" w:themeShade="FF"/>
                <w:sz w:val="16"/>
                <w:szCs w:val="16"/>
                <w:lang w:eastAsia="es-CO"/>
              </w:rPr>
              <w:t xml:space="preserve"> GD-FM</w:t>
            </w:r>
            <w:r w:rsidRPr="14E1CF87" w:rsidR="1AD8B8E2">
              <w:rPr>
                <w:rFonts w:ascii="Verdana" w:hAnsi="Verdana" w:eastAsia="Times New Roman" w:cs="Arial"/>
                <w:color w:val="000000" w:themeColor="text1" w:themeTint="FF" w:themeShade="FF"/>
                <w:sz w:val="16"/>
                <w:szCs w:val="16"/>
                <w:lang w:eastAsia="es-CO"/>
              </w:rPr>
              <w:t>-01</w:t>
            </w:r>
            <w:r w:rsidRPr="14E1CF87" w:rsidR="10146F07">
              <w:rPr>
                <w:rFonts w:ascii="Verdana" w:hAnsi="Verdana" w:eastAsia="Times New Roman" w:cs="Arial"/>
                <w:color w:val="000000" w:themeColor="text1" w:themeTint="FF" w:themeShade="FF"/>
                <w:sz w:val="16"/>
                <w:szCs w:val="16"/>
                <w:lang w:eastAsia="es-CO"/>
              </w:rPr>
              <w:t>3</w:t>
            </w:r>
            <w:r w:rsidRPr="14E1CF87" w:rsidR="00690657">
              <w:rPr>
                <w:rFonts w:ascii="Verdana" w:hAnsi="Verdana" w:eastAsia="Times New Roman" w:cs="Arial"/>
                <w:color w:val="000000" w:themeColor="text1" w:themeTint="FF" w:themeShade="FF"/>
                <w:sz w:val="16"/>
                <w:szCs w:val="16"/>
                <w:lang w:eastAsia="es-CO"/>
              </w:rPr>
              <w:t xml:space="preserve"> </w:t>
            </w:r>
          </w:p>
        </w:tc>
      </w:tr>
      <w:tr w:rsidRPr="00666AB9" w:rsidR="00690657" w:rsidTr="14E1CF87" w14:paraId="6FC1059B" w14:textId="77777777">
        <w:trPr>
          <w:trHeight w:val="17"/>
        </w:trPr>
        <w:tc>
          <w:tcPr>
            <w:tcW w:w="568" w:type="dxa"/>
            <w:tcMar>
              <w:top w:w="57" w:type="dxa"/>
              <w:left w:w="113" w:type="dxa"/>
              <w:bottom w:w="57" w:type="dxa"/>
            </w:tcMar>
            <w:vAlign w:val="center"/>
          </w:tcPr>
          <w:p w:rsidRPr="00690657" w:rsidR="00690657" w:rsidP="00690657" w:rsidRDefault="00690657" w14:paraId="48E28D90" w14:textId="304B1955">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8</w:t>
            </w:r>
          </w:p>
        </w:tc>
        <w:tc>
          <w:tcPr>
            <w:tcW w:w="1637" w:type="dxa"/>
            <w:tcMar>
              <w:top w:w="57" w:type="dxa"/>
              <w:left w:w="113" w:type="dxa"/>
              <w:bottom w:w="57" w:type="dxa"/>
            </w:tcMar>
            <w:vAlign w:val="center"/>
          </w:tcPr>
          <w:p w:rsidRPr="00690657" w:rsidR="00690657" w:rsidP="00690657" w:rsidRDefault="00690657" w14:paraId="365DB769" w14:textId="629A6A86">
            <w:pPr>
              <w:spacing w:after="0" w:line="240" w:lineRule="auto"/>
              <w:rPr>
                <w:rFonts w:ascii="Verdana" w:hAnsi="Verdana" w:cs="Arial"/>
                <w:sz w:val="16"/>
                <w:szCs w:val="16"/>
              </w:rPr>
            </w:pPr>
            <w:r w:rsidRPr="07A7EE05" w:rsidR="00690657">
              <w:rPr>
                <w:rFonts w:ascii="Verdana" w:hAnsi="Verdana" w:eastAsia="Times New Roman" w:cs="Arial"/>
                <w:color w:val="000000" w:themeColor="text1" w:themeTint="FF" w:themeShade="FF"/>
                <w:sz w:val="16"/>
                <w:szCs w:val="16"/>
                <w:lang w:eastAsia="es-CO"/>
              </w:rPr>
              <w:t>(H) Recibir expediente o documentación prestada</w:t>
            </w:r>
          </w:p>
        </w:tc>
        <w:tc>
          <w:tcPr>
            <w:tcW w:w="2042" w:type="dxa"/>
            <w:tcMar>
              <w:top w:w="57" w:type="dxa"/>
              <w:left w:w="113" w:type="dxa"/>
              <w:bottom w:w="57" w:type="dxa"/>
            </w:tcMar>
            <w:vAlign w:val="center"/>
          </w:tcPr>
          <w:p w:rsidRPr="00690657" w:rsidR="00690657" w:rsidP="00690657" w:rsidRDefault="00690657" w14:paraId="445218C7" w14:textId="429989B9">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70C5F114" w14:textId="413A2A5D">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Recibi</w:t>
            </w:r>
            <w:r>
              <w:rPr>
                <w:rFonts w:ascii="Verdana" w:hAnsi="Verdana" w:eastAsia="Times New Roman" w:cs="Arial"/>
                <w:color w:val="000000"/>
                <w:sz w:val="16"/>
                <w:szCs w:val="16"/>
                <w:lang w:eastAsia="es-CO"/>
              </w:rPr>
              <w:t>r</w:t>
            </w:r>
            <w:r w:rsidRPr="00690657">
              <w:rPr>
                <w:rFonts w:ascii="Verdana" w:hAnsi="Verdana" w:eastAsia="Times New Roman" w:cs="Arial"/>
                <w:color w:val="000000"/>
                <w:sz w:val="16"/>
                <w:szCs w:val="16"/>
                <w:lang w:eastAsia="es-CO"/>
              </w:rPr>
              <w:t xml:space="preserve"> el expediente, se archiva en el estante o archivador correspondiente.</w:t>
            </w:r>
          </w:p>
          <w:p w:rsidR="00690657" w:rsidP="246922D8" w:rsidRDefault="00690657" w14:paraId="4D4227CA" w14:textId="77777777" w14:noSpellErr="1">
            <w:pPr>
              <w:spacing w:after="0" w:line="240" w:lineRule="auto"/>
              <w:jc w:val="both"/>
              <w:rPr>
                <w:rFonts w:ascii="Verdana" w:hAnsi="Verdana" w:eastAsia="Times New Roman" w:cs="Arial"/>
                <w:b w:val="1"/>
                <w:bCs w:val="1"/>
                <w:color w:val="000000"/>
                <w:sz w:val="16"/>
                <w:szCs w:val="16"/>
                <w:lang w:eastAsia="es-CO"/>
              </w:rPr>
            </w:pPr>
          </w:p>
          <w:p w:rsidRPr="00690657" w:rsidR="00690657" w:rsidP="246922D8" w:rsidRDefault="00690657" w14:paraId="1C8D57C5" w14:textId="7DFD45B9" w14:noSpellErr="1">
            <w:pPr>
              <w:spacing w:after="0" w:line="240" w:lineRule="auto"/>
              <w:jc w:val="both"/>
              <w:rPr>
                <w:rFonts w:ascii="Verdana" w:hAnsi="Verdana" w:cs="Arial"/>
                <w:b w:val="1"/>
                <w:bCs w:val="1"/>
                <w:color w:val="auto"/>
                <w:sz w:val="16"/>
                <w:szCs w:val="16"/>
              </w:rPr>
            </w:pPr>
            <w:r w:rsidRPr="246922D8"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19606255" w:rsidRDefault="00690657" w14:paraId="756CF35C" w14:textId="0555AFFF">
            <w:pPr>
              <w:spacing w:after="0" w:line="240" w:lineRule="auto"/>
              <w:jc w:val="center"/>
              <w:rPr>
                <w:rFonts w:ascii="Verdana" w:hAnsi="Verdana" w:eastAsia="Times New Roman" w:cs="Arial"/>
                <w:color w:val="000000" w:themeColor="text1" w:themeTint="FF" w:themeShade="FF"/>
                <w:sz w:val="16"/>
                <w:szCs w:val="16"/>
                <w:lang w:eastAsia="es-CO"/>
              </w:rPr>
            </w:pPr>
            <w:r w:rsidRPr="14E1CF87" w:rsidR="00690657">
              <w:rPr>
                <w:rFonts w:ascii="Verdana" w:hAnsi="Verdana" w:eastAsia="Times New Roman" w:cs="Arial"/>
                <w:color w:val="000000" w:themeColor="text1" w:themeTint="FF" w:themeShade="FF"/>
                <w:sz w:val="16"/>
                <w:szCs w:val="16"/>
                <w:lang w:eastAsia="es-CO"/>
              </w:rPr>
              <w:t xml:space="preserve"> Préstamo</w:t>
            </w:r>
            <w:r w:rsidRPr="14E1CF87" w:rsidR="5E4CE5FD">
              <w:rPr>
                <w:rFonts w:ascii="Verdana" w:hAnsi="Verdana" w:eastAsia="Times New Roman" w:cs="Arial"/>
                <w:color w:val="000000" w:themeColor="text1" w:themeTint="FF" w:themeShade="FF"/>
                <w:sz w:val="16"/>
                <w:szCs w:val="16"/>
                <w:lang w:eastAsia="es-CO"/>
              </w:rPr>
              <w:t>s</w:t>
            </w:r>
            <w:r w:rsidRPr="14E1CF87" w:rsidR="00690657">
              <w:rPr>
                <w:rFonts w:ascii="Verdana" w:hAnsi="Verdana" w:eastAsia="Times New Roman" w:cs="Arial"/>
                <w:color w:val="000000" w:themeColor="text1" w:themeTint="FF" w:themeShade="FF"/>
                <w:sz w:val="16"/>
                <w:szCs w:val="16"/>
                <w:lang w:eastAsia="es-CO"/>
              </w:rPr>
              <w:t xml:space="preserve"> Documental</w:t>
            </w:r>
            <w:r w:rsidRPr="14E1CF87" w:rsidR="295C1F81">
              <w:rPr>
                <w:rFonts w:ascii="Verdana" w:hAnsi="Verdana" w:eastAsia="Times New Roman" w:cs="Arial"/>
                <w:color w:val="000000" w:themeColor="text1" w:themeTint="FF" w:themeShade="FF"/>
                <w:sz w:val="16"/>
                <w:szCs w:val="16"/>
                <w:lang w:eastAsia="es-CO"/>
              </w:rPr>
              <w:t>es</w:t>
            </w:r>
            <w:r w:rsidRPr="14E1CF87" w:rsidR="00690657">
              <w:rPr>
                <w:rFonts w:ascii="Verdana" w:hAnsi="Verdana" w:eastAsia="Times New Roman" w:cs="Arial"/>
                <w:color w:val="000000" w:themeColor="text1" w:themeTint="FF" w:themeShade="FF"/>
                <w:sz w:val="16"/>
                <w:szCs w:val="16"/>
                <w:lang w:eastAsia="es-CO"/>
              </w:rPr>
              <w:t xml:space="preserve"> GD-FM</w:t>
            </w:r>
            <w:r w:rsidRPr="14E1CF87" w:rsidR="4FF85EAB">
              <w:rPr>
                <w:rFonts w:ascii="Verdana" w:hAnsi="Verdana" w:eastAsia="Times New Roman" w:cs="Arial"/>
                <w:color w:val="000000" w:themeColor="text1" w:themeTint="FF" w:themeShade="FF"/>
                <w:sz w:val="16"/>
                <w:szCs w:val="16"/>
                <w:lang w:eastAsia="es-CO"/>
              </w:rPr>
              <w:t>-01</w:t>
            </w:r>
            <w:r w:rsidRPr="14E1CF87" w:rsidR="433EA8A3">
              <w:rPr>
                <w:rFonts w:ascii="Verdana" w:hAnsi="Verdana" w:eastAsia="Times New Roman" w:cs="Arial"/>
                <w:color w:val="000000" w:themeColor="text1" w:themeTint="FF" w:themeShade="FF"/>
                <w:sz w:val="16"/>
                <w:szCs w:val="16"/>
                <w:lang w:eastAsia="es-CO"/>
              </w:rPr>
              <w:t>3</w:t>
            </w:r>
            <w:r w:rsidRPr="14E1CF87" w:rsidR="00690657">
              <w:rPr>
                <w:rFonts w:ascii="Verdana" w:hAnsi="Verdana" w:eastAsia="Times New Roman" w:cs="Arial"/>
                <w:color w:val="000000" w:themeColor="text1" w:themeTint="FF" w:themeShade="FF"/>
                <w:sz w:val="16"/>
                <w:szCs w:val="16"/>
                <w:lang w:eastAsia="es-CO"/>
              </w:rPr>
              <w:t xml:space="preserve"> </w:t>
            </w:r>
          </w:p>
        </w:tc>
      </w:tr>
      <w:tr w:rsidRPr="00666AB9" w:rsidR="00690657" w:rsidTr="14E1CF87" w14:paraId="2E01A850" w14:textId="77777777">
        <w:trPr>
          <w:trHeight w:val="17"/>
        </w:trPr>
        <w:tc>
          <w:tcPr>
            <w:tcW w:w="568" w:type="dxa"/>
            <w:tcMar>
              <w:top w:w="57" w:type="dxa"/>
              <w:left w:w="113" w:type="dxa"/>
              <w:bottom w:w="57" w:type="dxa"/>
            </w:tcMar>
            <w:vAlign w:val="center"/>
          </w:tcPr>
          <w:p w:rsidRPr="00690657" w:rsidR="00690657" w:rsidP="00690657" w:rsidRDefault="00690657" w14:paraId="18E864BA" w14:textId="0D4482D8">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lastRenderedPageBreak/>
              <w:t>9</w:t>
            </w:r>
          </w:p>
        </w:tc>
        <w:tc>
          <w:tcPr>
            <w:tcW w:w="1637" w:type="dxa"/>
            <w:tcMar>
              <w:top w:w="57" w:type="dxa"/>
              <w:left w:w="113" w:type="dxa"/>
              <w:bottom w:w="57" w:type="dxa"/>
            </w:tcMar>
            <w:vAlign w:val="center"/>
          </w:tcPr>
          <w:p w:rsidRPr="00690657" w:rsidR="00690657" w:rsidP="00690657" w:rsidRDefault="00690657" w14:paraId="266CFF2D" w14:textId="185C45CE">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(H) Archivar expediente o documentos</w:t>
            </w:r>
          </w:p>
        </w:tc>
        <w:tc>
          <w:tcPr>
            <w:tcW w:w="2042" w:type="dxa"/>
            <w:tcMar>
              <w:top w:w="57" w:type="dxa"/>
              <w:left w:w="113" w:type="dxa"/>
              <w:bottom w:w="57" w:type="dxa"/>
            </w:tcMar>
            <w:vAlign w:val="center"/>
          </w:tcPr>
          <w:p w:rsidRPr="00690657" w:rsidR="00690657" w:rsidP="00690657" w:rsidRDefault="00690657" w14:paraId="3E861F64" w14:textId="26EE9F31">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0CDABB75"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 xml:space="preserve">Recibir </w:t>
            </w:r>
            <w:r w:rsidRPr="00690657">
              <w:rPr>
                <w:rFonts w:ascii="Verdana" w:hAnsi="Verdana" w:eastAsia="Times New Roman" w:cs="Arial"/>
                <w:color w:val="000000"/>
                <w:sz w:val="16"/>
                <w:szCs w:val="16"/>
                <w:lang w:eastAsia="es-CO"/>
              </w:rPr>
              <w:t>las solicitudes</w:t>
            </w:r>
            <w:r w:rsidRPr="00690657">
              <w:rPr>
                <w:rFonts w:ascii="Verdana" w:hAnsi="Verdana" w:eastAsia="Times New Roman" w:cs="Arial"/>
                <w:color w:val="000000"/>
                <w:sz w:val="16"/>
                <w:szCs w:val="16"/>
                <w:lang w:eastAsia="es-CO"/>
              </w:rPr>
              <w:t xml:space="preserve"> de digitalización de expedientes, que remiten las diferentes áreas del Ministerio por correo electrónico o por memorando interno</w:t>
            </w:r>
          </w:p>
          <w:p w:rsidR="00690657" w:rsidP="00690657" w:rsidRDefault="00690657" w14:paraId="0BC704D5" w14:textId="77777777">
            <w:pPr>
              <w:spacing w:after="0" w:line="240" w:lineRule="auto"/>
              <w:jc w:val="both"/>
              <w:rPr>
                <w:rFonts w:ascii="Verdana" w:hAnsi="Verdana" w:cs="Arial"/>
                <w:sz w:val="16"/>
                <w:szCs w:val="16"/>
              </w:rPr>
            </w:pPr>
          </w:p>
          <w:p w:rsidRPr="00690657" w:rsidR="00690657" w:rsidP="0EAF96DD" w:rsidRDefault="00690657" w14:paraId="3A6F0217" w14:textId="6D1112C7"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4FB00020" w14:textId="4D5416B3">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1057469C" w14:textId="77777777">
        <w:trPr>
          <w:trHeight w:val="17"/>
        </w:trPr>
        <w:tc>
          <w:tcPr>
            <w:tcW w:w="568" w:type="dxa"/>
            <w:tcMar>
              <w:top w:w="57" w:type="dxa"/>
              <w:left w:w="113" w:type="dxa"/>
              <w:bottom w:w="57" w:type="dxa"/>
            </w:tcMar>
            <w:vAlign w:val="center"/>
          </w:tcPr>
          <w:p w:rsidRPr="00690657" w:rsidR="00690657" w:rsidP="00690657" w:rsidRDefault="00690657" w14:paraId="10A2D2FE" w14:textId="124E8DB8">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10</w:t>
            </w:r>
          </w:p>
        </w:tc>
        <w:tc>
          <w:tcPr>
            <w:tcW w:w="1637" w:type="dxa"/>
            <w:tcMar>
              <w:top w:w="57" w:type="dxa"/>
              <w:left w:w="113" w:type="dxa"/>
              <w:bottom w:w="57" w:type="dxa"/>
            </w:tcMar>
            <w:vAlign w:val="center"/>
          </w:tcPr>
          <w:p w:rsidRPr="00690657" w:rsidR="00690657" w:rsidP="4982A71A" w:rsidRDefault="00690657" w14:paraId="51850A27" w14:noSpellErr="1" w14:textId="0269FAF7">
            <w:pPr>
              <w:spacing w:after="0" w:line="240" w:lineRule="auto"/>
              <w:rPr>
                <w:rFonts w:ascii="Verdana" w:hAnsi="Verdana" w:eastAsia="Times New Roman" w:cs="Arial"/>
                <w:color w:val="000000" w:themeColor="text1" w:themeTint="FF" w:themeShade="FF"/>
                <w:sz w:val="16"/>
                <w:szCs w:val="16"/>
                <w:lang w:eastAsia="es-CO"/>
              </w:rPr>
            </w:pPr>
            <w:r w:rsidRPr="4982A71A" w:rsidR="00690657">
              <w:rPr>
                <w:rFonts w:ascii="Verdana" w:hAnsi="Verdana" w:eastAsia="Times New Roman" w:cs="Arial"/>
                <w:color w:val="000000" w:themeColor="text1" w:themeTint="FF" w:themeShade="FF"/>
                <w:sz w:val="16"/>
                <w:szCs w:val="16"/>
                <w:lang w:eastAsia="es-CO"/>
              </w:rPr>
              <w:t>(</w:t>
            </w:r>
            <w:r w:rsidRPr="4982A71A" w:rsidR="21C4ABC2">
              <w:rPr>
                <w:rFonts w:ascii="Verdana" w:hAnsi="Verdana" w:eastAsia="Times New Roman" w:cs="Arial"/>
                <w:color w:val="000000" w:themeColor="text1" w:themeTint="FF" w:themeShade="FF"/>
                <w:sz w:val="16"/>
                <w:szCs w:val="16"/>
                <w:lang w:eastAsia="es-CO"/>
              </w:rPr>
              <w:t>V</w:t>
            </w:r>
            <w:r w:rsidRPr="4982A71A" w:rsidR="00690657">
              <w:rPr>
                <w:rFonts w:ascii="Verdana" w:hAnsi="Verdana" w:eastAsia="Times New Roman" w:cs="Arial"/>
                <w:color w:val="000000" w:themeColor="text1" w:themeTint="FF" w:themeShade="FF"/>
                <w:sz w:val="16"/>
                <w:szCs w:val="16"/>
                <w:lang w:eastAsia="es-CO"/>
              </w:rPr>
              <w:t xml:space="preserve">) </w:t>
            </w:r>
            <w:r w:rsidRPr="4982A71A" w:rsidR="41E45332">
              <w:rPr>
                <w:rFonts w:ascii="Verdana" w:hAnsi="Verdana" w:eastAsia="Times New Roman" w:cs="Arial"/>
                <w:color w:val="000000" w:themeColor="text1" w:themeTint="FF" w:themeShade="FF"/>
                <w:sz w:val="16"/>
                <w:szCs w:val="16"/>
                <w:lang w:eastAsia="es-CO"/>
              </w:rPr>
              <w:t>Verificar</w:t>
            </w:r>
            <w:r w:rsidRPr="4982A71A" w:rsidR="00690657">
              <w:rPr>
                <w:rFonts w:ascii="Verdana" w:hAnsi="Verdana" w:eastAsia="Times New Roman" w:cs="Arial"/>
                <w:color w:val="000000" w:themeColor="text1" w:themeTint="FF" w:themeShade="FF"/>
                <w:sz w:val="16"/>
                <w:szCs w:val="16"/>
                <w:lang w:eastAsia="es-CO"/>
              </w:rPr>
              <w:t xml:space="preserve"> </w:t>
            </w:r>
            <w:r w:rsidRPr="4982A71A" w:rsidR="00690657">
              <w:rPr>
                <w:rFonts w:ascii="Verdana" w:hAnsi="Verdana" w:eastAsia="Times New Roman" w:cs="Arial"/>
                <w:color w:val="000000" w:themeColor="text1" w:themeTint="FF" w:themeShade="FF"/>
                <w:sz w:val="16"/>
                <w:szCs w:val="16"/>
                <w:lang w:eastAsia="es-CO"/>
              </w:rPr>
              <w:t>la digitalización de los documentos</w:t>
            </w:r>
          </w:p>
        </w:tc>
        <w:tc>
          <w:tcPr>
            <w:tcW w:w="2042" w:type="dxa"/>
            <w:tcMar>
              <w:top w:w="57" w:type="dxa"/>
              <w:left w:w="113" w:type="dxa"/>
              <w:bottom w:w="57" w:type="dxa"/>
            </w:tcMar>
            <w:vAlign w:val="center"/>
          </w:tcPr>
          <w:p w:rsidRPr="00690657" w:rsidR="00690657" w:rsidP="00690657" w:rsidRDefault="00690657" w14:paraId="77E356A0" w14:textId="04ECB291">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06C34B0D" w14:noSpellErr="1" w14:textId="0182C250">
            <w:pPr>
              <w:spacing w:after="0" w:line="240" w:lineRule="auto"/>
              <w:jc w:val="both"/>
              <w:rPr>
                <w:rFonts w:ascii="Verdana" w:hAnsi="Verdana" w:eastAsia="Times New Roman" w:cs="Arial"/>
                <w:color w:val="000000"/>
                <w:sz w:val="16"/>
                <w:szCs w:val="16"/>
                <w:lang w:eastAsia="es-CO"/>
              </w:rPr>
            </w:pPr>
            <w:r w:rsidRPr="4982A71A" w:rsidR="61844BA5">
              <w:rPr>
                <w:rFonts w:ascii="Verdana" w:hAnsi="Verdana" w:eastAsia="Times New Roman" w:cs="Arial"/>
                <w:color w:val="000000" w:themeColor="text1" w:themeTint="FF" w:themeShade="FF"/>
                <w:sz w:val="16"/>
                <w:szCs w:val="16"/>
                <w:lang w:eastAsia="es-CO"/>
              </w:rPr>
              <w:t>Verificar</w:t>
            </w:r>
            <w:r w:rsidRPr="4982A71A" w:rsidR="4826452D">
              <w:rPr>
                <w:rFonts w:ascii="Verdana" w:hAnsi="Verdana" w:eastAsia="Times New Roman" w:cs="Arial"/>
                <w:color w:val="000000" w:themeColor="text1" w:themeTint="FF" w:themeShade="FF"/>
                <w:sz w:val="16"/>
                <w:szCs w:val="16"/>
                <w:lang w:eastAsia="es-CO"/>
              </w:rPr>
              <w:t xml:space="preserve"> si </w:t>
            </w:r>
            <w:r w:rsidRPr="4982A71A" w:rsidR="00690657">
              <w:rPr>
                <w:rFonts w:ascii="Verdana" w:hAnsi="Verdana" w:eastAsia="Times New Roman" w:cs="Arial"/>
                <w:color w:val="000000" w:themeColor="text1" w:themeTint="FF" w:themeShade="FF"/>
                <w:sz w:val="16"/>
                <w:szCs w:val="16"/>
                <w:lang w:eastAsia="es-CO"/>
              </w:rPr>
              <w:t xml:space="preserve">la documentación a </w:t>
            </w:r>
            <w:r w:rsidRPr="4982A71A" w:rsidR="00690657">
              <w:rPr>
                <w:rFonts w:ascii="Verdana" w:hAnsi="Verdana" w:eastAsia="Times New Roman" w:cs="Arial"/>
                <w:color w:val="000000" w:themeColor="text1" w:themeTint="FF" w:themeShade="FF"/>
                <w:sz w:val="16"/>
                <w:szCs w:val="16"/>
                <w:lang w:eastAsia="es-CO"/>
              </w:rPr>
              <w:t>digitalizar</w:t>
            </w:r>
            <w:r w:rsidRPr="4982A71A" w:rsidR="00690657">
              <w:rPr>
                <w:rFonts w:ascii="Verdana" w:hAnsi="Verdana" w:eastAsia="Times New Roman" w:cs="Arial"/>
                <w:color w:val="000000" w:themeColor="text1" w:themeTint="FF" w:themeShade="FF"/>
                <w:sz w:val="16"/>
                <w:szCs w:val="16"/>
                <w:lang w:eastAsia="es-CO"/>
              </w:rPr>
              <w:t xml:space="preserve"> tiene alguna clasificación o de restricción legal se </w:t>
            </w:r>
            <w:r w:rsidRPr="4982A71A" w:rsidR="00690657">
              <w:rPr>
                <w:rFonts w:ascii="Verdana" w:hAnsi="Verdana" w:eastAsia="Times New Roman" w:cs="Arial"/>
                <w:color w:val="000000" w:themeColor="text1" w:themeTint="FF" w:themeShade="FF"/>
                <w:sz w:val="16"/>
                <w:szCs w:val="16"/>
                <w:lang w:eastAsia="es-CO"/>
              </w:rPr>
              <w:t>informará</w:t>
            </w:r>
            <w:r w:rsidRPr="4982A71A" w:rsidR="00690657">
              <w:rPr>
                <w:rFonts w:ascii="Verdana" w:hAnsi="Verdana" w:eastAsia="Times New Roman" w:cs="Arial"/>
                <w:color w:val="000000" w:themeColor="text1" w:themeTint="FF" w:themeShade="FF"/>
                <w:sz w:val="16"/>
                <w:szCs w:val="16"/>
                <w:lang w:eastAsia="es-CO"/>
              </w:rPr>
              <w:t xml:space="preserve"> al área.</w:t>
            </w:r>
          </w:p>
          <w:p w:rsidR="00690657" w:rsidP="00690657" w:rsidRDefault="00690657" w14:paraId="0EFEE45B" w14:textId="77777777">
            <w:pPr>
              <w:spacing w:after="0" w:line="240" w:lineRule="auto"/>
              <w:jc w:val="both"/>
              <w:rPr>
                <w:rFonts w:ascii="Verdana" w:hAnsi="Verdana" w:cs="Arial"/>
                <w:sz w:val="16"/>
                <w:szCs w:val="16"/>
              </w:rPr>
            </w:pPr>
          </w:p>
          <w:p w:rsidRPr="00690657" w:rsidR="00690657" w:rsidP="0EAF96DD" w:rsidRDefault="00690657" w14:paraId="677F3DDF" w14:textId="638B4282"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177576B2" w14:textId="7EC59ADA">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7A4ACB9E" w14:textId="77777777">
        <w:trPr>
          <w:trHeight w:val="17"/>
        </w:trPr>
        <w:tc>
          <w:tcPr>
            <w:tcW w:w="568" w:type="dxa"/>
            <w:tcMar>
              <w:top w:w="57" w:type="dxa"/>
              <w:left w:w="113" w:type="dxa"/>
              <w:bottom w:w="57" w:type="dxa"/>
            </w:tcMar>
            <w:vAlign w:val="center"/>
          </w:tcPr>
          <w:p w:rsidRPr="00690657" w:rsidR="00690657" w:rsidP="00690657" w:rsidRDefault="00690657" w14:paraId="7F3C8E22" w14:textId="15011764">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11</w:t>
            </w:r>
          </w:p>
        </w:tc>
        <w:tc>
          <w:tcPr>
            <w:tcW w:w="1637" w:type="dxa"/>
            <w:tcMar>
              <w:top w:w="57" w:type="dxa"/>
              <w:left w:w="113" w:type="dxa"/>
              <w:bottom w:w="57" w:type="dxa"/>
            </w:tcMar>
            <w:vAlign w:val="center"/>
          </w:tcPr>
          <w:p w:rsidRPr="00690657" w:rsidR="00690657" w:rsidP="00690657" w:rsidRDefault="00690657" w14:paraId="5125A8C9" w14:textId="6C2A36E1">
            <w:pPr>
              <w:spacing w:after="0" w:line="240" w:lineRule="auto"/>
              <w:rPr>
                <w:rFonts w:ascii="Verdana" w:hAnsi="Verdana" w:cs="Arial"/>
                <w:sz w:val="16"/>
                <w:szCs w:val="16"/>
              </w:rPr>
            </w:pPr>
            <w:r w:rsidRPr="5769E8C5" w:rsidR="00690657">
              <w:rPr>
                <w:rFonts w:ascii="Verdana" w:hAnsi="Verdana" w:eastAsia="Times New Roman" w:cs="Arial"/>
                <w:color w:val="000000" w:themeColor="text1" w:themeTint="FF" w:themeShade="FF"/>
                <w:sz w:val="16"/>
                <w:szCs w:val="16"/>
                <w:lang w:eastAsia="es-CO"/>
              </w:rPr>
              <w:t>(</w:t>
            </w:r>
            <w:r w:rsidRPr="5769E8C5" w:rsidR="2002E167">
              <w:rPr>
                <w:rFonts w:ascii="Verdana" w:hAnsi="Verdana" w:eastAsia="Times New Roman" w:cs="Arial"/>
                <w:color w:val="000000" w:themeColor="text1" w:themeTint="FF" w:themeShade="FF"/>
                <w:sz w:val="16"/>
                <w:szCs w:val="16"/>
                <w:lang w:eastAsia="es-CO"/>
              </w:rPr>
              <w:t>V</w:t>
            </w:r>
            <w:r w:rsidRPr="5769E8C5" w:rsidR="00690657">
              <w:rPr>
                <w:rFonts w:ascii="Verdana" w:hAnsi="Verdana" w:eastAsia="Times New Roman" w:cs="Arial"/>
                <w:color w:val="000000" w:themeColor="text1" w:themeTint="FF" w:themeShade="FF"/>
                <w:sz w:val="16"/>
                <w:szCs w:val="16"/>
                <w:lang w:eastAsia="es-CO"/>
              </w:rPr>
              <w:t>) Evaluar si la documentación, tiene alguna restricción legal diseño del proyecto normativo</w:t>
            </w:r>
          </w:p>
        </w:tc>
        <w:tc>
          <w:tcPr>
            <w:tcW w:w="2042" w:type="dxa"/>
            <w:tcMar>
              <w:top w:w="57" w:type="dxa"/>
              <w:left w:w="113" w:type="dxa"/>
              <w:bottom w:w="57" w:type="dxa"/>
            </w:tcMar>
            <w:vAlign w:val="center"/>
          </w:tcPr>
          <w:p w:rsidRPr="00690657" w:rsidR="00690657" w:rsidP="00690657" w:rsidRDefault="00690657" w14:paraId="2CC8F95E" w14:textId="043B5BD3">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58A9DDA8" w14:noSpellErr="1" w14:textId="5FA1BF37">
            <w:pPr>
              <w:spacing w:after="0" w:line="240" w:lineRule="auto"/>
              <w:jc w:val="both"/>
              <w:rPr>
                <w:rFonts w:ascii="Verdana" w:hAnsi="Verdana" w:eastAsia="Times New Roman" w:cs="Arial"/>
                <w:color w:val="000000"/>
                <w:sz w:val="16"/>
                <w:szCs w:val="16"/>
                <w:lang w:eastAsia="es-CO"/>
              </w:rPr>
            </w:pPr>
            <w:r w:rsidRPr="4982A71A" w:rsidR="00690657">
              <w:rPr>
                <w:rFonts w:ascii="Verdana" w:hAnsi="Verdana" w:eastAsia="Times New Roman" w:cs="Arial"/>
                <w:color w:val="000000" w:themeColor="text1" w:themeTint="FF" w:themeShade="FF"/>
                <w:sz w:val="16"/>
                <w:szCs w:val="16"/>
                <w:lang w:eastAsia="es-CO"/>
              </w:rPr>
              <w:t xml:space="preserve">Revisar en el FUID, que el documento, se encuentre recibido en </w:t>
            </w:r>
            <w:r w:rsidRPr="4982A71A" w:rsidR="61F09079">
              <w:rPr>
                <w:rFonts w:ascii="Verdana" w:hAnsi="Verdana" w:eastAsia="Times New Roman" w:cs="Arial"/>
                <w:color w:val="000000" w:themeColor="text1" w:themeTint="FF" w:themeShade="FF"/>
                <w:sz w:val="16"/>
                <w:szCs w:val="16"/>
                <w:lang w:eastAsia="es-CO"/>
              </w:rPr>
              <w:t xml:space="preserve">el </w:t>
            </w:r>
            <w:r w:rsidRPr="4982A71A" w:rsidR="61F09079">
              <w:rPr>
                <w:rFonts w:ascii="Verdana" w:hAnsi="Verdana" w:eastAsia="Times New Roman" w:cs="Arial"/>
                <w:color w:val="000000" w:themeColor="text1" w:themeTint="FF" w:themeShade="FF"/>
                <w:sz w:val="16"/>
                <w:szCs w:val="16"/>
                <w:lang w:eastAsia="es-CO"/>
              </w:rPr>
              <w:t>archivo</w:t>
            </w:r>
            <w:r w:rsidRPr="4982A71A" w:rsidR="61F09079">
              <w:rPr>
                <w:rFonts w:ascii="Verdana" w:hAnsi="Verdana" w:eastAsia="Times New Roman" w:cs="Arial"/>
                <w:color w:val="000000" w:themeColor="text1" w:themeTint="FF" w:themeShade="FF"/>
                <w:sz w:val="16"/>
                <w:szCs w:val="16"/>
                <w:lang w:eastAsia="es-CO"/>
              </w:rPr>
              <w:t xml:space="preserve"> central</w:t>
            </w:r>
            <w:r w:rsidRPr="4982A71A" w:rsidR="00690657">
              <w:rPr>
                <w:rFonts w:ascii="Verdana" w:hAnsi="Verdana" w:eastAsia="Times New Roman" w:cs="Arial"/>
                <w:color w:val="000000" w:themeColor="text1" w:themeTint="FF" w:themeShade="FF"/>
                <w:sz w:val="16"/>
                <w:szCs w:val="16"/>
                <w:lang w:eastAsia="es-CO"/>
              </w:rPr>
              <w:t>. Retirar del estante o archivador y digitalizar el expediente solicitado</w:t>
            </w:r>
            <w:r w:rsidRPr="4982A71A" w:rsidR="00690657">
              <w:rPr>
                <w:rFonts w:ascii="Verdana" w:hAnsi="Verdana" w:eastAsia="Times New Roman" w:cs="Arial"/>
                <w:color w:val="000000" w:themeColor="text1" w:themeTint="FF" w:themeShade="FF"/>
                <w:sz w:val="16"/>
                <w:szCs w:val="16"/>
                <w:lang w:eastAsia="es-CO"/>
              </w:rPr>
              <w:t>.</w:t>
            </w:r>
          </w:p>
          <w:p w:rsidR="00690657" w:rsidP="00690657" w:rsidRDefault="00690657" w14:paraId="0980409D" w14:textId="77777777">
            <w:pPr>
              <w:spacing w:after="0" w:line="240" w:lineRule="auto"/>
              <w:jc w:val="both"/>
              <w:rPr>
                <w:rFonts w:ascii="Verdana" w:hAnsi="Verdana" w:cs="Arial"/>
                <w:sz w:val="16"/>
                <w:szCs w:val="16"/>
              </w:rPr>
            </w:pPr>
          </w:p>
          <w:p w:rsidRPr="00690657" w:rsidR="00690657" w:rsidP="0EAF96DD" w:rsidRDefault="00690657" w14:paraId="35135687" w14:textId="183B762B"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41EB488B" w14:textId="1688D307">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Índice de información clasificada y reservada</w:t>
            </w:r>
          </w:p>
        </w:tc>
      </w:tr>
      <w:tr w:rsidRPr="00666AB9" w:rsidR="00690657" w:rsidTr="14E1CF87" w14:paraId="13FF57EE" w14:textId="77777777">
        <w:trPr>
          <w:trHeight w:val="17"/>
        </w:trPr>
        <w:tc>
          <w:tcPr>
            <w:tcW w:w="568" w:type="dxa"/>
            <w:tcMar>
              <w:top w:w="57" w:type="dxa"/>
              <w:left w:w="113" w:type="dxa"/>
              <w:bottom w:w="57" w:type="dxa"/>
            </w:tcMar>
            <w:vAlign w:val="center"/>
          </w:tcPr>
          <w:p w:rsidRPr="00690657" w:rsidR="00690657" w:rsidP="00690657" w:rsidRDefault="00690657" w14:paraId="22726569" w14:textId="1D256C74">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12</w:t>
            </w:r>
          </w:p>
        </w:tc>
        <w:tc>
          <w:tcPr>
            <w:tcW w:w="1637" w:type="dxa"/>
            <w:tcMar>
              <w:top w:w="57" w:type="dxa"/>
              <w:left w:w="113" w:type="dxa"/>
              <w:bottom w:w="57" w:type="dxa"/>
            </w:tcMar>
            <w:vAlign w:val="center"/>
          </w:tcPr>
          <w:p w:rsidRPr="00690657" w:rsidR="00690657" w:rsidP="00690657" w:rsidRDefault="00690657" w14:paraId="19A92E1C" w14:textId="3FBE6B3E">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(H) Realizar búsqueda y digitalizar expedientes</w:t>
            </w:r>
          </w:p>
        </w:tc>
        <w:tc>
          <w:tcPr>
            <w:tcW w:w="2042" w:type="dxa"/>
            <w:tcMar>
              <w:top w:w="57" w:type="dxa"/>
              <w:left w:w="113" w:type="dxa"/>
              <w:bottom w:w="57" w:type="dxa"/>
            </w:tcMar>
            <w:vAlign w:val="center"/>
          </w:tcPr>
          <w:p w:rsidRPr="00690657" w:rsidR="00690657" w:rsidP="00690657" w:rsidRDefault="00690657" w14:paraId="0A5AAE29" w14:textId="0724FFD8">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25BBCC66"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Remitir al correo electrónico o Memorando del funcionario del área que solicito la información</w:t>
            </w:r>
            <w:r>
              <w:rPr>
                <w:rFonts w:ascii="Verdana" w:hAnsi="Verdana" w:eastAsia="Times New Roman" w:cs="Arial"/>
                <w:color w:val="000000"/>
                <w:sz w:val="16"/>
                <w:szCs w:val="16"/>
                <w:lang w:eastAsia="es-CO"/>
              </w:rPr>
              <w:t>.</w:t>
            </w:r>
          </w:p>
          <w:p w:rsidR="00690657" w:rsidP="00690657" w:rsidRDefault="00690657" w14:paraId="1B436BB6" w14:textId="77777777">
            <w:pPr>
              <w:spacing w:after="0" w:line="240" w:lineRule="auto"/>
              <w:jc w:val="both"/>
              <w:rPr>
                <w:rFonts w:ascii="Verdana" w:hAnsi="Verdana" w:cs="Arial"/>
                <w:sz w:val="16"/>
                <w:szCs w:val="16"/>
              </w:rPr>
            </w:pPr>
          </w:p>
          <w:p w:rsidRPr="00690657" w:rsidR="00690657" w:rsidP="0EAF96DD" w:rsidRDefault="00690657" w14:paraId="53D80108" w14:textId="0487E615"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20AC7B35" w14:textId="59D56908">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35E625D4" w14:textId="77777777">
        <w:trPr>
          <w:trHeight w:val="17"/>
        </w:trPr>
        <w:tc>
          <w:tcPr>
            <w:tcW w:w="568" w:type="dxa"/>
            <w:tcMar>
              <w:top w:w="57" w:type="dxa"/>
              <w:left w:w="113" w:type="dxa"/>
              <w:bottom w:w="57" w:type="dxa"/>
            </w:tcMar>
            <w:vAlign w:val="center"/>
          </w:tcPr>
          <w:p w:rsidRPr="00690657" w:rsidR="00690657" w:rsidP="00690657" w:rsidRDefault="00690657" w14:paraId="738937CA" w14:textId="747EEE47">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13</w:t>
            </w:r>
          </w:p>
        </w:tc>
        <w:tc>
          <w:tcPr>
            <w:tcW w:w="1637" w:type="dxa"/>
            <w:tcMar>
              <w:top w:w="57" w:type="dxa"/>
              <w:left w:w="113" w:type="dxa"/>
              <w:bottom w:w="57" w:type="dxa"/>
            </w:tcMar>
            <w:vAlign w:val="center"/>
          </w:tcPr>
          <w:p w:rsidRPr="00690657" w:rsidR="00690657" w:rsidP="00690657" w:rsidRDefault="00690657" w14:paraId="722E2D7A" w14:textId="44881580">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(H) Enviar documento o expediente solicitado</w:t>
            </w:r>
          </w:p>
        </w:tc>
        <w:tc>
          <w:tcPr>
            <w:tcW w:w="2042" w:type="dxa"/>
            <w:tcMar>
              <w:top w:w="57" w:type="dxa"/>
              <w:left w:w="113" w:type="dxa"/>
              <w:bottom w:w="57" w:type="dxa"/>
            </w:tcMar>
            <w:vAlign w:val="center"/>
          </w:tcPr>
          <w:p w:rsidRPr="00690657" w:rsidR="00690657" w:rsidP="00690657" w:rsidRDefault="00690657" w14:paraId="70938D24" w14:textId="33ADA525">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D8DE78A" w:rsidP="4982A71A" w:rsidRDefault="0D8DE78A" w14:paraId="414E7F86" w14:textId="7D9E4C45">
            <w:pPr>
              <w:pStyle w:val="Normal"/>
              <w:suppressLineNumbers w:val="0"/>
              <w:bidi w:val="0"/>
              <w:spacing w:before="0" w:beforeAutospacing="off" w:after="0" w:afterAutospacing="off" w:line="240" w:lineRule="auto"/>
              <w:ind w:left="0" w:right="0"/>
              <w:jc w:val="both"/>
            </w:pPr>
            <w:r w:rsidRPr="4982A71A" w:rsidR="0D8DE78A">
              <w:rPr>
                <w:rFonts w:ascii="Verdana" w:hAnsi="Verdana" w:eastAsia="Times New Roman" w:cs="Arial"/>
                <w:color w:val="000000" w:themeColor="text1" w:themeTint="FF" w:themeShade="FF"/>
                <w:sz w:val="16"/>
                <w:szCs w:val="16"/>
                <w:lang w:eastAsia="es-CO"/>
              </w:rPr>
              <w:t>Enviar el documento a la dependencia solicitante.</w:t>
            </w:r>
          </w:p>
          <w:p w:rsidR="00690657" w:rsidP="00690657" w:rsidRDefault="00690657" w14:paraId="437B9915" w14:textId="77777777">
            <w:pPr>
              <w:spacing w:after="0" w:line="240" w:lineRule="auto"/>
              <w:jc w:val="both"/>
              <w:rPr>
                <w:rFonts w:ascii="Verdana" w:hAnsi="Verdana" w:cs="Arial"/>
                <w:sz w:val="16"/>
                <w:szCs w:val="16"/>
              </w:rPr>
            </w:pPr>
          </w:p>
          <w:p w:rsidRPr="00690657" w:rsidR="00690657" w:rsidP="0EAF96DD" w:rsidRDefault="00690657" w14:paraId="679A869A" w14:textId="77AC8EC5"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2E2AAAC5" w14:textId="0AB5934F">
            <w:pPr>
              <w:spacing w:after="0" w:line="240" w:lineRule="auto"/>
              <w:jc w:val="center"/>
              <w:rPr>
                <w:rFonts w:ascii="Verdana" w:hAnsi="Verdana" w:cs="Arial"/>
                <w:sz w:val="16"/>
                <w:szCs w:val="16"/>
              </w:rPr>
            </w:pPr>
            <w:r w:rsidRPr="00690657">
              <w:rPr>
                <w:rFonts w:ascii="Verdana" w:hAnsi="Verdana" w:eastAsia="Times New Roman" w:cs="Arial"/>
                <w:color w:val="000000"/>
                <w:sz w:val="16"/>
                <w:szCs w:val="16"/>
                <w:lang w:eastAsia="es-CO"/>
              </w:rPr>
              <w:t>Correo electrónico - Memorando</w:t>
            </w:r>
          </w:p>
        </w:tc>
      </w:tr>
      <w:tr w:rsidRPr="00666AB9" w:rsidR="00690657" w:rsidTr="14E1CF87" w14:paraId="71877E67" w14:textId="77777777">
        <w:trPr>
          <w:trHeight w:val="17"/>
        </w:trPr>
        <w:tc>
          <w:tcPr>
            <w:tcW w:w="568" w:type="dxa"/>
            <w:tcMar>
              <w:top w:w="57" w:type="dxa"/>
              <w:left w:w="113" w:type="dxa"/>
              <w:bottom w:w="57" w:type="dxa"/>
            </w:tcMar>
            <w:vAlign w:val="center"/>
          </w:tcPr>
          <w:p w:rsidRPr="00690657" w:rsidR="00690657" w:rsidP="00690657" w:rsidRDefault="00690657" w14:paraId="5945FCD2" w14:textId="3B6E7310">
            <w:pPr>
              <w:spacing w:after="0" w:line="240" w:lineRule="auto"/>
              <w:ind w:left="-142"/>
              <w:jc w:val="center"/>
              <w:rPr>
                <w:rFonts w:ascii="Verdana" w:hAnsi="Verdana" w:cs="Arial"/>
                <w:b/>
                <w:sz w:val="16"/>
                <w:szCs w:val="16"/>
              </w:rPr>
            </w:pPr>
            <w:r w:rsidRPr="00690657">
              <w:rPr>
                <w:rFonts w:ascii="Verdana" w:hAnsi="Verdana" w:eastAsia="Times New Roman" w:cs="Arial"/>
                <w:color w:val="000000"/>
                <w:sz w:val="16"/>
                <w:szCs w:val="16"/>
                <w:lang w:eastAsia="es-CO"/>
              </w:rPr>
              <w:t>14</w:t>
            </w:r>
          </w:p>
        </w:tc>
        <w:tc>
          <w:tcPr>
            <w:tcW w:w="1637" w:type="dxa"/>
            <w:tcMar>
              <w:top w:w="57" w:type="dxa"/>
              <w:left w:w="113" w:type="dxa"/>
              <w:bottom w:w="57" w:type="dxa"/>
            </w:tcMar>
            <w:vAlign w:val="center"/>
          </w:tcPr>
          <w:p w:rsidRPr="00690657" w:rsidR="00690657" w:rsidP="00690657" w:rsidRDefault="00690657" w14:paraId="6D00F714" w14:textId="1740FBDD">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(H) Archivar expediente o documentos</w:t>
            </w:r>
          </w:p>
        </w:tc>
        <w:tc>
          <w:tcPr>
            <w:tcW w:w="2042" w:type="dxa"/>
            <w:tcMar>
              <w:top w:w="57" w:type="dxa"/>
              <w:left w:w="113" w:type="dxa"/>
              <w:bottom w:w="57" w:type="dxa"/>
            </w:tcMar>
            <w:vAlign w:val="center"/>
          </w:tcPr>
          <w:p w:rsidRPr="00690657" w:rsidR="00690657" w:rsidP="00690657" w:rsidRDefault="00690657" w14:paraId="59139E98" w14:textId="330B18F7">
            <w:pPr>
              <w:spacing w:after="0" w:line="240" w:lineRule="auto"/>
              <w:rPr>
                <w:rFonts w:ascii="Verdana" w:hAnsi="Verdana" w:cs="Arial"/>
                <w:sz w:val="16"/>
                <w:szCs w:val="16"/>
              </w:rPr>
            </w:pPr>
            <w:r w:rsidRPr="00690657">
              <w:rPr>
                <w:rFonts w:ascii="Verdana" w:hAnsi="Verdana" w:eastAsia="Times New Roman" w:cs="Arial"/>
                <w:color w:val="000000"/>
                <w:sz w:val="16"/>
                <w:szCs w:val="16"/>
                <w:lang w:eastAsia="es-CO"/>
              </w:rPr>
              <w:t>Auxiliar administrativo</w:t>
            </w:r>
          </w:p>
        </w:tc>
        <w:tc>
          <w:tcPr>
            <w:tcW w:w="5104" w:type="dxa"/>
            <w:tcMar>
              <w:top w:w="57" w:type="dxa"/>
              <w:left w:w="113" w:type="dxa"/>
              <w:bottom w:w="57" w:type="dxa"/>
            </w:tcMar>
            <w:vAlign w:val="center"/>
          </w:tcPr>
          <w:p w:rsidR="00690657" w:rsidP="00690657" w:rsidRDefault="00690657" w14:paraId="1692478E" w14:textId="77777777">
            <w:pPr>
              <w:spacing w:after="0" w:line="240" w:lineRule="auto"/>
              <w:jc w:val="both"/>
              <w:rPr>
                <w:rFonts w:ascii="Verdana" w:hAnsi="Verdana" w:eastAsia="Times New Roman" w:cs="Arial"/>
                <w:color w:val="000000"/>
                <w:sz w:val="16"/>
                <w:szCs w:val="16"/>
                <w:lang w:eastAsia="es-CO"/>
              </w:rPr>
            </w:pPr>
            <w:r w:rsidRPr="00690657">
              <w:rPr>
                <w:rFonts w:ascii="Verdana" w:hAnsi="Verdana" w:eastAsia="Times New Roman" w:cs="Arial"/>
                <w:color w:val="000000"/>
                <w:sz w:val="16"/>
                <w:szCs w:val="16"/>
                <w:lang w:eastAsia="es-CO"/>
              </w:rPr>
              <w:t>Archivar en el estante o archivador correspondiente.</w:t>
            </w:r>
          </w:p>
          <w:p w:rsidR="00690657" w:rsidP="00690657" w:rsidRDefault="00690657" w14:paraId="33C2B068" w14:textId="77777777">
            <w:pPr>
              <w:spacing w:after="0" w:line="240" w:lineRule="auto"/>
              <w:jc w:val="both"/>
              <w:rPr>
                <w:rFonts w:ascii="Verdana" w:hAnsi="Verdana" w:cs="Arial"/>
                <w:sz w:val="16"/>
                <w:szCs w:val="16"/>
              </w:rPr>
            </w:pPr>
          </w:p>
          <w:p w:rsidRPr="00690657" w:rsidR="00690657" w:rsidP="0EAF96DD" w:rsidRDefault="00690657" w14:paraId="60B80F73" w14:textId="4EF64B9D" w14:noSpellErr="1">
            <w:pPr>
              <w:spacing w:after="0" w:line="240" w:lineRule="auto"/>
              <w:jc w:val="both"/>
              <w:rPr>
                <w:rFonts w:ascii="Verdana" w:hAnsi="Verdana" w:cs="Arial"/>
                <w:b w:val="1"/>
                <w:bCs w:val="1"/>
                <w:color w:val="auto"/>
                <w:sz w:val="16"/>
                <w:szCs w:val="16"/>
              </w:rPr>
            </w:pPr>
            <w:r w:rsidRPr="0EAF96DD" w:rsidR="00690657">
              <w:rPr>
                <w:rFonts w:ascii="Verdana" w:hAnsi="Verdana" w:cs="Arial"/>
                <w:b w:val="1"/>
                <w:bCs w:val="1"/>
                <w:color w:val="auto"/>
                <w:sz w:val="16"/>
                <w:szCs w:val="16"/>
              </w:rPr>
              <w:t>Tiempo: 1 día</w:t>
            </w:r>
          </w:p>
        </w:tc>
        <w:tc>
          <w:tcPr>
            <w:tcW w:w="1417" w:type="dxa"/>
            <w:tcMar>
              <w:top w:w="57" w:type="dxa"/>
              <w:left w:w="113" w:type="dxa"/>
              <w:bottom w:w="57" w:type="dxa"/>
            </w:tcMar>
            <w:vAlign w:val="center"/>
          </w:tcPr>
          <w:p w:rsidRPr="00690657" w:rsidR="00690657" w:rsidP="00690657" w:rsidRDefault="00690657" w14:paraId="10358DA4" w14:textId="55534EB5">
            <w:pPr>
              <w:spacing w:after="0" w:line="240" w:lineRule="auto"/>
              <w:jc w:val="center"/>
              <w:rPr>
                <w:rFonts w:ascii="Verdana" w:hAnsi="Verdana" w:cs="Arial"/>
                <w:sz w:val="16"/>
                <w:szCs w:val="16"/>
              </w:rPr>
            </w:pPr>
            <w:r w:rsidRPr="14E1CF87" w:rsidR="00690657">
              <w:rPr>
                <w:rFonts w:ascii="Verdana" w:hAnsi="Verdana" w:eastAsia="Times New Roman" w:cs="Arial"/>
                <w:color w:val="000000" w:themeColor="text1" w:themeTint="FF" w:themeShade="FF"/>
                <w:sz w:val="16"/>
                <w:szCs w:val="16"/>
                <w:lang w:eastAsia="es-CO"/>
              </w:rPr>
              <w:t>Afuera</w:t>
            </w:r>
            <w:r w:rsidRPr="14E1CF87" w:rsidR="00690657">
              <w:rPr>
                <w:rFonts w:ascii="Verdana" w:hAnsi="Verdana" w:eastAsia="Times New Roman" w:cs="Arial"/>
                <w:color w:val="000000" w:themeColor="text1" w:themeTint="FF" w:themeShade="FF"/>
                <w:sz w:val="16"/>
                <w:szCs w:val="16"/>
                <w:lang w:eastAsia="es-CO"/>
              </w:rPr>
              <w:t>-  Préstamo</w:t>
            </w:r>
            <w:r w:rsidRPr="14E1CF87" w:rsidR="7F919749">
              <w:rPr>
                <w:rFonts w:ascii="Verdana" w:hAnsi="Verdana" w:eastAsia="Times New Roman" w:cs="Arial"/>
                <w:color w:val="000000" w:themeColor="text1" w:themeTint="FF" w:themeShade="FF"/>
                <w:sz w:val="16"/>
                <w:szCs w:val="16"/>
                <w:lang w:eastAsia="es-CO"/>
              </w:rPr>
              <w:t>s</w:t>
            </w:r>
            <w:r w:rsidRPr="14E1CF87" w:rsidR="00690657">
              <w:rPr>
                <w:rFonts w:ascii="Verdana" w:hAnsi="Verdana" w:eastAsia="Times New Roman" w:cs="Arial"/>
                <w:color w:val="000000" w:themeColor="text1" w:themeTint="FF" w:themeShade="FF"/>
                <w:sz w:val="16"/>
                <w:szCs w:val="16"/>
                <w:lang w:eastAsia="es-CO"/>
              </w:rPr>
              <w:t xml:space="preserve"> Documental</w:t>
            </w:r>
            <w:r w:rsidRPr="14E1CF87" w:rsidR="58466492">
              <w:rPr>
                <w:rFonts w:ascii="Verdana" w:hAnsi="Verdana" w:eastAsia="Times New Roman" w:cs="Arial"/>
                <w:color w:val="000000" w:themeColor="text1" w:themeTint="FF" w:themeShade="FF"/>
                <w:sz w:val="16"/>
                <w:szCs w:val="16"/>
                <w:lang w:eastAsia="es-CO"/>
              </w:rPr>
              <w:t>es</w:t>
            </w:r>
            <w:r w:rsidRPr="14E1CF87" w:rsidR="00690657">
              <w:rPr>
                <w:rFonts w:ascii="Verdana" w:hAnsi="Verdana" w:eastAsia="Times New Roman" w:cs="Arial"/>
                <w:color w:val="000000" w:themeColor="text1" w:themeTint="FF" w:themeShade="FF"/>
                <w:sz w:val="16"/>
                <w:szCs w:val="16"/>
                <w:lang w:eastAsia="es-CO"/>
              </w:rPr>
              <w:t xml:space="preserve"> GD-FM</w:t>
            </w:r>
            <w:r w:rsidRPr="14E1CF87" w:rsidR="55D1C877">
              <w:rPr>
                <w:rFonts w:ascii="Verdana" w:hAnsi="Verdana" w:eastAsia="Times New Roman" w:cs="Arial"/>
                <w:color w:val="000000" w:themeColor="text1" w:themeTint="FF" w:themeShade="FF"/>
                <w:sz w:val="16"/>
                <w:szCs w:val="16"/>
                <w:lang w:eastAsia="es-CO"/>
              </w:rPr>
              <w:t>-01</w:t>
            </w:r>
            <w:r w:rsidRPr="14E1CF87" w:rsidR="7C7A7B3E">
              <w:rPr>
                <w:rFonts w:ascii="Verdana" w:hAnsi="Verdana" w:eastAsia="Times New Roman" w:cs="Arial"/>
                <w:color w:val="000000" w:themeColor="text1" w:themeTint="FF" w:themeShade="FF"/>
                <w:sz w:val="16"/>
                <w:szCs w:val="16"/>
                <w:lang w:eastAsia="es-CO"/>
              </w:rPr>
              <w:t>3</w:t>
            </w:r>
          </w:p>
        </w:tc>
      </w:tr>
    </w:tbl>
    <w:p w:rsidRPr="00666AB9" w:rsidR="00BA58FB" w:rsidP="172D2D76" w:rsidRDefault="00BA58FB" w14:paraId="46DDA34D" w14:textId="57959C5D">
      <w:pPr>
        <w:spacing w:after="0" w:line="240" w:lineRule="auto"/>
        <w:rPr>
          <w:rFonts w:ascii="Verdana" w:hAnsi="Verdana"/>
          <w:color w:val="00B050"/>
        </w:rPr>
      </w:pPr>
    </w:p>
    <w:p w:rsidRPr="00666AB9" w:rsidR="7F1AE148" w:rsidP="00666AB9" w:rsidRDefault="7F1AE148" w14:paraId="206A5B82" w14:textId="7CFC4CCD">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rsidRPr="00666AB9" w:rsidR="172D2D76" w:rsidP="172D2D76" w:rsidRDefault="172D2D76" w14:paraId="664792D9" w14:textId="7AD530A5">
      <w:pPr>
        <w:spacing w:after="0" w:line="240" w:lineRule="auto"/>
        <w:rPr>
          <w:rFonts w:ascii="Verdana" w:hAnsi="Verdan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60"/>
        <w:gridCol w:w="2715"/>
        <w:gridCol w:w="7075"/>
      </w:tblGrid>
      <w:tr w:rsidRPr="00666AB9" w:rsidR="172D2D76" w:rsidTr="14E1CF87" w14:paraId="106D9FBD" w14:textId="77777777">
        <w:trPr>
          <w:trHeight w:val="117"/>
        </w:trPr>
        <w:tc>
          <w:tcPr>
            <w:tcW w:w="960" w:type="dxa"/>
            <w:shd w:val="clear" w:color="auto" w:fill="BFBFBF" w:themeFill="background1" w:themeFillShade="BF"/>
            <w:tcMar>
              <w:top w:w="30" w:type="dxa"/>
              <w:left w:w="30" w:type="dxa"/>
              <w:bottom w:w="30" w:type="dxa"/>
              <w:right w:w="30" w:type="dxa"/>
            </w:tcMar>
            <w:vAlign w:val="center"/>
          </w:tcPr>
          <w:p w:rsidRPr="00666AB9" w:rsidR="7F1AE148" w:rsidP="00666AB9" w:rsidRDefault="7F1AE148" w14:paraId="2367AD3A" w14:textId="149D973B">
            <w:pPr>
              <w:spacing w:after="0" w:line="240" w:lineRule="auto"/>
              <w:jc w:val="center"/>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rsidRPr="00666AB9" w:rsidR="172D2D76" w:rsidP="00666AB9" w:rsidRDefault="172D2D76" w14:paraId="7C367250" w14:textId="4F314F0A">
            <w:pPr>
              <w:spacing w:after="0" w:line="240" w:lineRule="auto"/>
              <w:jc w:val="center"/>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rsidRPr="00666AB9" w:rsidR="172D2D76" w:rsidP="00666AB9" w:rsidRDefault="172D2D76" w14:paraId="75DBAD5F" w14:textId="3E86D5D6">
            <w:pPr>
              <w:spacing w:after="0" w:line="240" w:lineRule="auto"/>
              <w:jc w:val="center"/>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NOMBRE DEL FORMATO</w:t>
            </w:r>
          </w:p>
        </w:tc>
      </w:tr>
      <w:tr w:rsidRPr="00666AB9" w:rsidR="00690657" w:rsidTr="14E1CF87" w14:paraId="54AA9CC1" w14:textId="77777777">
        <w:trPr>
          <w:trHeight w:val="300"/>
        </w:trPr>
        <w:tc>
          <w:tcPr>
            <w:tcW w:w="960" w:type="dxa"/>
            <w:tcMar>
              <w:top w:w="30" w:type="dxa"/>
              <w:left w:w="30" w:type="dxa"/>
              <w:bottom w:w="30" w:type="dxa"/>
              <w:right w:w="30" w:type="dxa"/>
            </w:tcMar>
          </w:tcPr>
          <w:p w:rsidRPr="00690657" w:rsidR="00690657" w:rsidP="00690657" w:rsidRDefault="00690657" w14:paraId="6AD8F697" w14:textId="75745F6D">
            <w:pPr>
              <w:spacing w:after="0" w:line="240" w:lineRule="auto"/>
              <w:jc w:val="center"/>
              <w:rPr>
                <w:rFonts w:ascii="Verdana" w:hAnsi="Verdana" w:eastAsia="Arial" w:cs="Arial"/>
                <w:color w:val="000000" w:themeColor="text1"/>
                <w:sz w:val="16"/>
                <w:szCs w:val="16"/>
              </w:rPr>
            </w:pPr>
            <w:r w:rsidRPr="00690657">
              <w:rPr>
                <w:rFonts w:ascii="Verdana" w:hAnsi="Verdana"/>
                <w:sz w:val="16"/>
                <w:szCs w:val="16"/>
              </w:rPr>
              <w:t>1</w:t>
            </w:r>
          </w:p>
        </w:tc>
        <w:tc>
          <w:tcPr>
            <w:tcW w:w="2715" w:type="dxa"/>
            <w:tcMar>
              <w:top w:w="30" w:type="dxa"/>
              <w:left w:w="30" w:type="dxa"/>
              <w:bottom w:w="30" w:type="dxa"/>
              <w:right w:w="30" w:type="dxa"/>
            </w:tcMar>
          </w:tcPr>
          <w:p w:rsidRPr="00690657" w:rsidR="00690657" w:rsidP="1EE91C66" w:rsidRDefault="00690657" w14:paraId="03FEEE01" w14:textId="3E988F89">
            <w:pPr>
              <w:spacing w:after="0" w:line="240" w:lineRule="auto"/>
              <w:jc w:val="center"/>
              <w:rPr>
                <w:rFonts w:ascii="Verdana" w:hAnsi="Verdana"/>
                <w:sz w:val="16"/>
                <w:szCs w:val="16"/>
              </w:rPr>
            </w:pPr>
            <w:r w:rsidRPr="68D5784A" w:rsidR="2D04E9FD">
              <w:rPr>
                <w:rFonts w:ascii="Verdana" w:hAnsi="Verdana"/>
                <w:sz w:val="16"/>
                <w:szCs w:val="16"/>
              </w:rPr>
              <w:t>GD-FM-0</w:t>
            </w:r>
            <w:r w:rsidRPr="68D5784A" w:rsidR="096CF3D8">
              <w:rPr>
                <w:rFonts w:ascii="Verdana" w:hAnsi="Verdana"/>
                <w:sz w:val="16"/>
                <w:szCs w:val="16"/>
              </w:rPr>
              <w:t>0</w:t>
            </w:r>
            <w:r w:rsidRPr="68D5784A" w:rsidR="1D747AF0">
              <w:rPr>
                <w:rFonts w:ascii="Verdana" w:hAnsi="Verdana"/>
                <w:sz w:val="16"/>
                <w:szCs w:val="16"/>
              </w:rPr>
              <w:t>6</w:t>
            </w:r>
          </w:p>
        </w:tc>
        <w:tc>
          <w:tcPr>
            <w:tcW w:w="7075" w:type="dxa"/>
            <w:tcMar>
              <w:top w:w="30" w:type="dxa"/>
              <w:left w:w="30" w:type="dxa"/>
              <w:bottom w:w="30" w:type="dxa"/>
              <w:right w:w="30" w:type="dxa"/>
            </w:tcMar>
          </w:tcPr>
          <w:p w:rsidRPr="00690657" w:rsidR="00690657" w:rsidP="1EE91C66" w:rsidRDefault="00690657" w14:paraId="52815E36" w14:noSpellErr="1" w14:textId="66573061">
            <w:pPr>
              <w:spacing w:after="0" w:line="240" w:lineRule="auto"/>
              <w:rPr>
                <w:rFonts w:ascii="Verdana" w:hAnsi="Verdana"/>
                <w:sz w:val="16"/>
                <w:szCs w:val="16"/>
              </w:rPr>
            </w:pPr>
            <w:r w:rsidRPr="1EE91C66" w:rsidR="27A9E792">
              <w:rPr>
                <w:rFonts w:ascii="Verdana" w:hAnsi="Verdana"/>
                <w:sz w:val="16"/>
                <w:szCs w:val="16"/>
              </w:rPr>
              <w:t>Formato Único de Inventario Documental FUID</w:t>
            </w:r>
          </w:p>
        </w:tc>
      </w:tr>
      <w:tr w:rsidR="1EE91C66" w:rsidTr="14E1CF87" w14:paraId="2A85133F">
        <w:trPr>
          <w:trHeight w:val="345"/>
        </w:trPr>
        <w:tc>
          <w:tcPr>
            <w:tcW w:w="960" w:type="dxa"/>
            <w:tcMar>
              <w:top w:w="30" w:type="dxa"/>
              <w:left w:w="30" w:type="dxa"/>
              <w:bottom w:w="30" w:type="dxa"/>
              <w:right w:w="30" w:type="dxa"/>
            </w:tcMar>
          </w:tcPr>
          <w:p w:rsidR="27A9E792" w:rsidP="1EE91C66" w:rsidRDefault="27A9E792" w14:paraId="118B2AB5" w14:textId="77D65BDC">
            <w:pPr>
              <w:pStyle w:val="Normal"/>
              <w:spacing w:line="240" w:lineRule="auto"/>
              <w:jc w:val="center"/>
              <w:rPr>
                <w:rFonts w:ascii="Verdana" w:hAnsi="Verdana"/>
                <w:sz w:val="16"/>
                <w:szCs w:val="16"/>
              </w:rPr>
            </w:pPr>
            <w:r w:rsidRPr="1EE91C66" w:rsidR="27A9E792">
              <w:rPr>
                <w:rFonts w:ascii="Verdana" w:hAnsi="Verdana"/>
                <w:sz w:val="16"/>
                <w:szCs w:val="16"/>
              </w:rPr>
              <w:t>2</w:t>
            </w:r>
          </w:p>
        </w:tc>
        <w:tc>
          <w:tcPr>
            <w:tcW w:w="2715" w:type="dxa"/>
            <w:tcMar>
              <w:top w:w="30" w:type="dxa"/>
              <w:left w:w="30" w:type="dxa"/>
              <w:bottom w:w="30" w:type="dxa"/>
              <w:right w:w="30" w:type="dxa"/>
            </w:tcMar>
          </w:tcPr>
          <w:p w:rsidR="1EE91C66" w:rsidP="14E1CF87" w:rsidRDefault="1EE91C66" w14:paraId="53033CA5" w14:textId="699B5834">
            <w:pPr>
              <w:spacing w:after="0" w:line="240" w:lineRule="auto"/>
              <w:jc w:val="center"/>
              <w:rPr>
                <w:rFonts w:ascii="Verdana" w:hAnsi="Verdana"/>
                <w:sz w:val="16"/>
                <w:szCs w:val="16"/>
              </w:rPr>
            </w:pPr>
            <w:r w:rsidRPr="14E1CF87" w:rsidR="7706FC6A">
              <w:rPr>
                <w:rFonts w:ascii="Verdana" w:hAnsi="Verdana"/>
                <w:sz w:val="16"/>
                <w:szCs w:val="16"/>
              </w:rPr>
              <w:t>GD-FM-0</w:t>
            </w:r>
            <w:r w:rsidRPr="14E1CF87" w:rsidR="2A8BCCE2">
              <w:rPr>
                <w:rFonts w:ascii="Verdana" w:hAnsi="Verdana"/>
                <w:sz w:val="16"/>
                <w:szCs w:val="16"/>
              </w:rPr>
              <w:t>1</w:t>
            </w:r>
            <w:r w:rsidRPr="14E1CF87" w:rsidR="58325A01">
              <w:rPr>
                <w:rFonts w:ascii="Verdana" w:hAnsi="Verdana"/>
                <w:sz w:val="16"/>
                <w:szCs w:val="16"/>
              </w:rPr>
              <w:t>3</w:t>
            </w:r>
          </w:p>
        </w:tc>
        <w:tc>
          <w:tcPr>
            <w:tcW w:w="7075" w:type="dxa"/>
            <w:tcMar>
              <w:top w:w="30" w:type="dxa"/>
              <w:left w:w="30" w:type="dxa"/>
              <w:bottom w:w="30" w:type="dxa"/>
              <w:right w:w="30" w:type="dxa"/>
            </w:tcMar>
          </w:tcPr>
          <w:p w:rsidR="1EE91C66" w:rsidP="1EE91C66" w:rsidRDefault="1EE91C66" w14:noSpellErr="1" w14:paraId="76F6F35E" w14:textId="49075662">
            <w:pPr>
              <w:spacing w:after="0" w:line="240" w:lineRule="auto"/>
              <w:rPr>
                <w:rFonts w:ascii="Verdana" w:hAnsi="Verdana" w:eastAsia="Arial" w:cs="Arial"/>
                <w:color w:val="000000" w:themeColor="text1" w:themeTint="FF" w:themeShade="FF"/>
                <w:sz w:val="16"/>
                <w:szCs w:val="16"/>
              </w:rPr>
            </w:pPr>
            <w:r w:rsidRPr="1EE91C66" w:rsidR="1EE91C66">
              <w:rPr>
                <w:rFonts w:ascii="Verdana" w:hAnsi="Verdana"/>
                <w:sz w:val="16"/>
                <w:szCs w:val="16"/>
              </w:rPr>
              <w:t>P</w:t>
            </w:r>
            <w:r w:rsidRPr="1EE91C66" w:rsidR="1EE91C66">
              <w:rPr>
                <w:rFonts w:ascii="Verdana" w:hAnsi="Verdana"/>
                <w:sz w:val="16"/>
                <w:szCs w:val="16"/>
              </w:rPr>
              <w:t>réstamos documentales</w:t>
            </w:r>
          </w:p>
        </w:tc>
      </w:tr>
      <w:tr w:rsidRPr="00666AB9" w:rsidR="00690657" w:rsidTr="14E1CF87" w14:paraId="5B8533FB" w14:textId="77777777">
        <w:trPr>
          <w:trHeight w:val="300"/>
        </w:trPr>
        <w:tc>
          <w:tcPr>
            <w:tcW w:w="960" w:type="dxa"/>
            <w:tcMar>
              <w:top w:w="30" w:type="dxa"/>
              <w:left w:w="30" w:type="dxa"/>
              <w:bottom w:w="30" w:type="dxa"/>
              <w:right w:w="30" w:type="dxa"/>
            </w:tcMar>
          </w:tcPr>
          <w:p w:rsidRPr="00690657" w:rsidR="00690657" w:rsidP="5769E8C5" w:rsidRDefault="00690657" w14:paraId="6D3EBFF5" w14:textId="7A3C618F">
            <w:pPr>
              <w:spacing w:after="0" w:line="240" w:lineRule="auto"/>
              <w:jc w:val="center"/>
              <w:rPr>
                <w:rFonts w:ascii="Verdana" w:hAnsi="Verdana"/>
                <w:sz w:val="16"/>
                <w:szCs w:val="16"/>
              </w:rPr>
            </w:pPr>
            <w:r w:rsidRPr="5769E8C5" w:rsidR="387E242D">
              <w:rPr>
                <w:rFonts w:ascii="Verdana" w:hAnsi="Verdana"/>
                <w:sz w:val="16"/>
                <w:szCs w:val="16"/>
              </w:rPr>
              <w:t>3</w:t>
            </w:r>
          </w:p>
        </w:tc>
        <w:tc>
          <w:tcPr>
            <w:tcW w:w="2715" w:type="dxa"/>
            <w:tcMar>
              <w:top w:w="30" w:type="dxa"/>
              <w:left w:w="30" w:type="dxa"/>
              <w:bottom w:w="30" w:type="dxa"/>
              <w:right w:w="30" w:type="dxa"/>
            </w:tcMar>
          </w:tcPr>
          <w:p w:rsidRPr="00690657" w:rsidR="00690657" w:rsidP="00690657" w:rsidRDefault="00690657" w14:paraId="1B571869" w14:textId="437B9B57">
            <w:pPr>
              <w:spacing w:after="0" w:line="240" w:lineRule="auto"/>
              <w:jc w:val="center"/>
              <w:rPr>
                <w:rFonts w:ascii="Verdana" w:hAnsi="Verdana" w:eastAsia="Arial" w:cs="Arial"/>
                <w:color w:val="000000" w:themeColor="text1"/>
                <w:sz w:val="16"/>
                <w:szCs w:val="16"/>
              </w:rPr>
            </w:pPr>
            <w:r w:rsidRPr="00690657">
              <w:rPr>
                <w:rFonts w:ascii="Verdana" w:hAnsi="Verdana"/>
                <w:sz w:val="16"/>
                <w:szCs w:val="16"/>
              </w:rPr>
              <w:t>No Aplica</w:t>
            </w:r>
          </w:p>
        </w:tc>
        <w:tc>
          <w:tcPr>
            <w:tcW w:w="7075" w:type="dxa"/>
            <w:tcMar>
              <w:top w:w="30" w:type="dxa"/>
              <w:left w:w="30" w:type="dxa"/>
              <w:bottom w:w="30" w:type="dxa"/>
              <w:right w:w="30" w:type="dxa"/>
            </w:tcMar>
          </w:tcPr>
          <w:p w:rsidRPr="00690657" w:rsidR="00690657" w:rsidP="00690657" w:rsidRDefault="00690657" w14:paraId="7750381A" w14:textId="780321BB">
            <w:pPr>
              <w:spacing w:after="0" w:line="240" w:lineRule="auto"/>
              <w:rPr>
                <w:rFonts w:ascii="Verdana" w:hAnsi="Verdana" w:eastAsia="Arial" w:cs="Arial"/>
                <w:color w:val="000000" w:themeColor="text1"/>
                <w:sz w:val="16"/>
                <w:szCs w:val="16"/>
              </w:rPr>
            </w:pPr>
            <w:r w:rsidRPr="00690657">
              <w:rPr>
                <w:rFonts w:ascii="Verdana" w:hAnsi="Verdana"/>
                <w:sz w:val="16"/>
                <w:szCs w:val="16"/>
              </w:rPr>
              <w:t>Formato Afuera</w:t>
            </w:r>
          </w:p>
        </w:tc>
      </w:tr>
    </w:tbl>
    <w:p w:rsidRPr="00666AB9" w:rsidR="172D2D76" w:rsidP="172D2D76" w:rsidRDefault="172D2D76" w14:paraId="0009A546" w14:textId="17F0D061">
      <w:pPr>
        <w:spacing w:after="0" w:line="240" w:lineRule="auto"/>
        <w:rPr>
          <w:rFonts w:ascii="Verdana" w:hAnsi="Verdana"/>
        </w:rPr>
      </w:pPr>
    </w:p>
    <w:p w:rsidRPr="00666AB9" w:rsidR="003033FD" w:rsidP="003033FD" w:rsidRDefault="003033FD" w14:paraId="2D62CA79" w14:textId="77777777">
      <w:pPr>
        <w:spacing w:after="0" w:line="240" w:lineRule="auto"/>
        <w:rPr>
          <w:rFonts w:ascii="Verdana" w:hAnsi="Verdana"/>
        </w:rPr>
      </w:pPr>
    </w:p>
    <w:p w:rsidR="14E1CF87" w:rsidP="14E1CF87" w:rsidRDefault="14E1CF87" w14:paraId="16D6CB30" w14:textId="15D5F975">
      <w:pPr>
        <w:spacing w:after="0" w:line="240" w:lineRule="auto"/>
        <w:rPr>
          <w:rFonts w:ascii="Verdana" w:hAnsi="Verdana"/>
        </w:rPr>
      </w:pPr>
    </w:p>
    <w:p w:rsidR="14E1CF87" w:rsidP="14E1CF87" w:rsidRDefault="14E1CF87" w14:paraId="187E01CA" w14:textId="600BDFB1">
      <w:pPr>
        <w:spacing w:after="0" w:line="240" w:lineRule="auto"/>
        <w:rPr>
          <w:rFonts w:ascii="Verdana" w:hAnsi="Verdana"/>
        </w:rPr>
      </w:pPr>
    </w:p>
    <w:p w:rsidR="14E1CF87" w:rsidP="14E1CF87" w:rsidRDefault="14E1CF87" w14:paraId="61D1FB8A" w14:textId="5497DFE6">
      <w:pPr>
        <w:spacing w:after="0" w:line="240" w:lineRule="auto"/>
        <w:rPr>
          <w:rFonts w:ascii="Verdana" w:hAnsi="Verdana"/>
        </w:rPr>
      </w:pPr>
    </w:p>
    <w:p w:rsidR="14E1CF87" w:rsidP="14E1CF87" w:rsidRDefault="14E1CF87" w14:paraId="47153BAA" w14:textId="33875536">
      <w:pPr>
        <w:spacing w:after="0" w:line="240" w:lineRule="auto"/>
        <w:rPr>
          <w:rFonts w:ascii="Verdana" w:hAnsi="Verdana"/>
        </w:rPr>
      </w:pPr>
    </w:p>
    <w:p w:rsidRPr="00666AB9" w:rsidR="00EA0826" w:rsidP="003033FD" w:rsidRDefault="00EA0826" w14:paraId="22091644" w14:textId="7F6E1FA8">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rsidRPr="00666AB9" w:rsidR="00BA58FB" w:rsidP="003033FD" w:rsidRDefault="00BA58FB" w14:paraId="0A283FF2" w14:textId="77777777">
      <w:pPr>
        <w:spacing w:after="0" w:line="240" w:lineRule="auto"/>
        <w:ind w:left="360"/>
        <w:jc w:val="both"/>
        <w:rPr>
          <w:rFonts w:ascii="Verdana" w:hAnsi="Verdana" w:cs="Arial"/>
          <w:b/>
          <w:sz w:val="18"/>
          <w:szCs w:val="18"/>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134"/>
        <w:gridCol w:w="8221"/>
      </w:tblGrid>
      <w:tr w:rsidRPr="00666AB9" w:rsidR="00EA0826" w:rsidTr="14E1CF87" w14:paraId="1154EF14"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666AB9" w:rsidR="00EA0826" w:rsidP="003033FD" w:rsidRDefault="00EA0826" w14:paraId="351D7C86" w14:textId="77777777">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rsidRPr="00666AB9" w:rsidR="00EA0826" w:rsidP="003033FD" w:rsidRDefault="00EA0826" w14:paraId="473EF726" w14:textId="77777777">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rsidRPr="00666AB9" w:rsidR="00EA0826" w:rsidP="003033FD" w:rsidRDefault="00EA0826" w14:paraId="559C37CF" w14:textId="77777777">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Pr="00666AB9" w:rsidR="00EA0826" w:rsidTr="14E1CF87" w14:paraId="4E619D77" w14:textId="77777777">
        <w:trPr>
          <w:trHeight w:val="300"/>
        </w:trPr>
        <w:tc>
          <w:tcPr>
            <w:tcW w:w="1418" w:type="dxa"/>
            <w:tcMar>
              <w:top w:w="57" w:type="dxa"/>
              <w:left w:w="113" w:type="dxa"/>
              <w:bottom w:w="57" w:type="dxa"/>
            </w:tcMar>
            <w:vAlign w:val="center"/>
          </w:tcPr>
          <w:p w:rsidRPr="00666AB9" w:rsidR="00EA0826" w:rsidP="3117EA62" w:rsidRDefault="00BA58FB" w14:paraId="02647CAE" w14:textId="74898FC0">
            <w:pPr>
              <w:pStyle w:val="Normal"/>
              <w:suppressLineNumbers w:val="0"/>
              <w:bidi w:val="0"/>
              <w:spacing w:before="0" w:beforeAutospacing="off" w:after="0" w:afterAutospacing="off" w:line="240" w:lineRule="auto"/>
              <w:ind w:left="0" w:right="0"/>
              <w:jc w:val="center"/>
            </w:pPr>
            <w:r w:rsidRPr="14E1CF87" w:rsidR="3E2A9FFB">
              <w:rPr>
                <w:rFonts w:ascii="Verdana" w:hAnsi="Verdana" w:cs="Arial"/>
                <w:sz w:val="16"/>
                <w:szCs w:val="16"/>
              </w:rPr>
              <w:t>1</w:t>
            </w:r>
            <w:r w:rsidRPr="14E1CF87" w:rsidR="4035B8F6">
              <w:rPr>
                <w:rFonts w:ascii="Verdana" w:hAnsi="Verdana" w:cs="Arial"/>
                <w:sz w:val="16"/>
                <w:szCs w:val="16"/>
              </w:rPr>
              <w:t>2</w:t>
            </w:r>
            <w:r w:rsidRPr="14E1CF87" w:rsidR="3E2A9FFB">
              <w:rPr>
                <w:rFonts w:ascii="Verdana" w:hAnsi="Verdana" w:cs="Arial"/>
                <w:sz w:val="16"/>
                <w:szCs w:val="16"/>
              </w:rPr>
              <w:t>/0</w:t>
            </w:r>
            <w:r w:rsidRPr="14E1CF87" w:rsidR="35C6FD17">
              <w:rPr>
                <w:rFonts w:ascii="Verdana" w:hAnsi="Verdana" w:cs="Arial"/>
                <w:sz w:val="16"/>
                <w:szCs w:val="16"/>
              </w:rPr>
              <w:t>6</w:t>
            </w:r>
            <w:r w:rsidRPr="14E1CF87" w:rsidR="3E2A9FFB">
              <w:rPr>
                <w:rFonts w:ascii="Verdana" w:hAnsi="Verdana" w:cs="Arial"/>
                <w:sz w:val="16"/>
                <w:szCs w:val="16"/>
              </w:rPr>
              <w:t>/2026</w:t>
            </w:r>
          </w:p>
        </w:tc>
        <w:tc>
          <w:tcPr>
            <w:tcW w:w="1134" w:type="dxa"/>
            <w:tcMar>
              <w:top w:w="57" w:type="dxa"/>
              <w:left w:w="113" w:type="dxa"/>
              <w:bottom w:w="57" w:type="dxa"/>
            </w:tcMar>
            <w:vAlign w:val="center"/>
          </w:tcPr>
          <w:p w:rsidRPr="00666AB9" w:rsidR="00EA0826" w:rsidP="003033FD" w:rsidRDefault="00BA58FB" w14:paraId="640FCB58" w14:textId="577ED829">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rsidRPr="00666AB9" w:rsidR="00EA0826" w:rsidP="14E1CF87" w:rsidRDefault="00690657" w14:paraId="3A9BE1A9" w14:textId="1D2B9D5B">
            <w:pPr>
              <w:spacing w:after="0" w:line="240" w:lineRule="auto"/>
              <w:jc w:val="both"/>
              <w:rPr>
                <w:rFonts w:ascii="Verdana" w:hAnsi="Verdana" w:cs="Arial"/>
                <w:sz w:val="16"/>
                <w:szCs w:val="16"/>
              </w:rPr>
            </w:pPr>
            <w:r w:rsidRPr="14E1CF87" w:rsidR="00690657">
              <w:rPr>
                <w:rFonts w:ascii="Verdana" w:hAnsi="Verdana" w:cs="Arial"/>
                <w:sz w:val="16"/>
                <w:szCs w:val="16"/>
              </w:rPr>
              <w:t>Primera versión del documento para el nuevo Mapa de procesos. Código anterior: GD-PR-01</w:t>
            </w:r>
            <w:r w:rsidRPr="14E1CF87" w:rsidR="00690657">
              <w:rPr>
                <w:rFonts w:ascii="Verdana" w:hAnsi="Verdana" w:cs="Arial"/>
                <w:sz w:val="16"/>
                <w:szCs w:val="16"/>
              </w:rPr>
              <w:t>6</w:t>
            </w:r>
            <w:r w:rsidRPr="14E1CF87" w:rsidR="37D19035">
              <w:rPr>
                <w:rFonts w:ascii="Verdana" w:hAnsi="Verdana" w:cs="Arial"/>
                <w:sz w:val="16"/>
                <w:szCs w:val="16"/>
              </w:rPr>
              <w:t>. V00.</w:t>
            </w:r>
          </w:p>
          <w:p w:rsidRPr="00666AB9" w:rsidR="00EA0826" w:rsidP="14E1CF87" w:rsidRDefault="00690657" w14:paraId="63D1170C" w14:textId="0992CCEA">
            <w:pPr>
              <w:spacing w:after="0" w:line="240" w:lineRule="auto"/>
              <w:jc w:val="both"/>
              <w:rPr>
                <w:rFonts w:ascii="Verdana" w:hAnsi="Verdana" w:cs="Arial"/>
                <w:sz w:val="16"/>
                <w:szCs w:val="16"/>
              </w:rPr>
            </w:pPr>
          </w:p>
          <w:p w:rsidRPr="00666AB9" w:rsidR="00EA0826" w:rsidP="003033FD" w:rsidRDefault="00690657" w14:paraId="4DE3A358" w14:textId="039DD7E8">
            <w:pPr>
              <w:spacing w:after="0" w:line="240" w:lineRule="auto"/>
              <w:jc w:val="both"/>
            </w:pPr>
            <w:r w:rsidRPr="14E1CF87" w:rsidR="37D19035">
              <w:rPr>
                <w:rFonts w:ascii="Verdana" w:hAnsi="Verdana" w:eastAsia="Verdana" w:cs="Verdana"/>
                <w:noProof w:val="0"/>
                <w:color w:val="000000" w:themeColor="text1" w:themeTint="FF" w:themeShade="FF"/>
                <w:sz w:val="16"/>
                <w:szCs w:val="16"/>
                <w:lang w:val="es-CO"/>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bidiVisual w:val="0"/>
              <w:tblW w:w="0" w:type="auto"/>
              <w:tblLook w:val="04A0" w:firstRow="1" w:lastRow="0" w:firstColumn="1" w:lastColumn="0" w:noHBand="0" w:noVBand="1"/>
            </w:tblPr>
            <w:tblGrid>
              <w:gridCol w:w="4006"/>
              <w:gridCol w:w="4006"/>
            </w:tblGrid>
            <w:tr w:rsidR="14E1CF87" w:rsidTr="14E1CF87" w14:paraId="106E4686">
              <w:trPr>
                <w:trHeight w:val="300"/>
              </w:trPr>
              <w:tc>
                <w:tcPr>
                  <w:tcW w:w="4006" w:type="dxa"/>
                  <w:tcBorders>
                    <w:top w:val="single" w:sz="8"/>
                    <w:left w:val="single" w:sz="8"/>
                    <w:bottom w:val="single" w:sz="8"/>
                    <w:right w:val="single" w:sz="8"/>
                  </w:tcBorders>
                  <w:tcMar>
                    <w:left w:w="108" w:type="dxa"/>
                    <w:right w:w="108" w:type="dxa"/>
                  </w:tcMar>
                  <w:vAlign w:val="top"/>
                </w:tcPr>
                <w:p w:rsidR="14E1CF87" w:rsidP="14E1CF87" w:rsidRDefault="14E1CF87" w14:paraId="243AEFC1" w14:textId="4FB4255D">
                  <w:pPr>
                    <w:spacing w:before="0" w:beforeAutospacing="off" w:after="0" w:afterAutospacing="off"/>
                    <w:jc w:val="center"/>
                  </w:pPr>
                  <w:r w:rsidRPr="14E1CF87" w:rsidR="14E1CF87">
                    <w:rPr>
                      <w:rFonts w:ascii="Verdana" w:hAnsi="Verdana" w:eastAsia="Verdana" w:cs="Verdana"/>
                      <w:color w:val="000000" w:themeColor="text1" w:themeTint="FF" w:themeShade="FF"/>
                      <w:sz w:val="16"/>
                      <w:szCs w:val="16"/>
                    </w:rPr>
                    <w:t>REVISÓ</w:t>
                  </w:r>
                </w:p>
              </w:tc>
              <w:tc>
                <w:tcPr>
                  <w:tcW w:w="4006" w:type="dxa"/>
                  <w:tcBorders>
                    <w:top w:val="single" w:sz="8"/>
                    <w:left w:val="single" w:sz="8"/>
                    <w:bottom w:val="single" w:sz="8"/>
                    <w:right w:val="single" w:sz="8"/>
                  </w:tcBorders>
                  <w:tcMar>
                    <w:left w:w="108" w:type="dxa"/>
                    <w:right w:w="108" w:type="dxa"/>
                  </w:tcMar>
                  <w:vAlign w:val="top"/>
                </w:tcPr>
                <w:p w:rsidR="14E1CF87" w:rsidP="14E1CF87" w:rsidRDefault="14E1CF87" w14:paraId="758A3B8E" w14:textId="355180E6">
                  <w:pPr>
                    <w:spacing w:before="0" w:beforeAutospacing="off" w:after="0" w:afterAutospacing="off"/>
                    <w:jc w:val="center"/>
                  </w:pPr>
                  <w:r w:rsidRPr="14E1CF87" w:rsidR="14E1CF87">
                    <w:rPr>
                      <w:rFonts w:ascii="Verdana" w:hAnsi="Verdana" w:eastAsia="Verdana" w:cs="Verdana"/>
                      <w:color w:val="000000" w:themeColor="text1" w:themeTint="FF" w:themeShade="FF"/>
                      <w:sz w:val="16"/>
                      <w:szCs w:val="16"/>
                    </w:rPr>
                    <w:t>APROBÓ</w:t>
                  </w:r>
                </w:p>
              </w:tc>
            </w:tr>
            <w:tr w:rsidR="14E1CF87" w:rsidTr="14E1CF87" w14:paraId="7C14BD34">
              <w:trPr>
                <w:trHeight w:val="300"/>
              </w:trPr>
              <w:tc>
                <w:tcPr>
                  <w:tcW w:w="4006" w:type="dxa"/>
                  <w:tcBorders>
                    <w:top w:val="single" w:sz="8"/>
                    <w:left w:val="single" w:sz="8"/>
                    <w:bottom w:val="single" w:sz="8"/>
                    <w:right w:val="single" w:sz="8"/>
                  </w:tcBorders>
                  <w:tcMar>
                    <w:left w:w="108" w:type="dxa"/>
                    <w:right w:w="108" w:type="dxa"/>
                  </w:tcMar>
                  <w:vAlign w:val="top"/>
                </w:tcPr>
                <w:p w:rsidR="63B36367" w:rsidP="14E1CF87" w:rsidRDefault="63B36367" w14:paraId="4EEC9BAB" w14:textId="1D4F7594">
                  <w:pPr>
                    <w:spacing w:before="0" w:beforeAutospacing="off" w:after="0" w:afterAutospacing="off"/>
                    <w:jc w:val="both"/>
                    <w:rPr>
                      <w:rFonts w:ascii="Verdana" w:hAnsi="Verdana" w:eastAsia="Verdana" w:cs="Verdana"/>
                      <w:sz w:val="16"/>
                      <w:szCs w:val="16"/>
                    </w:rPr>
                  </w:pPr>
                  <w:r w:rsidRPr="14E1CF87" w:rsidR="63B36367">
                    <w:rPr>
                      <w:rFonts w:ascii="Verdana" w:hAnsi="Verdana" w:eastAsia="Verdana" w:cs="Verdana"/>
                      <w:sz w:val="16"/>
                      <w:szCs w:val="16"/>
                    </w:rPr>
                    <w:t>PABLO VARGAS</w:t>
                  </w:r>
                </w:p>
                <w:p w:rsidR="14E1CF87" w:rsidP="14E1CF87" w:rsidRDefault="14E1CF87" w14:paraId="6B887C4B" w14:textId="3DFB1D77">
                  <w:pPr>
                    <w:spacing w:before="0" w:beforeAutospacing="off" w:after="0" w:afterAutospacing="off"/>
                    <w:jc w:val="both"/>
                    <w:rPr>
                      <w:rFonts w:ascii="Verdana" w:hAnsi="Verdana" w:eastAsia="Verdana" w:cs="Verdana"/>
                      <w:sz w:val="16"/>
                      <w:szCs w:val="16"/>
                    </w:rPr>
                  </w:pPr>
                  <w:r w:rsidRPr="14E1CF87" w:rsidR="14E1CF87">
                    <w:rPr>
                      <w:rFonts w:ascii="Verdana" w:hAnsi="Verdana" w:eastAsia="Verdana" w:cs="Verdana"/>
                      <w:color w:val="000000" w:themeColor="text1" w:themeTint="FF" w:themeShade="FF"/>
                      <w:sz w:val="16"/>
                      <w:szCs w:val="16"/>
                    </w:rPr>
                    <w:t xml:space="preserve">Cargo: </w:t>
                  </w:r>
                  <w:r w:rsidRPr="14E1CF87" w:rsidR="14E1CF87">
                    <w:rPr>
                      <w:rFonts w:ascii="Verdana" w:hAnsi="Verdana" w:eastAsia="Verdana" w:cs="Verdana"/>
                      <w:sz w:val="16"/>
                      <w:szCs w:val="16"/>
                    </w:rPr>
                    <w:t>Coordinador Grupo</w:t>
                  </w:r>
                  <w:r w:rsidRPr="14E1CF87" w:rsidR="6055541E">
                    <w:rPr>
                      <w:rFonts w:ascii="Verdana" w:hAnsi="Verdana" w:eastAsia="Verdana" w:cs="Verdana"/>
                      <w:sz w:val="16"/>
                      <w:szCs w:val="16"/>
                    </w:rPr>
                    <w:t xml:space="preserve"> de</w:t>
                  </w:r>
                  <w:r w:rsidRPr="14E1CF87" w:rsidR="14E1CF87">
                    <w:rPr>
                      <w:rFonts w:ascii="Verdana" w:hAnsi="Verdana" w:eastAsia="Verdana" w:cs="Verdana"/>
                      <w:sz w:val="16"/>
                      <w:szCs w:val="16"/>
                    </w:rPr>
                    <w:t xml:space="preserve"> Gestión Documental </w:t>
                  </w:r>
                </w:p>
              </w:tc>
              <w:tc>
                <w:tcPr>
                  <w:tcW w:w="4006" w:type="dxa"/>
                  <w:tcBorders>
                    <w:top w:val="single" w:sz="8"/>
                    <w:left w:val="single" w:sz="8"/>
                    <w:bottom w:val="single" w:sz="8"/>
                    <w:right w:val="single" w:sz="8"/>
                  </w:tcBorders>
                  <w:tcMar>
                    <w:left w:w="108" w:type="dxa"/>
                    <w:right w:w="108" w:type="dxa"/>
                  </w:tcMar>
                  <w:vAlign w:val="top"/>
                </w:tcPr>
                <w:p w:rsidR="1E7F80FD" w:rsidP="14E1CF87" w:rsidRDefault="1E7F80FD" w14:paraId="092C4A20" w14:textId="6839F039">
                  <w:pPr>
                    <w:pStyle w:val="Normal"/>
                    <w:spacing w:before="0" w:beforeAutospacing="off" w:after="0" w:afterAutospacing="off"/>
                    <w:jc w:val="both"/>
                    <w:rPr>
                      <w:rFonts w:ascii="Verdana" w:hAnsi="Verdana" w:eastAsia="Verdana" w:cs="Verdana"/>
                      <w:sz w:val="16"/>
                      <w:szCs w:val="16"/>
                    </w:rPr>
                  </w:pPr>
                  <w:r w:rsidRPr="14E1CF87" w:rsidR="1E7F80FD">
                    <w:rPr>
                      <w:rFonts w:ascii="Verdana" w:hAnsi="Verdana" w:eastAsia="Verdana" w:cs="Verdana"/>
                      <w:color w:val="000000" w:themeColor="text1" w:themeTint="FF" w:themeShade="FF"/>
                      <w:sz w:val="16"/>
                      <w:szCs w:val="16"/>
                    </w:rPr>
                    <w:t>PABLO VARGAS</w:t>
                  </w:r>
                </w:p>
                <w:p w:rsidR="1E7F80FD" w:rsidP="14E1CF87" w:rsidRDefault="1E7F80FD" w14:paraId="26F4B89C" w14:textId="0DF06F45">
                  <w:pPr>
                    <w:pStyle w:val="Normal"/>
                    <w:spacing w:before="0" w:beforeAutospacing="off" w:after="0" w:afterAutospacing="off"/>
                    <w:jc w:val="both"/>
                    <w:rPr>
                      <w:rFonts w:ascii="Verdana" w:hAnsi="Verdana" w:eastAsia="Verdana" w:cs="Verdana"/>
                      <w:sz w:val="16"/>
                      <w:szCs w:val="16"/>
                    </w:rPr>
                  </w:pPr>
                  <w:r w:rsidRPr="14E1CF87" w:rsidR="1E7F80FD">
                    <w:rPr>
                      <w:rFonts w:ascii="Verdana" w:hAnsi="Verdana" w:eastAsia="Verdana" w:cs="Verdana"/>
                      <w:color w:val="000000" w:themeColor="text1" w:themeTint="FF" w:themeShade="FF"/>
                      <w:sz w:val="16"/>
                      <w:szCs w:val="16"/>
                    </w:rPr>
                    <w:t>Cargo: Coordinador Grupo de Gestión documental</w:t>
                  </w:r>
                  <w:r w:rsidRPr="14E1CF87" w:rsidR="14E1CF87">
                    <w:rPr>
                      <w:rFonts w:ascii="Verdana" w:hAnsi="Verdana" w:eastAsia="Verdana" w:cs="Verdana"/>
                      <w:color w:val="000000" w:themeColor="text1" w:themeTint="FF" w:themeShade="FF"/>
                      <w:sz w:val="16"/>
                      <w:szCs w:val="16"/>
                    </w:rPr>
                    <w:t xml:space="preserve"> </w:t>
                  </w:r>
                </w:p>
              </w:tc>
            </w:tr>
          </w:tbl>
          <w:p w:rsidRPr="00666AB9" w:rsidR="00EA0826" w:rsidP="14E1CF87" w:rsidRDefault="00690657" w14:paraId="4CF8C849" w14:textId="651162CB">
            <w:pPr>
              <w:pStyle w:val="Normal"/>
              <w:bidi w:val="0"/>
              <w:spacing w:after="0" w:line="240" w:lineRule="auto"/>
              <w:jc w:val="both"/>
              <w:rPr>
                <w:rFonts w:ascii="Verdana" w:hAnsi="Verdana" w:eastAsia="Verdana" w:cs="Verdana"/>
                <w:noProof w:val="0"/>
                <w:color w:val="000000" w:themeColor="text1" w:themeTint="FF" w:themeShade="FF"/>
                <w:sz w:val="16"/>
                <w:szCs w:val="16"/>
                <w:lang w:val="es-CO"/>
              </w:rPr>
            </w:pPr>
            <w:r w:rsidRPr="14E1CF87" w:rsidR="3B0B06EA">
              <w:rPr>
                <w:rFonts w:ascii="Verdana" w:hAnsi="Verdana" w:eastAsia="Verdana" w:cs="Verdana"/>
                <w:noProof w:val="0"/>
                <w:sz w:val="16"/>
                <w:szCs w:val="16"/>
                <w:lang w:val="es-CO"/>
              </w:rPr>
              <w:t xml:space="preserve">Desde la OAPS se asegura que el contenido corresponde a la última versión vigente en </w:t>
            </w:r>
            <w:r w:rsidRPr="14E1CF87" w:rsidR="3B0B06EA">
              <w:rPr>
                <w:rFonts w:ascii="Verdana" w:hAnsi="Verdana" w:eastAsia="Verdana" w:cs="Verdana"/>
                <w:noProof w:val="0"/>
                <w:sz w:val="16"/>
                <w:szCs w:val="16"/>
                <w:lang w:val="es-CO"/>
              </w:rPr>
              <w:t>ISOlución</w:t>
            </w:r>
            <w:r w:rsidRPr="14E1CF87" w:rsidR="3B0B06EA">
              <w:rPr>
                <w:rFonts w:ascii="Verdana" w:hAnsi="Verdana" w:eastAsia="Verdana" w:cs="Verdana"/>
                <w:noProof w:val="0"/>
                <w:sz w:val="16"/>
                <w:szCs w:val="16"/>
                <w:lang w:val="es-CO"/>
              </w:rPr>
              <w:t xml:space="preserve"> al momento de la migración a </w:t>
            </w:r>
            <w:r w:rsidRPr="14E1CF87" w:rsidR="3B0B06EA">
              <w:rPr>
                <w:rFonts w:ascii="Verdana" w:hAnsi="Verdana" w:eastAsia="Verdana" w:cs="Verdana"/>
                <w:noProof w:val="0"/>
                <w:sz w:val="16"/>
                <w:szCs w:val="16"/>
                <w:lang w:val="es-CO"/>
              </w:rPr>
              <w:t>MIOsoft</w:t>
            </w:r>
          </w:p>
        </w:tc>
      </w:tr>
    </w:tbl>
    <w:p w:rsidRPr="00666AB9" w:rsidR="009B3AF0" w:rsidP="5769E8C5" w:rsidRDefault="009B3AF0" w14:paraId="134C7F2F" w14:noSpellErr="1" w14:textId="59A4874D">
      <w:pPr>
        <w:pStyle w:val="Normal"/>
        <w:spacing w:after="0" w:line="240" w:lineRule="auto"/>
        <w:ind w:right="-232"/>
        <w:jc w:val="both"/>
        <w:rPr>
          <w:rFonts w:ascii="Verdana" w:hAnsi="Verdana" w:cs="Arial"/>
          <w:b w:val="1"/>
          <w:bCs w:val="1"/>
          <w:sz w:val="18"/>
          <w:szCs w:val="18"/>
        </w:rPr>
      </w:pPr>
    </w:p>
    <w:p w:rsidRPr="00666AB9" w:rsidR="172D2D76" w:rsidP="172D2D76" w:rsidRDefault="172D2D76" w14:paraId="4FF89A96" w14:textId="2BD6A987">
      <w:pPr>
        <w:spacing w:after="0" w:line="240" w:lineRule="auto"/>
        <w:ind w:right="-232"/>
        <w:jc w:val="both"/>
        <w:rPr>
          <w:rFonts w:ascii="Verdana" w:hAnsi="Verdana" w:cs="Arial"/>
          <w:b/>
          <w:bCs/>
          <w:sz w:val="18"/>
          <w:szCs w:val="18"/>
        </w:rPr>
      </w:pPr>
    </w:p>
    <w:p w:rsidRPr="00666AB9" w:rsidR="00EA0826" w:rsidP="172D2D76" w:rsidRDefault="6DEDE460" w14:paraId="05720684" w14:textId="0D506902">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Pr="00666AB9" w:rsidR="00EA0826">
        <w:rPr>
          <w:rFonts w:ascii="Verdana" w:hAnsi="Verdana" w:cs="Arial"/>
          <w:b/>
          <w:bCs/>
          <w:sz w:val="18"/>
          <w:szCs w:val="18"/>
        </w:rPr>
        <w:t>APROBACIÓN</w:t>
      </w:r>
    </w:p>
    <w:p w:rsidRPr="00666AB9" w:rsidR="172D2D76" w:rsidP="172D2D76" w:rsidRDefault="172D2D76" w14:paraId="350C18D7" w14:textId="7A12D633">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Pr="00666AB9" w:rsidR="172D2D76" w:rsidTr="14E1CF87" w14:paraId="5ADC3D7C" w14:textId="77777777">
        <w:trPr>
          <w:trHeight w:val="300"/>
        </w:trPr>
        <w:tc>
          <w:tcPr>
            <w:tcW w:w="2700" w:type="dxa"/>
            <w:gridSpan w:val="2"/>
            <w:shd w:val="clear" w:color="auto" w:fill="BFBFBF" w:themeFill="background1" w:themeFillShade="BF"/>
            <w:tcMar/>
            <w:vAlign w:val="center"/>
          </w:tcPr>
          <w:p w:rsidRPr="00666AB9" w:rsidR="34DFD2F2" w:rsidP="172D2D76" w:rsidRDefault="34DFD2F2" w14:paraId="472EFE28" w14:textId="570A2EA3">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tcMar/>
            <w:vAlign w:val="center"/>
          </w:tcPr>
          <w:p w:rsidRPr="00666AB9" w:rsidR="34DFD2F2" w:rsidP="172D2D76" w:rsidRDefault="34DFD2F2" w14:paraId="3181BE0D" w14:textId="48B459B2">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tcMar/>
            <w:vAlign w:val="center"/>
          </w:tcPr>
          <w:p w:rsidRPr="00666AB9" w:rsidR="34DFD2F2" w:rsidP="172D2D76" w:rsidRDefault="34DFD2F2" w14:paraId="093CAE7F" w14:textId="4E656208">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tcMar/>
            <w:vAlign w:val="center"/>
          </w:tcPr>
          <w:p w:rsidRPr="00666AB9" w:rsidR="34DFD2F2" w:rsidP="172D2D76" w:rsidRDefault="34DFD2F2" w14:paraId="23E45159" w14:textId="7A21C8F2">
            <w:pPr>
              <w:jc w:val="center"/>
              <w:rPr>
                <w:rFonts w:ascii="Verdana" w:hAnsi="Verdana"/>
                <w:b/>
                <w:bCs/>
                <w:sz w:val="16"/>
                <w:szCs w:val="16"/>
              </w:rPr>
            </w:pPr>
            <w:r w:rsidRPr="00666AB9">
              <w:rPr>
                <w:rFonts w:ascii="Verdana" w:hAnsi="Verdana"/>
                <w:b/>
                <w:bCs/>
                <w:sz w:val="16"/>
                <w:szCs w:val="16"/>
              </w:rPr>
              <w:t>APROBÓ</w:t>
            </w:r>
          </w:p>
        </w:tc>
      </w:tr>
      <w:tr w:rsidRPr="00666AB9" w:rsidR="172D2D76" w:rsidTr="14E1CF87" w14:paraId="3605B70E" w14:textId="77777777">
        <w:trPr>
          <w:trHeight w:val="300"/>
        </w:trPr>
        <w:tc>
          <w:tcPr>
            <w:tcW w:w="1095" w:type="dxa"/>
            <w:tcMar/>
            <w:vAlign w:val="center"/>
          </w:tcPr>
          <w:p w:rsidRPr="00666AB9" w:rsidR="34DFD2F2" w:rsidP="009A0A14" w:rsidRDefault="34DFD2F2" w14:paraId="109C7F2B" w14:textId="342F89ED">
            <w:pPr>
              <w:rPr>
                <w:rFonts w:ascii="Verdana" w:hAnsi="Verdana"/>
                <w:sz w:val="16"/>
                <w:szCs w:val="16"/>
              </w:rPr>
            </w:pPr>
            <w:r w:rsidRPr="00666AB9">
              <w:rPr>
                <w:rFonts w:ascii="Verdana" w:hAnsi="Verdana"/>
                <w:sz w:val="16"/>
                <w:szCs w:val="16"/>
              </w:rPr>
              <w:t>Nombre:</w:t>
            </w:r>
          </w:p>
        </w:tc>
        <w:tc>
          <w:tcPr>
            <w:tcW w:w="1605" w:type="dxa"/>
            <w:tcMar/>
            <w:vAlign w:val="center"/>
          </w:tcPr>
          <w:p w:rsidRPr="00666AB9" w:rsidR="172D2D76" w:rsidP="009A0A14" w:rsidRDefault="009318A6" w14:paraId="23DB4F19" w14:textId="40B312CA">
            <w:pPr>
              <w:rPr>
                <w:rFonts w:ascii="Verdana" w:hAnsi="Verdana"/>
                <w:sz w:val="16"/>
                <w:szCs w:val="16"/>
              </w:rPr>
            </w:pPr>
          </w:p>
        </w:tc>
        <w:tc>
          <w:tcPr>
            <w:tcW w:w="1095" w:type="dxa"/>
            <w:tcMar/>
            <w:vAlign w:val="center"/>
          </w:tcPr>
          <w:p w:rsidRPr="00666AB9" w:rsidR="34DFD2F2" w:rsidP="009A0A14" w:rsidRDefault="34DFD2F2" w14:paraId="739F9FC0" w14:textId="27C443C9">
            <w:pPr>
              <w:rPr>
                <w:rFonts w:ascii="Verdana" w:hAnsi="Verdana"/>
                <w:sz w:val="16"/>
                <w:szCs w:val="16"/>
              </w:rPr>
            </w:pPr>
            <w:r w:rsidRPr="00666AB9">
              <w:rPr>
                <w:rFonts w:ascii="Verdana" w:hAnsi="Verdana"/>
                <w:sz w:val="16"/>
                <w:szCs w:val="16"/>
              </w:rPr>
              <w:t>Nombre:</w:t>
            </w:r>
          </w:p>
        </w:tc>
        <w:tc>
          <w:tcPr>
            <w:tcW w:w="1605" w:type="dxa"/>
            <w:tcMar/>
            <w:vAlign w:val="center"/>
          </w:tcPr>
          <w:p w:rsidRPr="00666AB9" w:rsidR="172D2D76" w:rsidP="009A0A14" w:rsidRDefault="009B3AF0" w14:paraId="30B91C55" w14:textId="6CFC1D4B">
            <w:pPr>
              <w:rPr>
                <w:rFonts w:ascii="Verdana" w:hAnsi="Verdana"/>
                <w:sz w:val="16"/>
                <w:szCs w:val="16"/>
              </w:rPr>
            </w:pPr>
            <w:r w:rsidRPr="009B3AF0">
              <w:rPr>
                <w:rFonts w:ascii="Verdana" w:hAnsi="Verdana"/>
                <w:sz w:val="16"/>
                <w:szCs w:val="16"/>
              </w:rPr>
              <w:t>Jefferson Orlando López Saavedra  </w:t>
            </w:r>
          </w:p>
        </w:tc>
        <w:tc>
          <w:tcPr>
            <w:tcW w:w="1155" w:type="dxa"/>
            <w:tcMar/>
            <w:vAlign w:val="center"/>
          </w:tcPr>
          <w:p w:rsidRPr="00666AB9" w:rsidR="34DFD2F2" w:rsidP="009A0A14" w:rsidRDefault="34DFD2F2" w14:paraId="6849A12D" w14:textId="419C6515">
            <w:pPr>
              <w:rPr>
                <w:rFonts w:ascii="Verdana" w:hAnsi="Verdana"/>
                <w:sz w:val="16"/>
                <w:szCs w:val="16"/>
              </w:rPr>
            </w:pPr>
            <w:r w:rsidRPr="00666AB9">
              <w:rPr>
                <w:rFonts w:ascii="Verdana" w:hAnsi="Verdana"/>
                <w:sz w:val="16"/>
                <w:szCs w:val="16"/>
              </w:rPr>
              <w:t>Nombre:</w:t>
            </w:r>
          </w:p>
        </w:tc>
        <w:tc>
          <w:tcPr>
            <w:tcW w:w="1545" w:type="dxa"/>
            <w:tcMar/>
            <w:vAlign w:val="center"/>
          </w:tcPr>
          <w:p w:rsidRPr="00666AB9" w:rsidR="172D2D76" w:rsidP="009A0A14" w:rsidRDefault="009B3AF0" w14:paraId="7090EF5F" w14:textId="3935425D">
            <w:pPr>
              <w:rPr>
                <w:rFonts w:ascii="Verdana" w:hAnsi="Verdana"/>
                <w:sz w:val="16"/>
                <w:szCs w:val="16"/>
              </w:rPr>
            </w:pPr>
          </w:p>
        </w:tc>
        <w:tc>
          <w:tcPr>
            <w:tcW w:w="1155" w:type="dxa"/>
            <w:tcMar/>
            <w:vAlign w:val="center"/>
          </w:tcPr>
          <w:p w:rsidRPr="00666AB9" w:rsidR="34DFD2F2" w:rsidP="009A0A14" w:rsidRDefault="34DFD2F2" w14:paraId="336AA2BC" w14:textId="7C55D86B">
            <w:pPr>
              <w:rPr>
                <w:rFonts w:ascii="Verdana" w:hAnsi="Verdana"/>
                <w:sz w:val="16"/>
                <w:szCs w:val="16"/>
              </w:rPr>
            </w:pPr>
            <w:r w:rsidRPr="00666AB9">
              <w:rPr>
                <w:rFonts w:ascii="Verdana" w:hAnsi="Verdana"/>
                <w:sz w:val="16"/>
                <w:szCs w:val="16"/>
              </w:rPr>
              <w:t>Nombre:</w:t>
            </w:r>
          </w:p>
        </w:tc>
        <w:tc>
          <w:tcPr>
            <w:tcW w:w="1545" w:type="dxa"/>
            <w:tcMar/>
            <w:vAlign w:val="center"/>
          </w:tcPr>
          <w:p w:rsidRPr="00666AB9" w:rsidR="172D2D76" w:rsidP="009A0A14" w:rsidRDefault="009B3AF0" w14:paraId="3E0B41D5" w14:textId="38B1E33C">
            <w:pPr>
              <w:rPr>
                <w:rFonts w:ascii="Verdana" w:hAnsi="Verdana"/>
                <w:sz w:val="16"/>
                <w:szCs w:val="16"/>
              </w:rPr>
            </w:pPr>
          </w:p>
        </w:tc>
      </w:tr>
      <w:tr w:rsidRPr="00666AB9" w:rsidR="172D2D76" w:rsidTr="14E1CF87" w14:paraId="651212ED" w14:textId="77777777">
        <w:trPr>
          <w:trHeight w:val="300"/>
        </w:trPr>
        <w:tc>
          <w:tcPr>
            <w:tcW w:w="1095" w:type="dxa"/>
            <w:tcMar/>
            <w:vAlign w:val="center"/>
          </w:tcPr>
          <w:p w:rsidRPr="00666AB9" w:rsidR="34DFD2F2" w:rsidP="009A0A14" w:rsidRDefault="34DFD2F2" w14:paraId="108876F4" w14:textId="7305786A">
            <w:pPr>
              <w:rPr>
                <w:rFonts w:ascii="Verdana" w:hAnsi="Verdana"/>
                <w:sz w:val="16"/>
                <w:szCs w:val="16"/>
              </w:rPr>
            </w:pPr>
            <w:r w:rsidRPr="00666AB9">
              <w:rPr>
                <w:rFonts w:ascii="Verdana" w:hAnsi="Verdana"/>
                <w:sz w:val="16"/>
                <w:szCs w:val="16"/>
              </w:rPr>
              <w:t>Cargo:</w:t>
            </w:r>
          </w:p>
        </w:tc>
        <w:tc>
          <w:tcPr>
            <w:tcW w:w="1605" w:type="dxa"/>
            <w:tcMar/>
            <w:vAlign w:val="center"/>
          </w:tcPr>
          <w:p w:rsidRPr="00666AB9" w:rsidR="172D2D76" w:rsidP="009A0A14" w:rsidRDefault="172D2D76" w14:paraId="22993495" w14:textId="780F07F3">
            <w:pPr>
              <w:rPr>
                <w:rFonts w:ascii="Verdana" w:hAnsi="Verdana"/>
                <w:sz w:val="16"/>
                <w:szCs w:val="16"/>
              </w:rPr>
            </w:pPr>
          </w:p>
        </w:tc>
        <w:tc>
          <w:tcPr>
            <w:tcW w:w="1095" w:type="dxa"/>
            <w:tcMar/>
            <w:vAlign w:val="center"/>
          </w:tcPr>
          <w:p w:rsidRPr="00666AB9" w:rsidR="34DFD2F2" w:rsidP="009A0A14" w:rsidRDefault="34DFD2F2" w14:paraId="73D0FEE9" w14:textId="0816A004">
            <w:pPr>
              <w:rPr>
                <w:rFonts w:ascii="Verdana" w:hAnsi="Verdana"/>
                <w:sz w:val="16"/>
                <w:szCs w:val="16"/>
              </w:rPr>
            </w:pPr>
            <w:r w:rsidRPr="00666AB9">
              <w:rPr>
                <w:rFonts w:ascii="Verdana" w:hAnsi="Verdana"/>
                <w:sz w:val="16"/>
                <w:szCs w:val="16"/>
              </w:rPr>
              <w:t>Cargo:</w:t>
            </w:r>
          </w:p>
        </w:tc>
        <w:tc>
          <w:tcPr>
            <w:tcW w:w="1605" w:type="dxa"/>
            <w:tcMar/>
            <w:vAlign w:val="center"/>
          </w:tcPr>
          <w:p w:rsidRPr="00666AB9" w:rsidR="172D2D76" w:rsidP="009A0A14" w:rsidRDefault="009B3AF0" w14:paraId="294466E6" w14:textId="1C8D7355">
            <w:pPr>
              <w:rPr>
                <w:rFonts w:ascii="Verdana" w:hAnsi="Verdana"/>
                <w:sz w:val="16"/>
                <w:szCs w:val="16"/>
              </w:rPr>
            </w:pPr>
            <w:r w:rsidRPr="009B3AF0">
              <w:rPr>
                <w:rFonts w:ascii="Verdana" w:hAnsi="Verdana"/>
                <w:sz w:val="16"/>
                <w:szCs w:val="16"/>
              </w:rPr>
              <w:t>Profesional Especializado  </w:t>
            </w:r>
          </w:p>
        </w:tc>
        <w:tc>
          <w:tcPr>
            <w:tcW w:w="1155" w:type="dxa"/>
            <w:tcMar/>
            <w:vAlign w:val="center"/>
          </w:tcPr>
          <w:p w:rsidRPr="00666AB9" w:rsidR="34DFD2F2" w:rsidP="009A0A14" w:rsidRDefault="34DFD2F2" w14:paraId="6D3C41AD" w14:textId="42325CCD">
            <w:pPr>
              <w:rPr>
                <w:rFonts w:ascii="Verdana" w:hAnsi="Verdana"/>
                <w:sz w:val="16"/>
                <w:szCs w:val="16"/>
              </w:rPr>
            </w:pPr>
            <w:r w:rsidRPr="00666AB9">
              <w:rPr>
                <w:rFonts w:ascii="Verdana" w:hAnsi="Verdana"/>
                <w:sz w:val="16"/>
                <w:szCs w:val="16"/>
              </w:rPr>
              <w:t>Cargo:</w:t>
            </w:r>
          </w:p>
        </w:tc>
        <w:tc>
          <w:tcPr>
            <w:tcW w:w="1545" w:type="dxa"/>
            <w:tcMar/>
            <w:vAlign w:val="center"/>
          </w:tcPr>
          <w:p w:rsidRPr="00666AB9" w:rsidR="172D2D76" w:rsidP="009A0A14" w:rsidRDefault="009B3AF0" w14:paraId="5A69124C" w14:textId="089C9453">
            <w:pPr>
              <w:rPr>
                <w:rFonts w:ascii="Verdana" w:hAnsi="Verdana"/>
                <w:sz w:val="16"/>
                <w:szCs w:val="16"/>
              </w:rPr>
            </w:pPr>
          </w:p>
        </w:tc>
        <w:tc>
          <w:tcPr>
            <w:tcW w:w="1155" w:type="dxa"/>
            <w:tcMar/>
            <w:vAlign w:val="center"/>
          </w:tcPr>
          <w:p w:rsidRPr="00666AB9" w:rsidR="34DFD2F2" w:rsidP="009A0A14" w:rsidRDefault="34DFD2F2" w14:paraId="6780807E" w14:textId="73FB5C6D">
            <w:pPr>
              <w:rPr>
                <w:rFonts w:ascii="Verdana" w:hAnsi="Verdana"/>
                <w:sz w:val="16"/>
                <w:szCs w:val="16"/>
              </w:rPr>
            </w:pPr>
            <w:r w:rsidRPr="00666AB9">
              <w:rPr>
                <w:rFonts w:ascii="Verdana" w:hAnsi="Verdana"/>
                <w:sz w:val="16"/>
                <w:szCs w:val="16"/>
              </w:rPr>
              <w:t>Cargo:</w:t>
            </w:r>
          </w:p>
        </w:tc>
        <w:tc>
          <w:tcPr>
            <w:tcW w:w="1545" w:type="dxa"/>
            <w:tcMar/>
            <w:vAlign w:val="center"/>
          </w:tcPr>
          <w:p w:rsidRPr="00666AB9" w:rsidR="172D2D76" w:rsidP="009A0A14" w:rsidRDefault="009B3AF0" w14:paraId="01C5E13E" w14:textId="6748D502">
            <w:pPr>
              <w:rPr>
                <w:rFonts w:ascii="Verdana" w:hAnsi="Verdana"/>
                <w:sz w:val="16"/>
                <w:szCs w:val="16"/>
              </w:rPr>
            </w:pPr>
          </w:p>
        </w:tc>
      </w:tr>
    </w:tbl>
    <w:p w:rsidRPr="00666AB9" w:rsidR="172D2D76" w:rsidRDefault="172D2D76" w14:paraId="2B1DAECF" w14:textId="0F448530">
      <w:pPr>
        <w:rPr>
          <w:rFonts w:ascii="Verdana" w:hAnsi="Verdana"/>
        </w:rPr>
      </w:pPr>
    </w:p>
    <w:p w:rsidRPr="00666AB9" w:rsidR="172D2D76" w:rsidP="172D2D76" w:rsidRDefault="172D2D76" w14:paraId="12787E50" w14:textId="75C72F7D">
      <w:pPr>
        <w:spacing w:after="0" w:line="240" w:lineRule="auto"/>
        <w:rPr>
          <w:rFonts w:ascii="Verdana" w:hAnsi="Verdana"/>
          <w:sz w:val="18"/>
          <w:szCs w:val="18"/>
        </w:rPr>
      </w:pPr>
    </w:p>
    <w:sectPr w:rsidRPr="00666AB9" w:rsidR="172D2D76" w:rsidSect="009E4885">
      <w:headerReference w:type="default" r:id="rId11"/>
      <w:footerReference w:type="default" r:id="rId12"/>
      <w:pgSz w:w="12240" w:h="15840" w:orient="portrait"/>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AF4" w:rsidP="00FF09A0" w:rsidRDefault="00623AF4" w14:paraId="69C275B3" w14:textId="77777777">
      <w:pPr>
        <w:spacing w:after="0" w:line="240" w:lineRule="auto"/>
      </w:pPr>
      <w:r>
        <w:separator/>
      </w:r>
    </w:p>
  </w:endnote>
  <w:endnote w:type="continuationSeparator" w:id="0">
    <w:p w:rsidR="00623AF4" w:rsidP="00FF09A0" w:rsidRDefault="00623AF4" w14:paraId="44676A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AB9" w:rsidP="0026414F" w:rsidRDefault="00666AB9" w14:paraId="44D4B65F" w14:textId="77777777">
    <w:pPr>
      <w:tabs>
        <w:tab w:val="center" w:pos="4550"/>
        <w:tab w:val="left" w:pos="5818"/>
      </w:tabs>
      <w:spacing w:after="0" w:line="240" w:lineRule="auto"/>
      <w:ind w:right="260"/>
      <w:jc w:val="center"/>
      <w:rPr>
        <w:rFonts w:ascii="Verdana" w:hAnsi="Verdana"/>
        <w:b/>
        <w:sz w:val="16"/>
        <w:szCs w:val="16"/>
      </w:rPr>
    </w:pPr>
  </w:p>
  <w:p w:rsidRPr="00666AB9" w:rsidR="0026414F" w:rsidP="0026414F" w:rsidRDefault="0026414F" w14:paraId="334C21FD"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3033FD" w:rsidP="0026414F" w:rsidRDefault="0026414F" w14:paraId="1DD0E2AE" w14:textId="0AC0C04E">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26414F" w:rsidP="0026414F" w:rsidRDefault="0026414F" w14:paraId="306E158A" w14:textId="77777777">
    <w:pPr>
      <w:tabs>
        <w:tab w:val="center" w:pos="4550"/>
        <w:tab w:val="left" w:pos="5818"/>
      </w:tabs>
      <w:spacing w:after="0" w:line="240" w:lineRule="auto"/>
      <w:ind w:right="260"/>
      <w:jc w:val="center"/>
      <w:rPr>
        <w:rFonts w:ascii="Verdana" w:hAnsi="Verdana"/>
        <w:sz w:val="14"/>
        <w:szCs w:val="14"/>
      </w:rPr>
    </w:pPr>
  </w:p>
  <w:p w:rsidRPr="00666AB9" w:rsidR="003033FD" w:rsidP="00666AB9" w:rsidRDefault="0026414F" w14:paraId="1B129A30" w14:textId="0486DCE3">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9A0A14" w:rsid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9A0A14" w:rsid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AF4" w:rsidP="00FF09A0" w:rsidRDefault="00623AF4" w14:paraId="6A5B85D8" w14:textId="77777777">
      <w:pPr>
        <w:spacing w:after="0" w:line="240" w:lineRule="auto"/>
      </w:pPr>
      <w:r>
        <w:separator/>
      </w:r>
    </w:p>
  </w:footnote>
  <w:footnote w:type="continuationSeparator" w:id="0">
    <w:p w:rsidR="00623AF4" w:rsidP="00FF09A0" w:rsidRDefault="00623AF4" w14:paraId="0465CD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515"/>
      <w:gridCol w:w="1516"/>
      <w:gridCol w:w="1516"/>
      <w:gridCol w:w="1515"/>
      <w:gridCol w:w="1516"/>
      <w:gridCol w:w="1516"/>
    </w:tblGrid>
    <w:tr w:rsidRPr="00666AB9" w:rsidR="618C038B" w:rsidTr="14E1CF87" w14:paraId="1DEB2300" w14:textId="77777777">
      <w:trPr>
        <w:trHeight w:val="300"/>
      </w:trPr>
      <w:tc>
        <w:tcPr>
          <w:tcW w:w="1696" w:type="dxa"/>
          <w:vMerge w:val="restart"/>
          <w:tcMar/>
          <w:vAlign w:val="center"/>
        </w:tcPr>
        <w:p w:rsidRPr="00666AB9" w:rsidR="618C038B" w:rsidP="618C038B" w:rsidRDefault="618C038B" w14:paraId="36A7E838" w14:textId="78CD49E5">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tcMar/>
          <w:vAlign w:val="center"/>
        </w:tcPr>
        <w:p w:rsidRPr="00690657" w:rsidR="618C038B" w:rsidP="00666AB9" w:rsidRDefault="618C038B" w14:paraId="3F759200" w14:textId="2869AB0B">
          <w:pPr>
            <w:spacing w:after="0"/>
            <w:jc w:val="center"/>
            <w:rPr>
              <w:rFonts w:ascii="Verdana" w:hAnsi="Verdana"/>
              <w:sz w:val="14"/>
              <w:szCs w:val="14"/>
            </w:rPr>
          </w:pPr>
          <w:r w:rsidRPr="14E1CF87" w:rsidR="14E1CF87">
            <w:rPr>
              <w:rFonts w:ascii="Verdana" w:hAnsi="Verdana" w:eastAsia="Arial" w:cs="Arial"/>
              <w:b w:val="1"/>
              <w:bCs w:val="1"/>
              <w:color w:val="000000" w:themeColor="text1" w:themeTint="FF" w:themeShade="FF"/>
              <w:sz w:val="14"/>
              <w:szCs w:val="14"/>
            </w:rPr>
            <w:t>Proceso</w:t>
          </w:r>
          <w:r w:rsidRPr="14E1CF87" w:rsidR="14E1CF87">
            <w:rPr>
              <w:rFonts w:ascii="Verdana" w:hAnsi="Verdana" w:eastAsia="Arial" w:cs="Arial"/>
              <w:b w:val="1"/>
              <w:bCs w:val="1"/>
              <w:color w:val="000000" w:themeColor="text1" w:themeTint="FF" w:themeShade="FF"/>
              <w:sz w:val="14"/>
              <w:szCs w:val="14"/>
            </w:rPr>
            <w:t>:</w:t>
          </w:r>
          <w:r w:rsidRPr="14E1CF87" w:rsidR="14E1CF87">
            <w:rPr>
              <w:rFonts w:ascii="Verdana" w:hAnsi="Verdana" w:eastAsia="Arial" w:cs="Arial"/>
              <w:color w:val="000000" w:themeColor="text1" w:themeTint="FF" w:themeShade="FF"/>
              <w:sz w:val="14"/>
              <w:szCs w:val="14"/>
            </w:rPr>
            <w:t xml:space="preserve"> </w:t>
          </w:r>
          <w:r w:rsidRPr="14E1CF87" w:rsidR="14E1CF87">
            <w:rPr>
              <w:rFonts w:ascii="Verdana" w:hAnsi="Verdana" w:eastAsia="Arial" w:cs="Arial"/>
              <w:b w:val="1"/>
              <w:bCs w:val="1"/>
              <w:color w:val="000000" w:themeColor="text1" w:themeTint="FF" w:themeShade="FF"/>
              <w:sz w:val="14"/>
              <w:szCs w:val="14"/>
            </w:rPr>
            <w:t>Gestión Documental</w:t>
          </w:r>
        </w:p>
      </w:tc>
    </w:tr>
    <w:tr w:rsidRPr="00666AB9" w:rsidR="618C038B" w:rsidTr="14E1CF87" w14:paraId="2E987635" w14:textId="77777777">
      <w:trPr>
        <w:trHeight w:val="537"/>
      </w:trPr>
      <w:tc>
        <w:tcPr>
          <w:tcW w:w="1696" w:type="dxa"/>
          <w:vMerge/>
          <w:tcMar/>
        </w:tcPr>
        <w:p w:rsidRPr="00666AB9" w:rsidR="005E25C7" w:rsidRDefault="005E25C7" w14:paraId="1674BB03" w14:textId="77777777">
          <w:pPr>
            <w:rPr>
              <w:rFonts w:ascii="Verdana" w:hAnsi="Verdana"/>
            </w:rPr>
          </w:pPr>
        </w:p>
      </w:tc>
      <w:tc>
        <w:tcPr>
          <w:tcW w:w="9094" w:type="dxa"/>
          <w:gridSpan w:val="6"/>
          <w:shd w:val="clear" w:color="auto" w:fill="FFFFFF" w:themeFill="background1"/>
          <w:tcMar/>
          <w:vAlign w:val="center"/>
        </w:tcPr>
        <w:p w:rsidRPr="00666AB9" w:rsidR="4F8B75BB" w:rsidP="618C038B" w:rsidRDefault="00690657" w14:paraId="1A1774EB" w14:textId="1F6C0402">
          <w:pPr>
            <w:spacing w:after="0"/>
            <w:jc w:val="center"/>
            <w:rPr>
              <w:rFonts w:ascii="Verdana" w:hAnsi="Verdana" w:eastAsia="Arial" w:cs="Arial"/>
              <w:b/>
              <w:bCs/>
              <w:color w:val="000000" w:themeColor="text1"/>
              <w:sz w:val="24"/>
              <w:szCs w:val="24"/>
            </w:rPr>
          </w:pPr>
          <w:r>
            <w:rPr>
              <w:rFonts w:ascii="Verdana" w:hAnsi="Verdana" w:eastAsia="Arial" w:cs="Arial"/>
              <w:b/>
              <w:bCs/>
              <w:color w:val="000000" w:themeColor="text1"/>
              <w:sz w:val="24"/>
              <w:szCs w:val="24"/>
            </w:rPr>
            <w:t>P</w:t>
          </w:r>
          <w:r w:rsidRPr="00690657">
            <w:rPr>
              <w:rFonts w:ascii="Verdana" w:hAnsi="Verdana" w:eastAsia="Arial" w:cs="Arial"/>
              <w:b/>
              <w:bCs/>
              <w:color w:val="000000" w:themeColor="text1"/>
              <w:sz w:val="24"/>
              <w:szCs w:val="24"/>
            </w:rPr>
            <w:t>RÉSTAMOS DOCUMENTALES</w:t>
          </w:r>
        </w:p>
      </w:tc>
    </w:tr>
    <w:tr w:rsidRPr="00666AB9" w:rsidR="00666AB9" w:rsidTr="14E1CF87" w14:paraId="3D9C8ACF" w14:textId="77777777">
      <w:trPr>
        <w:trHeight w:val="300"/>
      </w:trPr>
      <w:tc>
        <w:tcPr>
          <w:tcW w:w="1696" w:type="dxa"/>
          <w:vMerge/>
          <w:tcMar/>
        </w:tcPr>
        <w:p w:rsidRPr="00666AB9" w:rsidR="005E25C7" w:rsidRDefault="005E25C7" w14:paraId="61991455" w14:textId="77777777">
          <w:pPr>
            <w:rPr>
              <w:rFonts w:ascii="Verdana" w:hAnsi="Verdana"/>
            </w:rPr>
          </w:pPr>
        </w:p>
      </w:tc>
      <w:tc>
        <w:tcPr>
          <w:tcW w:w="1515" w:type="dxa"/>
          <w:shd w:val="clear" w:color="auto" w:fill="BFBFBF" w:themeFill="background1" w:themeFillShade="BF"/>
          <w:tcMar/>
          <w:vAlign w:val="center"/>
        </w:tcPr>
        <w:p w:rsidRPr="00666AB9" w:rsidR="618C038B" w:rsidP="00666AB9" w:rsidRDefault="618C038B" w14:paraId="63645755" w14:textId="20820E52">
          <w:pPr>
            <w:spacing w:after="0"/>
            <w:jc w:val="right"/>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Código:</w:t>
          </w:r>
        </w:p>
      </w:tc>
      <w:tc>
        <w:tcPr>
          <w:tcW w:w="1516" w:type="dxa"/>
          <w:shd w:val="clear" w:color="auto" w:fill="FFFFFF" w:themeFill="background1"/>
          <w:tcMar/>
          <w:vAlign w:val="center"/>
        </w:tcPr>
        <w:p w:rsidRPr="00666AB9" w:rsidR="618C038B" w:rsidP="618C038B" w:rsidRDefault="618C038B" w14:paraId="43A91F66" w14:textId="2EBE5B77">
          <w:pPr>
            <w:spacing w:after="0"/>
            <w:rPr>
              <w:rFonts w:ascii="Verdana" w:hAnsi="Verdana" w:eastAsia="Arial" w:cs="Arial"/>
              <w:color w:val="000000" w:themeColor="text1"/>
              <w:sz w:val="16"/>
              <w:szCs w:val="16"/>
            </w:rPr>
          </w:pPr>
          <w:r w:rsidRPr="14E1CF87" w:rsidR="14E1CF87">
            <w:rPr>
              <w:rFonts w:ascii="Verdana" w:hAnsi="Verdana" w:eastAsia="Arial" w:cs="Arial"/>
              <w:color w:val="000000" w:themeColor="text1" w:themeTint="FF" w:themeShade="FF"/>
              <w:sz w:val="16"/>
              <w:szCs w:val="16"/>
            </w:rPr>
            <w:t>GD-PR-00</w:t>
          </w:r>
          <w:r w:rsidRPr="14E1CF87" w:rsidR="14E1CF87">
            <w:rPr>
              <w:rFonts w:ascii="Verdana" w:hAnsi="Verdana" w:eastAsia="Arial" w:cs="Arial"/>
              <w:color w:val="000000" w:themeColor="text1" w:themeTint="FF" w:themeShade="FF"/>
              <w:sz w:val="16"/>
              <w:szCs w:val="16"/>
            </w:rPr>
            <w:t>5</w:t>
          </w:r>
          <w:r w:rsidRPr="14E1CF87" w:rsidR="14E1CF87">
            <w:rPr>
              <w:rFonts w:ascii="Verdana" w:hAnsi="Verdana" w:eastAsia="Arial" w:cs="Arial"/>
              <w:color w:val="000000" w:themeColor="text1" w:themeTint="FF" w:themeShade="FF"/>
              <w:sz w:val="16"/>
              <w:szCs w:val="16"/>
            </w:rPr>
            <w:t xml:space="preserve"> </w:t>
          </w:r>
        </w:p>
      </w:tc>
      <w:tc>
        <w:tcPr>
          <w:tcW w:w="1516" w:type="dxa"/>
          <w:shd w:val="clear" w:color="auto" w:fill="BFBFBF" w:themeFill="background1" w:themeFillShade="BF"/>
          <w:tcMar/>
          <w:vAlign w:val="center"/>
        </w:tcPr>
        <w:p w:rsidRPr="00666AB9" w:rsidR="618C038B" w:rsidP="00666AB9" w:rsidRDefault="618C038B" w14:paraId="502A9AEB" w14:textId="51493FC3">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Versión:</w:t>
          </w:r>
        </w:p>
      </w:tc>
      <w:tc>
        <w:tcPr>
          <w:tcW w:w="1515" w:type="dxa"/>
          <w:shd w:val="clear" w:color="auto" w:fill="FFFFFF" w:themeFill="background1"/>
          <w:tcMar/>
          <w:vAlign w:val="center"/>
        </w:tcPr>
        <w:p w:rsidRPr="00666AB9" w:rsidR="618C038B" w:rsidP="618C038B" w:rsidRDefault="618C038B" w14:paraId="10C2A75A" w14:textId="452488EE">
          <w:pPr>
            <w:spacing w:after="0"/>
            <w:rPr>
              <w:rFonts w:ascii="Verdana" w:hAnsi="Verdana" w:eastAsia="Arial" w:cs="Arial"/>
              <w:color w:val="000000" w:themeColor="text1"/>
              <w:sz w:val="16"/>
              <w:szCs w:val="16"/>
            </w:rPr>
          </w:pPr>
          <w:r w:rsidRPr="14E1CF87" w:rsidR="14E1CF87">
            <w:rPr>
              <w:rFonts w:ascii="Verdana" w:hAnsi="Verdana" w:eastAsia="Arial" w:cs="Arial"/>
              <w:color w:val="000000" w:themeColor="text1" w:themeTint="FF" w:themeShade="FF"/>
              <w:sz w:val="16"/>
              <w:szCs w:val="16"/>
            </w:rPr>
            <w:t>0</w:t>
          </w:r>
          <w:r w:rsidRPr="14E1CF87" w:rsidR="14E1CF87">
            <w:rPr>
              <w:rFonts w:ascii="Verdana" w:hAnsi="Verdana" w:eastAsia="Arial" w:cs="Arial"/>
              <w:color w:val="000000" w:themeColor="text1" w:themeTint="FF" w:themeShade="FF"/>
              <w:sz w:val="16"/>
              <w:szCs w:val="16"/>
            </w:rPr>
            <w:t>0</w:t>
          </w:r>
          <w:r w:rsidRPr="14E1CF87" w:rsidR="14E1CF87">
            <w:rPr>
              <w:rFonts w:ascii="Verdana" w:hAnsi="Verdana" w:eastAsia="Arial" w:cs="Arial"/>
              <w:color w:val="000000" w:themeColor="text1" w:themeTint="FF" w:themeShade="FF"/>
              <w:sz w:val="16"/>
              <w:szCs w:val="16"/>
            </w:rPr>
            <w:t xml:space="preserve"> </w:t>
          </w:r>
        </w:p>
      </w:tc>
      <w:tc>
        <w:tcPr>
          <w:tcW w:w="1516" w:type="dxa"/>
          <w:shd w:val="clear" w:color="auto" w:fill="BFBFBF" w:themeFill="background1" w:themeFillShade="BF"/>
          <w:tcMar/>
          <w:vAlign w:val="center"/>
        </w:tcPr>
        <w:p w:rsidRPr="00666AB9" w:rsidR="618C038B" w:rsidP="00666AB9" w:rsidRDefault="618C038B" w14:paraId="7C8DA198" w14:textId="32352E90">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Fecha:</w:t>
          </w:r>
        </w:p>
      </w:tc>
      <w:tc>
        <w:tcPr>
          <w:tcW w:w="1516" w:type="dxa"/>
          <w:shd w:val="clear" w:color="auto" w:fill="FFFFFF" w:themeFill="background1"/>
          <w:tcMar/>
          <w:vAlign w:val="center"/>
        </w:tcPr>
        <w:p w:rsidRPr="00666AB9" w:rsidR="618C038B" w:rsidP="618C038B" w:rsidRDefault="618C038B" w14:paraId="7D667271" w14:textId="47CFB94C">
          <w:pPr>
            <w:spacing w:after="0"/>
            <w:rPr>
              <w:rFonts w:ascii="Verdana" w:hAnsi="Verdana" w:eastAsia="Arial" w:cs="Arial"/>
              <w:color w:val="000000" w:themeColor="text1"/>
              <w:sz w:val="16"/>
              <w:szCs w:val="16"/>
            </w:rPr>
          </w:pPr>
          <w:r w:rsidRPr="14E1CF87" w:rsidR="14E1CF87">
            <w:rPr>
              <w:rFonts w:ascii="Verdana" w:hAnsi="Verdana" w:eastAsia="Arial" w:cs="Arial"/>
              <w:color w:val="000000" w:themeColor="text1" w:themeTint="FF" w:themeShade="FF"/>
              <w:sz w:val="16"/>
              <w:szCs w:val="16"/>
            </w:rPr>
            <w:t>1</w:t>
          </w:r>
          <w:r w:rsidRPr="14E1CF87" w:rsidR="14E1CF87">
            <w:rPr>
              <w:rFonts w:ascii="Verdana" w:hAnsi="Verdana" w:eastAsia="Arial" w:cs="Arial"/>
              <w:color w:val="000000" w:themeColor="text1" w:themeTint="FF" w:themeShade="FF"/>
              <w:sz w:val="16"/>
              <w:szCs w:val="16"/>
            </w:rPr>
            <w:t>2</w:t>
          </w:r>
          <w:r w:rsidRPr="14E1CF87" w:rsidR="14E1CF87">
            <w:rPr>
              <w:rFonts w:ascii="Verdana" w:hAnsi="Verdana" w:eastAsia="Arial" w:cs="Arial"/>
              <w:color w:val="000000" w:themeColor="text1" w:themeTint="FF" w:themeShade="FF"/>
              <w:sz w:val="16"/>
              <w:szCs w:val="16"/>
            </w:rPr>
            <w:t>/0</w:t>
          </w:r>
          <w:r w:rsidRPr="14E1CF87" w:rsidR="14E1CF87">
            <w:rPr>
              <w:rFonts w:ascii="Verdana" w:hAnsi="Verdana" w:eastAsia="Arial" w:cs="Arial"/>
              <w:color w:val="000000" w:themeColor="text1" w:themeTint="FF" w:themeShade="FF"/>
              <w:sz w:val="16"/>
              <w:szCs w:val="16"/>
            </w:rPr>
            <w:t>6</w:t>
          </w:r>
          <w:r w:rsidRPr="14E1CF87" w:rsidR="14E1CF87">
            <w:rPr>
              <w:rFonts w:ascii="Verdana" w:hAnsi="Verdana" w:eastAsia="Arial" w:cs="Arial"/>
              <w:color w:val="000000" w:themeColor="text1" w:themeTint="FF" w:themeShade="FF"/>
              <w:sz w:val="16"/>
              <w:szCs w:val="16"/>
            </w:rPr>
            <w:t>/2026</w:t>
          </w:r>
          <w:r w:rsidRPr="14E1CF87" w:rsidR="14E1CF87">
            <w:rPr>
              <w:rFonts w:ascii="Verdana" w:hAnsi="Verdana" w:eastAsia="Arial" w:cs="Arial"/>
              <w:color w:val="000000" w:themeColor="text1" w:themeTint="FF" w:themeShade="FF"/>
              <w:sz w:val="16"/>
              <w:szCs w:val="16"/>
            </w:rPr>
            <w:t xml:space="preserve"> </w:t>
          </w:r>
        </w:p>
      </w:tc>
    </w:tr>
  </w:tbl>
  <w:p w:rsidR="172D2D76" w:rsidP="172D2D76" w:rsidRDefault="172D2D76" w14:paraId="70DBCA2B" w14:textId="1D576E6B">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hint="default" w:ascii="Symbol" w:hAnsi="Symbo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0C38EA"/>
    <w:multiLevelType w:val="multilevel"/>
    <w:tmpl w:val="7592E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2D61C91"/>
    <w:multiLevelType w:val="multilevel"/>
    <w:tmpl w:val="1526D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hint="default" w:ascii="Symbol" w:hAnsi="Symbol"/>
      </w:rPr>
    </w:lvl>
    <w:lvl w:ilvl="1" w:tplc="240A0003" w:tentative="1">
      <w:start w:val="1"/>
      <w:numFmt w:val="bullet"/>
      <w:lvlText w:val="o"/>
      <w:lvlJc w:val="left"/>
      <w:pPr>
        <w:ind w:left="1473" w:hanging="360"/>
      </w:pPr>
      <w:rPr>
        <w:rFonts w:hint="default" w:ascii="Courier New" w:hAnsi="Courier New" w:cs="Courier New"/>
      </w:rPr>
    </w:lvl>
    <w:lvl w:ilvl="2" w:tplc="240A0005" w:tentative="1">
      <w:start w:val="1"/>
      <w:numFmt w:val="bullet"/>
      <w:lvlText w:val=""/>
      <w:lvlJc w:val="left"/>
      <w:pPr>
        <w:ind w:left="2193" w:hanging="360"/>
      </w:pPr>
      <w:rPr>
        <w:rFonts w:hint="default" w:ascii="Wingdings" w:hAnsi="Wingdings"/>
      </w:rPr>
    </w:lvl>
    <w:lvl w:ilvl="3" w:tplc="240A0001" w:tentative="1">
      <w:start w:val="1"/>
      <w:numFmt w:val="bullet"/>
      <w:lvlText w:val=""/>
      <w:lvlJc w:val="left"/>
      <w:pPr>
        <w:ind w:left="2913" w:hanging="360"/>
      </w:pPr>
      <w:rPr>
        <w:rFonts w:hint="default" w:ascii="Symbol" w:hAnsi="Symbol"/>
      </w:rPr>
    </w:lvl>
    <w:lvl w:ilvl="4" w:tplc="240A0003" w:tentative="1">
      <w:start w:val="1"/>
      <w:numFmt w:val="bullet"/>
      <w:lvlText w:val="o"/>
      <w:lvlJc w:val="left"/>
      <w:pPr>
        <w:ind w:left="3633" w:hanging="360"/>
      </w:pPr>
      <w:rPr>
        <w:rFonts w:hint="default" w:ascii="Courier New" w:hAnsi="Courier New" w:cs="Courier New"/>
      </w:rPr>
    </w:lvl>
    <w:lvl w:ilvl="5" w:tplc="240A0005" w:tentative="1">
      <w:start w:val="1"/>
      <w:numFmt w:val="bullet"/>
      <w:lvlText w:val=""/>
      <w:lvlJc w:val="left"/>
      <w:pPr>
        <w:ind w:left="4353" w:hanging="360"/>
      </w:pPr>
      <w:rPr>
        <w:rFonts w:hint="default" w:ascii="Wingdings" w:hAnsi="Wingdings"/>
      </w:rPr>
    </w:lvl>
    <w:lvl w:ilvl="6" w:tplc="240A0001" w:tentative="1">
      <w:start w:val="1"/>
      <w:numFmt w:val="bullet"/>
      <w:lvlText w:val=""/>
      <w:lvlJc w:val="left"/>
      <w:pPr>
        <w:ind w:left="5073" w:hanging="360"/>
      </w:pPr>
      <w:rPr>
        <w:rFonts w:hint="default" w:ascii="Symbol" w:hAnsi="Symbol"/>
      </w:rPr>
    </w:lvl>
    <w:lvl w:ilvl="7" w:tplc="240A0003" w:tentative="1">
      <w:start w:val="1"/>
      <w:numFmt w:val="bullet"/>
      <w:lvlText w:val="o"/>
      <w:lvlJc w:val="left"/>
      <w:pPr>
        <w:ind w:left="5793" w:hanging="360"/>
      </w:pPr>
      <w:rPr>
        <w:rFonts w:hint="default" w:ascii="Courier New" w:hAnsi="Courier New" w:cs="Courier New"/>
      </w:rPr>
    </w:lvl>
    <w:lvl w:ilvl="8" w:tplc="240A0005" w:tentative="1">
      <w:start w:val="1"/>
      <w:numFmt w:val="bullet"/>
      <w:lvlText w:val=""/>
      <w:lvlJc w:val="left"/>
      <w:pPr>
        <w:ind w:left="6513" w:hanging="360"/>
      </w:pPr>
      <w:rPr>
        <w:rFonts w:hint="default" w:ascii="Wingdings" w:hAnsi="Wingdings"/>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hybridMultilevel"/>
    <w:tmpl w:val="11565E80"/>
    <w:lvl w:ilvl="0" w:tplc="CF80E706">
      <w:start w:val="1"/>
      <w:numFmt w:val="decimal"/>
      <w:lvlText w:val="%1."/>
      <w:lvlJc w:val="left"/>
      <w:pPr>
        <w:ind w:left="360" w:hanging="360"/>
      </w:pPr>
      <w:rPr>
        <w:rFonts w:hint="default" w:ascii="Verdana" w:hAnsi="Verdana"/>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6246293">
    <w:abstractNumId w:val="13"/>
  </w:num>
  <w:num w:numId="2" w16cid:durableId="1902208319">
    <w:abstractNumId w:val="4"/>
  </w:num>
  <w:num w:numId="3" w16cid:durableId="1984432126">
    <w:abstractNumId w:val="1"/>
  </w:num>
  <w:num w:numId="4" w16cid:durableId="1582325105">
    <w:abstractNumId w:val="9"/>
  </w:num>
  <w:num w:numId="5" w16cid:durableId="1412776565">
    <w:abstractNumId w:val="12"/>
  </w:num>
  <w:num w:numId="6" w16cid:durableId="1106391184">
    <w:abstractNumId w:val="2"/>
  </w:num>
  <w:num w:numId="7" w16cid:durableId="850950301">
    <w:abstractNumId w:val="0"/>
  </w:num>
  <w:num w:numId="8" w16cid:durableId="1236624047">
    <w:abstractNumId w:val="3"/>
  </w:num>
  <w:num w:numId="9" w16cid:durableId="1487699703">
    <w:abstractNumId w:val="10"/>
  </w:num>
  <w:num w:numId="10" w16cid:durableId="881986358">
    <w:abstractNumId w:val="5"/>
  </w:num>
  <w:num w:numId="11" w16cid:durableId="850873918">
    <w:abstractNumId w:val="11"/>
  </w:num>
  <w:num w:numId="12" w16cid:durableId="1003436576">
    <w:abstractNumId w:val="8"/>
  </w:num>
  <w:num w:numId="13" w16cid:durableId="898131584">
    <w:abstractNumId w:val="6"/>
  </w:num>
  <w:num w:numId="14" w16cid:durableId="1527063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E7211"/>
    <w:rsid w:val="00223AA5"/>
    <w:rsid w:val="00237C40"/>
    <w:rsid w:val="0024300F"/>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545C9"/>
    <w:rsid w:val="003644BD"/>
    <w:rsid w:val="003823B7"/>
    <w:rsid w:val="003B7177"/>
    <w:rsid w:val="00403988"/>
    <w:rsid w:val="00416D2C"/>
    <w:rsid w:val="004A3BE9"/>
    <w:rsid w:val="004B7F25"/>
    <w:rsid w:val="005034CA"/>
    <w:rsid w:val="00524CD0"/>
    <w:rsid w:val="00535FDD"/>
    <w:rsid w:val="00573D13"/>
    <w:rsid w:val="005832CD"/>
    <w:rsid w:val="00584585"/>
    <w:rsid w:val="005A0CE9"/>
    <w:rsid w:val="005A6B66"/>
    <w:rsid w:val="005B5CEB"/>
    <w:rsid w:val="005B6577"/>
    <w:rsid w:val="005E25C7"/>
    <w:rsid w:val="005F3247"/>
    <w:rsid w:val="006165B0"/>
    <w:rsid w:val="006169FD"/>
    <w:rsid w:val="00623AF4"/>
    <w:rsid w:val="006456A3"/>
    <w:rsid w:val="0066027D"/>
    <w:rsid w:val="00666AB9"/>
    <w:rsid w:val="00690657"/>
    <w:rsid w:val="006B1F16"/>
    <w:rsid w:val="006C52F0"/>
    <w:rsid w:val="006D1AB7"/>
    <w:rsid w:val="006E1279"/>
    <w:rsid w:val="007124C9"/>
    <w:rsid w:val="00713034"/>
    <w:rsid w:val="0072655E"/>
    <w:rsid w:val="00747263"/>
    <w:rsid w:val="007758F6"/>
    <w:rsid w:val="0079608A"/>
    <w:rsid w:val="007B4E62"/>
    <w:rsid w:val="007C3D27"/>
    <w:rsid w:val="007C4B85"/>
    <w:rsid w:val="008034D9"/>
    <w:rsid w:val="00823BA1"/>
    <w:rsid w:val="0087001D"/>
    <w:rsid w:val="00874AE0"/>
    <w:rsid w:val="00895E24"/>
    <w:rsid w:val="008974F0"/>
    <w:rsid w:val="008B0C34"/>
    <w:rsid w:val="008F0A6E"/>
    <w:rsid w:val="00925745"/>
    <w:rsid w:val="0093090C"/>
    <w:rsid w:val="009318A6"/>
    <w:rsid w:val="00940BA8"/>
    <w:rsid w:val="00944BE9"/>
    <w:rsid w:val="00970821"/>
    <w:rsid w:val="00971C19"/>
    <w:rsid w:val="009A0A14"/>
    <w:rsid w:val="009A384B"/>
    <w:rsid w:val="009B3AF0"/>
    <w:rsid w:val="009C21BB"/>
    <w:rsid w:val="009C583C"/>
    <w:rsid w:val="009D19DD"/>
    <w:rsid w:val="009D2340"/>
    <w:rsid w:val="009E4885"/>
    <w:rsid w:val="00A202A6"/>
    <w:rsid w:val="00A32148"/>
    <w:rsid w:val="00A770ED"/>
    <w:rsid w:val="00A808A4"/>
    <w:rsid w:val="00AD62FA"/>
    <w:rsid w:val="00AF3BAE"/>
    <w:rsid w:val="00B07EC5"/>
    <w:rsid w:val="00B2097D"/>
    <w:rsid w:val="00B37A7C"/>
    <w:rsid w:val="00B679FA"/>
    <w:rsid w:val="00B838E7"/>
    <w:rsid w:val="00BA58FB"/>
    <w:rsid w:val="00BB4EAC"/>
    <w:rsid w:val="00C71896"/>
    <w:rsid w:val="00C823B2"/>
    <w:rsid w:val="00CA776F"/>
    <w:rsid w:val="00D102FF"/>
    <w:rsid w:val="00D27F6A"/>
    <w:rsid w:val="00D30510"/>
    <w:rsid w:val="00D4353B"/>
    <w:rsid w:val="00D8671B"/>
    <w:rsid w:val="00DA19DE"/>
    <w:rsid w:val="00E143A7"/>
    <w:rsid w:val="00E32749"/>
    <w:rsid w:val="00E75BA3"/>
    <w:rsid w:val="00E87A9C"/>
    <w:rsid w:val="00EA0826"/>
    <w:rsid w:val="00EF4DED"/>
    <w:rsid w:val="00F05E25"/>
    <w:rsid w:val="00F1461B"/>
    <w:rsid w:val="00F62291"/>
    <w:rsid w:val="00F74146"/>
    <w:rsid w:val="00F91859"/>
    <w:rsid w:val="00FF09A0"/>
    <w:rsid w:val="03025665"/>
    <w:rsid w:val="03367529"/>
    <w:rsid w:val="0363E6D3"/>
    <w:rsid w:val="03EE7BBC"/>
    <w:rsid w:val="046E80E4"/>
    <w:rsid w:val="05306E28"/>
    <w:rsid w:val="0595C697"/>
    <w:rsid w:val="06C3AAEF"/>
    <w:rsid w:val="06FC2CDC"/>
    <w:rsid w:val="07A7EE05"/>
    <w:rsid w:val="08E64965"/>
    <w:rsid w:val="08EF47D6"/>
    <w:rsid w:val="09032A8B"/>
    <w:rsid w:val="096CF3D8"/>
    <w:rsid w:val="097C0747"/>
    <w:rsid w:val="0A12C679"/>
    <w:rsid w:val="0AC11960"/>
    <w:rsid w:val="0AF7DE0F"/>
    <w:rsid w:val="0BEDE08E"/>
    <w:rsid w:val="0C27C24E"/>
    <w:rsid w:val="0C3812B7"/>
    <w:rsid w:val="0C39A2CF"/>
    <w:rsid w:val="0CC11EFF"/>
    <w:rsid w:val="0D8DE78A"/>
    <w:rsid w:val="0DDF0225"/>
    <w:rsid w:val="0EAF96DD"/>
    <w:rsid w:val="1001EBA4"/>
    <w:rsid w:val="10146F07"/>
    <w:rsid w:val="113211A5"/>
    <w:rsid w:val="114EE761"/>
    <w:rsid w:val="11F1AFF7"/>
    <w:rsid w:val="120C937D"/>
    <w:rsid w:val="14197BE8"/>
    <w:rsid w:val="14885C67"/>
    <w:rsid w:val="14AC69E7"/>
    <w:rsid w:val="14E1CF87"/>
    <w:rsid w:val="15AC4975"/>
    <w:rsid w:val="15D241DD"/>
    <w:rsid w:val="163EE6E7"/>
    <w:rsid w:val="16BBCDDD"/>
    <w:rsid w:val="172D2D76"/>
    <w:rsid w:val="1950B524"/>
    <w:rsid w:val="19606255"/>
    <w:rsid w:val="1A21EA47"/>
    <w:rsid w:val="1A3A234F"/>
    <w:rsid w:val="1A7E59F5"/>
    <w:rsid w:val="1AD8B8E2"/>
    <w:rsid w:val="1B1E02CE"/>
    <w:rsid w:val="1C4ADB19"/>
    <w:rsid w:val="1C558099"/>
    <w:rsid w:val="1CB3D725"/>
    <w:rsid w:val="1CD33486"/>
    <w:rsid w:val="1CD96F30"/>
    <w:rsid w:val="1D083A95"/>
    <w:rsid w:val="1D298547"/>
    <w:rsid w:val="1D747AF0"/>
    <w:rsid w:val="1E7F80FD"/>
    <w:rsid w:val="1EE91C66"/>
    <w:rsid w:val="1FB899C4"/>
    <w:rsid w:val="2002E167"/>
    <w:rsid w:val="209B44FC"/>
    <w:rsid w:val="20AD6D42"/>
    <w:rsid w:val="20B972BF"/>
    <w:rsid w:val="20FC578E"/>
    <w:rsid w:val="21C4ABC2"/>
    <w:rsid w:val="229EEC18"/>
    <w:rsid w:val="23555441"/>
    <w:rsid w:val="245A1EC3"/>
    <w:rsid w:val="246922D8"/>
    <w:rsid w:val="248E7A55"/>
    <w:rsid w:val="24F0B866"/>
    <w:rsid w:val="25155D58"/>
    <w:rsid w:val="26E0496C"/>
    <w:rsid w:val="2768B74F"/>
    <w:rsid w:val="27A9E792"/>
    <w:rsid w:val="288A57C7"/>
    <w:rsid w:val="289671C6"/>
    <w:rsid w:val="28BF39A2"/>
    <w:rsid w:val="28C2383C"/>
    <w:rsid w:val="29302830"/>
    <w:rsid w:val="295C1F81"/>
    <w:rsid w:val="2A8BCCE2"/>
    <w:rsid w:val="2A979F06"/>
    <w:rsid w:val="2B798CE7"/>
    <w:rsid w:val="2BA86FBD"/>
    <w:rsid w:val="2D04E9FD"/>
    <w:rsid w:val="2D9D9393"/>
    <w:rsid w:val="2DA165A1"/>
    <w:rsid w:val="2DCFA033"/>
    <w:rsid w:val="2E1845F4"/>
    <w:rsid w:val="30C6FC70"/>
    <w:rsid w:val="3117EA62"/>
    <w:rsid w:val="312BDC78"/>
    <w:rsid w:val="315AF3EA"/>
    <w:rsid w:val="31A8E527"/>
    <w:rsid w:val="33FEE81A"/>
    <w:rsid w:val="34DFD2F2"/>
    <w:rsid w:val="35C6FD17"/>
    <w:rsid w:val="36336C7C"/>
    <w:rsid w:val="36605729"/>
    <w:rsid w:val="369878EE"/>
    <w:rsid w:val="37D19035"/>
    <w:rsid w:val="37FCEB45"/>
    <w:rsid w:val="385B4004"/>
    <w:rsid w:val="387E242D"/>
    <w:rsid w:val="394CAF00"/>
    <w:rsid w:val="3B0B06EA"/>
    <w:rsid w:val="3BF364D1"/>
    <w:rsid w:val="3C50BF37"/>
    <w:rsid w:val="3E2A9FFB"/>
    <w:rsid w:val="3E3B516F"/>
    <w:rsid w:val="3E3F23B5"/>
    <w:rsid w:val="3F2B98A1"/>
    <w:rsid w:val="3FE88C3E"/>
    <w:rsid w:val="4005CCCE"/>
    <w:rsid w:val="4035B8F6"/>
    <w:rsid w:val="40EF88CF"/>
    <w:rsid w:val="41E45332"/>
    <w:rsid w:val="422083C8"/>
    <w:rsid w:val="42AA8ADC"/>
    <w:rsid w:val="430F6792"/>
    <w:rsid w:val="433EA8A3"/>
    <w:rsid w:val="44A7CD23"/>
    <w:rsid w:val="44AE4341"/>
    <w:rsid w:val="45381591"/>
    <w:rsid w:val="4583C37A"/>
    <w:rsid w:val="45A2EE5F"/>
    <w:rsid w:val="46DE58CB"/>
    <w:rsid w:val="4826452D"/>
    <w:rsid w:val="483845F4"/>
    <w:rsid w:val="4982A71A"/>
    <w:rsid w:val="4A3C9590"/>
    <w:rsid w:val="4B7F58BD"/>
    <w:rsid w:val="4B8781D7"/>
    <w:rsid w:val="4C492A46"/>
    <w:rsid w:val="4CB23A88"/>
    <w:rsid w:val="4CFF98E9"/>
    <w:rsid w:val="4D603D77"/>
    <w:rsid w:val="4E796A5D"/>
    <w:rsid w:val="4F405741"/>
    <w:rsid w:val="4F8B75BB"/>
    <w:rsid w:val="4FF85EAB"/>
    <w:rsid w:val="50D01922"/>
    <w:rsid w:val="51281532"/>
    <w:rsid w:val="52EF1151"/>
    <w:rsid w:val="5459F113"/>
    <w:rsid w:val="546C4893"/>
    <w:rsid w:val="54A06F63"/>
    <w:rsid w:val="54F997F7"/>
    <w:rsid w:val="55D1C877"/>
    <w:rsid w:val="56DE01B8"/>
    <w:rsid w:val="5769E8C5"/>
    <w:rsid w:val="58325A01"/>
    <w:rsid w:val="58466492"/>
    <w:rsid w:val="5847038A"/>
    <w:rsid w:val="59559A9C"/>
    <w:rsid w:val="5965D629"/>
    <w:rsid w:val="5AA9FC57"/>
    <w:rsid w:val="5C7A4201"/>
    <w:rsid w:val="5D443AA7"/>
    <w:rsid w:val="5D77A161"/>
    <w:rsid w:val="5E4CE5FD"/>
    <w:rsid w:val="5EF2FBAF"/>
    <w:rsid w:val="5F1C2EC5"/>
    <w:rsid w:val="5F315C4B"/>
    <w:rsid w:val="5FFEAC77"/>
    <w:rsid w:val="6055541E"/>
    <w:rsid w:val="61243E7E"/>
    <w:rsid w:val="61844BA5"/>
    <w:rsid w:val="618C038B"/>
    <w:rsid w:val="61E2F43B"/>
    <w:rsid w:val="61EFCDCE"/>
    <w:rsid w:val="61F09079"/>
    <w:rsid w:val="62B7A90C"/>
    <w:rsid w:val="62C39E9A"/>
    <w:rsid w:val="635B5BBB"/>
    <w:rsid w:val="63B36367"/>
    <w:rsid w:val="6633B530"/>
    <w:rsid w:val="668D7581"/>
    <w:rsid w:val="680194A4"/>
    <w:rsid w:val="684BBE75"/>
    <w:rsid w:val="6886931A"/>
    <w:rsid w:val="68D5784A"/>
    <w:rsid w:val="6907DDCE"/>
    <w:rsid w:val="692A7D21"/>
    <w:rsid w:val="69897072"/>
    <w:rsid w:val="69D13AD9"/>
    <w:rsid w:val="6A4AC7BD"/>
    <w:rsid w:val="6B022F4C"/>
    <w:rsid w:val="6B8E22EF"/>
    <w:rsid w:val="6C7C55B0"/>
    <w:rsid w:val="6D2411D6"/>
    <w:rsid w:val="6D71946D"/>
    <w:rsid w:val="6DDE8902"/>
    <w:rsid w:val="6DEDE460"/>
    <w:rsid w:val="6E07175E"/>
    <w:rsid w:val="6EFE61B6"/>
    <w:rsid w:val="6FD0BB38"/>
    <w:rsid w:val="70F81ABA"/>
    <w:rsid w:val="7103B17B"/>
    <w:rsid w:val="722FB441"/>
    <w:rsid w:val="72769F28"/>
    <w:rsid w:val="7336C481"/>
    <w:rsid w:val="750DEB83"/>
    <w:rsid w:val="7642B53A"/>
    <w:rsid w:val="7644B536"/>
    <w:rsid w:val="765BC137"/>
    <w:rsid w:val="767A083F"/>
    <w:rsid w:val="769C706C"/>
    <w:rsid w:val="7706FC6A"/>
    <w:rsid w:val="77BF8195"/>
    <w:rsid w:val="796EE700"/>
    <w:rsid w:val="7A6F0EF2"/>
    <w:rsid w:val="7A88C51C"/>
    <w:rsid w:val="7AC0ADDA"/>
    <w:rsid w:val="7B7B6E4E"/>
    <w:rsid w:val="7BA9A465"/>
    <w:rsid w:val="7C7A7B3E"/>
    <w:rsid w:val="7E24C081"/>
    <w:rsid w:val="7E65274A"/>
    <w:rsid w:val="7F1AE148"/>
    <w:rsid w:val="7F919749"/>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4885"/>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styleId="PiedepginaCar" w:customStyle="1">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FF09A0"/>
    <w:rPr>
      <w:rFonts w:ascii="Tahoma" w:hAnsi="Tahoma" w:cs="Tahoma"/>
      <w:sz w:val="16"/>
      <w:szCs w:val="16"/>
    </w:rPr>
  </w:style>
  <w:style w:type="paragraph" w:styleId="Default" w:customStyle="1">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styleId="AsuntodelcomentarioCar" w:customStyle="1">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hAnsi="Times New Roman" w:cs="Times New Roman" w:eastAsiaTheme="minorEastAsia"/>
      <w:sz w:val="24"/>
      <w:szCs w:val="24"/>
      <w:lang w:eastAsia="es-CO"/>
    </w:rPr>
  </w:style>
  <w:style w:type="paragraph" w:styleId="Prrafodelista">
    <w:name w:val="List Paragraph"/>
    <w:basedOn w:val="Normal"/>
    <w:uiPriority w:val="34"/>
    <w:qFormat/>
    <w:rsid w:val="009D2340"/>
    <w:pPr>
      <w:ind w:left="720"/>
      <w:contextualSpacing/>
    </w:pPr>
  </w:style>
  <w:style w:type="character" w:styleId="labels" w:customStyle="1">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styleId="TextonotapieCar" w:customStyle="1">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1" w:customStyle="1">
    <w:name w:val="Note 1"/>
    <w:basedOn w:val="Textoindependiente"/>
    <w:rsid w:val="00EA0826"/>
    <w:pPr>
      <w:spacing w:before="240" w:after="0" w:line="240" w:lineRule="auto"/>
      <w:ind w:left="432"/>
    </w:pPr>
    <w:rPr>
      <w:rFonts w:ascii="Times New Roman" w:hAnsi="Times New Roman" w:eastAsia="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styleId="TextoindependienteCar" w:customStyle="1">
    <w:name w:val="Texto independiente Car"/>
    <w:basedOn w:val="Fuentedeprrafopredeter"/>
    <w:link w:val="Textoindependiente"/>
    <w:uiPriority w:val="99"/>
    <w:semiHidden/>
    <w:rsid w:val="00EA0826"/>
  </w:style>
  <w:style w:type="character" w:styleId="Textoennegrita">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69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160256738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FB4C4A17-5DC3-48D3-B5F6-73810E1314D6}"/>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Ministerio de Hacienda y Crédito Público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Derly Catherine Cifuentes Guerrero</dc:creator>
  <lastModifiedBy>Jefferson Orlando Lopez Saavedra</lastModifiedBy>
  <revision>21</revision>
  <dcterms:created xsi:type="dcterms:W3CDTF">2025-10-22T22:23:00.0000000Z</dcterms:created>
  <dcterms:modified xsi:type="dcterms:W3CDTF">2026-05-29T14:59:19.1344671Z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