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06833" w14:textId="09193701" w:rsidR="00EA0826" w:rsidRPr="00995694" w:rsidRDefault="00EA0826" w:rsidP="00CE7170">
      <w:pPr>
        <w:numPr>
          <w:ilvl w:val="0"/>
          <w:numId w:val="11"/>
        </w:numPr>
        <w:spacing w:after="0" w:line="240" w:lineRule="auto"/>
        <w:ind w:left="0" w:firstLine="0"/>
        <w:jc w:val="both"/>
        <w:rPr>
          <w:rFonts w:ascii="Verdana" w:hAnsi="Verdana" w:cs="Arial"/>
          <w:b/>
        </w:rPr>
      </w:pPr>
      <w:bookmarkStart w:id="0" w:name="_Toc126147374"/>
      <w:bookmarkStart w:id="1" w:name="_Toc126301040"/>
      <w:bookmarkStart w:id="2" w:name="_Toc181004292"/>
      <w:r w:rsidRPr="00995694">
        <w:rPr>
          <w:rFonts w:ascii="Verdana" w:hAnsi="Verdana" w:cs="Arial"/>
          <w:b/>
        </w:rPr>
        <w:t>OBJETIVO</w:t>
      </w:r>
      <w:bookmarkEnd w:id="0"/>
      <w:bookmarkEnd w:id="1"/>
      <w:bookmarkEnd w:id="2"/>
    </w:p>
    <w:p w14:paraId="6DDE4BCE" w14:textId="77777777" w:rsidR="000A3E25" w:rsidRPr="00995694" w:rsidRDefault="000A3E25" w:rsidP="00CE7170">
      <w:pPr>
        <w:pStyle w:val="Textoindependiente"/>
        <w:tabs>
          <w:tab w:val="left" w:pos="353"/>
        </w:tabs>
        <w:spacing w:after="0" w:line="240" w:lineRule="auto"/>
        <w:ind w:right="247"/>
        <w:jc w:val="both"/>
        <w:rPr>
          <w:rFonts w:ascii="Verdana" w:hAnsi="Verdana" w:cs="Arial"/>
        </w:rPr>
      </w:pPr>
      <w:bookmarkStart w:id="3" w:name="_Toc126147375"/>
      <w:bookmarkStart w:id="4" w:name="_Toc126301041"/>
      <w:bookmarkStart w:id="5" w:name="_Toc181004293"/>
    </w:p>
    <w:p w14:paraId="09D45386" w14:textId="240F1149" w:rsidR="008457BB" w:rsidRDefault="005D4143" w:rsidP="00CE7170">
      <w:pPr>
        <w:pStyle w:val="Textoindependiente"/>
        <w:tabs>
          <w:tab w:val="left" w:pos="353"/>
        </w:tabs>
        <w:spacing w:after="0" w:line="240" w:lineRule="auto"/>
        <w:ind w:right="247"/>
        <w:jc w:val="both"/>
        <w:rPr>
          <w:rFonts w:ascii="Verdana" w:hAnsi="Verdana" w:cs="Arial"/>
          <w:color w:val="000000" w:themeColor="text1"/>
        </w:rPr>
      </w:pPr>
      <w:r w:rsidRPr="00995694">
        <w:rPr>
          <w:rFonts w:ascii="Verdana" w:hAnsi="Verdana" w:cs="Arial"/>
        </w:rPr>
        <w:t xml:space="preserve">Establecer los lineamientos para la implementación del teletrabajo en el Ministerio de Comercio, Industria y Turismo, </w:t>
      </w:r>
      <w:r w:rsidR="007B41CF" w:rsidRPr="00A041F8">
        <w:rPr>
          <w:rFonts w:ascii="Verdana" w:hAnsi="Verdana" w:cs="Arial"/>
          <w:color w:val="000000" w:themeColor="text1"/>
        </w:rPr>
        <w:t>c</w:t>
      </w:r>
      <w:r w:rsidR="000A3E25" w:rsidRPr="00A041F8">
        <w:rPr>
          <w:rFonts w:ascii="Verdana" w:hAnsi="Verdana" w:cs="Arial"/>
          <w:color w:val="000000" w:themeColor="text1"/>
        </w:rPr>
        <w:t>ontribuir al mejoramiento de la calidad de vida de los servidores de planta del Ministerio promoviendo entornos laborales seguros, nuevos esquemas de gestión y la optimización del servicio a través del uso de las TIC, en cumplimiento de la normatividad vigente.</w:t>
      </w:r>
    </w:p>
    <w:p w14:paraId="50FC66AA" w14:textId="77777777" w:rsidR="00CE7170" w:rsidRPr="00A041F8" w:rsidRDefault="00CE7170" w:rsidP="00CE7170">
      <w:pPr>
        <w:pStyle w:val="Textoindependiente"/>
        <w:tabs>
          <w:tab w:val="left" w:pos="353"/>
        </w:tabs>
        <w:spacing w:after="0" w:line="240" w:lineRule="auto"/>
        <w:ind w:right="247"/>
        <w:jc w:val="both"/>
        <w:rPr>
          <w:rFonts w:ascii="Verdana" w:hAnsi="Verdana" w:cs="Arial"/>
          <w:color w:val="000000" w:themeColor="text1"/>
        </w:rPr>
      </w:pPr>
    </w:p>
    <w:p w14:paraId="38A4EE8B" w14:textId="77777777" w:rsidR="000A3E25" w:rsidRPr="00995694" w:rsidRDefault="000A3E25" w:rsidP="00CE7170">
      <w:pPr>
        <w:spacing w:after="0" w:line="240" w:lineRule="auto"/>
        <w:jc w:val="both"/>
        <w:rPr>
          <w:rFonts w:ascii="Verdana" w:hAnsi="Verdana" w:cs="Arial"/>
        </w:rPr>
      </w:pPr>
    </w:p>
    <w:p w14:paraId="412D6946" w14:textId="77777777" w:rsidR="00EA0826" w:rsidRPr="00995694" w:rsidRDefault="00EA0826" w:rsidP="00CE7170">
      <w:pPr>
        <w:numPr>
          <w:ilvl w:val="0"/>
          <w:numId w:val="11"/>
        </w:numPr>
        <w:spacing w:after="0" w:line="240" w:lineRule="auto"/>
        <w:ind w:left="0" w:firstLine="0"/>
        <w:jc w:val="both"/>
        <w:rPr>
          <w:rFonts w:ascii="Verdana" w:hAnsi="Verdana" w:cs="Arial"/>
          <w:b/>
        </w:rPr>
      </w:pPr>
      <w:r w:rsidRPr="00995694">
        <w:rPr>
          <w:rFonts w:ascii="Verdana" w:hAnsi="Verdana" w:cs="Arial"/>
          <w:b/>
        </w:rPr>
        <w:t>ALCANCE</w:t>
      </w:r>
      <w:bookmarkEnd w:id="3"/>
      <w:bookmarkEnd w:id="4"/>
      <w:bookmarkEnd w:id="5"/>
    </w:p>
    <w:p w14:paraId="062C6BF0" w14:textId="77777777" w:rsidR="00EA0826" w:rsidRPr="00995694" w:rsidRDefault="00EA0826" w:rsidP="00CE7170">
      <w:pPr>
        <w:spacing w:after="0" w:line="240" w:lineRule="auto"/>
        <w:jc w:val="both"/>
        <w:rPr>
          <w:rFonts w:ascii="Verdana" w:hAnsi="Verdana" w:cs="Arial"/>
          <w:b/>
        </w:rPr>
      </w:pPr>
    </w:p>
    <w:p w14:paraId="542116D9" w14:textId="77777777" w:rsidR="000A3E25" w:rsidRPr="00995694" w:rsidRDefault="008457BB" w:rsidP="00CE7170">
      <w:pPr>
        <w:spacing w:after="0" w:line="240" w:lineRule="auto"/>
        <w:jc w:val="both"/>
        <w:rPr>
          <w:rFonts w:ascii="Verdana" w:hAnsi="Verdana" w:cs="Arial"/>
        </w:rPr>
      </w:pPr>
      <w:r w:rsidRPr="00995694">
        <w:rPr>
          <w:rFonts w:ascii="Verdana" w:hAnsi="Verdana" w:cs="Arial"/>
        </w:rPr>
        <w:t xml:space="preserve">Este procedimiento inicia con la solicitud presentada por el servidor público interesado en acogerse a la modalidad de teletrabajo y finaliza con la comunicación de la aceptación o negación de esta. </w:t>
      </w:r>
    </w:p>
    <w:p w14:paraId="1B2D0B67" w14:textId="77777777" w:rsidR="000A3E25" w:rsidRPr="00995694" w:rsidRDefault="000A3E25" w:rsidP="00CE7170">
      <w:pPr>
        <w:spacing w:after="0" w:line="240" w:lineRule="auto"/>
        <w:jc w:val="both"/>
        <w:rPr>
          <w:rFonts w:ascii="Verdana" w:hAnsi="Verdana" w:cs="Arial"/>
        </w:rPr>
      </w:pPr>
    </w:p>
    <w:p w14:paraId="42D5FD70" w14:textId="1476587A" w:rsidR="003033FD" w:rsidRDefault="008457BB" w:rsidP="00CE7170">
      <w:pPr>
        <w:spacing w:after="0" w:line="240" w:lineRule="auto"/>
        <w:jc w:val="both"/>
        <w:rPr>
          <w:rFonts w:ascii="Verdana" w:hAnsi="Verdana" w:cs="Arial"/>
        </w:rPr>
      </w:pPr>
      <w:r w:rsidRPr="00995694">
        <w:rPr>
          <w:rFonts w:ascii="Verdana" w:hAnsi="Verdana" w:cs="Arial"/>
        </w:rPr>
        <w:t>Aplica exclusivamente a los servidores públicos del Ministerio de Comercio, Industria y Turismo que manifiesten interés en esta modalidad de trabajo.</w:t>
      </w:r>
    </w:p>
    <w:p w14:paraId="2EE7A73F" w14:textId="77777777" w:rsidR="00CE7170" w:rsidRPr="00995694" w:rsidRDefault="00CE7170" w:rsidP="00CE7170">
      <w:pPr>
        <w:spacing w:after="0" w:line="240" w:lineRule="auto"/>
        <w:jc w:val="both"/>
        <w:rPr>
          <w:rFonts w:ascii="Verdana" w:hAnsi="Verdana" w:cs="Arial"/>
          <w:b/>
        </w:rPr>
      </w:pPr>
    </w:p>
    <w:p w14:paraId="2F05E3E3" w14:textId="77777777" w:rsidR="00EA0826" w:rsidRPr="00995694" w:rsidRDefault="00EA0826" w:rsidP="00CE7170">
      <w:pPr>
        <w:spacing w:after="0" w:line="240" w:lineRule="auto"/>
        <w:jc w:val="both"/>
        <w:rPr>
          <w:rFonts w:ascii="Verdana" w:hAnsi="Verdana" w:cs="Arial"/>
          <w:b/>
        </w:rPr>
      </w:pPr>
    </w:p>
    <w:p w14:paraId="2375D6A3" w14:textId="3E95B7AB" w:rsidR="00E32749" w:rsidRPr="00995694" w:rsidRDefault="00E32749" w:rsidP="00CE7170">
      <w:pPr>
        <w:numPr>
          <w:ilvl w:val="0"/>
          <w:numId w:val="11"/>
        </w:numPr>
        <w:spacing w:after="0" w:line="240" w:lineRule="auto"/>
        <w:ind w:left="0" w:firstLine="0"/>
        <w:jc w:val="both"/>
        <w:rPr>
          <w:rFonts w:ascii="Verdana" w:hAnsi="Verdana" w:cs="Arial"/>
          <w:b/>
          <w:bCs/>
        </w:rPr>
      </w:pPr>
      <w:bookmarkStart w:id="6" w:name="_Toc517861172"/>
      <w:r w:rsidRPr="00995694">
        <w:rPr>
          <w:rFonts w:ascii="Verdana" w:hAnsi="Verdana" w:cs="Arial"/>
          <w:b/>
          <w:bCs/>
        </w:rPr>
        <w:t>DEFINICIONES Y</w:t>
      </w:r>
      <w:r w:rsidR="7103B17B" w:rsidRPr="00995694">
        <w:rPr>
          <w:rFonts w:ascii="Verdana" w:hAnsi="Verdana" w:cs="Arial"/>
          <w:b/>
          <w:bCs/>
        </w:rPr>
        <w:t xml:space="preserve"> SIGLAS</w:t>
      </w:r>
    </w:p>
    <w:p w14:paraId="49F663A2" w14:textId="77777777" w:rsidR="008457BB" w:rsidRPr="00995694" w:rsidRDefault="008457BB" w:rsidP="00CE7170">
      <w:pPr>
        <w:spacing w:after="0" w:line="240" w:lineRule="auto"/>
        <w:jc w:val="both"/>
        <w:rPr>
          <w:rFonts w:ascii="Verdana" w:hAnsi="Verdana" w:cs="Arial"/>
          <w:b/>
          <w:bCs/>
        </w:rPr>
      </w:pPr>
    </w:p>
    <w:p w14:paraId="6C33276B" w14:textId="77777777" w:rsidR="00BF18A1" w:rsidRPr="00995694" w:rsidRDefault="00BF18A1" w:rsidP="00CE7170">
      <w:pPr>
        <w:pStyle w:val="Textoindependiente"/>
        <w:spacing w:after="0" w:line="240" w:lineRule="auto"/>
        <w:ind w:left="134"/>
        <w:jc w:val="both"/>
        <w:rPr>
          <w:rFonts w:ascii="Verdana" w:hAnsi="Verdana" w:cs="Arial"/>
        </w:rPr>
      </w:pPr>
      <w:r w:rsidRPr="00995694">
        <w:rPr>
          <w:rFonts w:ascii="Verdana" w:hAnsi="Verdana" w:cs="Arial"/>
          <w:b/>
        </w:rPr>
        <w:t>Reversibilidad:</w:t>
      </w:r>
      <w:r w:rsidRPr="00995694">
        <w:rPr>
          <w:rFonts w:ascii="Verdana" w:hAnsi="Verdana" w:cs="Arial"/>
          <w:b/>
          <w:spacing w:val="-5"/>
        </w:rPr>
        <w:t xml:space="preserve"> </w:t>
      </w:r>
      <w:r w:rsidRPr="00995694">
        <w:rPr>
          <w:rFonts w:ascii="Verdana" w:hAnsi="Verdana" w:cs="Arial"/>
        </w:rPr>
        <w:t>Es</w:t>
      </w:r>
      <w:r w:rsidRPr="00995694">
        <w:rPr>
          <w:rFonts w:ascii="Verdana" w:hAnsi="Verdana" w:cs="Arial"/>
          <w:spacing w:val="-5"/>
        </w:rPr>
        <w:t xml:space="preserve"> </w:t>
      </w:r>
      <w:r w:rsidRPr="00995694">
        <w:rPr>
          <w:rFonts w:ascii="Verdana" w:hAnsi="Verdana" w:cs="Arial"/>
        </w:rPr>
        <w:t>la</w:t>
      </w:r>
      <w:r w:rsidRPr="00995694">
        <w:rPr>
          <w:rFonts w:ascii="Verdana" w:hAnsi="Verdana" w:cs="Arial"/>
          <w:spacing w:val="-5"/>
        </w:rPr>
        <w:t xml:space="preserve"> </w:t>
      </w:r>
      <w:r w:rsidRPr="00995694">
        <w:rPr>
          <w:rFonts w:ascii="Verdana" w:hAnsi="Verdana" w:cs="Arial"/>
        </w:rPr>
        <w:t>facultad</w:t>
      </w:r>
      <w:r w:rsidRPr="00995694">
        <w:rPr>
          <w:rFonts w:ascii="Verdana" w:hAnsi="Verdana" w:cs="Arial"/>
          <w:spacing w:val="-6"/>
        </w:rPr>
        <w:t xml:space="preserve"> </w:t>
      </w:r>
      <w:r w:rsidRPr="00995694">
        <w:rPr>
          <w:rFonts w:ascii="Verdana" w:hAnsi="Verdana" w:cs="Arial"/>
        </w:rPr>
        <w:t>que</w:t>
      </w:r>
      <w:r w:rsidRPr="00995694">
        <w:rPr>
          <w:rFonts w:ascii="Verdana" w:hAnsi="Verdana" w:cs="Arial"/>
          <w:spacing w:val="-5"/>
        </w:rPr>
        <w:t xml:space="preserve"> </w:t>
      </w:r>
      <w:r w:rsidRPr="00995694">
        <w:rPr>
          <w:rFonts w:ascii="Verdana" w:hAnsi="Verdana" w:cs="Arial"/>
        </w:rPr>
        <w:t>tiene</w:t>
      </w:r>
      <w:r w:rsidRPr="00995694">
        <w:rPr>
          <w:rFonts w:ascii="Verdana" w:hAnsi="Verdana" w:cs="Arial"/>
          <w:spacing w:val="-7"/>
        </w:rPr>
        <w:t xml:space="preserve"> </w:t>
      </w:r>
      <w:r w:rsidRPr="00995694">
        <w:rPr>
          <w:rFonts w:ascii="Verdana" w:hAnsi="Verdana" w:cs="Arial"/>
        </w:rPr>
        <w:t>el</w:t>
      </w:r>
      <w:r w:rsidRPr="00995694">
        <w:rPr>
          <w:rFonts w:ascii="Verdana" w:hAnsi="Verdana" w:cs="Arial"/>
          <w:spacing w:val="-5"/>
        </w:rPr>
        <w:t xml:space="preserve"> </w:t>
      </w:r>
      <w:r w:rsidRPr="00995694">
        <w:rPr>
          <w:rFonts w:ascii="Verdana" w:hAnsi="Verdana" w:cs="Arial"/>
        </w:rPr>
        <w:t>servidor</w:t>
      </w:r>
      <w:r w:rsidRPr="00995694">
        <w:rPr>
          <w:rFonts w:ascii="Verdana" w:hAnsi="Verdana" w:cs="Arial"/>
          <w:spacing w:val="-5"/>
        </w:rPr>
        <w:t xml:space="preserve"> </w:t>
      </w:r>
      <w:r w:rsidRPr="00995694">
        <w:rPr>
          <w:rFonts w:ascii="Verdana" w:hAnsi="Verdana" w:cs="Arial"/>
        </w:rPr>
        <w:t>público</w:t>
      </w:r>
      <w:r w:rsidRPr="00995694">
        <w:rPr>
          <w:rFonts w:ascii="Verdana" w:hAnsi="Verdana" w:cs="Arial"/>
          <w:spacing w:val="-4"/>
        </w:rPr>
        <w:t xml:space="preserve"> </w:t>
      </w:r>
      <w:r w:rsidRPr="00995694">
        <w:rPr>
          <w:rFonts w:ascii="Verdana" w:hAnsi="Verdana" w:cs="Arial"/>
        </w:rPr>
        <w:t>para</w:t>
      </w:r>
      <w:r w:rsidRPr="00995694">
        <w:rPr>
          <w:rFonts w:ascii="Verdana" w:hAnsi="Verdana" w:cs="Arial"/>
          <w:spacing w:val="-5"/>
        </w:rPr>
        <w:t xml:space="preserve"> </w:t>
      </w:r>
      <w:r w:rsidRPr="00995694">
        <w:rPr>
          <w:rFonts w:ascii="Verdana" w:hAnsi="Verdana" w:cs="Arial"/>
        </w:rPr>
        <w:t>solicitar</w:t>
      </w:r>
      <w:r w:rsidRPr="00995694">
        <w:rPr>
          <w:rFonts w:ascii="Verdana" w:hAnsi="Verdana" w:cs="Arial"/>
          <w:spacing w:val="-5"/>
        </w:rPr>
        <w:t xml:space="preserve"> </w:t>
      </w:r>
      <w:r w:rsidRPr="00995694">
        <w:rPr>
          <w:rFonts w:ascii="Verdana" w:hAnsi="Verdana" w:cs="Arial"/>
        </w:rPr>
        <w:t>en</w:t>
      </w:r>
      <w:r w:rsidRPr="00995694">
        <w:rPr>
          <w:rFonts w:ascii="Verdana" w:hAnsi="Verdana" w:cs="Arial"/>
          <w:spacing w:val="-7"/>
        </w:rPr>
        <w:t xml:space="preserve"> </w:t>
      </w:r>
      <w:r w:rsidRPr="00995694">
        <w:rPr>
          <w:rFonts w:ascii="Verdana" w:hAnsi="Verdana" w:cs="Arial"/>
        </w:rPr>
        <w:t>cualquier</w:t>
      </w:r>
      <w:r w:rsidRPr="00995694">
        <w:rPr>
          <w:rFonts w:ascii="Verdana" w:hAnsi="Verdana" w:cs="Arial"/>
          <w:spacing w:val="-5"/>
        </w:rPr>
        <w:t xml:space="preserve"> </w:t>
      </w:r>
      <w:r w:rsidRPr="00995694">
        <w:rPr>
          <w:rFonts w:ascii="Verdana" w:hAnsi="Verdana" w:cs="Arial"/>
        </w:rPr>
        <w:t>momento,</w:t>
      </w:r>
      <w:r w:rsidRPr="00995694">
        <w:rPr>
          <w:rFonts w:ascii="Verdana" w:hAnsi="Verdana" w:cs="Arial"/>
          <w:spacing w:val="-5"/>
        </w:rPr>
        <w:t xml:space="preserve"> </w:t>
      </w:r>
      <w:r w:rsidRPr="00995694">
        <w:rPr>
          <w:rFonts w:ascii="Verdana" w:hAnsi="Verdana" w:cs="Arial"/>
        </w:rPr>
        <w:t>el</w:t>
      </w:r>
      <w:r w:rsidRPr="00995694">
        <w:rPr>
          <w:rFonts w:ascii="Verdana" w:hAnsi="Verdana" w:cs="Arial"/>
          <w:spacing w:val="-7"/>
        </w:rPr>
        <w:t xml:space="preserve"> </w:t>
      </w:r>
      <w:r w:rsidRPr="00995694">
        <w:rPr>
          <w:rFonts w:ascii="Verdana" w:hAnsi="Verdana" w:cs="Arial"/>
        </w:rPr>
        <w:t>retorno</w:t>
      </w:r>
      <w:r w:rsidRPr="00995694">
        <w:rPr>
          <w:rFonts w:ascii="Verdana" w:hAnsi="Verdana" w:cs="Arial"/>
          <w:spacing w:val="-4"/>
        </w:rPr>
        <w:t xml:space="preserve"> </w:t>
      </w:r>
      <w:r w:rsidRPr="00995694">
        <w:rPr>
          <w:rFonts w:ascii="Verdana" w:hAnsi="Verdana" w:cs="Arial"/>
        </w:rPr>
        <w:t>definitivo</w:t>
      </w:r>
      <w:r w:rsidRPr="00995694">
        <w:rPr>
          <w:rFonts w:ascii="Verdana" w:hAnsi="Verdana" w:cs="Arial"/>
          <w:spacing w:val="-7"/>
        </w:rPr>
        <w:t xml:space="preserve"> </w:t>
      </w:r>
      <w:r w:rsidRPr="00995694">
        <w:rPr>
          <w:rFonts w:ascii="Verdana" w:hAnsi="Verdana" w:cs="Arial"/>
        </w:rPr>
        <w:t>a la ejecución de labores a las instalaciones del Ministerio.</w:t>
      </w:r>
    </w:p>
    <w:p w14:paraId="015D1D21" w14:textId="77777777" w:rsidR="00BF18A1" w:rsidRPr="00995694" w:rsidRDefault="00BF18A1" w:rsidP="00CE7170">
      <w:pPr>
        <w:pStyle w:val="Prrafodelista"/>
        <w:widowControl w:val="0"/>
        <w:autoSpaceDE w:val="0"/>
        <w:autoSpaceDN w:val="0"/>
        <w:spacing w:after="0" w:line="240" w:lineRule="auto"/>
        <w:ind w:left="134"/>
        <w:contextualSpacing w:val="0"/>
        <w:jc w:val="both"/>
        <w:rPr>
          <w:rFonts w:ascii="Verdana" w:hAnsi="Verdana" w:cs="Arial"/>
          <w:b/>
        </w:rPr>
      </w:pPr>
    </w:p>
    <w:p w14:paraId="79D7482A" w14:textId="6F5A96EE" w:rsidR="008457BB" w:rsidRPr="00995694" w:rsidRDefault="008457BB" w:rsidP="00CE7170">
      <w:pPr>
        <w:pStyle w:val="Prrafodelista"/>
        <w:widowControl w:val="0"/>
        <w:autoSpaceDE w:val="0"/>
        <w:autoSpaceDN w:val="0"/>
        <w:spacing w:after="0" w:line="240" w:lineRule="auto"/>
        <w:ind w:left="134"/>
        <w:contextualSpacing w:val="0"/>
        <w:jc w:val="both"/>
        <w:rPr>
          <w:rFonts w:ascii="Verdana" w:hAnsi="Verdana"/>
          <w:b/>
          <w:bCs/>
        </w:rPr>
      </w:pPr>
      <w:r w:rsidRPr="00995694">
        <w:rPr>
          <w:rFonts w:ascii="Verdana" w:hAnsi="Verdana" w:cs="Arial"/>
          <w:b/>
        </w:rPr>
        <w:t xml:space="preserve">Teletrabajo: </w:t>
      </w:r>
      <w:r w:rsidRPr="00995694">
        <w:rPr>
          <w:rFonts w:ascii="Verdana" w:hAnsi="Verdana" w:cs="Arial"/>
        </w:rPr>
        <w:t>Es una forma de organización laboral, que consiste en el desempeño de actividades remuneradas o prestación</w:t>
      </w:r>
      <w:r w:rsidRPr="00995694">
        <w:rPr>
          <w:rFonts w:ascii="Verdana" w:hAnsi="Verdana" w:cs="Arial"/>
          <w:spacing w:val="-5"/>
        </w:rPr>
        <w:t xml:space="preserve"> </w:t>
      </w:r>
      <w:r w:rsidRPr="00995694">
        <w:rPr>
          <w:rFonts w:ascii="Verdana" w:hAnsi="Verdana" w:cs="Arial"/>
        </w:rPr>
        <w:t>de</w:t>
      </w:r>
      <w:r w:rsidRPr="00995694">
        <w:rPr>
          <w:rFonts w:ascii="Verdana" w:hAnsi="Verdana" w:cs="Arial"/>
          <w:spacing w:val="-6"/>
        </w:rPr>
        <w:t xml:space="preserve"> </w:t>
      </w:r>
      <w:r w:rsidRPr="00995694">
        <w:rPr>
          <w:rFonts w:ascii="Verdana" w:hAnsi="Verdana" w:cs="Arial"/>
        </w:rPr>
        <w:t>servicios</w:t>
      </w:r>
      <w:r w:rsidRPr="00995694">
        <w:rPr>
          <w:rFonts w:ascii="Verdana" w:hAnsi="Verdana" w:cs="Arial"/>
          <w:spacing w:val="-4"/>
        </w:rPr>
        <w:t xml:space="preserve"> </w:t>
      </w:r>
      <w:r w:rsidRPr="00995694">
        <w:rPr>
          <w:rFonts w:ascii="Verdana" w:hAnsi="Verdana" w:cs="Arial"/>
        </w:rPr>
        <w:t>a</w:t>
      </w:r>
      <w:r w:rsidRPr="00995694">
        <w:rPr>
          <w:rFonts w:ascii="Verdana" w:hAnsi="Verdana" w:cs="Arial"/>
          <w:spacing w:val="-6"/>
        </w:rPr>
        <w:t xml:space="preserve"> </w:t>
      </w:r>
      <w:r w:rsidRPr="00995694">
        <w:rPr>
          <w:rFonts w:ascii="Verdana" w:hAnsi="Verdana" w:cs="Arial"/>
        </w:rPr>
        <w:t>terceros</w:t>
      </w:r>
      <w:r w:rsidRPr="00995694">
        <w:rPr>
          <w:rFonts w:ascii="Verdana" w:hAnsi="Verdana" w:cs="Arial"/>
          <w:spacing w:val="-7"/>
        </w:rPr>
        <w:t xml:space="preserve"> </w:t>
      </w:r>
      <w:r w:rsidRPr="00995694">
        <w:rPr>
          <w:rFonts w:ascii="Verdana" w:hAnsi="Verdana" w:cs="Arial"/>
        </w:rPr>
        <w:t>utilizando</w:t>
      </w:r>
      <w:r w:rsidRPr="00995694">
        <w:rPr>
          <w:rFonts w:ascii="Verdana" w:hAnsi="Verdana" w:cs="Arial"/>
          <w:spacing w:val="-3"/>
        </w:rPr>
        <w:t xml:space="preserve"> </w:t>
      </w:r>
      <w:r w:rsidRPr="00995694">
        <w:rPr>
          <w:rFonts w:ascii="Verdana" w:hAnsi="Verdana" w:cs="Arial"/>
        </w:rPr>
        <w:t>como</w:t>
      </w:r>
      <w:r w:rsidRPr="00995694">
        <w:rPr>
          <w:rFonts w:ascii="Verdana" w:hAnsi="Verdana" w:cs="Arial"/>
          <w:spacing w:val="-6"/>
        </w:rPr>
        <w:t xml:space="preserve"> </w:t>
      </w:r>
      <w:r w:rsidRPr="00995694">
        <w:rPr>
          <w:rFonts w:ascii="Verdana" w:hAnsi="Verdana" w:cs="Arial"/>
        </w:rPr>
        <w:t>soporte</w:t>
      </w:r>
      <w:r w:rsidRPr="00995694">
        <w:rPr>
          <w:rFonts w:ascii="Verdana" w:hAnsi="Verdana" w:cs="Arial"/>
          <w:spacing w:val="-6"/>
        </w:rPr>
        <w:t xml:space="preserve"> </w:t>
      </w:r>
      <w:r w:rsidRPr="00995694">
        <w:rPr>
          <w:rFonts w:ascii="Verdana" w:hAnsi="Verdana" w:cs="Arial"/>
        </w:rPr>
        <w:t>las</w:t>
      </w:r>
      <w:r w:rsidRPr="00995694">
        <w:rPr>
          <w:rFonts w:ascii="Verdana" w:hAnsi="Verdana" w:cs="Arial"/>
          <w:spacing w:val="-4"/>
        </w:rPr>
        <w:t xml:space="preserve"> </w:t>
      </w:r>
      <w:r w:rsidRPr="00995694">
        <w:rPr>
          <w:rFonts w:ascii="Verdana" w:hAnsi="Verdana" w:cs="Arial"/>
        </w:rPr>
        <w:t>tecnologías</w:t>
      </w:r>
      <w:r w:rsidRPr="00995694">
        <w:rPr>
          <w:rFonts w:ascii="Verdana" w:hAnsi="Verdana" w:cs="Arial"/>
          <w:spacing w:val="-4"/>
        </w:rPr>
        <w:t xml:space="preserve"> </w:t>
      </w:r>
      <w:r w:rsidRPr="00995694">
        <w:rPr>
          <w:rFonts w:ascii="Verdana" w:hAnsi="Verdana" w:cs="Arial"/>
        </w:rPr>
        <w:t>de</w:t>
      </w:r>
      <w:r w:rsidRPr="00995694">
        <w:rPr>
          <w:rFonts w:ascii="Verdana" w:hAnsi="Verdana" w:cs="Arial"/>
          <w:spacing w:val="-4"/>
        </w:rPr>
        <w:t xml:space="preserve"> </w:t>
      </w:r>
      <w:r w:rsidRPr="00995694">
        <w:rPr>
          <w:rFonts w:ascii="Verdana" w:hAnsi="Verdana" w:cs="Arial"/>
        </w:rPr>
        <w:t>la información</w:t>
      </w:r>
      <w:r w:rsidRPr="00995694">
        <w:rPr>
          <w:rFonts w:ascii="Verdana" w:hAnsi="Verdana" w:cs="Arial"/>
          <w:spacing w:val="-7"/>
        </w:rPr>
        <w:t xml:space="preserve"> </w:t>
      </w:r>
      <w:r w:rsidRPr="00995694">
        <w:rPr>
          <w:rFonts w:ascii="Verdana" w:hAnsi="Verdana" w:cs="Arial"/>
        </w:rPr>
        <w:t>y</w:t>
      </w:r>
      <w:r w:rsidRPr="00995694">
        <w:rPr>
          <w:rFonts w:ascii="Verdana" w:hAnsi="Verdana" w:cs="Arial"/>
          <w:spacing w:val="-4"/>
        </w:rPr>
        <w:t xml:space="preserve"> </w:t>
      </w:r>
      <w:r w:rsidRPr="00995694">
        <w:rPr>
          <w:rFonts w:ascii="Verdana" w:hAnsi="Verdana" w:cs="Arial"/>
        </w:rPr>
        <w:t>la</w:t>
      </w:r>
      <w:r w:rsidRPr="00995694">
        <w:rPr>
          <w:rFonts w:ascii="Verdana" w:hAnsi="Verdana" w:cs="Arial"/>
          <w:spacing w:val="-7"/>
        </w:rPr>
        <w:t xml:space="preserve"> </w:t>
      </w:r>
      <w:r w:rsidRPr="00995694">
        <w:rPr>
          <w:rFonts w:ascii="Verdana" w:hAnsi="Verdana" w:cs="Arial"/>
        </w:rPr>
        <w:t>comunicación</w:t>
      </w:r>
      <w:r w:rsidRPr="00995694">
        <w:rPr>
          <w:rFonts w:ascii="Verdana" w:hAnsi="Verdana" w:cs="Arial"/>
          <w:spacing w:val="-3"/>
        </w:rPr>
        <w:t xml:space="preserve"> </w:t>
      </w:r>
      <w:r w:rsidRPr="00995694">
        <w:rPr>
          <w:rFonts w:ascii="Verdana" w:hAnsi="Verdana" w:cs="Arial"/>
        </w:rPr>
        <w:t>-</w:t>
      </w:r>
      <w:r w:rsidRPr="00995694">
        <w:rPr>
          <w:rFonts w:ascii="Verdana" w:hAnsi="Verdana" w:cs="Arial"/>
          <w:spacing w:val="-4"/>
        </w:rPr>
        <w:t xml:space="preserve"> </w:t>
      </w:r>
      <w:r w:rsidRPr="00995694">
        <w:rPr>
          <w:rFonts w:ascii="Verdana" w:hAnsi="Verdana" w:cs="Arial"/>
        </w:rPr>
        <w:t>TIC</w:t>
      </w:r>
    </w:p>
    <w:p w14:paraId="3127F55B" w14:textId="28A89700" w:rsidR="008457BB" w:rsidRPr="00995694" w:rsidRDefault="008457BB" w:rsidP="00CE7170">
      <w:pPr>
        <w:pStyle w:val="Textoindependiente"/>
        <w:spacing w:after="0" w:line="240" w:lineRule="auto"/>
        <w:ind w:left="134"/>
        <w:jc w:val="both"/>
        <w:rPr>
          <w:rFonts w:ascii="Verdana" w:hAnsi="Verdana" w:cs="Arial"/>
        </w:rPr>
      </w:pPr>
      <w:r w:rsidRPr="00995694">
        <w:rPr>
          <w:rFonts w:ascii="Verdana" w:hAnsi="Verdana" w:cs="Arial"/>
        </w:rPr>
        <w:t>para</w:t>
      </w:r>
      <w:r w:rsidRPr="00995694">
        <w:rPr>
          <w:rFonts w:ascii="Verdana" w:hAnsi="Verdana" w:cs="Arial"/>
          <w:spacing w:val="-4"/>
        </w:rPr>
        <w:t xml:space="preserve"> </w:t>
      </w:r>
      <w:r w:rsidRPr="00995694">
        <w:rPr>
          <w:rFonts w:ascii="Verdana" w:hAnsi="Verdana" w:cs="Arial"/>
        </w:rPr>
        <w:t>el</w:t>
      </w:r>
      <w:r w:rsidRPr="00995694">
        <w:rPr>
          <w:rFonts w:ascii="Verdana" w:hAnsi="Verdana" w:cs="Arial"/>
          <w:spacing w:val="-4"/>
        </w:rPr>
        <w:t xml:space="preserve"> </w:t>
      </w:r>
      <w:r w:rsidRPr="00995694">
        <w:rPr>
          <w:rFonts w:ascii="Verdana" w:hAnsi="Verdana" w:cs="Arial"/>
        </w:rPr>
        <w:t>contacto</w:t>
      </w:r>
      <w:r w:rsidRPr="00995694">
        <w:rPr>
          <w:rFonts w:ascii="Verdana" w:hAnsi="Verdana" w:cs="Arial"/>
          <w:spacing w:val="-3"/>
        </w:rPr>
        <w:t xml:space="preserve"> </w:t>
      </w:r>
      <w:r w:rsidRPr="00995694">
        <w:rPr>
          <w:rFonts w:ascii="Verdana" w:hAnsi="Verdana" w:cs="Arial"/>
        </w:rPr>
        <w:t>entre</w:t>
      </w:r>
      <w:r w:rsidRPr="00995694">
        <w:rPr>
          <w:rFonts w:ascii="Verdana" w:hAnsi="Verdana" w:cs="Arial"/>
          <w:spacing w:val="-6"/>
        </w:rPr>
        <w:t xml:space="preserve"> </w:t>
      </w:r>
      <w:r w:rsidRPr="00995694">
        <w:rPr>
          <w:rFonts w:ascii="Verdana" w:hAnsi="Verdana" w:cs="Arial"/>
        </w:rPr>
        <w:t>el</w:t>
      </w:r>
      <w:r w:rsidRPr="00995694">
        <w:rPr>
          <w:rFonts w:ascii="Verdana" w:hAnsi="Verdana" w:cs="Arial"/>
          <w:spacing w:val="-4"/>
        </w:rPr>
        <w:t xml:space="preserve"> </w:t>
      </w:r>
      <w:r w:rsidRPr="00995694">
        <w:rPr>
          <w:rFonts w:ascii="Verdana" w:hAnsi="Verdana" w:cs="Arial"/>
        </w:rPr>
        <w:t>trabajador</w:t>
      </w:r>
      <w:r w:rsidRPr="00995694">
        <w:rPr>
          <w:rFonts w:ascii="Verdana" w:hAnsi="Verdana" w:cs="Arial"/>
          <w:spacing w:val="-4"/>
        </w:rPr>
        <w:t xml:space="preserve"> </w:t>
      </w:r>
      <w:r w:rsidRPr="00995694">
        <w:rPr>
          <w:rFonts w:ascii="Verdana" w:hAnsi="Verdana" w:cs="Arial"/>
        </w:rPr>
        <w:t>y</w:t>
      </w:r>
      <w:r w:rsidRPr="00995694">
        <w:rPr>
          <w:rFonts w:ascii="Verdana" w:hAnsi="Verdana" w:cs="Arial"/>
          <w:spacing w:val="-6"/>
        </w:rPr>
        <w:t xml:space="preserve"> </w:t>
      </w:r>
      <w:r w:rsidRPr="00995694">
        <w:rPr>
          <w:rFonts w:ascii="Verdana" w:hAnsi="Verdana" w:cs="Arial"/>
        </w:rPr>
        <w:t>la</w:t>
      </w:r>
      <w:r w:rsidRPr="00995694">
        <w:rPr>
          <w:rFonts w:ascii="Verdana" w:hAnsi="Verdana" w:cs="Arial"/>
          <w:spacing w:val="-4"/>
        </w:rPr>
        <w:t xml:space="preserve"> </w:t>
      </w:r>
      <w:r w:rsidRPr="00995694">
        <w:rPr>
          <w:rFonts w:ascii="Verdana" w:hAnsi="Verdana" w:cs="Arial"/>
        </w:rPr>
        <w:t>empresa,</w:t>
      </w:r>
      <w:r w:rsidRPr="00995694">
        <w:rPr>
          <w:rFonts w:ascii="Verdana" w:hAnsi="Verdana" w:cs="Arial"/>
          <w:spacing w:val="-4"/>
        </w:rPr>
        <w:t xml:space="preserve"> </w:t>
      </w:r>
      <w:r w:rsidRPr="00995694">
        <w:rPr>
          <w:rFonts w:ascii="Verdana" w:hAnsi="Verdana" w:cs="Arial"/>
        </w:rPr>
        <w:t>sin</w:t>
      </w:r>
      <w:r w:rsidRPr="00995694">
        <w:rPr>
          <w:rFonts w:ascii="Verdana" w:hAnsi="Verdana" w:cs="Arial"/>
          <w:spacing w:val="-8"/>
        </w:rPr>
        <w:t xml:space="preserve"> </w:t>
      </w:r>
      <w:r w:rsidRPr="00995694">
        <w:rPr>
          <w:rFonts w:ascii="Verdana" w:hAnsi="Verdana" w:cs="Arial"/>
        </w:rPr>
        <w:t>requerirse</w:t>
      </w:r>
      <w:r w:rsidRPr="00995694">
        <w:rPr>
          <w:rFonts w:ascii="Verdana" w:hAnsi="Verdana" w:cs="Arial"/>
          <w:spacing w:val="-4"/>
        </w:rPr>
        <w:t xml:space="preserve"> </w:t>
      </w:r>
      <w:r w:rsidRPr="00995694">
        <w:rPr>
          <w:rFonts w:ascii="Verdana" w:hAnsi="Verdana" w:cs="Arial"/>
        </w:rPr>
        <w:t>la</w:t>
      </w:r>
      <w:r w:rsidRPr="00995694">
        <w:rPr>
          <w:rFonts w:ascii="Verdana" w:hAnsi="Verdana" w:cs="Arial"/>
          <w:spacing w:val="-4"/>
        </w:rPr>
        <w:t xml:space="preserve"> </w:t>
      </w:r>
      <w:r w:rsidRPr="00995694">
        <w:rPr>
          <w:rFonts w:ascii="Verdana" w:hAnsi="Verdana" w:cs="Arial"/>
        </w:rPr>
        <w:t>presencia</w:t>
      </w:r>
      <w:r w:rsidRPr="00995694">
        <w:rPr>
          <w:rFonts w:ascii="Verdana" w:hAnsi="Verdana" w:cs="Arial"/>
          <w:spacing w:val="-7"/>
        </w:rPr>
        <w:t xml:space="preserve"> </w:t>
      </w:r>
      <w:r w:rsidRPr="00995694">
        <w:rPr>
          <w:rFonts w:ascii="Verdana" w:hAnsi="Verdana" w:cs="Arial"/>
        </w:rPr>
        <w:t>física</w:t>
      </w:r>
      <w:r w:rsidRPr="00995694">
        <w:rPr>
          <w:rFonts w:ascii="Verdana" w:hAnsi="Verdana" w:cs="Arial"/>
          <w:spacing w:val="-4"/>
        </w:rPr>
        <w:t xml:space="preserve"> </w:t>
      </w:r>
      <w:r w:rsidRPr="00995694">
        <w:rPr>
          <w:rFonts w:ascii="Verdana" w:hAnsi="Verdana" w:cs="Arial"/>
        </w:rPr>
        <w:t>del</w:t>
      </w:r>
      <w:r w:rsidRPr="00995694">
        <w:rPr>
          <w:rFonts w:ascii="Verdana" w:hAnsi="Verdana" w:cs="Arial"/>
          <w:spacing w:val="-4"/>
        </w:rPr>
        <w:t xml:space="preserve"> </w:t>
      </w:r>
      <w:r w:rsidRPr="00995694">
        <w:rPr>
          <w:rFonts w:ascii="Verdana" w:hAnsi="Verdana" w:cs="Arial"/>
        </w:rPr>
        <w:t>trabajador</w:t>
      </w:r>
      <w:r w:rsidRPr="00995694">
        <w:rPr>
          <w:rFonts w:ascii="Verdana" w:hAnsi="Verdana" w:cs="Arial"/>
          <w:spacing w:val="-4"/>
        </w:rPr>
        <w:t xml:space="preserve"> </w:t>
      </w:r>
      <w:r w:rsidRPr="00995694">
        <w:rPr>
          <w:rFonts w:ascii="Verdana" w:hAnsi="Verdana" w:cs="Arial"/>
        </w:rPr>
        <w:t>en</w:t>
      </w:r>
      <w:r w:rsidRPr="00995694">
        <w:rPr>
          <w:rFonts w:ascii="Verdana" w:hAnsi="Verdana" w:cs="Arial"/>
          <w:spacing w:val="-8"/>
        </w:rPr>
        <w:t xml:space="preserve"> </w:t>
      </w:r>
      <w:r w:rsidRPr="00995694">
        <w:rPr>
          <w:rFonts w:ascii="Verdana" w:hAnsi="Verdana" w:cs="Arial"/>
        </w:rPr>
        <w:t>un</w:t>
      </w:r>
      <w:r w:rsidRPr="00995694">
        <w:rPr>
          <w:rFonts w:ascii="Verdana" w:hAnsi="Verdana" w:cs="Arial"/>
          <w:spacing w:val="-5"/>
        </w:rPr>
        <w:t xml:space="preserve"> </w:t>
      </w:r>
      <w:r w:rsidRPr="00995694">
        <w:rPr>
          <w:rFonts w:ascii="Verdana" w:hAnsi="Verdana" w:cs="Arial"/>
        </w:rPr>
        <w:t>sitio</w:t>
      </w:r>
      <w:r w:rsidRPr="00995694">
        <w:rPr>
          <w:rFonts w:ascii="Verdana" w:hAnsi="Verdana" w:cs="Arial"/>
          <w:spacing w:val="-6"/>
        </w:rPr>
        <w:t xml:space="preserve"> </w:t>
      </w:r>
      <w:r w:rsidRPr="00995694">
        <w:rPr>
          <w:rFonts w:ascii="Verdana" w:hAnsi="Verdana" w:cs="Arial"/>
        </w:rPr>
        <w:t xml:space="preserve">específico de trabajo. </w:t>
      </w:r>
      <w:r w:rsidRPr="00995694">
        <w:rPr>
          <w:rFonts w:ascii="Verdana" w:hAnsi="Verdana" w:cs="Arial"/>
        </w:rPr>
        <w:br/>
      </w:r>
      <w:r w:rsidRPr="00995694">
        <w:rPr>
          <w:rFonts w:ascii="Verdana" w:hAnsi="Verdana" w:cs="Arial"/>
          <w:b/>
        </w:rPr>
        <w:t>Teletrabajador:</w:t>
      </w:r>
      <w:r w:rsidRPr="00995694">
        <w:rPr>
          <w:rFonts w:ascii="Verdana" w:hAnsi="Verdana" w:cs="Arial"/>
          <w:b/>
          <w:spacing w:val="-7"/>
        </w:rPr>
        <w:t xml:space="preserve"> </w:t>
      </w:r>
      <w:r w:rsidRPr="00995694">
        <w:rPr>
          <w:rFonts w:ascii="Verdana" w:hAnsi="Verdana" w:cs="Arial"/>
        </w:rPr>
        <w:t>Persona</w:t>
      </w:r>
      <w:r w:rsidRPr="00995694">
        <w:rPr>
          <w:rFonts w:ascii="Verdana" w:hAnsi="Verdana" w:cs="Arial"/>
          <w:spacing w:val="-7"/>
        </w:rPr>
        <w:t xml:space="preserve"> </w:t>
      </w:r>
      <w:r w:rsidRPr="00995694">
        <w:rPr>
          <w:rFonts w:ascii="Verdana" w:hAnsi="Verdana" w:cs="Arial"/>
        </w:rPr>
        <w:t>que</w:t>
      </w:r>
      <w:r w:rsidRPr="00995694">
        <w:rPr>
          <w:rFonts w:ascii="Verdana" w:hAnsi="Verdana" w:cs="Arial"/>
          <w:spacing w:val="-7"/>
        </w:rPr>
        <w:t xml:space="preserve"> </w:t>
      </w:r>
      <w:r w:rsidRPr="00995694">
        <w:rPr>
          <w:rFonts w:ascii="Verdana" w:hAnsi="Verdana" w:cs="Arial"/>
        </w:rPr>
        <w:t>desempeña</w:t>
      </w:r>
      <w:r w:rsidRPr="00995694">
        <w:rPr>
          <w:rFonts w:ascii="Verdana" w:hAnsi="Verdana" w:cs="Arial"/>
          <w:spacing w:val="-9"/>
        </w:rPr>
        <w:t xml:space="preserve"> </w:t>
      </w:r>
      <w:r w:rsidRPr="00995694">
        <w:rPr>
          <w:rFonts w:ascii="Verdana" w:hAnsi="Verdana" w:cs="Arial"/>
        </w:rPr>
        <w:t>actividades</w:t>
      </w:r>
      <w:r w:rsidRPr="00995694">
        <w:rPr>
          <w:rFonts w:ascii="Verdana" w:hAnsi="Verdana" w:cs="Arial"/>
          <w:spacing w:val="-6"/>
        </w:rPr>
        <w:t xml:space="preserve"> </w:t>
      </w:r>
      <w:r w:rsidRPr="00995694">
        <w:rPr>
          <w:rFonts w:ascii="Verdana" w:hAnsi="Verdana" w:cs="Arial"/>
        </w:rPr>
        <w:t>laborales</w:t>
      </w:r>
      <w:r w:rsidRPr="00995694">
        <w:rPr>
          <w:rFonts w:ascii="Verdana" w:hAnsi="Verdana" w:cs="Arial"/>
          <w:spacing w:val="-7"/>
        </w:rPr>
        <w:t xml:space="preserve"> </w:t>
      </w:r>
      <w:r w:rsidRPr="00995694">
        <w:rPr>
          <w:rFonts w:ascii="Verdana" w:hAnsi="Verdana" w:cs="Arial"/>
        </w:rPr>
        <w:t>a</w:t>
      </w:r>
      <w:r w:rsidRPr="00995694">
        <w:rPr>
          <w:rFonts w:ascii="Verdana" w:hAnsi="Verdana" w:cs="Arial"/>
          <w:spacing w:val="-9"/>
        </w:rPr>
        <w:t xml:space="preserve"> </w:t>
      </w:r>
      <w:r w:rsidRPr="00995694">
        <w:rPr>
          <w:rFonts w:ascii="Verdana" w:hAnsi="Verdana" w:cs="Arial"/>
        </w:rPr>
        <w:t>través</w:t>
      </w:r>
      <w:r w:rsidRPr="00995694">
        <w:rPr>
          <w:rFonts w:ascii="Verdana" w:hAnsi="Verdana" w:cs="Arial"/>
          <w:spacing w:val="-7"/>
        </w:rPr>
        <w:t xml:space="preserve"> </w:t>
      </w:r>
      <w:r w:rsidRPr="00995694">
        <w:rPr>
          <w:rFonts w:ascii="Verdana" w:hAnsi="Verdana" w:cs="Arial"/>
        </w:rPr>
        <w:t>de</w:t>
      </w:r>
      <w:r w:rsidRPr="00995694">
        <w:rPr>
          <w:rFonts w:ascii="Verdana" w:hAnsi="Verdana" w:cs="Arial"/>
          <w:spacing w:val="-9"/>
        </w:rPr>
        <w:t xml:space="preserve"> </w:t>
      </w:r>
      <w:r w:rsidRPr="00995694">
        <w:rPr>
          <w:rFonts w:ascii="Verdana" w:hAnsi="Verdana" w:cs="Arial"/>
        </w:rPr>
        <w:t>tecnologías</w:t>
      </w:r>
      <w:r w:rsidRPr="00995694">
        <w:rPr>
          <w:rFonts w:ascii="Verdana" w:hAnsi="Verdana" w:cs="Arial"/>
          <w:spacing w:val="-3"/>
        </w:rPr>
        <w:t xml:space="preserve"> </w:t>
      </w:r>
      <w:r w:rsidRPr="00995694">
        <w:rPr>
          <w:rFonts w:ascii="Verdana" w:hAnsi="Verdana" w:cs="Arial"/>
        </w:rPr>
        <w:t>de</w:t>
      </w:r>
      <w:r w:rsidRPr="00995694">
        <w:rPr>
          <w:rFonts w:ascii="Verdana" w:hAnsi="Verdana" w:cs="Arial"/>
          <w:spacing w:val="-7"/>
        </w:rPr>
        <w:t xml:space="preserve"> </w:t>
      </w:r>
      <w:r w:rsidRPr="00995694">
        <w:rPr>
          <w:rFonts w:ascii="Verdana" w:hAnsi="Verdana" w:cs="Arial"/>
        </w:rPr>
        <w:t>la</w:t>
      </w:r>
      <w:r w:rsidRPr="00995694">
        <w:rPr>
          <w:rFonts w:ascii="Verdana" w:hAnsi="Verdana" w:cs="Arial"/>
          <w:spacing w:val="-7"/>
        </w:rPr>
        <w:t xml:space="preserve"> </w:t>
      </w:r>
      <w:r w:rsidRPr="00995694">
        <w:rPr>
          <w:rFonts w:ascii="Verdana" w:hAnsi="Verdana" w:cs="Arial"/>
        </w:rPr>
        <w:t>información</w:t>
      </w:r>
      <w:r w:rsidRPr="00995694">
        <w:rPr>
          <w:rFonts w:ascii="Verdana" w:hAnsi="Verdana" w:cs="Arial"/>
          <w:spacing w:val="-10"/>
        </w:rPr>
        <w:t xml:space="preserve"> </w:t>
      </w:r>
      <w:r w:rsidRPr="00995694">
        <w:rPr>
          <w:rFonts w:ascii="Verdana" w:hAnsi="Verdana" w:cs="Arial"/>
        </w:rPr>
        <w:t>y</w:t>
      </w:r>
      <w:r w:rsidRPr="00995694">
        <w:rPr>
          <w:rFonts w:ascii="Verdana" w:hAnsi="Verdana" w:cs="Arial"/>
          <w:spacing w:val="-6"/>
        </w:rPr>
        <w:t xml:space="preserve"> </w:t>
      </w:r>
      <w:r w:rsidRPr="00995694">
        <w:rPr>
          <w:rFonts w:ascii="Verdana" w:hAnsi="Verdana" w:cs="Arial"/>
        </w:rPr>
        <w:t xml:space="preserve">la comunicación por fuera de las instalaciones del Ministerio. </w:t>
      </w:r>
    </w:p>
    <w:p w14:paraId="60B467C1" w14:textId="77777777" w:rsidR="008457BB" w:rsidRPr="00995694" w:rsidRDefault="008457BB" w:rsidP="00CE7170">
      <w:pPr>
        <w:pStyle w:val="Textoindependiente"/>
        <w:spacing w:after="0" w:line="240" w:lineRule="auto"/>
        <w:ind w:left="134"/>
        <w:jc w:val="both"/>
        <w:rPr>
          <w:rFonts w:ascii="Verdana" w:hAnsi="Verdana" w:cs="Arial"/>
        </w:rPr>
      </w:pPr>
      <w:r w:rsidRPr="00995694">
        <w:rPr>
          <w:rFonts w:ascii="Verdana" w:hAnsi="Verdana" w:cs="Arial"/>
        </w:rPr>
        <w:br/>
      </w:r>
      <w:r w:rsidRPr="00995694">
        <w:rPr>
          <w:rFonts w:ascii="Verdana" w:hAnsi="Verdana" w:cs="Arial"/>
          <w:b/>
        </w:rPr>
        <w:t>Teletrabajo</w:t>
      </w:r>
      <w:r w:rsidRPr="00995694">
        <w:rPr>
          <w:rFonts w:ascii="Verdana" w:hAnsi="Verdana" w:cs="Arial"/>
          <w:b/>
          <w:spacing w:val="-5"/>
        </w:rPr>
        <w:t xml:space="preserve"> </w:t>
      </w:r>
      <w:r w:rsidRPr="00995694">
        <w:rPr>
          <w:rFonts w:ascii="Verdana" w:hAnsi="Verdana" w:cs="Arial"/>
          <w:b/>
        </w:rPr>
        <w:t>Suplementario:</w:t>
      </w:r>
      <w:r w:rsidRPr="00995694">
        <w:rPr>
          <w:rFonts w:ascii="Verdana" w:hAnsi="Verdana" w:cs="Arial"/>
          <w:b/>
          <w:spacing w:val="-5"/>
        </w:rPr>
        <w:t xml:space="preserve"> </w:t>
      </w:r>
      <w:r w:rsidRPr="00995694">
        <w:rPr>
          <w:rFonts w:ascii="Verdana" w:hAnsi="Verdana" w:cs="Arial"/>
        </w:rPr>
        <w:t>Es una modalidad de organización laboral en la que los colaboradores alternan sus funciones entre su lugar de residencia o un lugar designado fuera de la oficina y las instalaciones de la entidad.</w:t>
      </w:r>
    </w:p>
    <w:p w14:paraId="68D2013D" w14:textId="77777777" w:rsidR="00BF18A1" w:rsidRPr="00995694" w:rsidRDefault="00BF18A1" w:rsidP="00CE7170">
      <w:pPr>
        <w:pStyle w:val="Textoindependiente"/>
        <w:spacing w:after="0" w:line="240" w:lineRule="auto"/>
        <w:ind w:left="134"/>
        <w:jc w:val="both"/>
        <w:rPr>
          <w:rFonts w:ascii="Verdana" w:hAnsi="Verdana" w:cs="Arial"/>
        </w:rPr>
      </w:pPr>
    </w:p>
    <w:p w14:paraId="26687A72" w14:textId="0807FA60" w:rsidR="003033FD" w:rsidRPr="00CE7170" w:rsidRDefault="008457BB" w:rsidP="00CE7170">
      <w:pPr>
        <w:pStyle w:val="Textoindependiente"/>
        <w:spacing w:after="0" w:line="240" w:lineRule="auto"/>
        <w:ind w:left="134"/>
        <w:jc w:val="both"/>
        <w:rPr>
          <w:rFonts w:ascii="Verdana" w:hAnsi="Verdana" w:cs="Arial"/>
        </w:rPr>
      </w:pPr>
      <w:r w:rsidRPr="00995694">
        <w:rPr>
          <w:rFonts w:ascii="Verdana" w:hAnsi="Verdana" w:cs="Arial"/>
          <w:b/>
        </w:rPr>
        <w:t xml:space="preserve">Teletrabajo Autónomo: </w:t>
      </w:r>
      <w:r w:rsidRPr="00995694">
        <w:rPr>
          <w:rFonts w:ascii="Verdana" w:hAnsi="Verdana" w:cs="Arial"/>
        </w:rPr>
        <w:t>Es la modalidad en que el servidor o servidora labora los cinco (5) días</w:t>
      </w:r>
      <w:r w:rsidRPr="00995694">
        <w:rPr>
          <w:rFonts w:ascii="Verdana" w:hAnsi="Verdana" w:cs="Arial"/>
          <w:spacing w:val="-1"/>
        </w:rPr>
        <w:t xml:space="preserve"> </w:t>
      </w:r>
      <w:r w:rsidRPr="00995694">
        <w:rPr>
          <w:rFonts w:ascii="Verdana" w:hAnsi="Verdana" w:cs="Arial"/>
        </w:rPr>
        <w:t>a la semana en su propio</w:t>
      </w:r>
      <w:r w:rsidRPr="00995694">
        <w:rPr>
          <w:rFonts w:ascii="Verdana" w:hAnsi="Verdana" w:cs="Arial"/>
          <w:spacing w:val="-6"/>
        </w:rPr>
        <w:t xml:space="preserve"> </w:t>
      </w:r>
      <w:r w:rsidRPr="00995694">
        <w:rPr>
          <w:rFonts w:ascii="Verdana" w:hAnsi="Verdana" w:cs="Arial"/>
        </w:rPr>
        <w:t>domicilio,</w:t>
      </w:r>
      <w:r w:rsidRPr="00995694">
        <w:rPr>
          <w:rFonts w:ascii="Verdana" w:hAnsi="Verdana" w:cs="Arial"/>
          <w:spacing w:val="-4"/>
        </w:rPr>
        <w:t xml:space="preserve"> </w:t>
      </w:r>
      <w:r w:rsidRPr="00995694">
        <w:rPr>
          <w:rFonts w:ascii="Verdana" w:hAnsi="Verdana" w:cs="Arial"/>
        </w:rPr>
        <w:t>y</w:t>
      </w:r>
      <w:r w:rsidRPr="00995694">
        <w:rPr>
          <w:rFonts w:ascii="Verdana" w:hAnsi="Verdana" w:cs="Arial"/>
          <w:spacing w:val="-5"/>
        </w:rPr>
        <w:t xml:space="preserve"> </w:t>
      </w:r>
      <w:r w:rsidRPr="00995694">
        <w:rPr>
          <w:rFonts w:ascii="Verdana" w:hAnsi="Verdana" w:cs="Arial"/>
        </w:rPr>
        <w:t>sólo</w:t>
      </w:r>
      <w:r w:rsidRPr="00995694">
        <w:rPr>
          <w:rFonts w:ascii="Verdana" w:hAnsi="Verdana" w:cs="Arial"/>
          <w:spacing w:val="-3"/>
        </w:rPr>
        <w:t xml:space="preserve"> </w:t>
      </w:r>
      <w:r w:rsidRPr="00995694">
        <w:rPr>
          <w:rFonts w:ascii="Verdana" w:hAnsi="Verdana" w:cs="Arial"/>
        </w:rPr>
        <w:t>acude</w:t>
      </w:r>
      <w:r w:rsidRPr="00995694">
        <w:rPr>
          <w:rFonts w:ascii="Verdana" w:hAnsi="Verdana" w:cs="Arial"/>
          <w:spacing w:val="-4"/>
        </w:rPr>
        <w:t xml:space="preserve"> </w:t>
      </w:r>
      <w:r w:rsidRPr="00995694">
        <w:rPr>
          <w:rFonts w:ascii="Verdana" w:hAnsi="Verdana" w:cs="Arial"/>
        </w:rPr>
        <w:t>a</w:t>
      </w:r>
      <w:r w:rsidRPr="00995694">
        <w:rPr>
          <w:rFonts w:ascii="Verdana" w:hAnsi="Verdana" w:cs="Arial"/>
          <w:spacing w:val="-4"/>
        </w:rPr>
        <w:t xml:space="preserve"> </w:t>
      </w:r>
      <w:r w:rsidRPr="00995694">
        <w:rPr>
          <w:rFonts w:ascii="Verdana" w:hAnsi="Verdana" w:cs="Arial"/>
        </w:rPr>
        <w:t>las</w:t>
      </w:r>
      <w:r w:rsidRPr="00995694">
        <w:rPr>
          <w:rFonts w:ascii="Verdana" w:hAnsi="Verdana" w:cs="Arial"/>
          <w:spacing w:val="-4"/>
        </w:rPr>
        <w:t xml:space="preserve"> </w:t>
      </w:r>
      <w:r w:rsidRPr="00995694">
        <w:rPr>
          <w:rFonts w:ascii="Verdana" w:hAnsi="Verdana" w:cs="Arial"/>
        </w:rPr>
        <w:t>instalaciones</w:t>
      </w:r>
      <w:r w:rsidRPr="00995694">
        <w:rPr>
          <w:rFonts w:ascii="Verdana" w:hAnsi="Verdana" w:cs="Arial"/>
          <w:spacing w:val="-3"/>
        </w:rPr>
        <w:t xml:space="preserve"> </w:t>
      </w:r>
      <w:r w:rsidRPr="00995694">
        <w:rPr>
          <w:rFonts w:ascii="Verdana" w:hAnsi="Verdana" w:cs="Arial"/>
        </w:rPr>
        <w:t>del</w:t>
      </w:r>
      <w:r w:rsidRPr="00995694">
        <w:rPr>
          <w:rFonts w:ascii="Verdana" w:hAnsi="Verdana" w:cs="Arial"/>
          <w:spacing w:val="-4"/>
        </w:rPr>
        <w:t xml:space="preserve"> </w:t>
      </w:r>
      <w:r w:rsidRPr="00995694">
        <w:rPr>
          <w:rFonts w:ascii="Verdana" w:hAnsi="Verdana" w:cs="Arial"/>
        </w:rPr>
        <w:t>Ministerio</w:t>
      </w:r>
      <w:r w:rsidRPr="00995694">
        <w:rPr>
          <w:rFonts w:ascii="Verdana" w:hAnsi="Verdana" w:cs="Arial"/>
          <w:spacing w:val="-6"/>
        </w:rPr>
        <w:t xml:space="preserve"> </w:t>
      </w:r>
      <w:r w:rsidRPr="00995694">
        <w:rPr>
          <w:rFonts w:ascii="Verdana" w:hAnsi="Verdana" w:cs="Arial"/>
        </w:rPr>
        <w:t>en</w:t>
      </w:r>
      <w:r w:rsidRPr="00995694">
        <w:rPr>
          <w:rFonts w:ascii="Verdana" w:hAnsi="Verdana" w:cs="Arial"/>
          <w:spacing w:val="-5"/>
        </w:rPr>
        <w:t xml:space="preserve"> </w:t>
      </w:r>
      <w:r w:rsidRPr="00995694">
        <w:rPr>
          <w:rFonts w:ascii="Verdana" w:hAnsi="Verdana" w:cs="Arial"/>
        </w:rPr>
        <w:t>algunas</w:t>
      </w:r>
      <w:r w:rsidRPr="00995694">
        <w:rPr>
          <w:rFonts w:ascii="Verdana" w:hAnsi="Verdana" w:cs="Arial"/>
          <w:spacing w:val="-6"/>
        </w:rPr>
        <w:t xml:space="preserve"> </w:t>
      </w:r>
      <w:r w:rsidRPr="00995694">
        <w:rPr>
          <w:rFonts w:ascii="Verdana" w:hAnsi="Verdana" w:cs="Arial"/>
        </w:rPr>
        <w:t>ocasiones</w:t>
      </w:r>
      <w:r w:rsidRPr="00995694">
        <w:rPr>
          <w:rFonts w:ascii="Verdana" w:hAnsi="Verdana" w:cs="Arial"/>
          <w:spacing w:val="-3"/>
        </w:rPr>
        <w:t xml:space="preserve"> </w:t>
      </w:r>
      <w:r w:rsidRPr="00995694">
        <w:rPr>
          <w:rFonts w:ascii="Verdana" w:hAnsi="Verdana" w:cs="Arial"/>
        </w:rPr>
        <w:t>cuando</w:t>
      </w:r>
      <w:r w:rsidRPr="00995694">
        <w:rPr>
          <w:rFonts w:ascii="Verdana" w:hAnsi="Verdana" w:cs="Arial"/>
          <w:spacing w:val="-5"/>
        </w:rPr>
        <w:t xml:space="preserve"> </w:t>
      </w:r>
      <w:r w:rsidRPr="00995694">
        <w:rPr>
          <w:rFonts w:ascii="Verdana" w:hAnsi="Verdana" w:cs="Arial"/>
        </w:rPr>
        <w:t>es</w:t>
      </w:r>
      <w:r w:rsidRPr="00995694">
        <w:rPr>
          <w:rFonts w:ascii="Verdana" w:hAnsi="Verdana" w:cs="Arial"/>
          <w:spacing w:val="-3"/>
        </w:rPr>
        <w:t xml:space="preserve"> </w:t>
      </w:r>
      <w:r w:rsidRPr="00995694">
        <w:rPr>
          <w:rFonts w:ascii="Verdana" w:hAnsi="Verdana" w:cs="Arial"/>
        </w:rPr>
        <w:t>requerido</w:t>
      </w:r>
      <w:r w:rsidRPr="00995694">
        <w:rPr>
          <w:rFonts w:ascii="Verdana" w:hAnsi="Verdana" w:cs="Arial"/>
          <w:spacing w:val="-6"/>
        </w:rPr>
        <w:t xml:space="preserve"> </w:t>
      </w:r>
      <w:r w:rsidRPr="00995694">
        <w:rPr>
          <w:rFonts w:ascii="Verdana" w:hAnsi="Verdana" w:cs="Arial"/>
        </w:rPr>
        <w:t>para</w:t>
      </w:r>
      <w:r w:rsidRPr="00995694">
        <w:rPr>
          <w:rFonts w:ascii="Verdana" w:hAnsi="Verdana" w:cs="Arial"/>
          <w:spacing w:val="-4"/>
        </w:rPr>
        <w:t xml:space="preserve"> </w:t>
      </w:r>
      <w:r w:rsidRPr="00995694">
        <w:rPr>
          <w:rFonts w:ascii="Verdana" w:hAnsi="Verdana" w:cs="Arial"/>
        </w:rPr>
        <w:t>que</w:t>
      </w:r>
      <w:r w:rsidRPr="00995694">
        <w:rPr>
          <w:rFonts w:ascii="Verdana" w:hAnsi="Verdana" w:cs="Arial"/>
          <w:spacing w:val="-4"/>
        </w:rPr>
        <w:t xml:space="preserve"> </w:t>
      </w:r>
      <w:r w:rsidRPr="00995694">
        <w:rPr>
          <w:rFonts w:ascii="Verdana" w:hAnsi="Verdana" w:cs="Arial"/>
        </w:rPr>
        <w:t>la función la desempeñe presencialmente.</w:t>
      </w:r>
    </w:p>
    <w:p w14:paraId="60B74033" w14:textId="23684AC9" w:rsidR="00EA0826" w:rsidRPr="00995694" w:rsidRDefault="00E32749" w:rsidP="00CE7170">
      <w:pPr>
        <w:numPr>
          <w:ilvl w:val="0"/>
          <w:numId w:val="11"/>
        </w:numPr>
        <w:spacing w:after="0" w:line="240" w:lineRule="auto"/>
        <w:ind w:left="0" w:firstLine="0"/>
        <w:jc w:val="both"/>
        <w:rPr>
          <w:rFonts w:ascii="Verdana" w:hAnsi="Verdana" w:cs="Arial"/>
          <w:b/>
        </w:rPr>
      </w:pPr>
      <w:bookmarkStart w:id="7" w:name="_Toc126143692"/>
      <w:bookmarkStart w:id="8" w:name="_Toc126144694"/>
      <w:bookmarkStart w:id="9" w:name="_Toc126144876"/>
      <w:bookmarkStart w:id="10" w:name="_Toc126144946"/>
      <w:bookmarkStart w:id="11" w:name="_Toc126147376"/>
      <w:bookmarkStart w:id="12" w:name="_Toc126301042"/>
      <w:bookmarkEnd w:id="6"/>
      <w:r w:rsidRPr="00995694">
        <w:rPr>
          <w:rFonts w:ascii="Verdana" w:hAnsi="Verdana" w:cs="Arial"/>
          <w:b/>
        </w:rPr>
        <w:t>GENERALIDADES</w:t>
      </w:r>
      <w:r w:rsidR="00D102FF" w:rsidRPr="00995694">
        <w:rPr>
          <w:rFonts w:ascii="Verdana" w:hAnsi="Verdana" w:cs="Arial"/>
          <w:b/>
        </w:rPr>
        <w:t xml:space="preserve"> </w:t>
      </w:r>
    </w:p>
    <w:p w14:paraId="6A528A21" w14:textId="77777777" w:rsidR="008457BB" w:rsidRPr="00995694" w:rsidRDefault="008457BB" w:rsidP="00CE7170">
      <w:pPr>
        <w:spacing w:after="0" w:line="240" w:lineRule="auto"/>
        <w:jc w:val="both"/>
        <w:rPr>
          <w:rFonts w:ascii="Verdana" w:hAnsi="Verdana" w:cs="Arial"/>
          <w:b/>
        </w:rPr>
      </w:pPr>
    </w:p>
    <w:p w14:paraId="00234258" w14:textId="470A422E" w:rsidR="008457BB" w:rsidRPr="00995694" w:rsidRDefault="008457BB" w:rsidP="00CE7170">
      <w:pPr>
        <w:pStyle w:val="Prrafodelista"/>
        <w:numPr>
          <w:ilvl w:val="0"/>
          <w:numId w:val="19"/>
        </w:numPr>
        <w:spacing w:after="0" w:line="240" w:lineRule="auto"/>
        <w:ind w:left="426"/>
        <w:jc w:val="both"/>
        <w:rPr>
          <w:rFonts w:ascii="Verdana" w:hAnsi="Verdana" w:cstheme="minorHAnsi"/>
        </w:rPr>
      </w:pPr>
      <w:r w:rsidRPr="00995694">
        <w:rPr>
          <w:rFonts w:ascii="Verdana" w:hAnsi="Verdana" w:cstheme="minorHAnsi"/>
        </w:rPr>
        <w:t>El teletrabajo es una modalidad laboral que usa las Tecnologías de la Información y la Comunicación (TIC) para realizar actividades remuneradas sin necesidad de estar físicamente en la entidad. Su implementación implica definir roles, capacitación, proveer el equipo necesario, establecer metas claras, asegurar una comunicación efectiva y realizar un seguimiento constante. </w:t>
      </w:r>
    </w:p>
    <w:p w14:paraId="40389CC8" w14:textId="77777777" w:rsidR="00BF18A1" w:rsidRPr="00995694" w:rsidRDefault="00BF18A1" w:rsidP="00CE7170">
      <w:pPr>
        <w:spacing w:after="0" w:line="240" w:lineRule="auto"/>
        <w:ind w:left="426"/>
        <w:jc w:val="both"/>
        <w:rPr>
          <w:rFonts w:ascii="Verdana" w:hAnsi="Verdana" w:cstheme="minorHAnsi"/>
        </w:rPr>
      </w:pPr>
    </w:p>
    <w:p w14:paraId="7AD691BD" w14:textId="5BAABD9A" w:rsidR="008457BB" w:rsidRPr="00995694" w:rsidRDefault="008457BB" w:rsidP="00CE7170">
      <w:pPr>
        <w:pStyle w:val="Prrafodelista"/>
        <w:numPr>
          <w:ilvl w:val="0"/>
          <w:numId w:val="19"/>
        </w:numPr>
        <w:spacing w:after="0" w:line="240" w:lineRule="auto"/>
        <w:ind w:left="426"/>
        <w:jc w:val="both"/>
        <w:rPr>
          <w:rFonts w:ascii="Verdana" w:hAnsi="Verdana" w:cstheme="minorHAnsi"/>
        </w:rPr>
      </w:pPr>
      <w:r w:rsidRPr="00995694">
        <w:rPr>
          <w:rFonts w:ascii="Verdana" w:hAnsi="Verdana" w:cstheme="minorHAnsi"/>
        </w:rPr>
        <w:t>De conformidad con lo establecido en el numeral 10 del Artículo 6 de la Ley 1221 de 2008, la vinculación a través del teletrabajo es voluntaria, tanto para el Ministerio de Comercio, Industria y Turismo como para el servidor público.</w:t>
      </w:r>
    </w:p>
    <w:p w14:paraId="514D2B20" w14:textId="77777777" w:rsidR="008457BB" w:rsidRPr="00995694" w:rsidRDefault="008457BB" w:rsidP="00CE7170">
      <w:pPr>
        <w:spacing w:after="0" w:line="240" w:lineRule="auto"/>
        <w:ind w:left="426"/>
        <w:jc w:val="both"/>
        <w:rPr>
          <w:rFonts w:ascii="Verdana" w:hAnsi="Verdana" w:cstheme="minorHAnsi"/>
        </w:rPr>
      </w:pPr>
    </w:p>
    <w:p w14:paraId="756C1798" w14:textId="446FCA0F" w:rsidR="008457BB" w:rsidRPr="00AE1CB8" w:rsidRDefault="008457BB" w:rsidP="00CE7170">
      <w:pPr>
        <w:pStyle w:val="Prrafodelista"/>
        <w:numPr>
          <w:ilvl w:val="0"/>
          <w:numId w:val="19"/>
        </w:numPr>
        <w:spacing w:after="0" w:line="240" w:lineRule="auto"/>
        <w:ind w:left="426"/>
        <w:jc w:val="both"/>
        <w:rPr>
          <w:rFonts w:ascii="Verdana" w:hAnsi="Verdana" w:cstheme="minorHAnsi"/>
        </w:rPr>
      </w:pPr>
      <w:r w:rsidRPr="00AE1CB8">
        <w:rPr>
          <w:rFonts w:ascii="Verdana" w:hAnsi="Verdana" w:cstheme="minorHAnsi"/>
        </w:rPr>
        <w:t xml:space="preserve">El teletrabajo tiene un marco normativo amplio, </w:t>
      </w:r>
      <w:r w:rsidR="00BF18A1" w:rsidRPr="00AE1CB8">
        <w:rPr>
          <w:rFonts w:ascii="Verdana" w:hAnsi="Verdana" w:cstheme="minorHAnsi"/>
        </w:rPr>
        <w:t>que incluye:</w:t>
      </w:r>
      <w:r w:rsidRPr="00AE1CB8">
        <w:rPr>
          <w:rFonts w:ascii="Verdana" w:hAnsi="Verdana" w:cstheme="minorHAnsi"/>
        </w:rPr>
        <w:t xml:space="preserve"> </w:t>
      </w:r>
    </w:p>
    <w:p w14:paraId="25F01A6E" w14:textId="77777777" w:rsidR="008457BB" w:rsidRPr="00995694" w:rsidRDefault="008457BB" w:rsidP="00CE7170">
      <w:pPr>
        <w:spacing w:after="0" w:line="240" w:lineRule="auto"/>
        <w:jc w:val="both"/>
        <w:rPr>
          <w:rFonts w:ascii="Verdana" w:hAnsi="Verdana" w:cstheme="minorHAnsi"/>
        </w:rPr>
      </w:pPr>
    </w:p>
    <w:p w14:paraId="7B498915" w14:textId="77777777" w:rsidR="008457BB" w:rsidRPr="00995694" w:rsidRDefault="008457BB" w:rsidP="00CE7170">
      <w:pPr>
        <w:pStyle w:val="Textoindependiente"/>
        <w:spacing w:after="0" w:line="240" w:lineRule="auto"/>
        <w:ind w:left="-39" w:right="101"/>
        <w:jc w:val="both"/>
        <w:rPr>
          <w:rFonts w:ascii="Verdana" w:hAnsi="Verdana"/>
        </w:rPr>
      </w:pPr>
      <w:r w:rsidRPr="00995694">
        <w:rPr>
          <w:rFonts w:ascii="Verdana" w:hAnsi="Verdana"/>
          <w:b/>
          <w:bCs/>
        </w:rPr>
        <w:t>Ley 1221 de 2008</w:t>
      </w:r>
      <w:r w:rsidRPr="00995694">
        <w:rPr>
          <w:rFonts w:ascii="Verdana" w:hAnsi="Verdana"/>
        </w:rPr>
        <w:t>, por la cual se establecen normas para promover y regular el Teletrabajo y se dictan otras disposiciones tiene por objeto promover y regular el Teletrabajo como un instrumento de generación de empleo y autoempleo mediante la utilización de tecnologías de la información y las telecomunicaciones (TIC).</w:t>
      </w:r>
    </w:p>
    <w:p w14:paraId="007D5097" w14:textId="58B03762" w:rsidR="008457BB" w:rsidRPr="00995694" w:rsidRDefault="008457BB" w:rsidP="00CE7170">
      <w:pPr>
        <w:pStyle w:val="Textoindependiente"/>
        <w:spacing w:after="0" w:line="240" w:lineRule="auto"/>
        <w:ind w:left="-39" w:right="101"/>
        <w:jc w:val="both"/>
        <w:rPr>
          <w:rFonts w:ascii="Verdana" w:hAnsi="Verdana"/>
        </w:rPr>
      </w:pPr>
      <w:r w:rsidRPr="00995694">
        <w:rPr>
          <w:rFonts w:ascii="Verdana" w:hAnsi="Verdana"/>
        </w:rPr>
        <w:br/>
      </w:r>
      <w:r w:rsidRPr="00995694">
        <w:rPr>
          <w:rFonts w:ascii="Verdana" w:hAnsi="Verdana"/>
          <w:b/>
          <w:bCs/>
        </w:rPr>
        <w:t>Ley 2191 de 2022</w:t>
      </w:r>
      <w:r w:rsidRPr="00995694">
        <w:rPr>
          <w:rFonts w:ascii="Verdana" w:hAnsi="Verdana"/>
          <w:b/>
          <w:bCs/>
          <w:i/>
          <w:iCs/>
        </w:rPr>
        <w:t>:</w:t>
      </w:r>
      <w:r w:rsidRPr="00995694">
        <w:rPr>
          <w:rFonts w:ascii="Verdana" w:hAnsi="Verdana"/>
          <w:b/>
          <w:bCs/>
        </w:rPr>
        <w:t xml:space="preserve"> Art 5</w:t>
      </w:r>
      <w:r w:rsidRPr="00995694">
        <w:rPr>
          <w:rFonts w:ascii="Verdana" w:hAnsi="Verdana"/>
          <w:i/>
          <w:iCs/>
        </w:rPr>
        <w:t>. “Por medio de la cual se regula la desconexión laboral-Ley de desconexión laboral”</w:t>
      </w:r>
      <w:r w:rsidRPr="00995694">
        <w:rPr>
          <w:rFonts w:ascii="Verdana" w:hAnsi="Verdana"/>
        </w:rPr>
        <w:t xml:space="preserve"> , crea, regula y promueve la desconexión laboral de los trabajadores en la relaciones laborales dentro de las diferentes modalidades de contratación vigentes en el ordenamiento jurídico colombiano y sus formas de ejecutarse, así como en las relaciones legales y/o reglamentarias, con el fin de garantizar el goce efectivo del tiempo libre y los tiempos de descanso, licencias, permisos y/o vacaciones para conciliar la vida personal, familiar y laboral.</w:t>
      </w:r>
    </w:p>
    <w:p w14:paraId="4A4874A8" w14:textId="77777777" w:rsidR="008457BB" w:rsidRPr="00995694" w:rsidRDefault="008457BB" w:rsidP="00CE7170">
      <w:pPr>
        <w:pStyle w:val="Textoindependiente"/>
        <w:spacing w:after="0" w:line="240" w:lineRule="auto"/>
        <w:ind w:left="-39" w:right="101"/>
        <w:jc w:val="both"/>
        <w:rPr>
          <w:rFonts w:ascii="Verdana" w:hAnsi="Verdana" w:cs="Segoe UI"/>
        </w:rPr>
      </w:pPr>
      <w:r w:rsidRPr="00995694">
        <w:rPr>
          <w:rFonts w:ascii="Verdana" w:hAnsi="Verdana"/>
        </w:rPr>
        <w:br/>
      </w:r>
      <w:r w:rsidRPr="00995694">
        <w:rPr>
          <w:rFonts w:ascii="Verdana" w:hAnsi="Verdana"/>
          <w:b/>
          <w:bCs/>
        </w:rPr>
        <w:t xml:space="preserve">Ley 2088 de 2021: Art.10 </w:t>
      </w:r>
      <w:r w:rsidRPr="00995694">
        <w:rPr>
          <w:rFonts w:ascii="Verdana" w:hAnsi="Verdana"/>
        </w:rPr>
        <w:t>A los servidores públicos que devenguen hasta 2 salarios mínimos legales mensuales vigentes y que</w:t>
      </w:r>
      <w:r w:rsidRPr="00995694">
        <w:rPr>
          <w:rFonts w:ascii="Verdana" w:hAnsi="Verdana" w:cs="Segoe UI"/>
        </w:rPr>
        <w:t xml:space="preserve"> devenguen hasta dos salarios mínimos legales mensuales vigente y que se les reconozca el auxilio de transporte en los términos de las normas vigentes sobre el particular, durante el tiempo que presten sus servicios bajo la habilitación de trabajo en casa, se le reconocerá este pago a título de auxilio de conectividad digital. El auxilio de conectividad y el auxilio de transporte no son acumulables.</w:t>
      </w:r>
    </w:p>
    <w:p w14:paraId="55BA7807" w14:textId="628959D7" w:rsidR="008457BB" w:rsidRPr="00995694" w:rsidRDefault="008457BB" w:rsidP="00CE7170">
      <w:pPr>
        <w:pStyle w:val="Textoindependiente"/>
        <w:spacing w:after="0" w:line="240" w:lineRule="auto"/>
        <w:ind w:left="-39" w:right="101"/>
        <w:jc w:val="both"/>
        <w:rPr>
          <w:rFonts w:ascii="Verdana" w:hAnsi="Verdana"/>
        </w:rPr>
      </w:pPr>
      <w:r w:rsidRPr="00995694">
        <w:rPr>
          <w:rFonts w:ascii="Verdana" w:hAnsi="Verdana"/>
        </w:rPr>
        <w:br/>
      </w:r>
      <w:r w:rsidRPr="00995694">
        <w:rPr>
          <w:rFonts w:ascii="Verdana" w:hAnsi="Verdana"/>
          <w:b/>
          <w:bCs/>
        </w:rPr>
        <w:t>Decreto 884 de 2012</w:t>
      </w:r>
      <w:r w:rsidRPr="00995694">
        <w:rPr>
          <w:rFonts w:ascii="Verdana" w:hAnsi="Verdana"/>
        </w:rPr>
        <w:t>: Compilado dentro del Capítulo 5 al Título 1, Parte 2, Libro 2 del Decreto 1072 de 2015, Único Reglamentario del Sector Trabajo, reglamentó la Ley 1221 de 2008 al establecer las condiciones laborales especiales del teletrabajo que regirán las relaciones entre empleadores y teletrabajadores y que se desarrollan en el sector público y privado en relación de dependencia.</w:t>
      </w:r>
    </w:p>
    <w:p w14:paraId="61286211" w14:textId="01198602" w:rsidR="008457BB" w:rsidRPr="00995694" w:rsidRDefault="008457BB" w:rsidP="00CE7170">
      <w:pPr>
        <w:pStyle w:val="Textoindependiente"/>
        <w:spacing w:after="0" w:line="240" w:lineRule="auto"/>
        <w:ind w:left="-39" w:right="101"/>
        <w:jc w:val="both"/>
        <w:rPr>
          <w:rFonts w:ascii="Verdana" w:hAnsi="Verdana"/>
        </w:rPr>
      </w:pPr>
      <w:r w:rsidRPr="00995694">
        <w:rPr>
          <w:rFonts w:ascii="Verdana" w:hAnsi="Verdana"/>
        </w:rPr>
        <w:br/>
      </w:r>
      <w:r w:rsidRPr="00995694">
        <w:rPr>
          <w:rFonts w:ascii="Verdana" w:hAnsi="Verdana"/>
          <w:b/>
          <w:bCs/>
        </w:rPr>
        <w:t>Decreto 884 de 2012: Art 3</w:t>
      </w:r>
      <w:r w:rsidRPr="00995694">
        <w:rPr>
          <w:rFonts w:ascii="Verdana" w:hAnsi="Verdana"/>
        </w:rPr>
        <w:t xml:space="preserve">. </w:t>
      </w:r>
      <w:r w:rsidRPr="00995694">
        <w:rPr>
          <w:rFonts w:ascii="Verdana" w:hAnsi="Verdana"/>
          <w:i/>
          <w:iCs/>
        </w:rPr>
        <w:t>Contrato o vinculación de teletrabajo</w:t>
      </w:r>
      <w:r w:rsidRPr="00995694">
        <w:rPr>
          <w:rFonts w:ascii="Verdana" w:hAnsi="Verdana"/>
        </w:rPr>
        <w:t>, El contrato</w:t>
      </w:r>
      <w:r w:rsidR="00CE7170">
        <w:rPr>
          <w:rFonts w:ascii="Verdana" w:hAnsi="Verdana"/>
        </w:rPr>
        <w:t xml:space="preserve"> o </w:t>
      </w:r>
      <w:r w:rsidRPr="00995694">
        <w:rPr>
          <w:rFonts w:ascii="Verdana" w:hAnsi="Verdana"/>
        </w:rPr>
        <w:t xml:space="preserve">vinculación que se genere en esta forma de organización laboral de teletrabajo debe cumplir con los requisitos establecidos en el artículo 39 del código sustantivo </w:t>
      </w:r>
      <w:r w:rsidRPr="00995694">
        <w:rPr>
          <w:rFonts w:ascii="Verdana" w:hAnsi="Verdana"/>
        </w:rPr>
        <w:lastRenderedPageBreak/>
        <w:t xml:space="preserve">del trabajo y de la seguridad social para los trabajadores particulares y en las disposiciones vigentes que rigen las relaciones con los servidores públicos y con las garantías a que se refiere el artículo 6° de la Ley 1221 de 2008 y especialmente deberá indicar: </w:t>
      </w:r>
    </w:p>
    <w:p w14:paraId="65471C7C" w14:textId="77777777" w:rsidR="008457BB" w:rsidRPr="00995694" w:rsidRDefault="008457BB" w:rsidP="00CE7170">
      <w:pPr>
        <w:pStyle w:val="Prrafodelista"/>
        <w:widowControl w:val="0"/>
        <w:numPr>
          <w:ilvl w:val="0"/>
          <w:numId w:val="14"/>
        </w:numPr>
        <w:autoSpaceDE w:val="0"/>
        <w:autoSpaceDN w:val="0"/>
        <w:spacing w:after="0" w:line="240" w:lineRule="auto"/>
        <w:contextualSpacing w:val="0"/>
        <w:jc w:val="both"/>
        <w:rPr>
          <w:rFonts w:ascii="Verdana" w:hAnsi="Verdana"/>
          <w:b/>
          <w:bCs/>
        </w:rPr>
      </w:pPr>
      <w:r w:rsidRPr="00995694">
        <w:rPr>
          <w:rFonts w:ascii="Verdana" w:hAnsi="Verdana"/>
        </w:rPr>
        <w:t>Las condiciones de servicio, los medios tecnológicos y de ambiente requeridos y la forma de ejecutar el mismo en condiciones de tiempo y si es posible de espacio.</w:t>
      </w:r>
    </w:p>
    <w:p w14:paraId="741CB9FA" w14:textId="77777777" w:rsidR="008457BB" w:rsidRPr="00995694" w:rsidRDefault="008457BB" w:rsidP="00CE7170">
      <w:pPr>
        <w:pStyle w:val="Prrafodelista"/>
        <w:widowControl w:val="0"/>
        <w:numPr>
          <w:ilvl w:val="0"/>
          <w:numId w:val="14"/>
        </w:numPr>
        <w:autoSpaceDE w:val="0"/>
        <w:autoSpaceDN w:val="0"/>
        <w:spacing w:after="0" w:line="240" w:lineRule="auto"/>
        <w:contextualSpacing w:val="0"/>
        <w:jc w:val="both"/>
        <w:rPr>
          <w:rFonts w:ascii="Verdana" w:hAnsi="Verdana"/>
          <w:b/>
          <w:bCs/>
        </w:rPr>
      </w:pPr>
      <w:r w:rsidRPr="00995694">
        <w:rPr>
          <w:rFonts w:ascii="Verdana" w:hAnsi="Verdana"/>
        </w:rPr>
        <w:t>Determinar los días y los horarios en que el teletrabajador realizará sus actividades para efectos de delimitar la responsabilidad en caso de accidente de trabajo y evitar el desconocimiento de la jornada máxima legal.</w:t>
      </w:r>
    </w:p>
    <w:p w14:paraId="0D17B278" w14:textId="77777777" w:rsidR="008457BB" w:rsidRPr="00995694" w:rsidRDefault="008457BB" w:rsidP="00CE7170">
      <w:pPr>
        <w:pStyle w:val="Prrafodelista"/>
        <w:widowControl w:val="0"/>
        <w:numPr>
          <w:ilvl w:val="0"/>
          <w:numId w:val="14"/>
        </w:numPr>
        <w:autoSpaceDE w:val="0"/>
        <w:autoSpaceDN w:val="0"/>
        <w:spacing w:after="0" w:line="240" w:lineRule="auto"/>
        <w:contextualSpacing w:val="0"/>
        <w:jc w:val="both"/>
        <w:rPr>
          <w:rFonts w:ascii="Verdana" w:hAnsi="Verdana"/>
          <w:b/>
          <w:bCs/>
        </w:rPr>
      </w:pPr>
      <w:r w:rsidRPr="00995694">
        <w:rPr>
          <w:rFonts w:ascii="Verdana" w:hAnsi="Verdana"/>
        </w:rPr>
        <w:t xml:space="preserve"> Definir las responsabilidades en cuanto a la custodia de los elementos de trabajo y fijar el procedimiento de la entrega por parte del teletrabajador al momento de finalizar la modalidad de teletrabajo.</w:t>
      </w:r>
    </w:p>
    <w:p w14:paraId="612668CD" w14:textId="77777777" w:rsidR="008457BB" w:rsidRPr="00995694" w:rsidRDefault="008457BB" w:rsidP="00CE7170">
      <w:pPr>
        <w:pStyle w:val="Prrafodelista"/>
        <w:widowControl w:val="0"/>
        <w:numPr>
          <w:ilvl w:val="0"/>
          <w:numId w:val="14"/>
        </w:numPr>
        <w:autoSpaceDE w:val="0"/>
        <w:autoSpaceDN w:val="0"/>
        <w:spacing w:after="0" w:line="240" w:lineRule="auto"/>
        <w:contextualSpacing w:val="0"/>
        <w:jc w:val="both"/>
        <w:rPr>
          <w:rFonts w:ascii="Verdana" w:hAnsi="Verdana"/>
          <w:b/>
          <w:bCs/>
        </w:rPr>
      </w:pPr>
      <w:r w:rsidRPr="00995694">
        <w:rPr>
          <w:rFonts w:ascii="Verdana" w:hAnsi="Verdana"/>
        </w:rPr>
        <w:t>Las medidas de seguridad informática que debe conocer y cumplir el teletrabajador.</w:t>
      </w:r>
    </w:p>
    <w:p w14:paraId="6372F0A3" w14:textId="77777777" w:rsidR="00BF18A1" w:rsidRPr="00995694" w:rsidRDefault="00BF18A1" w:rsidP="00CE7170">
      <w:pPr>
        <w:pStyle w:val="Textoindependiente"/>
        <w:spacing w:after="0" w:line="240" w:lineRule="auto"/>
        <w:ind w:left="-39" w:right="101"/>
        <w:jc w:val="both"/>
        <w:rPr>
          <w:rFonts w:ascii="Verdana" w:hAnsi="Verdana"/>
          <w:b/>
          <w:bCs/>
        </w:rPr>
      </w:pPr>
    </w:p>
    <w:p w14:paraId="2FB46EBB" w14:textId="77777777" w:rsidR="00BF18A1" w:rsidRPr="00995694" w:rsidRDefault="008457BB" w:rsidP="00CE7170">
      <w:pPr>
        <w:pStyle w:val="Textoindependiente"/>
        <w:spacing w:after="0" w:line="240" w:lineRule="auto"/>
        <w:ind w:left="-39" w:right="101"/>
        <w:jc w:val="both"/>
        <w:rPr>
          <w:rFonts w:ascii="Verdana" w:hAnsi="Verdana"/>
        </w:rPr>
      </w:pPr>
      <w:r w:rsidRPr="00995694">
        <w:rPr>
          <w:rFonts w:ascii="Verdana" w:hAnsi="Verdana"/>
          <w:b/>
          <w:bCs/>
        </w:rPr>
        <w:t>Resolución 0719 de 2024, Ministerio de comercio industria y turismo: Art. 10</w:t>
      </w:r>
      <w:r w:rsidRPr="00995694">
        <w:rPr>
          <w:rFonts w:ascii="Verdana" w:hAnsi="Verdana"/>
        </w:rPr>
        <w:t xml:space="preserve"> Autorización del teletrabajo. El teletrabajo suplementario será autorizado de acuerdo con las necesidades del servicio que tenga la entidad y los procedimientos que se adopten para el cumplimiento de las funciones, conforme al análisis que se efectué en el comité</w:t>
      </w:r>
      <w:r w:rsidR="00BF18A1" w:rsidRPr="00995694">
        <w:rPr>
          <w:rFonts w:ascii="Verdana" w:hAnsi="Verdana"/>
        </w:rPr>
        <w:t>.</w:t>
      </w:r>
    </w:p>
    <w:p w14:paraId="43829B2F" w14:textId="77777777" w:rsidR="00BF18A1" w:rsidRPr="00995694" w:rsidRDefault="00BF18A1" w:rsidP="00CE7170">
      <w:pPr>
        <w:pStyle w:val="Textoindependiente"/>
        <w:spacing w:after="0" w:line="240" w:lineRule="auto"/>
        <w:ind w:left="-39" w:right="101"/>
        <w:jc w:val="both"/>
        <w:rPr>
          <w:rFonts w:ascii="Verdana" w:hAnsi="Verdana"/>
          <w:b/>
          <w:bCs/>
        </w:rPr>
      </w:pPr>
    </w:p>
    <w:p w14:paraId="5611C006" w14:textId="77777777" w:rsidR="00486D7B" w:rsidRDefault="008457BB" w:rsidP="00CE7170">
      <w:pPr>
        <w:pStyle w:val="Textoindependiente"/>
        <w:spacing w:after="0" w:line="240" w:lineRule="auto"/>
        <w:ind w:left="-39" w:right="101"/>
        <w:jc w:val="both"/>
        <w:rPr>
          <w:rFonts w:ascii="Verdana" w:hAnsi="Verdana"/>
        </w:rPr>
      </w:pPr>
      <w:r w:rsidRPr="00995694">
        <w:rPr>
          <w:rFonts w:ascii="Verdana" w:hAnsi="Verdana"/>
          <w:b/>
          <w:bCs/>
        </w:rPr>
        <w:t>Resolución 0719 de 2024, Ministerio de Comercio industria y Turismo: Art 13</w:t>
      </w:r>
      <w:r w:rsidRPr="00995694">
        <w:rPr>
          <w:rFonts w:ascii="Verdana" w:hAnsi="Verdana"/>
        </w:rPr>
        <w:t xml:space="preserve"> </w:t>
      </w:r>
      <w:r w:rsidRPr="00995694">
        <w:rPr>
          <w:rFonts w:ascii="Verdana" w:hAnsi="Verdana"/>
          <w:i/>
          <w:iCs/>
        </w:rPr>
        <w:t>Procedimiento para la autorización del teletrabajo</w:t>
      </w:r>
      <w:r w:rsidRPr="00995694">
        <w:rPr>
          <w:rFonts w:ascii="Verdana" w:hAnsi="Verdana"/>
        </w:rPr>
        <w:t xml:space="preserve"> El servidor interesado en ser teletrabajador tendrá que informarse sobre los beneficios y condiciones de teletrabajo</w:t>
      </w:r>
      <w:r w:rsidRPr="00995694">
        <w:rPr>
          <w:rFonts w:ascii="Verdana" w:hAnsi="Verdana"/>
          <w:spacing w:val="-7"/>
        </w:rPr>
        <w:t xml:space="preserve"> </w:t>
      </w:r>
      <w:r w:rsidRPr="00995694">
        <w:rPr>
          <w:rFonts w:ascii="Verdana" w:hAnsi="Verdana"/>
        </w:rPr>
        <w:t>suplementario,</w:t>
      </w:r>
      <w:r w:rsidRPr="00995694">
        <w:rPr>
          <w:rFonts w:ascii="Verdana" w:hAnsi="Verdana"/>
          <w:spacing w:val="-7"/>
        </w:rPr>
        <w:t xml:space="preserve"> </w:t>
      </w:r>
      <w:r w:rsidRPr="00995694">
        <w:rPr>
          <w:rFonts w:ascii="Verdana" w:hAnsi="Verdana"/>
        </w:rPr>
        <w:t>haciendo</w:t>
      </w:r>
      <w:r w:rsidRPr="00995694">
        <w:rPr>
          <w:rFonts w:ascii="Verdana" w:hAnsi="Verdana"/>
          <w:spacing w:val="-4"/>
        </w:rPr>
        <w:t xml:space="preserve"> </w:t>
      </w:r>
      <w:r w:rsidRPr="00995694">
        <w:rPr>
          <w:rFonts w:ascii="Verdana" w:hAnsi="Verdana"/>
        </w:rPr>
        <w:t>uso</w:t>
      </w:r>
      <w:r w:rsidRPr="00995694">
        <w:rPr>
          <w:rFonts w:ascii="Verdana" w:hAnsi="Verdana"/>
          <w:spacing w:val="-4"/>
        </w:rPr>
        <w:t xml:space="preserve"> </w:t>
      </w:r>
      <w:r w:rsidRPr="00995694">
        <w:rPr>
          <w:rFonts w:ascii="Verdana" w:hAnsi="Verdana"/>
        </w:rPr>
        <w:t>de</w:t>
      </w:r>
      <w:r w:rsidRPr="00995694">
        <w:rPr>
          <w:rFonts w:ascii="Verdana" w:hAnsi="Verdana"/>
          <w:spacing w:val="-7"/>
        </w:rPr>
        <w:t xml:space="preserve"> </w:t>
      </w:r>
      <w:r w:rsidRPr="00995694">
        <w:rPr>
          <w:rFonts w:ascii="Verdana" w:hAnsi="Verdana"/>
        </w:rPr>
        <w:t>la</w:t>
      </w:r>
      <w:r w:rsidRPr="00995694">
        <w:rPr>
          <w:rFonts w:ascii="Verdana" w:hAnsi="Verdana"/>
          <w:spacing w:val="-5"/>
        </w:rPr>
        <w:t xml:space="preserve"> </w:t>
      </w:r>
      <w:r w:rsidRPr="00995694">
        <w:rPr>
          <w:rFonts w:ascii="Verdana" w:hAnsi="Verdana"/>
        </w:rPr>
        <w:t>documentación</w:t>
      </w:r>
      <w:r w:rsidRPr="00995694">
        <w:rPr>
          <w:rFonts w:ascii="Verdana" w:hAnsi="Verdana"/>
          <w:spacing w:val="-6"/>
        </w:rPr>
        <w:t xml:space="preserve"> </w:t>
      </w:r>
      <w:r w:rsidRPr="00995694">
        <w:rPr>
          <w:rFonts w:ascii="Verdana" w:hAnsi="Verdana"/>
        </w:rPr>
        <w:t>con</w:t>
      </w:r>
      <w:r w:rsidRPr="00995694">
        <w:rPr>
          <w:rFonts w:ascii="Verdana" w:hAnsi="Verdana"/>
          <w:spacing w:val="-6"/>
        </w:rPr>
        <w:t xml:space="preserve"> </w:t>
      </w:r>
      <w:r w:rsidRPr="00995694">
        <w:rPr>
          <w:rFonts w:ascii="Verdana" w:hAnsi="Verdana"/>
        </w:rPr>
        <w:t>la</w:t>
      </w:r>
      <w:r w:rsidRPr="00995694">
        <w:rPr>
          <w:rFonts w:ascii="Verdana" w:hAnsi="Verdana"/>
          <w:spacing w:val="-5"/>
        </w:rPr>
        <w:t xml:space="preserve"> </w:t>
      </w:r>
      <w:r w:rsidRPr="00995694">
        <w:rPr>
          <w:rFonts w:ascii="Verdana" w:hAnsi="Verdana"/>
        </w:rPr>
        <w:t>que</w:t>
      </w:r>
      <w:r w:rsidRPr="00995694">
        <w:rPr>
          <w:rFonts w:ascii="Verdana" w:hAnsi="Verdana"/>
          <w:spacing w:val="-7"/>
        </w:rPr>
        <w:t xml:space="preserve"> </w:t>
      </w:r>
      <w:r w:rsidRPr="00995694">
        <w:rPr>
          <w:rFonts w:ascii="Verdana" w:hAnsi="Verdana"/>
        </w:rPr>
        <w:t>cuente</w:t>
      </w:r>
      <w:r w:rsidRPr="00995694">
        <w:rPr>
          <w:rFonts w:ascii="Verdana" w:hAnsi="Verdana"/>
          <w:spacing w:val="-7"/>
        </w:rPr>
        <w:t xml:space="preserve"> </w:t>
      </w:r>
      <w:r w:rsidRPr="00995694">
        <w:rPr>
          <w:rFonts w:ascii="Verdana" w:hAnsi="Verdana"/>
        </w:rPr>
        <w:t>el</w:t>
      </w:r>
      <w:r w:rsidRPr="00995694">
        <w:rPr>
          <w:rFonts w:ascii="Verdana" w:hAnsi="Verdana"/>
          <w:spacing w:val="-5"/>
        </w:rPr>
        <w:t xml:space="preserve"> </w:t>
      </w:r>
      <w:r w:rsidRPr="00995694">
        <w:rPr>
          <w:rFonts w:ascii="Verdana" w:hAnsi="Verdana"/>
        </w:rPr>
        <w:t>ministerio</w:t>
      </w:r>
      <w:r w:rsidRPr="00995694">
        <w:rPr>
          <w:rFonts w:ascii="Verdana" w:hAnsi="Verdana"/>
          <w:spacing w:val="-7"/>
        </w:rPr>
        <w:t xml:space="preserve"> </w:t>
      </w:r>
      <w:r w:rsidRPr="00995694">
        <w:rPr>
          <w:rFonts w:ascii="Verdana" w:hAnsi="Verdana"/>
        </w:rPr>
        <w:t>tomando</w:t>
      </w:r>
      <w:r w:rsidRPr="00995694">
        <w:rPr>
          <w:rFonts w:ascii="Verdana" w:hAnsi="Verdana"/>
          <w:spacing w:val="-4"/>
        </w:rPr>
        <w:t xml:space="preserve"> </w:t>
      </w:r>
      <w:r w:rsidRPr="00995694">
        <w:rPr>
          <w:rFonts w:ascii="Verdana" w:hAnsi="Verdana"/>
        </w:rPr>
        <w:t>de guía lo allí indicado, deberá tener en cuenta las fechas de recepción de solicitudes.</w:t>
      </w:r>
    </w:p>
    <w:p w14:paraId="01EA0420" w14:textId="77777777" w:rsidR="00CE7170" w:rsidRDefault="00CE7170" w:rsidP="00CE7170">
      <w:pPr>
        <w:pStyle w:val="Textoindependiente"/>
        <w:spacing w:after="0" w:line="240" w:lineRule="auto"/>
        <w:ind w:left="-39" w:right="101"/>
        <w:jc w:val="both"/>
        <w:rPr>
          <w:rFonts w:ascii="Verdana" w:hAnsi="Verdana"/>
        </w:rPr>
      </w:pPr>
    </w:p>
    <w:p w14:paraId="607392CC" w14:textId="02009D05" w:rsidR="00BF18A1" w:rsidRDefault="008457BB" w:rsidP="00CE7170">
      <w:pPr>
        <w:pStyle w:val="Textoindependiente"/>
        <w:spacing w:after="0" w:line="240" w:lineRule="auto"/>
        <w:ind w:left="-39" w:right="101"/>
        <w:jc w:val="both"/>
        <w:rPr>
          <w:rFonts w:ascii="Verdana" w:hAnsi="Verdana"/>
        </w:rPr>
      </w:pPr>
      <w:r w:rsidRPr="00995694">
        <w:rPr>
          <w:rFonts w:ascii="Verdana" w:hAnsi="Verdana"/>
          <w:b/>
          <w:bCs/>
        </w:rPr>
        <w:t xml:space="preserve">Resolución 0719 de 2024. Ministerio de comercio Industria y Turismo. </w:t>
      </w:r>
      <w:r w:rsidRPr="00995694">
        <w:rPr>
          <w:rFonts w:ascii="Verdana" w:hAnsi="Verdana"/>
        </w:rPr>
        <w:t xml:space="preserve">Por la cual se corrige unos errores formales de la resolución N°0719 del 06 de junio de 2024 y se dictan otras disposiciones:” </w:t>
      </w:r>
      <w:r w:rsidRPr="00995694">
        <w:rPr>
          <w:rFonts w:ascii="Verdana" w:hAnsi="Verdana"/>
          <w:i/>
          <w:iCs/>
        </w:rPr>
        <w:t>Articulo 9</w:t>
      </w:r>
      <w:r w:rsidRPr="00995694">
        <w:rPr>
          <w:rFonts w:ascii="Verdana" w:hAnsi="Verdana"/>
        </w:rPr>
        <w:t xml:space="preserve">. El servidor público interesado en que se le autorice el teletrabajo deberá diligenciar el correspondiente formato de solicitud y radicarlo ante el grupo de talento humano, con el visto bueno del jefe de área en la que ejerce sus funciones o una constancia de que se agotó la concertación y </w:t>
      </w:r>
      <w:r w:rsidRPr="00995694">
        <w:rPr>
          <w:rFonts w:ascii="Verdana" w:hAnsi="Verdana"/>
          <w:i/>
          <w:iCs/>
        </w:rPr>
        <w:t xml:space="preserve">Articulo 19. La Duración </w:t>
      </w:r>
      <w:r w:rsidRPr="00995694">
        <w:rPr>
          <w:rFonts w:ascii="Verdana" w:hAnsi="Verdana"/>
        </w:rPr>
        <w:t>de la modalidad de teletrabajo se autorizará hasta el 31 de diciembre de cada anualidad. Una vez vencido el termino para el desarrollo del teletrabajo, el teletrabajador deberá reintegrarse a laborar el día hábil siguiente a su lugar de trabajo en las instalaciones del ministerio, así como cumplir con los procedimientos para el reintegro de los elementos proporcionados por el ministerio</w:t>
      </w:r>
      <w:r w:rsidR="00BF18A1" w:rsidRPr="00995694">
        <w:rPr>
          <w:rFonts w:ascii="Verdana" w:hAnsi="Verdana"/>
        </w:rPr>
        <w:t>.</w:t>
      </w:r>
    </w:p>
    <w:p w14:paraId="4C8C4BE2" w14:textId="77777777" w:rsidR="00CE7170" w:rsidRPr="00995694" w:rsidRDefault="00CE7170" w:rsidP="00CE7170">
      <w:pPr>
        <w:pStyle w:val="Textoindependiente"/>
        <w:spacing w:after="0" w:line="240" w:lineRule="auto"/>
        <w:ind w:left="-39" w:right="101"/>
        <w:jc w:val="both"/>
        <w:rPr>
          <w:rFonts w:ascii="Verdana" w:hAnsi="Verdana"/>
        </w:rPr>
      </w:pPr>
    </w:p>
    <w:p w14:paraId="112E2934" w14:textId="0902B262" w:rsidR="003033FD" w:rsidRPr="00995694" w:rsidRDefault="008457BB" w:rsidP="00CE7170">
      <w:pPr>
        <w:pStyle w:val="Textoindependiente"/>
        <w:spacing w:after="0" w:line="240" w:lineRule="auto"/>
        <w:ind w:right="101"/>
        <w:jc w:val="both"/>
        <w:rPr>
          <w:rFonts w:ascii="Verdana" w:hAnsi="Verdana"/>
        </w:rPr>
      </w:pPr>
      <w:r w:rsidRPr="00995694">
        <w:rPr>
          <w:rFonts w:ascii="Verdana" w:hAnsi="Verdana"/>
          <w:b/>
          <w:bCs/>
        </w:rPr>
        <w:lastRenderedPageBreak/>
        <w:t>Resolución 839 de 2017</w:t>
      </w:r>
      <w:r w:rsidRPr="00995694">
        <w:rPr>
          <w:rFonts w:ascii="Verdana" w:hAnsi="Verdana"/>
        </w:rPr>
        <w:t>,</w:t>
      </w:r>
      <w:r w:rsidRPr="00995694">
        <w:rPr>
          <w:rFonts w:ascii="Verdana" w:hAnsi="Verdana"/>
          <w:b/>
          <w:bCs/>
        </w:rPr>
        <w:t xml:space="preserve"> Ministerio de Salud y protección social: Art3 </w:t>
      </w:r>
      <w:r w:rsidRPr="00995694">
        <w:rPr>
          <w:rFonts w:ascii="Verdana" w:hAnsi="Verdana"/>
        </w:rPr>
        <w:t>La historia clínica debe retenerse y conservarse por el responsable de su custodia, por un periodo mínimo de quince (15) años, contados a partir de la fecha de la última atención. Los cinco (5) primeros años dicha retención y conservación se hará en el archivo de gestión y los diez (10) años siguientes en el archivo central.</w:t>
      </w:r>
    </w:p>
    <w:p w14:paraId="742E598B" w14:textId="6C947F70" w:rsidR="0042061B" w:rsidRPr="00995694" w:rsidRDefault="00F04AFE" w:rsidP="00CE7170">
      <w:pPr>
        <w:spacing w:line="240" w:lineRule="auto"/>
        <w:rPr>
          <w:rFonts w:ascii="Verdana" w:hAnsi="Verdana" w:cs="Arial"/>
          <w:b/>
        </w:rPr>
      </w:pPr>
      <w:r>
        <w:rPr>
          <w:rFonts w:ascii="Verdana" w:hAnsi="Verdana" w:cs="Arial"/>
          <w:b/>
        </w:rPr>
        <w:br w:type="page"/>
      </w:r>
    </w:p>
    <w:p w14:paraId="2F654669" w14:textId="77777777" w:rsidR="00666AB9" w:rsidRPr="00995694" w:rsidRDefault="00DA19DE" w:rsidP="00CE7170">
      <w:pPr>
        <w:numPr>
          <w:ilvl w:val="0"/>
          <w:numId w:val="11"/>
        </w:numPr>
        <w:spacing w:after="0" w:line="240" w:lineRule="auto"/>
        <w:ind w:left="0" w:firstLine="0"/>
        <w:jc w:val="both"/>
        <w:rPr>
          <w:rFonts w:ascii="Verdana" w:eastAsia="Arial" w:hAnsi="Verdana" w:cs="Arial"/>
          <w:b/>
          <w:bCs/>
          <w:color w:val="00B050"/>
        </w:rPr>
      </w:pPr>
      <w:r w:rsidRPr="00995694">
        <w:rPr>
          <w:rFonts w:ascii="Verdana" w:hAnsi="Verdana" w:cs="Arial"/>
          <w:b/>
          <w:bCs/>
        </w:rPr>
        <w:lastRenderedPageBreak/>
        <w:t>DIAGRAMA DE FLUJO</w:t>
      </w:r>
      <w:r w:rsidR="546C4893" w:rsidRPr="00995694">
        <w:rPr>
          <w:rFonts w:ascii="Verdana" w:hAnsi="Verdana" w:cs="Arial"/>
          <w:b/>
          <w:bCs/>
        </w:rPr>
        <w:t xml:space="preserve"> </w:t>
      </w:r>
    </w:p>
    <w:p w14:paraId="2A845339" w14:textId="3D4807DE" w:rsidR="00E32749" w:rsidRDefault="0042061B" w:rsidP="00CE7170">
      <w:pPr>
        <w:spacing w:after="0" w:line="240" w:lineRule="auto"/>
        <w:ind w:firstLine="284"/>
        <w:jc w:val="both"/>
        <w:rPr>
          <w:rFonts w:ascii="Verdana" w:eastAsia="Arial" w:hAnsi="Verdana" w:cs="Arial"/>
          <w:bCs/>
          <w:color w:val="00B050"/>
        </w:rPr>
      </w:pPr>
      <w:r>
        <w:rPr>
          <w:rFonts w:ascii="Verdana" w:hAnsi="Verdana" w:cs="Arial"/>
          <w:b/>
          <w:noProof/>
        </w:rPr>
        <w:drawing>
          <wp:anchor distT="0" distB="0" distL="114300" distR="114300" simplePos="0" relativeHeight="251658240" behindDoc="0" locked="0" layoutInCell="1" allowOverlap="1" wp14:anchorId="71D5FBC6" wp14:editId="18D9B786">
            <wp:simplePos x="0" y="0"/>
            <wp:positionH relativeFrom="column">
              <wp:posOffset>-239395</wp:posOffset>
            </wp:positionH>
            <wp:positionV relativeFrom="paragraph">
              <wp:posOffset>680085</wp:posOffset>
            </wp:positionV>
            <wp:extent cx="6403043" cy="6317141"/>
            <wp:effectExtent l="0" t="0" r="0" b="7620"/>
            <wp:wrapSquare wrapText="bothSides"/>
            <wp:docPr id="7219870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987020" name="Imagen 721987020"/>
                    <pic:cNvPicPr/>
                  </pic:nvPicPr>
                  <pic:blipFill>
                    <a:blip r:embed="rId11">
                      <a:extLst>
                        <a:ext uri="{28A0092B-C50C-407E-A947-70E740481C1C}">
                          <a14:useLocalDpi xmlns:a14="http://schemas.microsoft.com/office/drawing/2010/main" val="0"/>
                        </a:ext>
                      </a:extLst>
                    </a:blip>
                    <a:stretch>
                      <a:fillRect/>
                    </a:stretch>
                  </pic:blipFill>
                  <pic:spPr>
                    <a:xfrm>
                      <a:off x="0" y="0"/>
                      <a:ext cx="6403043" cy="6317141"/>
                    </a:xfrm>
                    <a:prstGeom prst="rect">
                      <a:avLst/>
                    </a:prstGeom>
                  </pic:spPr>
                </pic:pic>
              </a:graphicData>
            </a:graphic>
          </wp:anchor>
        </w:drawing>
      </w:r>
      <w:r w:rsidR="2E1845F4" w:rsidRPr="00995694">
        <w:rPr>
          <w:rFonts w:ascii="Verdana" w:hAnsi="Verdana" w:cs="Arial"/>
          <w:bCs/>
        </w:rPr>
        <w:t>(</w:t>
      </w:r>
      <w:r w:rsidR="00666AB9" w:rsidRPr="00995694">
        <w:rPr>
          <w:rFonts w:ascii="Verdana" w:hAnsi="Verdana" w:cs="Arial"/>
          <w:bCs/>
        </w:rPr>
        <w:t>A</w:t>
      </w:r>
      <w:r w:rsidR="23555441" w:rsidRPr="00995694">
        <w:rPr>
          <w:rFonts w:ascii="Verdana" w:hAnsi="Verdana" w:cs="Arial"/>
          <w:bCs/>
        </w:rPr>
        <w:t xml:space="preserve"> </w:t>
      </w:r>
      <w:r w:rsidR="00BF18A1" w:rsidRPr="00995694">
        <w:rPr>
          <w:rFonts w:ascii="Verdana" w:hAnsi="Verdana" w:cs="Arial"/>
          <w:bCs/>
        </w:rPr>
        <w:t>continuación,</w:t>
      </w:r>
      <w:r w:rsidR="2E1845F4" w:rsidRPr="00995694">
        <w:rPr>
          <w:rFonts w:ascii="Verdana" w:hAnsi="Verdana" w:cs="Arial"/>
          <w:bCs/>
        </w:rPr>
        <w:t xml:space="preserve"> se visualiza de manera gráfica y secuencial las actividades descritas en el numeral 6)</w:t>
      </w:r>
      <w:r w:rsidR="00CE7170">
        <w:rPr>
          <w:rFonts w:ascii="Verdana" w:hAnsi="Verdana" w:cs="Arial"/>
          <w:bCs/>
        </w:rPr>
        <w:t>.</w:t>
      </w:r>
    </w:p>
    <w:p w14:paraId="53D3F733" w14:textId="77777777" w:rsidR="00CE7170" w:rsidRPr="00995694" w:rsidRDefault="00CE7170" w:rsidP="00CE7170">
      <w:pPr>
        <w:spacing w:after="0" w:line="240" w:lineRule="auto"/>
        <w:ind w:firstLine="284"/>
        <w:jc w:val="both"/>
        <w:rPr>
          <w:rFonts w:ascii="Verdana" w:eastAsia="Arial" w:hAnsi="Verdana" w:cs="Arial"/>
          <w:bCs/>
          <w:color w:val="00B050"/>
        </w:rPr>
      </w:pPr>
    </w:p>
    <w:p w14:paraId="3FE7F5C4" w14:textId="07E3B4D6" w:rsidR="00F04AFE" w:rsidRDefault="00F04AFE" w:rsidP="00CE7170">
      <w:pPr>
        <w:spacing w:after="0" w:line="240" w:lineRule="auto"/>
        <w:jc w:val="both"/>
        <w:rPr>
          <w:rFonts w:ascii="Verdana" w:hAnsi="Verdana" w:cs="Arial"/>
          <w:b/>
        </w:rPr>
      </w:pPr>
    </w:p>
    <w:p w14:paraId="470D579D" w14:textId="77777777" w:rsidR="00027CFD" w:rsidRPr="00995694" w:rsidRDefault="00027CFD" w:rsidP="00CE7170">
      <w:pPr>
        <w:spacing w:after="0" w:line="240" w:lineRule="auto"/>
        <w:jc w:val="both"/>
        <w:rPr>
          <w:rFonts w:ascii="Verdana" w:hAnsi="Verdana" w:cs="Arial"/>
          <w:b/>
        </w:rPr>
      </w:pPr>
    </w:p>
    <w:p w14:paraId="695AA630" w14:textId="5321E92D" w:rsidR="00BF18A1" w:rsidRPr="00486D7B" w:rsidRDefault="005D73DC" w:rsidP="00CE7170">
      <w:pPr>
        <w:pStyle w:val="Prrafodelista"/>
        <w:widowControl w:val="0"/>
        <w:numPr>
          <w:ilvl w:val="0"/>
          <w:numId w:val="11"/>
        </w:numPr>
        <w:autoSpaceDE w:val="0"/>
        <w:autoSpaceDN w:val="0"/>
        <w:spacing w:after="0" w:line="240" w:lineRule="auto"/>
        <w:rPr>
          <w:rFonts w:ascii="Verdana" w:hAnsi="Verdana"/>
          <w:b/>
          <w:bCs/>
        </w:rPr>
      </w:pPr>
      <w:r w:rsidRPr="00995694">
        <w:rPr>
          <w:rFonts w:ascii="Verdana" w:hAnsi="Verdana"/>
          <w:b/>
          <w:bCs/>
        </w:rPr>
        <w:lastRenderedPageBreak/>
        <w:t>DESCRIPCIÓN</w:t>
      </w:r>
      <w:r w:rsidRPr="00995694">
        <w:rPr>
          <w:rFonts w:ascii="Verdana" w:hAnsi="Verdana"/>
          <w:b/>
          <w:bCs/>
          <w:spacing w:val="-8"/>
        </w:rPr>
        <w:t xml:space="preserve"> </w:t>
      </w:r>
      <w:r w:rsidRPr="00995694">
        <w:rPr>
          <w:rFonts w:ascii="Verdana" w:hAnsi="Verdana"/>
          <w:b/>
          <w:bCs/>
        </w:rPr>
        <w:t>DEL</w:t>
      </w:r>
      <w:r w:rsidRPr="00995694">
        <w:rPr>
          <w:rFonts w:ascii="Verdana" w:hAnsi="Verdana"/>
          <w:b/>
          <w:bCs/>
          <w:spacing w:val="-8"/>
        </w:rPr>
        <w:t xml:space="preserve"> </w:t>
      </w:r>
      <w:r w:rsidRPr="00995694">
        <w:rPr>
          <w:rFonts w:ascii="Verdana" w:hAnsi="Verdana"/>
          <w:b/>
          <w:bCs/>
        </w:rPr>
        <w:t>PROCEDIMIENTO</w:t>
      </w:r>
      <w:r w:rsidRPr="00995694">
        <w:rPr>
          <w:rFonts w:ascii="Verdana" w:hAnsi="Verdana"/>
          <w:b/>
          <w:bCs/>
          <w:spacing w:val="-11"/>
        </w:rPr>
        <w:t xml:space="preserve"> </w:t>
      </w:r>
    </w:p>
    <w:p w14:paraId="46749470" w14:textId="77EF7138" w:rsidR="005D73DC" w:rsidRDefault="005D73DC" w:rsidP="00CE7170">
      <w:pPr>
        <w:pStyle w:val="Prrafodelista"/>
        <w:widowControl w:val="0"/>
        <w:autoSpaceDE w:val="0"/>
        <w:autoSpaceDN w:val="0"/>
        <w:spacing w:after="0" w:line="240" w:lineRule="auto"/>
        <w:ind w:left="360"/>
        <w:rPr>
          <w:rFonts w:ascii="Verdana" w:hAnsi="Verdana"/>
          <w:spacing w:val="-2"/>
        </w:rPr>
      </w:pPr>
      <w:r w:rsidRPr="00995694">
        <w:rPr>
          <w:rFonts w:ascii="Verdana" w:hAnsi="Verdana"/>
        </w:rPr>
        <w:t>(describe</w:t>
      </w:r>
      <w:r w:rsidRPr="00995694">
        <w:rPr>
          <w:rFonts w:ascii="Verdana" w:hAnsi="Verdana"/>
          <w:spacing w:val="-11"/>
        </w:rPr>
        <w:t xml:space="preserve"> </w:t>
      </w:r>
      <w:r w:rsidRPr="00995694">
        <w:rPr>
          <w:rFonts w:ascii="Verdana" w:hAnsi="Verdana"/>
        </w:rPr>
        <w:t>las</w:t>
      </w:r>
      <w:r w:rsidRPr="00995694">
        <w:rPr>
          <w:rFonts w:ascii="Verdana" w:hAnsi="Verdana"/>
          <w:spacing w:val="-9"/>
        </w:rPr>
        <w:t xml:space="preserve"> </w:t>
      </w:r>
      <w:r w:rsidRPr="00995694">
        <w:rPr>
          <w:rFonts w:ascii="Verdana" w:hAnsi="Verdana"/>
        </w:rPr>
        <w:t>actividades</w:t>
      </w:r>
      <w:r w:rsidRPr="00995694">
        <w:rPr>
          <w:rFonts w:ascii="Verdana" w:hAnsi="Verdana"/>
          <w:spacing w:val="-8"/>
        </w:rPr>
        <w:t xml:space="preserve"> </w:t>
      </w:r>
      <w:r w:rsidRPr="00995694">
        <w:rPr>
          <w:rFonts w:ascii="Verdana" w:hAnsi="Verdana"/>
        </w:rPr>
        <w:t>relacionadas</w:t>
      </w:r>
      <w:r w:rsidRPr="00995694">
        <w:rPr>
          <w:rFonts w:ascii="Verdana" w:hAnsi="Verdana"/>
          <w:spacing w:val="-8"/>
        </w:rPr>
        <w:t xml:space="preserve"> </w:t>
      </w:r>
      <w:r w:rsidRPr="00995694">
        <w:rPr>
          <w:rFonts w:ascii="Verdana" w:hAnsi="Verdana"/>
        </w:rPr>
        <w:t>en</w:t>
      </w:r>
      <w:r w:rsidRPr="00995694">
        <w:rPr>
          <w:rFonts w:ascii="Verdana" w:hAnsi="Verdana"/>
          <w:spacing w:val="-9"/>
        </w:rPr>
        <w:t xml:space="preserve"> </w:t>
      </w:r>
      <w:r w:rsidRPr="00995694">
        <w:rPr>
          <w:rFonts w:ascii="Verdana" w:hAnsi="Verdana"/>
        </w:rPr>
        <w:t>el</w:t>
      </w:r>
      <w:r w:rsidRPr="00995694">
        <w:rPr>
          <w:rFonts w:ascii="Verdana" w:hAnsi="Verdana"/>
          <w:spacing w:val="-8"/>
        </w:rPr>
        <w:t xml:space="preserve"> </w:t>
      </w:r>
      <w:r w:rsidRPr="00995694">
        <w:rPr>
          <w:rFonts w:ascii="Verdana" w:hAnsi="Verdana"/>
        </w:rPr>
        <w:t>Diagrama</w:t>
      </w:r>
      <w:r w:rsidRPr="00995694">
        <w:rPr>
          <w:rFonts w:ascii="Verdana" w:hAnsi="Verdana"/>
          <w:spacing w:val="-8"/>
        </w:rPr>
        <w:t xml:space="preserve"> </w:t>
      </w:r>
      <w:r w:rsidRPr="00995694">
        <w:rPr>
          <w:rFonts w:ascii="Verdana" w:hAnsi="Verdana"/>
        </w:rPr>
        <w:t>de</w:t>
      </w:r>
      <w:r w:rsidRPr="00995694">
        <w:rPr>
          <w:rFonts w:ascii="Verdana" w:hAnsi="Verdana"/>
          <w:spacing w:val="-9"/>
        </w:rPr>
        <w:t xml:space="preserve"> </w:t>
      </w:r>
      <w:r w:rsidRPr="00995694">
        <w:rPr>
          <w:rFonts w:ascii="Verdana" w:hAnsi="Verdana"/>
          <w:spacing w:val="-2"/>
        </w:rPr>
        <w:t>Flujo)</w:t>
      </w:r>
    </w:p>
    <w:p w14:paraId="7CB7FA7C" w14:textId="77777777" w:rsidR="00E01673" w:rsidRPr="00995694" w:rsidRDefault="00E01673" w:rsidP="00CE7170">
      <w:pPr>
        <w:pStyle w:val="Textoindependiente"/>
        <w:spacing w:after="0" w:line="240" w:lineRule="auto"/>
        <w:rPr>
          <w:rFonts w:ascii="Verdana" w:hAnsi="Verdana" w:cs="Arial"/>
          <w:b/>
        </w:rPr>
      </w:pPr>
    </w:p>
    <w:tbl>
      <w:tblPr>
        <w:tblStyle w:val="Tablaconcuadrcula"/>
        <w:tblpPr w:leftFromText="141" w:rightFromText="141" w:vertAnchor="text" w:tblpX="-68" w:tblpY="1"/>
        <w:tblW w:w="5035" w:type="pct"/>
        <w:tblLayout w:type="fixed"/>
        <w:tblLook w:val="01E0" w:firstRow="1" w:lastRow="1" w:firstColumn="1" w:lastColumn="1" w:noHBand="0" w:noVBand="0"/>
      </w:tblPr>
      <w:tblGrid>
        <w:gridCol w:w="690"/>
        <w:gridCol w:w="1970"/>
        <w:gridCol w:w="1843"/>
        <w:gridCol w:w="3215"/>
        <w:gridCol w:w="1891"/>
      </w:tblGrid>
      <w:tr w:rsidR="00E01673" w:rsidRPr="00AD369F" w14:paraId="203EE0C2" w14:textId="77777777" w:rsidTr="00005584">
        <w:trPr>
          <w:trHeight w:val="70"/>
        </w:trPr>
        <w:tc>
          <w:tcPr>
            <w:tcW w:w="359" w:type="pct"/>
            <w:vAlign w:val="center"/>
          </w:tcPr>
          <w:p w14:paraId="1ED371BE" w14:textId="76BDA8A6" w:rsidR="00E01673" w:rsidRPr="00CE7170" w:rsidRDefault="00E01673" w:rsidP="00CE7170">
            <w:pPr>
              <w:pStyle w:val="TableParagraph"/>
              <w:jc w:val="center"/>
              <w:rPr>
                <w:rFonts w:ascii="Verdana" w:hAnsi="Verdana" w:cs="Arial"/>
                <w:b/>
                <w:color w:val="000000" w:themeColor="text1"/>
                <w:spacing w:val="-10"/>
                <w:sz w:val="18"/>
                <w:szCs w:val="18"/>
                <w:lang w:val="es-CO"/>
              </w:rPr>
            </w:pPr>
            <w:r w:rsidRPr="00CE7170">
              <w:rPr>
                <w:rFonts w:ascii="Verdana" w:eastAsia="Times New Roman" w:hAnsi="Verdana" w:cs="Arial"/>
                <w:b/>
                <w:bCs/>
                <w:color w:val="000000"/>
                <w:sz w:val="18"/>
                <w:szCs w:val="18"/>
                <w:lang w:eastAsia="es-CO"/>
              </w:rPr>
              <w:t>No.</w:t>
            </w:r>
          </w:p>
        </w:tc>
        <w:tc>
          <w:tcPr>
            <w:tcW w:w="1025" w:type="pct"/>
            <w:vAlign w:val="center"/>
          </w:tcPr>
          <w:p w14:paraId="30BF378D" w14:textId="64FBD061" w:rsidR="00E01673" w:rsidRPr="00CE7170" w:rsidRDefault="00E01673" w:rsidP="00CE7170">
            <w:pPr>
              <w:pStyle w:val="TableParagraph"/>
              <w:ind w:right="250"/>
              <w:jc w:val="center"/>
              <w:rPr>
                <w:rFonts w:ascii="Verdana" w:hAnsi="Verdana" w:cs="Arial"/>
                <w:color w:val="000000" w:themeColor="text1"/>
                <w:sz w:val="18"/>
                <w:szCs w:val="18"/>
                <w:lang w:val="es-CO"/>
              </w:rPr>
            </w:pPr>
            <w:r w:rsidRPr="00CE7170">
              <w:rPr>
                <w:rFonts w:ascii="Verdana" w:eastAsia="Times New Roman" w:hAnsi="Verdana" w:cs="Arial"/>
                <w:b/>
                <w:bCs/>
                <w:color w:val="000000"/>
                <w:sz w:val="18"/>
                <w:szCs w:val="18"/>
                <w:lang w:eastAsia="es-CO"/>
              </w:rPr>
              <w:t>ACTIVIDAD</w:t>
            </w:r>
          </w:p>
        </w:tc>
        <w:tc>
          <w:tcPr>
            <w:tcW w:w="959" w:type="pct"/>
            <w:vAlign w:val="center"/>
          </w:tcPr>
          <w:p w14:paraId="32A61D89" w14:textId="77777777" w:rsidR="00CE5668" w:rsidRDefault="00E01673" w:rsidP="00CE7170">
            <w:pPr>
              <w:pStyle w:val="TableParagraph"/>
              <w:ind w:right="9"/>
              <w:jc w:val="center"/>
              <w:rPr>
                <w:rFonts w:ascii="Verdana" w:eastAsia="Times New Roman" w:hAnsi="Verdana" w:cs="Arial"/>
                <w:b/>
                <w:bCs/>
                <w:color w:val="000000"/>
                <w:sz w:val="18"/>
                <w:szCs w:val="18"/>
                <w:lang w:eastAsia="es-CO"/>
              </w:rPr>
            </w:pPr>
            <w:r w:rsidRPr="00CE7170">
              <w:rPr>
                <w:rFonts w:ascii="Verdana" w:eastAsia="Times New Roman" w:hAnsi="Verdana" w:cs="Arial"/>
                <w:b/>
                <w:bCs/>
                <w:color w:val="000000"/>
                <w:sz w:val="18"/>
                <w:szCs w:val="18"/>
                <w:lang w:eastAsia="es-CO"/>
              </w:rPr>
              <w:t>RESPONSABLE</w:t>
            </w:r>
          </w:p>
          <w:p w14:paraId="32C2F889" w14:textId="58AAFC83" w:rsidR="00E01673" w:rsidRPr="00CE7170" w:rsidRDefault="00E01673" w:rsidP="00CE7170">
            <w:pPr>
              <w:pStyle w:val="TableParagraph"/>
              <w:ind w:right="9"/>
              <w:jc w:val="center"/>
              <w:rPr>
                <w:rFonts w:ascii="Verdana" w:hAnsi="Verdana" w:cs="Arial"/>
                <w:color w:val="000000" w:themeColor="text1"/>
                <w:spacing w:val="-2"/>
                <w:sz w:val="18"/>
                <w:szCs w:val="18"/>
                <w:lang w:val="es-CO"/>
              </w:rPr>
            </w:pPr>
            <w:r w:rsidRPr="00CE7170">
              <w:rPr>
                <w:rFonts w:ascii="Verdana" w:eastAsia="Times New Roman" w:hAnsi="Verdana" w:cs="Arial"/>
                <w:b/>
                <w:bCs/>
                <w:color w:val="000000"/>
                <w:sz w:val="18"/>
                <w:szCs w:val="18"/>
                <w:lang w:eastAsia="es-CO"/>
              </w:rPr>
              <w:t>(S)</w:t>
            </w:r>
          </w:p>
        </w:tc>
        <w:tc>
          <w:tcPr>
            <w:tcW w:w="1673" w:type="pct"/>
            <w:vAlign w:val="center"/>
          </w:tcPr>
          <w:p w14:paraId="7CC57137" w14:textId="68B5C405" w:rsidR="00E01673" w:rsidRPr="00CE7170" w:rsidRDefault="00E01673" w:rsidP="00CE7170">
            <w:pPr>
              <w:jc w:val="center"/>
              <w:rPr>
                <w:rFonts w:ascii="Verdana" w:hAnsi="Verdana" w:cs="Arial"/>
                <w:color w:val="000000" w:themeColor="text1"/>
                <w:sz w:val="18"/>
                <w:szCs w:val="18"/>
              </w:rPr>
            </w:pPr>
            <w:r w:rsidRPr="00CE7170">
              <w:rPr>
                <w:rFonts w:ascii="Verdana" w:eastAsia="Times New Roman" w:hAnsi="Verdana" w:cs="Arial"/>
                <w:b/>
                <w:bCs/>
                <w:color w:val="000000"/>
                <w:sz w:val="18"/>
                <w:szCs w:val="18"/>
                <w:lang w:eastAsia="es-CO"/>
              </w:rPr>
              <w:t>OBSERVACIONES</w:t>
            </w:r>
          </w:p>
        </w:tc>
        <w:tc>
          <w:tcPr>
            <w:tcW w:w="984" w:type="pct"/>
            <w:vAlign w:val="center"/>
          </w:tcPr>
          <w:p w14:paraId="3D9535D4" w14:textId="202DDEBE" w:rsidR="00E01673" w:rsidRPr="00CE7170" w:rsidRDefault="00E01673" w:rsidP="00CE7170">
            <w:pPr>
              <w:pStyle w:val="TableParagraph"/>
              <w:ind w:left="31"/>
              <w:jc w:val="center"/>
              <w:rPr>
                <w:rFonts w:ascii="Verdana" w:hAnsi="Verdana" w:cs="Arial"/>
                <w:color w:val="000000" w:themeColor="text1"/>
                <w:sz w:val="18"/>
                <w:szCs w:val="18"/>
                <w:lang w:val="es-CO"/>
              </w:rPr>
            </w:pPr>
            <w:r w:rsidRPr="00CE7170">
              <w:rPr>
                <w:rFonts w:ascii="Verdana" w:eastAsia="Times New Roman" w:hAnsi="Verdana" w:cs="Arial"/>
                <w:b/>
                <w:bCs/>
                <w:color w:val="000000"/>
                <w:sz w:val="18"/>
                <w:szCs w:val="18"/>
                <w:lang w:eastAsia="es-CO"/>
              </w:rPr>
              <w:t>EVIDENCIAS</w:t>
            </w:r>
          </w:p>
        </w:tc>
      </w:tr>
      <w:tr w:rsidR="00E01673" w:rsidRPr="00AD369F" w14:paraId="4FDD9D11" w14:textId="77777777" w:rsidTr="00005584">
        <w:trPr>
          <w:trHeight w:val="2666"/>
        </w:trPr>
        <w:tc>
          <w:tcPr>
            <w:tcW w:w="359" w:type="pct"/>
            <w:vAlign w:val="center"/>
          </w:tcPr>
          <w:p w14:paraId="651CCF83" w14:textId="77777777" w:rsidR="00E01673" w:rsidRPr="00CE7170" w:rsidRDefault="00E01673" w:rsidP="00CE7170">
            <w:pPr>
              <w:pStyle w:val="TableParagraph"/>
              <w:rPr>
                <w:rFonts w:ascii="Verdana" w:hAnsi="Verdana" w:cs="Arial"/>
                <w:b/>
                <w:color w:val="000000" w:themeColor="text1"/>
                <w:sz w:val="18"/>
                <w:szCs w:val="18"/>
                <w:lang w:val="es-CO"/>
              </w:rPr>
            </w:pPr>
            <w:r w:rsidRPr="00CE7170">
              <w:rPr>
                <w:rFonts w:ascii="Verdana" w:hAnsi="Verdana" w:cs="Arial"/>
                <w:b/>
                <w:color w:val="000000" w:themeColor="text1"/>
                <w:spacing w:val="-10"/>
                <w:sz w:val="18"/>
                <w:szCs w:val="18"/>
                <w:lang w:val="es-CO"/>
              </w:rPr>
              <w:t>1</w:t>
            </w:r>
          </w:p>
        </w:tc>
        <w:tc>
          <w:tcPr>
            <w:tcW w:w="1025" w:type="pct"/>
            <w:vAlign w:val="center"/>
          </w:tcPr>
          <w:p w14:paraId="2BFF6E68" w14:textId="32164CEC" w:rsidR="00E01673" w:rsidRPr="00CE7170" w:rsidRDefault="00E01673" w:rsidP="00CE5668">
            <w:pPr>
              <w:pStyle w:val="TableParagraph"/>
              <w:ind w:right="250"/>
              <w:jc w:val="both"/>
              <w:rPr>
                <w:rFonts w:ascii="Verdana" w:hAnsi="Verdana" w:cs="Arial"/>
                <w:b/>
                <w:color w:val="000000" w:themeColor="text1"/>
                <w:sz w:val="18"/>
                <w:szCs w:val="18"/>
                <w:lang w:val="es-CO"/>
              </w:rPr>
            </w:pPr>
            <w:r w:rsidRPr="00CE7170">
              <w:rPr>
                <w:rFonts w:ascii="Verdana" w:hAnsi="Verdana" w:cs="Arial"/>
                <w:color w:val="000000" w:themeColor="text1"/>
                <w:sz w:val="18"/>
                <w:szCs w:val="18"/>
                <w:lang w:val="es-CO"/>
              </w:rPr>
              <w:t>(H) Solicitar</w:t>
            </w:r>
            <w:r w:rsidRPr="00CE7170">
              <w:rPr>
                <w:rFonts w:ascii="Verdana" w:hAnsi="Verdana" w:cs="Arial"/>
                <w:color w:val="000000" w:themeColor="text1"/>
                <w:spacing w:val="-13"/>
                <w:sz w:val="18"/>
                <w:szCs w:val="18"/>
                <w:lang w:val="es-CO"/>
              </w:rPr>
              <w:t xml:space="preserve"> el t</w:t>
            </w:r>
            <w:r w:rsidRPr="00CE7170">
              <w:rPr>
                <w:rFonts w:ascii="Verdana" w:hAnsi="Verdana" w:cs="Arial"/>
                <w:color w:val="000000" w:themeColor="text1"/>
                <w:spacing w:val="-2"/>
                <w:sz w:val="18"/>
                <w:szCs w:val="18"/>
                <w:lang w:val="es-CO"/>
              </w:rPr>
              <w:t>eletrabajo</w:t>
            </w:r>
          </w:p>
        </w:tc>
        <w:tc>
          <w:tcPr>
            <w:tcW w:w="959" w:type="pct"/>
            <w:vAlign w:val="center"/>
          </w:tcPr>
          <w:p w14:paraId="1445575A" w14:textId="77777777" w:rsidR="00E01673" w:rsidRPr="00CE7170" w:rsidRDefault="00E01673" w:rsidP="00CE5668">
            <w:pPr>
              <w:pStyle w:val="TableParagraph"/>
              <w:ind w:right="9"/>
              <w:jc w:val="center"/>
              <w:rPr>
                <w:rFonts w:ascii="Verdana" w:hAnsi="Verdana" w:cs="Arial"/>
                <w:color w:val="000000" w:themeColor="text1"/>
                <w:sz w:val="18"/>
                <w:szCs w:val="18"/>
                <w:lang w:val="es-CO"/>
              </w:rPr>
            </w:pPr>
            <w:r w:rsidRPr="00CE7170">
              <w:rPr>
                <w:rFonts w:ascii="Verdana" w:hAnsi="Verdana" w:cs="Arial"/>
                <w:color w:val="000000" w:themeColor="text1"/>
                <w:spacing w:val="-2"/>
                <w:sz w:val="18"/>
                <w:szCs w:val="18"/>
                <w:lang w:val="es-CO"/>
              </w:rPr>
              <w:t>Servidor</w:t>
            </w:r>
          </w:p>
        </w:tc>
        <w:tc>
          <w:tcPr>
            <w:tcW w:w="1673" w:type="pct"/>
            <w:vAlign w:val="center"/>
          </w:tcPr>
          <w:p w14:paraId="4334D536" w14:textId="70E59B59" w:rsidR="00E01673" w:rsidRPr="00CE7170" w:rsidRDefault="00E01673" w:rsidP="00CE5668">
            <w:pPr>
              <w:pStyle w:val="TableParagraph"/>
              <w:ind w:left="31"/>
              <w:jc w:val="both"/>
              <w:rPr>
                <w:rFonts w:ascii="Verdana" w:hAnsi="Verdana" w:cs="Arial"/>
                <w:color w:val="000000" w:themeColor="text1"/>
                <w:sz w:val="18"/>
                <w:szCs w:val="18"/>
                <w:lang w:val="es-CO"/>
              </w:rPr>
            </w:pPr>
            <w:r w:rsidRPr="00CE7170">
              <w:rPr>
                <w:rFonts w:ascii="Verdana" w:hAnsi="Verdana" w:cs="Arial"/>
                <w:color w:val="000000" w:themeColor="text1"/>
                <w:sz w:val="18"/>
                <w:szCs w:val="18"/>
              </w:rPr>
              <w:t>Diligenciar y firmar el formato de Solicitud de teletrabajo</w:t>
            </w:r>
            <w:r w:rsidR="00535E37" w:rsidRPr="00CE7170">
              <w:rPr>
                <w:rFonts w:ascii="Verdana" w:hAnsi="Verdana" w:cs="Arial"/>
                <w:color w:val="000000" w:themeColor="text1"/>
                <w:sz w:val="18"/>
                <w:szCs w:val="18"/>
                <w:lang w:val="es-CO"/>
              </w:rPr>
              <w:t xml:space="preserve"> FC-FM-073 </w:t>
            </w:r>
            <w:r w:rsidRPr="00CE7170">
              <w:rPr>
                <w:rFonts w:ascii="Verdana" w:hAnsi="Verdana" w:cs="Arial"/>
                <w:color w:val="000000" w:themeColor="text1"/>
                <w:sz w:val="18"/>
                <w:szCs w:val="18"/>
              </w:rPr>
              <w:t xml:space="preserve">Consentimiento informado </w:t>
            </w:r>
            <w:r w:rsidR="00535E37" w:rsidRPr="00CE7170">
              <w:rPr>
                <w:rFonts w:ascii="Verdana" w:hAnsi="Verdana" w:cs="Arial"/>
                <w:color w:val="000000" w:themeColor="text1"/>
                <w:sz w:val="18"/>
                <w:szCs w:val="18"/>
                <w:lang w:val="es-CO"/>
              </w:rPr>
              <w:t xml:space="preserve">FC-FM-070 </w:t>
            </w:r>
            <w:r w:rsidRPr="00CE7170">
              <w:rPr>
                <w:rFonts w:ascii="Verdana" w:hAnsi="Verdana" w:cs="Arial"/>
                <w:color w:val="000000" w:themeColor="text1"/>
                <w:sz w:val="18"/>
                <w:szCs w:val="18"/>
              </w:rPr>
              <w:t>para las actividades de promoción y prevención del SGSST</w:t>
            </w:r>
            <w:r w:rsidRPr="00CE7170">
              <w:rPr>
                <w:rFonts w:ascii="Verdana" w:hAnsi="Verdana" w:cs="Arial"/>
                <w:sz w:val="18"/>
                <w:szCs w:val="18"/>
              </w:rPr>
              <w:t xml:space="preserve">. </w:t>
            </w:r>
            <w:r w:rsidRPr="00CE7170">
              <w:rPr>
                <w:rFonts w:ascii="Verdana" w:hAnsi="Verdana" w:cs="Arial"/>
                <w:color w:val="000000" w:themeColor="text1"/>
                <w:sz w:val="18"/>
                <w:szCs w:val="18"/>
              </w:rPr>
              <w:t xml:space="preserve">Remitirlos al correo: </w:t>
            </w:r>
            <w:hyperlink r:id="rId12" w:history="1">
              <w:r w:rsidRPr="00CE7170">
                <w:rPr>
                  <w:rStyle w:val="Hipervnculo"/>
                  <w:rFonts w:ascii="Verdana" w:hAnsi="Verdana" w:cs="Arial"/>
                  <w:sz w:val="18"/>
                  <w:szCs w:val="18"/>
                </w:rPr>
                <w:t>sgsst@mincit.gov.co</w:t>
              </w:r>
            </w:hyperlink>
          </w:p>
          <w:p w14:paraId="5CE45753" w14:textId="77777777" w:rsidR="00E01673" w:rsidRPr="00CE7170" w:rsidRDefault="00E01673" w:rsidP="00CE5668">
            <w:pPr>
              <w:pStyle w:val="TableParagraph"/>
              <w:ind w:right="12"/>
              <w:jc w:val="both"/>
              <w:rPr>
                <w:rFonts w:ascii="Verdana" w:hAnsi="Verdana" w:cs="Arial"/>
                <w:color w:val="000000" w:themeColor="text1"/>
                <w:sz w:val="18"/>
                <w:szCs w:val="18"/>
                <w:lang w:val="es-CO"/>
              </w:rPr>
            </w:pPr>
          </w:p>
          <w:p w14:paraId="3EF6FBC5" w14:textId="77777777" w:rsidR="00E01673" w:rsidRPr="00CE7170" w:rsidRDefault="00E01673" w:rsidP="00CE5668">
            <w:pPr>
              <w:pStyle w:val="TableParagraph"/>
              <w:ind w:right="12"/>
              <w:jc w:val="both"/>
              <w:rPr>
                <w:rFonts w:ascii="Verdana" w:hAnsi="Verdana" w:cs="Arial"/>
                <w:b/>
                <w:bCs/>
                <w:color w:val="000000" w:themeColor="text1"/>
                <w:sz w:val="18"/>
                <w:szCs w:val="18"/>
                <w:lang w:val="es-CO"/>
              </w:rPr>
            </w:pPr>
            <w:r w:rsidRPr="00CE7170">
              <w:rPr>
                <w:rFonts w:ascii="Verdana" w:hAnsi="Verdana" w:cs="Arial"/>
                <w:b/>
                <w:bCs/>
                <w:color w:val="000000" w:themeColor="text1"/>
                <w:sz w:val="18"/>
                <w:szCs w:val="18"/>
                <w:lang w:val="es-CO"/>
              </w:rPr>
              <w:t xml:space="preserve">Tiempo: </w:t>
            </w:r>
            <w:r w:rsidRPr="00CE7170">
              <w:rPr>
                <w:rFonts w:ascii="Verdana" w:hAnsi="Verdana" w:cs="Arial"/>
                <w:color w:val="000000" w:themeColor="text1"/>
                <w:sz w:val="18"/>
                <w:szCs w:val="18"/>
                <w:lang w:val="es-CO"/>
              </w:rPr>
              <w:t>de acuerdo con el cronograma</w:t>
            </w:r>
          </w:p>
        </w:tc>
        <w:tc>
          <w:tcPr>
            <w:tcW w:w="984" w:type="pct"/>
            <w:vAlign w:val="center"/>
          </w:tcPr>
          <w:p w14:paraId="270C40C3" w14:textId="6D46BBE8" w:rsidR="0042061B" w:rsidRPr="00CE7170" w:rsidRDefault="0042061B" w:rsidP="00CE5668">
            <w:pPr>
              <w:pStyle w:val="TableParagraph"/>
              <w:ind w:left="31"/>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FC-FM-071</w:t>
            </w:r>
          </w:p>
          <w:p w14:paraId="58434341" w14:textId="7F836289" w:rsidR="0042061B" w:rsidRPr="00CE7170" w:rsidRDefault="0042061B" w:rsidP="00CE5668">
            <w:pPr>
              <w:jc w:val="center"/>
              <w:rPr>
                <w:rFonts w:ascii="Verdana" w:hAnsi="Verdana" w:cs="Arial"/>
                <w:sz w:val="18"/>
                <w:szCs w:val="18"/>
              </w:rPr>
            </w:pPr>
            <w:r w:rsidRPr="00CE7170">
              <w:rPr>
                <w:rFonts w:ascii="Verdana" w:hAnsi="Verdana" w:cs="Arial"/>
                <w:sz w:val="18"/>
                <w:szCs w:val="18"/>
              </w:rPr>
              <w:t xml:space="preserve">Solicitud de teletrabajo y </w:t>
            </w:r>
            <w:r w:rsidRPr="00CE7170">
              <w:rPr>
                <w:rFonts w:ascii="Verdana" w:hAnsi="Verdana" w:cs="Arial"/>
                <w:color w:val="000000" w:themeColor="text1"/>
                <w:sz w:val="18"/>
                <w:szCs w:val="18"/>
              </w:rPr>
              <w:t>FC-FM-074</w:t>
            </w:r>
          </w:p>
          <w:p w14:paraId="296F48AF" w14:textId="1B678A45" w:rsidR="00E01673" w:rsidRPr="00CE7170" w:rsidRDefault="0042061B" w:rsidP="00CE5668">
            <w:pPr>
              <w:pStyle w:val="TableParagraph"/>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C</w:t>
            </w:r>
            <w:r w:rsidR="00E01673" w:rsidRPr="00CE7170">
              <w:rPr>
                <w:rFonts w:ascii="Verdana" w:hAnsi="Verdana" w:cs="Arial"/>
                <w:color w:val="000000" w:themeColor="text1"/>
                <w:sz w:val="18"/>
                <w:szCs w:val="18"/>
                <w:lang w:val="es-CO"/>
              </w:rPr>
              <w:t>onsentimien</w:t>
            </w:r>
            <w:r w:rsidRPr="00CE7170">
              <w:rPr>
                <w:rFonts w:ascii="Verdana" w:hAnsi="Verdana" w:cs="Arial"/>
                <w:color w:val="000000" w:themeColor="text1"/>
                <w:sz w:val="18"/>
                <w:szCs w:val="18"/>
                <w:lang w:val="es-CO"/>
              </w:rPr>
              <w:t xml:space="preserve">to informado </w:t>
            </w:r>
            <w:r w:rsidRPr="00CE7170">
              <w:rPr>
                <w:rFonts w:ascii="Arial" w:eastAsiaTheme="minorHAnsi" w:hAnsi="Arial" w:cs="Arial"/>
                <w:sz w:val="18"/>
                <w:szCs w:val="18"/>
                <w:shd w:val="clear" w:color="auto" w:fill="FFFFFF"/>
                <w:lang w:val="es-CO"/>
              </w:rPr>
              <w:t>para</w:t>
            </w:r>
            <w:r w:rsidRPr="00CE7170">
              <w:rPr>
                <w:rFonts w:ascii="Verdana" w:hAnsi="Verdana" w:cs="Arial"/>
                <w:color w:val="000000" w:themeColor="text1"/>
                <w:sz w:val="18"/>
                <w:szCs w:val="18"/>
                <w:lang w:val="es-CO"/>
              </w:rPr>
              <w:t xml:space="preserve"> las actividades de promoción y prevención del SGSST</w:t>
            </w:r>
            <w:r w:rsidR="00E01673" w:rsidRPr="00CE7170">
              <w:rPr>
                <w:rFonts w:ascii="Verdana" w:hAnsi="Verdana" w:cs="Arial"/>
                <w:color w:val="000000" w:themeColor="text1"/>
                <w:sz w:val="18"/>
                <w:szCs w:val="18"/>
                <w:lang w:val="es-CO"/>
              </w:rPr>
              <w:t xml:space="preserve"> diligenciados y firmados.</w:t>
            </w:r>
          </w:p>
          <w:p w14:paraId="24258EA2" w14:textId="126B5EA6" w:rsidR="00E01673" w:rsidRPr="00CE7170" w:rsidRDefault="00E01673" w:rsidP="00CE5668">
            <w:pPr>
              <w:pStyle w:val="TableParagraph"/>
              <w:ind w:left="31"/>
              <w:jc w:val="center"/>
              <w:rPr>
                <w:rFonts w:ascii="Verdana" w:hAnsi="Verdana" w:cs="Arial"/>
                <w:color w:val="000000" w:themeColor="text1"/>
                <w:sz w:val="18"/>
                <w:szCs w:val="18"/>
                <w:lang w:val="es-CO"/>
              </w:rPr>
            </w:pPr>
          </w:p>
        </w:tc>
      </w:tr>
      <w:tr w:rsidR="00E01673" w:rsidRPr="00AD369F" w14:paraId="73DB5E68" w14:textId="77777777" w:rsidTr="00835AD5">
        <w:trPr>
          <w:trHeight w:val="4350"/>
        </w:trPr>
        <w:tc>
          <w:tcPr>
            <w:tcW w:w="359" w:type="pct"/>
            <w:vAlign w:val="center"/>
          </w:tcPr>
          <w:p w14:paraId="7497F401" w14:textId="77777777" w:rsidR="00E01673" w:rsidRPr="00CE7170" w:rsidRDefault="00E01673" w:rsidP="00CE7170">
            <w:pPr>
              <w:pStyle w:val="TableParagraph"/>
              <w:rPr>
                <w:rFonts w:ascii="Verdana" w:hAnsi="Verdana" w:cs="Arial"/>
                <w:b/>
                <w:color w:val="000000" w:themeColor="text1"/>
                <w:sz w:val="18"/>
                <w:szCs w:val="18"/>
                <w:lang w:val="es-CO"/>
              </w:rPr>
            </w:pPr>
            <w:r w:rsidRPr="00CE7170">
              <w:rPr>
                <w:rFonts w:ascii="Verdana" w:hAnsi="Verdana" w:cs="Arial"/>
                <w:b/>
                <w:color w:val="000000" w:themeColor="text1"/>
                <w:sz w:val="18"/>
                <w:szCs w:val="18"/>
                <w:lang w:val="es-CO"/>
              </w:rPr>
              <w:t>2</w:t>
            </w:r>
          </w:p>
        </w:tc>
        <w:tc>
          <w:tcPr>
            <w:tcW w:w="1025" w:type="pct"/>
            <w:vAlign w:val="center"/>
          </w:tcPr>
          <w:p w14:paraId="0478B0DF" w14:textId="6A05B06E" w:rsidR="00E01673" w:rsidRPr="00CE7170" w:rsidRDefault="00E01673" w:rsidP="00CE5668">
            <w:pPr>
              <w:pStyle w:val="TableParagraph"/>
              <w:jc w:val="bot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 xml:space="preserve">(H) Revisar solicitudes y/o reclamaciones y comunicar </w:t>
            </w:r>
          </w:p>
        </w:tc>
        <w:tc>
          <w:tcPr>
            <w:tcW w:w="959" w:type="pct"/>
            <w:vAlign w:val="center"/>
          </w:tcPr>
          <w:p w14:paraId="31917683" w14:textId="77777777" w:rsidR="00E01673" w:rsidRPr="00CE7170" w:rsidRDefault="00E01673" w:rsidP="00CE5668">
            <w:pPr>
              <w:pStyle w:val="TableParagraph"/>
              <w:ind w:right="9"/>
              <w:jc w:val="center"/>
              <w:rPr>
                <w:rFonts w:ascii="Verdana" w:hAnsi="Verdana" w:cs="Arial"/>
                <w:color w:val="000000" w:themeColor="text1"/>
                <w:spacing w:val="-2"/>
                <w:sz w:val="18"/>
                <w:szCs w:val="18"/>
                <w:lang w:val="es-CO"/>
              </w:rPr>
            </w:pPr>
            <w:r w:rsidRPr="00CE7170">
              <w:rPr>
                <w:rFonts w:ascii="Verdana" w:hAnsi="Verdana" w:cs="Arial"/>
                <w:color w:val="000000" w:themeColor="text1"/>
                <w:spacing w:val="-2"/>
                <w:sz w:val="18"/>
                <w:szCs w:val="18"/>
                <w:lang w:val="es-CO"/>
              </w:rPr>
              <w:t>Grupo de Talento Humano</w:t>
            </w:r>
          </w:p>
        </w:tc>
        <w:tc>
          <w:tcPr>
            <w:tcW w:w="1673" w:type="pct"/>
            <w:vAlign w:val="center"/>
          </w:tcPr>
          <w:p w14:paraId="7C885AB4" w14:textId="77777777" w:rsidR="00E01673" w:rsidRPr="00CE7170" w:rsidRDefault="00E01673" w:rsidP="00CE5668">
            <w:pPr>
              <w:pStyle w:val="TableParagraph"/>
              <w:ind w:right="12"/>
              <w:jc w:val="bot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 xml:space="preserve">Revisar el debido diligenciamiento del formato y validar que los documentos anexos correspondan a los relacionados en la resolución. </w:t>
            </w:r>
          </w:p>
          <w:p w14:paraId="00140CE7" w14:textId="77777777" w:rsidR="00E01673" w:rsidRPr="00CE7170" w:rsidRDefault="00E01673" w:rsidP="00CE5668">
            <w:pPr>
              <w:pStyle w:val="TableParagraph"/>
              <w:ind w:right="12"/>
              <w:jc w:val="both"/>
              <w:rPr>
                <w:rFonts w:ascii="Verdana" w:hAnsi="Verdana" w:cs="Arial"/>
                <w:b/>
                <w:bCs/>
                <w:color w:val="000000" w:themeColor="text1"/>
                <w:sz w:val="18"/>
                <w:szCs w:val="18"/>
                <w:lang w:val="es-CO"/>
              </w:rPr>
            </w:pPr>
          </w:p>
          <w:p w14:paraId="347C5456" w14:textId="160CB1F7" w:rsidR="00E01673" w:rsidRPr="00CE7170" w:rsidRDefault="00E01673" w:rsidP="00CE5668">
            <w:pPr>
              <w:pStyle w:val="TableParagraph"/>
              <w:ind w:right="12"/>
              <w:jc w:val="bot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 xml:space="preserve">Nota: en caso de requerir subsanación solo se atenderán los asuntos señalados. </w:t>
            </w:r>
          </w:p>
          <w:p w14:paraId="5119F6CE" w14:textId="77777777" w:rsidR="00E01673" w:rsidRPr="00CE7170" w:rsidRDefault="00E01673" w:rsidP="00CE5668">
            <w:pPr>
              <w:pStyle w:val="TableParagraph"/>
              <w:ind w:right="12"/>
              <w:jc w:val="both"/>
              <w:rPr>
                <w:rFonts w:ascii="Verdana" w:hAnsi="Verdana" w:cs="Arial"/>
                <w:color w:val="000000" w:themeColor="text1"/>
                <w:sz w:val="18"/>
                <w:szCs w:val="18"/>
                <w:lang w:val="es-CO"/>
              </w:rPr>
            </w:pPr>
          </w:p>
          <w:p w14:paraId="20BC2B6E" w14:textId="77777777" w:rsidR="00E01673" w:rsidRPr="00CE7170" w:rsidRDefault="00E01673" w:rsidP="00CE5668">
            <w:pPr>
              <w:pStyle w:val="TableParagraph"/>
              <w:ind w:right="12"/>
              <w:jc w:val="bot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 xml:space="preserve">Si en la revisión de los </w:t>
            </w:r>
            <w:r w:rsidRPr="00CE7170">
              <w:rPr>
                <w:rFonts w:ascii="Verdana" w:hAnsi="Verdana" w:cs="Arial"/>
                <w:b/>
                <w:bCs/>
                <w:color w:val="000000" w:themeColor="text1"/>
                <w:sz w:val="18"/>
                <w:szCs w:val="18"/>
                <w:lang w:val="es-CO"/>
              </w:rPr>
              <w:t>formatos</w:t>
            </w:r>
            <w:r w:rsidRPr="00CE7170">
              <w:rPr>
                <w:rFonts w:ascii="Verdana" w:hAnsi="Verdana" w:cs="Arial"/>
                <w:color w:val="000000" w:themeColor="text1"/>
                <w:sz w:val="18"/>
                <w:szCs w:val="18"/>
                <w:lang w:val="es-CO"/>
              </w:rPr>
              <w:t xml:space="preserve"> mencionados, se advierte el incumplimiento de algún requisito, el o los profesionales de SST, a través de correo electrónico, comunicarán al servidor público.</w:t>
            </w:r>
          </w:p>
          <w:p w14:paraId="5A69D03B" w14:textId="77777777" w:rsidR="00E01673" w:rsidRPr="00CE7170" w:rsidRDefault="00E01673" w:rsidP="00CE5668">
            <w:pPr>
              <w:pStyle w:val="TableParagraph"/>
              <w:ind w:right="12"/>
              <w:jc w:val="both"/>
              <w:rPr>
                <w:rFonts w:ascii="Verdana" w:hAnsi="Verdana" w:cs="Arial"/>
                <w:color w:val="000000" w:themeColor="text1"/>
                <w:sz w:val="18"/>
                <w:szCs w:val="18"/>
                <w:lang w:val="es-CO"/>
              </w:rPr>
            </w:pPr>
          </w:p>
          <w:p w14:paraId="6DDAD9AC" w14:textId="77777777" w:rsidR="00E01673" w:rsidRPr="00CE7170" w:rsidRDefault="00E01673" w:rsidP="00CE5668">
            <w:pPr>
              <w:pStyle w:val="TableParagraph"/>
              <w:ind w:right="12"/>
              <w:jc w:val="both"/>
              <w:rPr>
                <w:rFonts w:ascii="Verdana" w:hAnsi="Verdana" w:cs="Arial"/>
                <w:b/>
                <w:bCs/>
                <w:color w:val="000000" w:themeColor="text1"/>
                <w:sz w:val="18"/>
                <w:szCs w:val="18"/>
                <w:lang w:val="es-CO"/>
              </w:rPr>
            </w:pPr>
            <w:r w:rsidRPr="00CE7170">
              <w:rPr>
                <w:rFonts w:ascii="Verdana" w:hAnsi="Verdana" w:cs="Arial"/>
                <w:b/>
                <w:bCs/>
                <w:color w:val="000000" w:themeColor="text1"/>
                <w:sz w:val="18"/>
                <w:szCs w:val="18"/>
                <w:lang w:val="es-CO"/>
              </w:rPr>
              <w:t xml:space="preserve">Tiempo: </w:t>
            </w:r>
            <w:r w:rsidRPr="00CE7170">
              <w:rPr>
                <w:rFonts w:ascii="Verdana" w:hAnsi="Verdana" w:cs="Arial"/>
                <w:color w:val="000000" w:themeColor="text1"/>
                <w:sz w:val="18"/>
                <w:szCs w:val="18"/>
                <w:lang w:val="es-CO"/>
              </w:rPr>
              <w:t>2 semanas</w:t>
            </w:r>
          </w:p>
        </w:tc>
        <w:tc>
          <w:tcPr>
            <w:tcW w:w="984" w:type="pct"/>
            <w:vAlign w:val="center"/>
          </w:tcPr>
          <w:p w14:paraId="7FDD9CF5" w14:textId="1B02CA86" w:rsidR="00E01673" w:rsidRPr="00CE7170" w:rsidRDefault="0042061B" w:rsidP="00CE5668">
            <w:pPr>
              <w:pStyle w:val="TableParagraph"/>
              <w:ind w:left="31"/>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FC-FM-071 S</w:t>
            </w:r>
            <w:r w:rsidR="00E01673" w:rsidRPr="00CE7170">
              <w:rPr>
                <w:rFonts w:ascii="Verdana" w:hAnsi="Verdana" w:cs="Arial"/>
                <w:color w:val="000000" w:themeColor="text1"/>
                <w:sz w:val="18"/>
                <w:szCs w:val="18"/>
                <w:lang w:val="es-CO"/>
              </w:rPr>
              <w:t xml:space="preserve">olicitud de </w:t>
            </w:r>
            <w:r w:rsidR="00CE7170" w:rsidRPr="00CE7170">
              <w:rPr>
                <w:rFonts w:ascii="Verdana" w:hAnsi="Verdana" w:cs="Arial"/>
                <w:color w:val="000000" w:themeColor="text1"/>
                <w:sz w:val="18"/>
                <w:szCs w:val="18"/>
                <w:lang w:val="es-CO"/>
              </w:rPr>
              <w:t>teletrabajo,</w:t>
            </w:r>
            <w:r w:rsidR="00E01673" w:rsidRPr="00CE7170">
              <w:rPr>
                <w:rFonts w:ascii="Verdana" w:hAnsi="Verdana" w:cs="Arial"/>
                <w:color w:val="000000" w:themeColor="text1"/>
                <w:sz w:val="18"/>
                <w:szCs w:val="18"/>
                <w:lang w:val="es-CO"/>
              </w:rPr>
              <w:t xml:space="preserve"> con soportes y correo electrónico</w:t>
            </w:r>
          </w:p>
        </w:tc>
      </w:tr>
      <w:tr w:rsidR="00E01673" w:rsidRPr="00AD369F" w14:paraId="4AA67724" w14:textId="77777777" w:rsidTr="00005584">
        <w:trPr>
          <w:trHeight w:val="216"/>
        </w:trPr>
        <w:tc>
          <w:tcPr>
            <w:tcW w:w="359" w:type="pct"/>
            <w:vAlign w:val="center"/>
          </w:tcPr>
          <w:p w14:paraId="0FB426A2" w14:textId="77777777" w:rsidR="00E01673" w:rsidRPr="00CE7170" w:rsidRDefault="00E01673" w:rsidP="00CE7170">
            <w:pPr>
              <w:pStyle w:val="TableParagraph"/>
              <w:rPr>
                <w:rFonts w:ascii="Verdana" w:hAnsi="Verdana" w:cs="Arial"/>
                <w:b/>
                <w:color w:val="000000" w:themeColor="text1"/>
                <w:sz w:val="18"/>
                <w:szCs w:val="18"/>
                <w:lang w:val="es-CO"/>
              </w:rPr>
            </w:pPr>
            <w:r w:rsidRPr="00CE7170">
              <w:rPr>
                <w:rFonts w:ascii="Verdana" w:hAnsi="Verdana" w:cs="Arial"/>
                <w:b/>
                <w:color w:val="000000" w:themeColor="text1"/>
                <w:sz w:val="18"/>
                <w:szCs w:val="18"/>
                <w:lang w:val="es-CO"/>
              </w:rPr>
              <w:t>3</w:t>
            </w:r>
          </w:p>
        </w:tc>
        <w:tc>
          <w:tcPr>
            <w:tcW w:w="1025" w:type="pct"/>
            <w:vAlign w:val="center"/>
          </w:tcPr>
          <w:p w14:paraId="259C73BD" w14:textId="49ADDB26" w:rsidR="00E01673" w:rsidRPr="00CE7170" w:rsidRDefault="00E01673" w:rsidP="00CE5668">
            <w:pPr>
              <w:pStyle w:val="TableParagraph"/>
              <w:jc w:val="bot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(A) Convocar comité de teletrabajo</w:t>
            </w:r>
          </w:p>
        </w:tc>
        <w:tc>
          <w:tcPr>
            <w:tcW w:w="959" w:type="pct"/>
            <w:vAlign w:val="center"/>
          </w:tcPr>
          <w:p w14:paraId="7CDE9A2F" w14:textId="77777777" w:rsidR="00E01673" w:rsidRPr="00CE7170" w:rsidRDefault="00E01673" w:rsidP="00CE5668">
            <w:pPr>
              <w:pStyle w:val="TableParagraph"/>
              <w:ind w:right="9"/>
              <w:jc w:val="center"/>
              <w:rPr>
                <w:rFonts w:ascii="Verdana" w:hAnsi="Verdana" w:cs="Arial"/>
                <w:color w:val="000000" w:themeColor="text1"/>
                <w:spacing w:val="-2"/>
                <w:sz w:val="18"/>
                <w:szCs w:val="18"/>
                <w:lang w:val="es-CO"/>
              </w:rPr>
            </w:pPr>
            <w:r w:rsidRPr="00CE7170">
              <w:rPr>
                <w:rFonts w:ascii="Verdana" w:hAnsi="Verdana" w:cs="Arial"/>
                <w:color w:val="000000" w:themeColor="text1"/>
                <w:spacing w:val="-2"/>
                <w:sz w:val="18"/>
                <w:szCs w:val="18"/>
                <w:lang w:val="es-CO"/>
              </w:rPr>
              <w:t>Secretaría técnica</w:t>
            </w:r>
          </w:p>
        </w:tc>
        <w:tc>
          <w:tcPr>
            <w:tcW w:w="1673" w:type="pct"/>
            <w:vAlign w:val="center"/>
          </w:tcPr>
          <w:p w14:paraId="02CDFA6F" w14:textId="7D3A19CA" w:rsidR="00E01673" w:rsidRPr="00CE7170" w:rsidRDefault="00E01673" w:rsidP="00CE5668">
            <w:pPr>
              <w:pStyle w:val="TableParagraph"/>
              <w:ind w:right="12"/>
              <w:jc w:val="bot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Convocar a los miembros del Comité de teletrabajo con el fin de revisar las solicitudes debidamente diligenciadas, adjuntando la respectiva presentación de las solicitudes.</w:t>
            </w:r>
          </w:p>
          <w:p w14:paraId="7C317FB2" w14:textId="77777777" w:rsidR="00E01673" w:rsidRPr="00CE7170" w:rsidRDefault="00E01673" w:rsidP="00CE5668">
            <w:pPr>
              <w:pStyle w:val="TableParagraph"/>
              <w:ind w:right="12"/>
              <w:jc w:val="both"/>
              <w:rPr>
                <w:rFonts w:ascii="Verdana" w:hAnsi="Verdana" w:cs="Arial"/>
                <w:color w:val="000000" w:themeColor="text1"/>
                <w:sz w:val="18"/>
                <w:szCs w:val="18"/>
                <w:lang w:val="es-CO"/>
              </w:rPr>
            </w:pPr>
          </w:p>
          <w:p w14:paraId="330D2375" w14:textId="77777777" w:rsidR="00E01673" w:rsidRPr="00CE7170" w:rsidRDefault="00E01673" w:rsidP="00CE5668">
            <w:pPr>
              <w:pStyle w:val="TableParagraph"/>
              <w:ind w:right="12"/>
              <w:jc w:val="both"/>
              <w:rPr>
                <w:rFonts w:ascii="Verdana" w:hAnsi="Verdana" w:cs="Arial"/>
                <w:color w:val="000000" w:themeColor="text1"/>
                <w:sz w:val="18"/>
                <w:szCs w:val="18"/>
                <w:lang w:val="es-CO"/>
              </w:rPr>
            </w:pPr>
            <w:r w:rsidRPr="00CE7170">
              <w:rPr>
                <w:rFonts w:ascii="Verdana" w:hAnsi="Verdana" w:cs="Arial"/>
                <w:b/>
                <w:bCs/>
                <w:color w:val="000000" w:themeColor="text1"/>
                <w:sz w:val="18"/>
                <w:szCs w:val="18"/>
                <w:lang w:val="es-CO"/>
              </w:rPr>
              <w:t>Tiempo:</w:t>
            </w:r>
            <w:r w:rsidRPr="00CE7170">
              <w:rPr>
                <w:rFonts w:ascii="Verdana" w:hAnsi="Verdana" w:cs="Arial"/>
                <w:color w:val="000000" w:themeColor="text1"/>
                <w:sz w:val="18"/>
                <w:szCs w:val="18"/>
                <w:lang w:val="es-CO"/>
              </w:rPr>
              <w:t xml:space="preserve"> 1 día</w:t>
            </w:r>
          </w:p>
        </w:tc>
        <w:tc>
          <w:tcPr>
            <w:tcW w:w="984" w:type="pct"/>
            <w:vAlign w:val="center"/>
          </w:tcPr>
          <w:p w14:paraId="588A3F2D" w14:textId="6E68280A" w:rsidR="00E01673" w:rsidRPr="00CE7170" w:rsidRDefault="00E01673" w:rsidP="00CE5668">
            <w:pPr>
              <w:pStyle w:val="TableParagraph"/>
              <w:tabs>
                <w:tab w:val="left" w:pos="1420"/>
              </w:tabs>
              <w:ind w:right="9"/>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Correo electrónico y presentación</w:t>
            </w:r>
          </w:p>
        </w:tc>
      </w:tr>
      <w:tr w:rsidR="00E01673" w:rsidRPr="00AD369F" w14:paraId="392677F1" w14:textId="77777777" w:rsidTr="00835AD5">
        <w:trPr>
          <w:trHeight w:val="2686"/>
        </w:trPr>
        <w:tc>
          <w:tcPr>
            <w:tcW w:w="359" w:type="pct"/>
            <w:vAlign w:val="center"/>
          </w:tcPr>
          <w:p w14:paraId="71735F76" w14:textId="77777777" w:rsidR="00E01673" w:rsidRPr="00CE7170" w:rsidRDefault="00E01673" w:rsidP="00CE7170">
            <w:pPr>
              <w:pStyle w:val="TableParagraph"/>
              <w:rPr>
                <w:rFonts w:ascii="Verdana" w:hAnsi="Verdana" w:cs="Arial"/>
                <w:b/>
                <w:color w:val="000000" w:themeColor="text1"/>
                <w:sz w:val="18"/>
                <w:szCs w:val="18"/>
                <w:lang w:val="es-CO"/>
              </w:rPr>
            </w:pPr>
            <w:r w:rsidRPr="00CE7170">
              <w:rPr>
                <w:rFonts w:ascii="Verdana" w:hAnsi="Verdana" w:cs="Arial"/>
                <w:b/>
                <w:color w:val="000000" w:themeColor="text1"/>
                <w:sz w:val="18"/>
                <w:szCs w:val="18"/>
                <w:lang w:val="es-CO"/>
              </w:rPr>
              <w:lastRenderedPageBreak/>
              <w:t>4</w:t>
            </w:r>
          </w:p>
        </w:tc>
        <w:tc>
          <w:tcPr>
            <w:tcW w:w="1025" w:type="pct"/>
            <w:vAlign w:val="center"/>
          </w:tcPr>
          <w:p w14:paraId="722238A9" w14:textId="77777777" w:rsidR="00E01673" w:rsidRPr="00CE7170" w:rsidRDefault="00E01673" w:rsidP="00CE5668">
            <w:pPr>
              <w:pStyle w:val="NormalWeb"/>
              <w:shd w:val="clear" w:color="auto" w:fill="FFFFFF"/>
              <w:spacing w:before="0" w:beforeAutospacing="0" w:after="0" w:afterAutospacing="0"/>
              <w:jc w:val="both"/>
              <w:rPr>
                <w:rFonts w:ascii="Verdana" w:eastAsia="Calibri" w:hAnsi="Verdana" w:cs="Arial"/>
                <w:color w:val="000000" w:themeColor="text1"/>
                <w:sz w:val="18"/>
                <w:szCs w:val="18"/>
                <w:lang w:eastAsia="en-US"/>
              </w:rPr>
            </w:pPr>
          </w:p>
          <w:p w14:paraId="25E4A2E8" w14:textId="189DD503" w:rsidR="00E01673" w:rsidRPr="00CE7170" w:rsidRDefault="00E01673" w:rsidP="00CE5668">
            <w:pPr>
              <w:pStyle w:val="NormalWeb"/>
              <w:shd w:val="clear" w:color="auto" w:fill="FFFFFF"/>
              <w:spacing w:before="0" w:beforeAutospacing="0" w:after="0" w:afterAutospacing="0"/>
              <w:jc w:val="both"/>
              <w:rPr>
                <w:rFonts w:ascii="Verdana" w:eastAsia="Calibri" w:hAnsi="Verdana" w:cs="Arial"/>
                <w:color w:val="000000" w:themeColor="text1"/>
                <w:sz w:val="18"/>
                <w:szCs w:val="18"/>
                <w:lang w:eastAsia="en-US"/>
              </w:rPr>
            </w:pPr>
            <w:r w:rsidRPr="00CE7170">
              <w:rPr>
                <w:rFonts w:ascii="Verdana" w:hAnsi="Verdana" w:cs="Arial"/>
                <w:color w:val="000000" w:themeColor="text1"/>
                <w:sz w:val="18"/>
                <w:szCs w:val="18"/>
              </w:rPr>
              <w:t xml:space="preserve">(V) </w:t>
            </w:r>
            <w:r w:rsidRPr="00CE7170">
              <w:rPr>
                <w:rFonts w:ascii="Verdana" w:eastAsia="Calibri" w:hAnsi="Verdana" w:cs="Arial"/>
                <w:color w:val="000000" w:themeColor="text1"/>
                <w:sz w:val="18"/>
                <w:szCs w:val="18"/>
                <w:lang w:eastAsia="en-US"/>
              </w:rPr>
              <w:t>Realizar comité de teletrabajo y tomar decisión</w:t>
            </w:r>
          </w:p>
          <w:p w14:paraId="4F4A6D54" w14:textId="77777777" w:rsidR="00E01673" w:rsidRPr="00CE7170" w:rsidRDefault="00E01673" w:rsidP="00CE5668">
            <w:pPr>
              <w:pStyle w:val="TableParagraph"/>
              <w:jc w:val="both"/>
              <w:rPr>
                <w:rFonts w:ascii="Verdana" w:hAnsi="Verdana" w:cs="Arial"/>
                <w:color w:val="000000" w:themeColor="text1"/>
                <w:sz w:val="18"/>
                <w:szCs w:val="18"/>
                <w:lang w:val="es-CO"/>
              </w:rPr>
            </w:pPr>
          </w:p>
        </w:tc>
        <w:tc>
          <w:tcPr>
            <w:tcW w:w="959" w:type="pct"/>
            <w:vAlign w:val="center"/>
          </w:tcPr>
          <w:p w14:paraId="7551218E" w14:textId="77777777" w:rsidR="00E01673" w:rsidRPr="00CE7170" w:rsidRDefault="00E01673" w:rsidP="00CE5668">
            <w:pPr>
              <w:pStyle w:val="TableParagraph"/>
              <w:ind w:right="9"/>
              <w:jc w:val="center"/>
              <w:rPr>
                <w:rFonts w:ascii="Verdana" w:hAnsi="Verdana" w:cs="Arial"/>
                <w:color w:val="000000" w:themeColor="text1"/>
                <w:spacing w:val="-2"/>
                <w:sz w:val="18"/>
                <w:szCs w:val="18"/>
                <w:lang w:val="es-CO"/>
              </w:rPr>
            </w:pPr>
          </w:p>
          <w:p w14:paraId="44812FF5" w14:textId="77777777" w:rsidR="00E01673" w:rsidRPr="00CE7170" w:rsidRDefault="00E01673" w:rsidP="00CE5668">
            <w:pPr>
              <w:pStyle w:val="TableParagraph"/>
              <w:ind w:right="9"/>
              <w:jc w:val="center"/>
              <w:rPr>
                <w:rFonts w:ascii="Verdana" w:hAnsi="Verdana" w:cs="Arial"/>
                <w:color w:val="000000" w:themeColor="text1"/>
                <w:spacing w:val="-2"/>
                <w:sz w:val="18"/>
                <w:szCs w:val="18"/>
                <w:lang w:val="es-CO"/>
              </w:rPr>
            </w:pPr>
            <w:r w:rsidRPr="00CE7170">
              <w:rPr>
                <w:rFonts w:ascii="Verdana" w:hAnsi="Verdana" w:cs="Arial"/>
                <w:color w:val="000000" w:themeColor="text1"/>
                <w:spacing w:val="-2"/>
                <w:sz w:val="18"/>
                <w:szCs w:val="18"/>
                <w:lang w:val="es-CO"/>
              </w:rPr>
              <w:t>Miembros del comité</w:t>
            </w:r>
          </w:p>
        </w:tc>
        <w:tc>
          <w:tcPr>
            <w:tcW w:w="1673" w:type="pct"/>
            <w:vAlign w:val="center"/>
          </w:tcPr>
          <w:p w14:paraId="2B19AF15" w14:textId="23A09D22" w:rsidR="00E01673" w:rsidRPr="00CE7170" w:rsidRDefault="00E01673" w:rsidP="00CE5668">
            <w:pPr>
              <w:pStyle w:val="TableParagraph"/>
              <w:ind w:right="12"/>
              <w:jc w:val="bot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Desarrollar el comité de teletrabajo con el propósito de analizar las solicitudes y proceder con la aprobación, negación o solicitud de ampliación de información.</w:t>
            </w:r>
          </w:p>
          <w:p w14:paraId="0F527957" w14:textId="77777777" w:rsidR="00E01673" w:rsidRPr="00CE7170" w:rsidRDefault="00E01673" w:rsidP="00CE5668">
            <w:pPr>
              <w:pStyle w:val="TableParagraph"/>
              <w:ind w:right="12"/>
              <w:jc w:val="both"/>
              <w:rPr>
                <w:rFonts w:ascii="Verdana" w:hAnsi="Verdana" w:cs="Arial"/>
                <w:color w:val="000000" w:themeColor="text1"/>
                <w:sz w:val="18"/>
                <w:szCs w:val="18"/>
                <w:lang w:val="es-CO"/>
              </w:rPr>
            </w:pPr>
          </w:p>
          <w:p w14:paraId="135E93BF" w14:textId="303228C2" w:rsidR="00E01673" w:rsidRPr="00CE7170" w:rsidRDefault="00E01673" w:rsidP="00CE5668">
            <w:pPr>
              <w:pStyle w:val="TableParagraph"/>
              <w:ind w:right="12"/>
              <w:jc w:val="bot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Levantar un acta que deje constancia de lo acordado firmado por el secretario técnico.</w:t>
            </w:r>
          </w:p>
          <w:p w14:paraId="2E56B512" w14:textId="77777777" w:rsidR="00E01673" w:rsidRPr="00CE7170" w:rsidRDefault="00E01673" w:rsidP="00CE5668">
            <w:pPr>
              <w:pStyle w:val="TableParagraph"/>
              <w:ind w:right="12"/>
              <w:jc w:val="both"/>
              <w:rPr>
                <w:rFonts w:ascii="Verdana" w:hAnsi="Verdana" w:cs="Arial"/>
                <w:b/>
                <w:bCs/>
                <w:color w:val="000000" w:themeColor="text1"/>
                <w:sz w:val="18"/>
                <w:szCs w:val="18"/>
                <w:lang w:val="es-CO"/>
              </w:rPr>
            </w:pPr>
          </w:p>
          <w:p w14:paraId="4F6D2D3C" w14:textId="77777777" w:rsidR="00E01673" w:rsidRPr="00CE7170" w:rsidRDefault="00E01673" w:rsidP="00CE5668">
            <w:pPr>
              <w:pStyle w:val="TableParagraph"/>
              <w:ind w:right="12"/>
              <w:jc w:val="both"/>
              <w:rPr>
                <w:rFonts w:ascii="Verdana" w:hAnsi="Verdana" w:cs="Arial"/>
                <w:color w:val="000000" w:themeColor="text1"/>
                <w:sz w:val="18"/>
                <w:szCs w:val="18"/>
                <w:lang w:val="es-CO"/>
              </w:rPr>
            </w:pPr>
            <w:r w:rsidRPr="00CE7170">
              <w:rPr>
                <w:rFonts w:ascii="Verdana" w:hAnsi="Verdana" w:cs="Arial"/>
                <w:b/>
                <w:bCs/>
                <w:color w:val="000000" w:themeColor="text1"/>
                <w:sz w:val="18"/>
                <w:szCs w:val="18"/>
                <w:lang w:val="es-CO"/>
              </w:rPr>
              <w:t>Tiempo:</w:t>
            </w:r>
            <w:r w:rsidRPr="00CE7170">
              <w:rPr>
                <w:rFonts w:ascii="Verdana" w:hAnsi="Verdana" w:cs="Arial"/>
                <w:color w:val="000000" w:themeColor="text1"/>
                <w:sz w:val="18"/>
                <w:szCs w:val="18"/>
                <w:lang w:val="es-CO"/>
              </w:rPr>
              <w:t xml:space="preserve"> 1 semana</w:t>
            </w:r>
          </w:p>
        </w:tc>
        <w:tc>
          <w:tcPr>
            <w:tcW w:w="984" w:type="pct"/>
            <w:vAlign w:val="center"/>
          </w:tcPr>
          <w:p w14:paraId="2A6D2B64" w14:textId="4F375D18" w:rsidR="00E01673" w:rsidRPr="00CE7170" w:rsidRDefault="0042061B" w:rsidP="00894954">
            <w:pPr>
              <w:pStyle w:val="TableParagraph"/>
              <w:tabs>
                <w:tab w:val="left" w:pos="1420"/>
              </w:tabs>
              <w:ind w:right="9"/>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 xml:space="preserve">GD-FM-001 </w:t>
            </w:r>
            <w:r w:rsidR="00E01673" w:rsidRPr="00CE7170">
              <w:rPr>
                <w:rFonts w:ascii="Verdana" w:hAnsi="Verdana" w:cs="Arial"/>
                <w:color w:val="000000" w:themeColor="text1"/>
                <w:sz w:val="18"/>
                <w:szCs w:val="18"/>
                <w:lang w:val="es-CO"/>
              </w:rPr>
              <w:t>Acta</w:t>
            </w:r>
          </w:p>
        </w:tc>
      </w:tr>
      <w:tr w:rsidR="00E01673" w:rsidRPr="00AD369F" w14:paraId="2AC2B2DA" w14:textId="77777777" w:rsidTr="00005584">
        <w:trPr>
          <w:trHeight w:val="2829"/>
        </w:trPr>
        <w:tc>
          <w:tcPr>
            <w:tcW w:w="359" w:type="pct"/>
            <w:vAlign w:val="center"/>
          </w:tcPr>
          <w:p w14:paraId="13D41F83" w14:textId="77777777" w:rsidR="00E01673" w:rsidRPr="00CE7170" w:rsidRDefault="00E01673" w:rsidP="00CE7170">
            <w:pPr>
              <w:pStyle w:val="TableParagraph"/>
              <w:rPr>
                <w:rFonts w:ascii="Verdana" w:hAnsi="Verdana" w:cs="Arial"/>
                <w:b/>
                <w:color w:val="000000" w:themeColor="text1"/>
                <w:sz w:val="18"/>
                <w:szCs w:val="18"/>
                <w:lang w:val="es-CO"/>
              </w:rPr>
            </w:pPr>
            <w:r w:rsidRPr="00CE7170">
              <w:rPr>
                <w:rFonts w:ascii="Verdana" w:hAnsi="Verdana" w:cs="Arial"/>
                <w:b/>
                <w:color w:val="000000" w:themeColor="text1"/>
                <w:sz w:val="18"/>
                <w:szCs w:val="18"/>
                <w:lang w:val="es-CO"/>
              </w:rPr>
              <w:t>5</w:t>
            </w:r>
          </w:p>
        </w:tc>
        <w:tc>
          <w:tcPr>
            <w:tcW w:w="1025" w:type="pct"/>
            <w:vAlign w:val="center"/>
          </w:tcPr>
          <w:p w14:paraId="4BC99897" w14:textId="5B9FF447" w:rsidR="00E01673" w:rsidRPr="00CE7170" w:rsidRDefault="00E01673" w:rsidP="00CE5668">
            <w:pPr>
              <w:pStyle w:val="TableParagraph"/>
              <w:jc w:val="bot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 xml:space="preserve">(A) </w:t>
            </w:r>
            <w:r w:rsidRPr="00CE7170">
              <w:rPr>
                <w:rFonts w:ascii="Verdana" w:hAnsi="Verdana" w:cs="Arial"/>
                <w:bCs/>
                <w:color w:val="000000" w:themeColor="text1"/>
                <w:sz w:val="18"/>
                <w:szCs w:val="18"/>
                <w:lang w:val="es-CO"/>
              </w:rPr>
              <w:t xml:space="preserve">Proyectar, firmar y comunicar las decisiones del comité de teletrabajo </w:t>
            </w:r>
          </w:p>
        </w:tc>
        <w:tc>
          <w:tcPr>
            <w:tcW w:w="959" w:type="pct"/>
            <w:vAlign w:val="center"/>
          </w:tcPr>
          <w:p w14:paraId="0FEFB4F2" w14:textId="7AD6C66B" w:rsidR="00E01673" w:rsidRPr="00CE7170" w:rsidRDefault="00E01673" w:rsidP="00CE5668">
            <w:pPr>
              <w:pStyle w:val="TableParagraph"/>
              <w:ind w:right="9"/>
              <w:jc w:val="center"/>
              <w:rPr>
                <w:rFonts w:ascii="Verdana" w:hAnsi="Verdana" w:cs="Arial"/>
                <w:color w:val="000000" w:themeColor="text1"/>
                <w:spacing w:val="-2"/>
                <w:sz w:val="18"/>
                <w:szCs w:val="18"/>
                <w:lang w:val="es-CO"/>
              </w:rPr>
            </w:pPr>
            <w:r w:rsidRPr="00CE7170">
              <w:rPr>
                <w:rFonts w:ascii="Verdana" w:hAnsi="Verdana" w:cs="Arial"/>
                <w:color w:val="000000" w:themeColor="text1"/>
                <w:spacing w:val="-2"/>
                <w:sz w:val="18"/>
                <w:szCs w:val="18"/>
                <w:lang w:val="es-CO"/>
              </w:rPr>
              <w:t>Secretaria General</w:t>
            </w:r>
          </w:p>
          <w:p w14:paraId="79FD6474" w14:textId="77777777" w:rsidR="00E01673" w:rsidRPr="00CE7170" w:rsidRDefault="00E01673" w:rsidP="00CE5668">
            <w:pPr>
              <w:pStyle w:val="TableParagraph"/>
              <w:ind w:right="9"/>
              <w:jc w:val="center"/>
              <w:rPr>
                <w:rFonts w:ascii="Verdana" w:hAnsi="Verdana" w:cs="Arial"/>
                <w:color w:val="000000" w:themeColor="text1"/>
                <w:spacing w:val="-2"/>
                <w:sz w:val="18"/>
                <w:szCs w:val="18"/>
                <w:lang w:val="es-CO"/>
              </w:rPr>
            </w:pPr>
          </w:p>
          <w:p w14:paraId="0903AD5B" w14:textId="77777777" w:rsidR="00E01673" w:rsidRPr="00CE7170" w:rsidRDefault="00E01673" w:rsidP="00CE5668">
            <w:pPr>
              <w:pStyle w:val="TableParagraph"/>
              <w:ind w:right="9"/>
              <w:jc w:val="center"/>
              <w:rPr>
                <w:rFonts w:ascii="Verdana" w:hAnsi="Verdana" w:cs="Arial"/>
                <w:color w:val="000000" w:themeColor="text1"/>
                <w:spacing w:val="-2"/>
                <w:sz w:val="18"/>
                <w:szCs w:val="18"/>
                <w:lang w:val="es-CO"/>
              </w:rPr>
            </w:pPr>
            <w:r w:rsidRPr="00CE7170">
              <w:rPr>
                <w:rFonts w:ascii="Verdana" w:hAnsi="Verdana" w:cs="Arial"/>
                <w:color w:val="000000" w:themeColor="text1"/>
                <w:spacing w:val="-2"/>
                <w:sz w:val="18"/>
                <w:szCs w:val="18"/>
                <w:lang w:val="es-CO"/>
              </w:rPr>
              <w:t>Grupo de Talento Humano</w:t>
            </w:r>
          </w:p>
        </w:tc>
        <w:tc>
          <w:tcPr>
            <w:tcW w:w="1673" w:type="pct"/>
            <w:vAlign w:val="center"/>
          </w:tcPr>
          <w:p w14:paraId="6D1E2F3B" w14:textId="291E9205" w:rsidR="00E01673" w:rsidRPr="00CE7170" w:rsidRDefault="00E01673" w:rsidP="00CE5668">
            <w:pPr>
              <w:pStyle w:val="TableParagraph"/>
              <w:ind w:right="12"/>
              <w:jc w:val="both"/>
              <w:rPr>
                <w:rFonts w:ascii="Verdana" w:hAnsi="Verdana"/>
                <w:sz w:val="18"/>
                <w:szCs w:val="18"/>
                <w:lang w:val="es-CO"/>
              </w:rPr>
            </w:pPr>
            <w:r w:rsidRPr="00CE7170">
              <w:rPr>
                <w:rFonts w:ascii="Verdana" w:hAnsi="Verdana"/>
                <w:sz w:val="18"/>
                <w:szCs w:val="18"/>
                <w:lang w:val="es-CO"/>
              </w:rPr>
              <w:t>Proyectar y firmar acto administrativo de las solicitudes aprobadas.</w:t>
            </w:r>
          </w:p>
          <w:p w14:paraId="0B8F90E5" w14:textId="77777777" w:rsidR="00E01673" w:rsidRPr="00CE7170" w:rsidRDefault="00E01673" w:rsidP="00CE5668">
            <w:pPr>
              <w:pStyle w:val="TableParagraph"/>
              <w:ind w:right="12"/>
              <w:jc w:val="both"/>
              <w:rPr>
                <w:rFonts w:ascii="Verdana" w:hAnsi="Verdana"/>
                <w:sz w:val="18"/>
                <w:szCs w:val="18"/>
                <w:lang w:val="es-CO"/>
              </w:rPr>
            </w:pPr>
          </w:p>
          <w:p w14:paraId="3A06ECF6" w14:textId="77777777" w:rsidR="00E01673" w:rsidRPr="00CE7170" w:rsidRDefault="00E01673" w:rsidP="00CE5668">
            <w:pPr>
              <w:pStyle w:val="TableParagraph"/>
              <w:ind w:right="12"/>
              <w:jc w:val="both"/>
              <w:rPr>
                <w:rFonts w:ascii="Verdana" w:hAnsi="Verdana"/>
                <w:sz w:val="18"/>
                <w:szCs w:val="18"/>
                <w:lang w:val="es-CO"/>
              </w:rPr>
            </w:pPr>
            <w:r w:rsidRPr="00CE7170">
              <w:rPr>
                <w:rFonts w:ascii="Verdana" w:hAnsi="Verdana"/>
                <w:sz w:val="18"/>
                <w:szCs w:val="18"/>
                <w:lang w:val="es-CO"/>
              </w:rPr>
              <w:t>Las decisiones de negación y las solicitudes de ampliación de información, así como los actos administrativos serán comunicados a través de memorando.</w:t>
            </w:r>
          </w:p>
          <w:p w14:paraId="74C4B229" w14:textId="77777777" w:rsidR="00E01673" w:rsidRPr="00CE7170" w:rsidRDefault="00E01673" w:rsidP="00CE5668">
            <w:pPr>
              <w:pStyle w:val="TableParagraph"/>
              <w:ind w:right="12"/>
              <w:jc w:val="both"/>
              <w:rPr>
                <w:rFonts w:ascii="Verdana" w:hAnsi="Verdana"/>
                <w:sz w:val="18"/>
                <w:szCs w:val="18"/>
                <w:lang w:val="es-CO"/>
              </w:rPr>
            </w:pPr>
          </w:p>
          <w:p w14:paraId="36BD5D07" w14:textId="77777777" w:rsidR="00E01673" w:rsidRPr="00CE7170" w:rsidRDefault="00E01673" w:rsidP="00CE5668">
            <w:pPr>
              <w:pStyle w:val="TableParagraph"/>
              <w:ind w:right="12"/>
              <w:jc w:val="both"/>
              <w:rPr>
                <w:rFonts w:ascii="Verdana" w:hAnsi="Verdana" w:cs="Arial"/>
                <w:b/>
                <w:bCs/>
                <w:color w:val="000000" w:themeColor="text1"/>
                <w:sz w:val="18"/>
                <w:szCs w:val="18"/>
                <w:lang w:val="es-CO"/>
              </w:rPr>
            </w:pPr>
            <w:r w:rsidRPr="00CE7170">
              <w:rPr>
                <w:rFonts w:ascii="Verdana" w:hAnsi="Verdana"/>
                <w:b/>
                <w:bCs/>
                <w:sz w:val="18"/>
                <w:szCs w:val="18"/>
                <w:lang w:val="es-CO"/>
              </w:rPr>
              <w:t xml:space="preserve">Tiempo:  </w:t>
            </w:r>
            <w:r w:rsidRPr="00CE7170">
              <w:rPr>
                <w:rFonts w:ascii="Verdana" w:hAnsi="Verdana"/>
                <w:sz w:val="18"/>
                <w:szCs w:val="18"/>
                <w:lang w:val="es-CO"/>
              </w:rPr>
              <w:t>3 semanas</w:t>
            </w:r>
          </w:p>
        </w:tc>
        <w:tc>
          <w:tcPr>
            <w:tcW w:w="984" w:type="pct"/>
            <w:vAlign w:val="center"/>
          </w:tcPr>
          <w:p w14:paraId="19A6B035" w14:textId="77777777" w:rsidR="00E01673" w:rsidRPr="00CE7170" w:rsidRDefault="00E01673" w:rsidP="00894954">
            <w:pPr>
              <w:pStyle w:val="TableParagraph"/>
              <w:tabs>
                <w:tab w:val="left" w:pos="1420"/>
              </w:tabs>
              <w:ind w:right="9"/>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Resolución y/o memorando</w:t>
            </w:r>
          </w:p>
        </w:tc>
      </w:tr>
      <w:tr w:rsidR="00E01673" w:rsidRPr="00AD369F" w14:paraId="150BEF2D" w14:textId="77777777" w:rsidTr="00005584">
        <w:trPr>
          <w:trHeight w:val="1679"/>
        </w:trPr>
        <w:tc>
          <w:tcPr>
            <w:tcW w:w="359" w:type="pct"/>
            <w:vAlign w:val="center"/>
          </w:tcPr>
          <w:p w14:paraId="38232CC4" w14:textId="77777777" w:rsidR="00E01673" w:rsidRPr="00CE7170" w:rsidRDefault="00E01673" w:rsidP="00CE7170">
            <w:pPr>
              <w:pStyle w:val="TableParagraph"/>
              <w:rPr>
                <w:rFonts w:ascii="Verdana" w:hAnsi="Verdana" w:cs="Arial"/>
                <w:b/>
                <w:color w:val="000000" w:themeColor="text1"/>
                <w:sz w:val="18"/>
                <w:szCs w:val="18"/>
                <w:lang w:val="es-CO"/>
              </w:rPr>
            </w:pPr>
            <w:r w:rsidRPr="00CE7170">
              <w:rPr>
                <w:rFonts w:ascii="Verdana" w:hAnsi="Verdana" w:cs="Arial"/>
                <w:b/>
                <w:color w:val="000000" w:themeColor="text1"/>
                <w:sz w:val="18"/>
                <w:szCs w:val="18"/>
                <w:lang w:val="es-CO"/>
              </w:rPr>
              <w:t>6</w:t>
            </w:r>
          </w:p>
        </w:tc>
        <w:tc>
          <w:tcPr>
            <w:tcW w:w="1025" w:type="pct"/>
            <w:vAlign w:val="center"/>
          </w:tcPr>
          <w:p w14:paraId="38792AB4" w14:textId="520DDBD4" w:rsidR="00E01673" w:rsidRPr="00CE7170" w:rsidRDefault="00E01673" w:rsidP="00CE5668">
            <w:pPr>
              <w:pStyle w:val="TableParagraph"/>
              <w:jc w:val="both"/>
              <w:rPr>
                <w:rFonts w:ascii="Verdana" w:hAnsi="Verdana" w:cs="Arial"/>
                <w:bCs/>
                <w:color w:val="000000" w:themeColor="text1"/>
                <w:sz w:val="18"/>
                <w:szCs w:val="18"/>
                <w:lang w:val="es-CO"/>
              </w:rPr>
            </w:pPr>
            <w:r w:rsidRPr="00CE7170">
              <w:rPr>
                <w:rFonts w:ascii="Verdana" w:hAnsi="Verdana" w:cs="Arial"/>
                <w:color w:val="000000" w:themeColor="text1"/>
                <w:sz w:val="18"/>
                <w:szCs w:val="18"/>
                <w:lang w:val="es-CO"/>
              </w:rPr>
              <w:t>(A) Subsanar incumplimiento de requisitos</w:t>
            </w:r>
          </w:p>
        </w:tc>
        <w:tc>
          <w:tcPr>
            <w:tcW w:w="959" w:type="pct"/>
            <w:vAlign w:val="center"/>
          </w:tcPr>
          <w:p w14:paraId="16E9A0D6" w14:textId="77777777" w:rsidR="00E01673" w:rsidRPr="00CE7170" w:rsidRDefault="00E01673" w:rsidP="00CE5668">
            <w:pPr>
              <w:pStyle w:val="TableParagraph"/>
              <w:ind w:right="9"/>
              <w:jc w:val="center"/>
              <w:rPr>
                <w:rFonts w:ascii="Verdana" w:hAnsi="Verdana" w:cs="Arial"/>
                <w:color w:val="000000" w:themeColor="text1"/>
                <w:spacing w:val="-2"/>
                <w:sz w:val="18"/>
                <w:szCs w:val="18"/>
                <w:lang w:val="es-CO"/>
              </w:rPr>
            </w:pPr>
            <w:r w:rsidRPr="00CE7170">
              <w:rPr>
                <w:rFonts w:ascii="Verdana" w:hAnsi="Verdana" w:cs="Arial"/>
                <w:color w:val="000000" w:themeColor="text1"/>
                <w:spacing w:val="-2"/>
                <w:sz w:val="18"/>
                <w:szCs w:val="18"/>
                <w:lang w:val="es-CO"/>
              </w:rPr>
              <w:t>Servidor Público</w:t>
            </w:r>
          </w:p>
        </w:tc>
        <w:tc>
          <w:tcPr>
            <w:tcW w:w="1673" w:type="pct"/>
            <w:vAlign w:val="center"/>
          </w:tcPr>
          <w:p w14:paraId="1BCBF0C3" w14:textId="72D939F9" w:rsidR="00E01673" w:rsidRPr="00CE7170" w:rsidRDefault="00E01673" w:rsidP="00CE5668">
            <w:pPr>
              <w:pStyle w:val="TableParagraph"/>
              <w:ind w:right="12"/>
              <w:jc w:val="both"/>
              <w:rPr>
                <w:rFonts w:ascii="Verdana" w:hAnsi="Verdana" w:cs="Arial"/>
                <w:color w:val="000000" w:themeColor="text1"/>
                <w:sz w:val="18"/>
                <w:szCs w:val="18"/>
                <w:lang w:val="es-CO"/>
              </w:rPr>
            </w:pPr>
            <w:r w:rsidRPr="00CE7170">
              <w:rPr>
                <w:rFonts w:ascii="Verdana" w:hAnsi="Verdana" w:cstheme="minorHAnsi"/>
                <w:sz w:val="18"/>
                <w:szCs w:val="18"/>
                <w:lang w:val="es-CO"/>
              </w:rPr>
              <w:t xml:space="preserve">Remitir la información y/o documentación indicada en la actividad 2, a través del correo electrónico </w:t>
            </w:r>
            <w:hyperlink r:id="rId13" w:history="1">
              <w:r w:rsidRPr="00CE7170">
                <w:rPr>
                  <w:rStyle w:val="Hipervnculo"/>
                  <w:rFonts w:ascii="Verdana" w:hAnsi="Verdana" w:cs="Arial"/>
                  <w:sz w:val="18"/>
                  <w:szCs w:val="18"/>
                  <w:lang w:val="es-CO"/>
                </w:rPr>
                <w:t>sgsst@mincit.gov.co</w:t>
              </w:r>
            </w:hyperlink>
            <w:r w:rsidRPr="00CE7170">
              <w:rPr>
                <w:rFonts w:ascii="Verdana" w:hAnsi="Verdana" w:cs="Arial"/>
                <w:color w:val="000000" w:themeColor="text1"/>
                <w:sz w:val="18"/>
                <w:szCs w:val="18"/>
                <w:lang w:val="es-CO"/>
              </w:rPr>
              <w:t xml:space="preserve"> </w:t>
            </w:r>
          </w:p>
          <w:p w14:paraId="79E01E99" w14:textId="77777777" w:rsidR="00E01673" w:rsidRPr="00CE7170" w:rsidRDefault="00E01673" w:rsidP="00CE5668">
            <w:pPr>
              <w:pStyle w:val="TableParagraph"/>
              <w:ind w:right="12"/>
              <w:jc w:val="both"/>
              <w:rPr>
                <w:rFonts w:ascii="Verdana" w:hAnsi="Verdana" w:cs="Arial"/>
                <w:color w:val="000000" w:themeColor="text1"/>
                <w:sz w:val="18"/>
                <w:szCs w:val="18"/>
                <w:lang w:val="es-CO"/>
              </w:rPr>
            </w:pPr>
          </w:p>
          <w:p w14:paraId="2602CD28" w14:textId="77777777" w:rsidR="00E01673" w:rsidRPr="00CE7170" w:rsidRDefault="00E01673" w:rsidP="00CE5668">
            <w:pPr>
              <w:pStyle w:val="TableParagraph"/>
              <w:ind w:right="12"/>
              <w:jc w:val="both"/>
              <w:rPr>
                <w:rFonts w:ascii="Verdana" w:hAnsi="Verdana" w:cstheme="minorHAnsi"/>
                <w:color w:val="000000" w:themeColor="text1"/>
                <w:sz w:val="18"/>
                <w:szCs w:val="18"/>
                <w:lang w:val="es-CO"/>
              </w:rPr>
            </w:pPr>
            <w:r w:rsidRPr="00CE7170">
              <w:rPr>
                <w:rFonts w:ascii="Verdana" w:hAnsi="Verdana" w:cs="Arial"/>
                <w:b/>
                <w:bCs/>
                <w:color w:val="000000" w:themeColor="text1"/>
                <w:sz w:val="18"/>
                <w:szCs w:val="18"/>
                <w:lang w:val="es-CO"/>
              </w:rPr>
              <w:t>Tiempo:</w:t>
            </w:r>
            <w:r w:rsidRPr="00CE7170">
              <w:rPr>
                <w:rFonts w:ascii="Verdana" w:hAnsi="Verdana" w:cs="Arial"/>
                <w:color w:val="000000" w:themeColor="text1"/>
                <w:sz w:val="18"/>
                <w:szCs w:val="18"/>
                <w:lang w:val="es-CO"/>
              </w:rPr>
              <w:t xml:space="preserve"> 1 semana</w:t>
            </w:r>
          </w:p>
        </w:tc>
        <w:tc>
          <w:tcPr>
            <w:tcW w:w="984" w:type="pct"/>
            <w:vAlign w:val="center"/>
          </w:tcPr>
          <w:p w14:paraId="54853340" w14:textId="47086B1D" w:rsidR="00E01673" w:rsidRPr="00CE7170" w:rsidRDefault="00E01673" w:rsidP="00894954">
            <w:pPr>
              <w:pStyle w:val="TableParagraph"/>
              <w:tabs>
                <w:tab w:val="left" w:pos="1420"/>
              </w:tabs>
              <w:ind w:right="9"/>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Correo electrónico con soportes</w:t>
            </w:r>
          </w:p>
        </w:tc>
      </w:tr>
      <w:tr w:rsidR="00E01673" w:rsidRPr="00AD369F" w14:paraId="7EB8816C" w14:textId="77777777" w:rsidTr="00835AD5">
        <w:trPr>
          <w:trHeight w:val="2544"/>
        </w:trPr>
        <w:tc>
          <w:tcPr>
            <w:tcW w:w="359" w:type="pct"/>
            <w:vAlign w:val="center"/>
          </w:tcPr>
          <w:p w14:paraId="7BD118F1" w14:textId="77777777" w:rsidR="00E01673" w:rsidRPr="00CE7170" w:rsidRDefault="00E01673" w:rsidP="00CE7170">
            <w:pPr>
              <w:pStyle w:val="TableParagraph"/>
              <w:rPr>
                <w:rFonts w:ascii="Verdana" w:hAnsi="Verdana" w:cs="Arial"/>
                <w:b/>
                <w:color w:val="000000" w:themeColor="text1"/>
                <w:sz w:val="18"/>
                <w:szCs w:val="18"/>
                <w:lang w:val="es-CO"/>
              </w:rPr>
            </w:pPr>
            <w:r w:rsidRPr="00CE7170">
              <w:rPr>
                <w:rFonts w:ascii="Verdana" w:hAnsi="Verdana" w:cs="Arial"/>
                <w:b/>
                <w:color w:val="000000" w:themeColor="text1"/>
                <w:sz w:val="18"/>
                <w:szCs w:val="18"/>
                <w:lang w:val="es-CO"/>
              </w:rPr>
              <w:t>7</w:t>
            </w:r>
          </w:p>
        </w:tc>
        <w:tc>
          <w:tcPr>
            <w:tcW w:w="1025" w:type="pct"/>
            <w:vAlign w:val="center"/>
          </w:tcPr>
          <w:p w14:paraId="1FB6C3EC" w14:textId="00D137B9" w:rsidR="00E01673" w:rsidRPr="00CE7170" w:rsidRDefault="00E01673" w:rsidP="00CE5668">
            <w:pPr>
              <w:pStyle w:val="TableParagraph"/>
              <w:ind w:left="24" w:right="13"/>
              <w:jc w:val="both"/>
              <w:rPr>
                <w:rFonts w:ascii="Verdana" w:hAnsi="Verdana" w:cs="Arial"/>
                <w:bCs/>
                <w:color w:val="000000" w:themeColor="text1"/>
                <w:sz w:val="18"/>
                <w:szCs w:val="18"/>
                <w:lang w:val="es-CO"/>
              </w:rPr>
            </w:pPr>
            <w:r w:rsidRPr="00CE7170">
              <w:rPr>
                <w:rFonts w:ascii="Verdana" w:hAnsi="Verdana" w:cs="Arial"/>
                <w:color w:val="000000" w:themeColor="text1"/>
                <w:sz w:val="18"/>
                <w:szCs w:val="18"/>
                <w:lang w:val="es-CO"/>
              </w:rPr>
              <w:t xml:space="preserve">(V) </w:t>
            </w:r>
            <w:r w:rsidRPr="00CE7170">
              <w:rPr>
                <w:rFonts w:ascii="Verdana" w:hAnsi="Verdana" w:cs="Arial"/>
                <w:bCs/>
                <w:color w:val="000000" w:themeColor="text1"/>
                <w:sz w:val="18"/>
                <w:szCs w:val="18"/>
                <w:lang w:val="es-CO"/>
              </w:rPr>
              <w:t xml:space="preserve">Realizar verificación y condiciones a puesto de trabajo </w:t>
            </w:r>
          </w:p>
        </w:tc>
        <w:tc>
          <w:tcPr>
            <w:tcW w:w="959" w:type="pct"/>
            <w:vAlign w:val="center"/>
          </w:tcPr>
          <w:p w14:paraId="4186FDA4" w14:textId="77777777" w:rsidR="00E01673" w:rsidRPr="00CE7170" w:rsidRDefault="00E01673" w:rsidP="00CE5668">
            <w:pPr>
              <w:pStyle w:val="TableParagraph"/>
              <w:ind w:right="9"/>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Grupo de Talento Humano</w:t>
            </w:r>
          </w:p>
          <w:p w14:paraId="72BD4C4D" w14:textId="77777777" w:rsidR="00E01673" w:rsidRPr="00CE7170" w:rsidRDefault="00E01673" w:rsidP="00CE5668">
            <w:pPr>
              <w:pStyle w:val="TableParagraph"/>
              <w:ind w:right="9"/>
              <w:jc w:val="center"/>
              <w:rPr>
                <w:rFonts w:ascii="Verdana" w:hAnsi="Verdana" w:cs="Arial"/>
                <w:color w:val="000000" w:themeColor="text1"/>
                <w:sz w:val="18"/>
                <w:szCs w:val="18"/>
                <w:lang w:val="es-CO"/>
              </w:rPr>
            </w:pPr>
          </w:p>
          <w:p w14:paraId="63250A00" w14:textId="77777777" w:rsidR="00E01673" w:rsidRPr="00CE7170" w:rsidRDefault="00E01673" w:rsidP="00CE5668">
            <w:pPr>
              <w:pStyle w:val="TableParagraph"/>
              <w:ind w:right="9"/>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Grupo Administrativa</w:t>
            </w:r>
          </w:p>
          <w:p w14:paraId="1EFD8EB9" w14:textId="77777777" w:rsidR="00E01673" w:rsidRPr="00CE7170" w:rsidRDefault="00E01673" w:rsidP="00CE5668">
            <w:pPr>
              <w:pStyle w:val="TableParagraph"/>
              <w:ind w:right="9"/>
              <w:jc w:val="center"/>
              <w:rPr>
                <w:rFonts w:ascii="Verdana" w:hAnsi="Verdana" w:cs="Arial"/>
                <w:color w:val="000000" w:themeColor="text1"/>
                <w:sz w:val="18"/>
                <w:szCs w:val="18"/>
                <w:lang w:val="es-CO"/>
              </w:rPr>
            </w:pPr>
          </w:p>
          <w:p w14:paraId="00591831" w14:textId="77777777" w:rsidR="00E01673" w:rsidRPr="00CE7170" w:rsidRDefault="00E01673" w:rsidP="00CE5668">
            <w:pPr>
              <w:pStyle w:val="TableParagraph"/>
              <w:ind w:right="9"/>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Oficina de Sistemas de Información</w:t>
            </w:r>
          </w:p>
          <w:p w14:paraId="7501C020" w14:textId="77777777" w:rsidR="00E01673" w:rsidRPr="00CE7170" w:rsidRDefault="00E01673" w:rsidP="00CE5668">
            <w:pPr>
              <w:pStyle w:val="TableParagraph"/>
              <w:ind w:right="9"/>
              <w:jc w:val="center"/>
              <w:rPr>
                <w:rFonts w:ascii="Verdana" w:hAnsi="Verdana" w:cs="Arial"/>
                <w:color w:val="000000" w:themeColor="text1"/>
                <w:sz w:val="18"/>
                <w:szCs w:val="18"/>
                <w:lang w:val="es-CO"/>
              </w:rPr>
            </w:pPr>
          </w:p>
          <w:p w14:paraId="5F3491E5" w14:textId="1C86F3DB" w:rsidR="00E01673" w:rsidRPr="00CE7170" w:rsidRDefault="00E01673" w:rsidP="00CE5668">
            <w:pPr>
              <w:pStyle w:val="TableParagraph"/>
              <w:ind w:right="9"/>
              <w:jc w:val="center"/>
              <w:rPr>
                <w:rFonts w:ascii="Verdana" w:hAnsi="Verdana" w:cs="Arial"/>
                <w:color w:val="000000" w:themeColor="text1"/>
                <w:spacing w:val="-2"/>
                <w:sz w:val="18"/>
                <w:szCs w:val="18"/>
                <w:lang w:val="es-CO"/>
              </w:rPr>
            </w:pPr>
          </w:p>
        </w:tc>
        <w:tc>
          <w:tcPr>
            <w:tcW w:w="1673" w:type="pct"/>
            <w:vAlign w:val="center"/>
          </w:tcPr>
          <w:p w14:paraId="7ECDF998" w14:textId="35718F19" w:rsidR="00E01673" w:rsidRPr="00CE7170" w:rsidRDefault="00E01673" w:rsidP="00CE5668">
            <w:pPr>
              <w:pStyle w:val="TableParagraph"/>
              <w:ind w:right="12"/>
              <w:jc w:val="both"/>
              <w:rPr>
                <w:rFonts w:ascii="Verdana" w:hAnsi="Verdana" w:cs="Arial"/>
                <w:sz w:val="18"/>
                <w:szCs w:val="18"/>
                <w:lang w:val="es-CO"/>
              </w:rPr>
            </w:pPr>
            <w:r w:rsidRPr="00CE7170">
              <w:rPr>
                <w:rFonts w:ascii="Verdana" w:hAnsi="Verdana" w:cs="Arial"/>
                <w:sz w:val="18"/>
                <w:szCs w:val="18"/>
                <w:lang w:val="es-CO"/>
              </w:rPr>
              <w:t>Verificar el cumplimiento de las condiciones ergonómicas, tecnológicas y administrativas requeridas dentro de los dos meses siguientes al otorgamiento del teletrabajo.</w:t>
            </w:r>
          </w:p>
          <w:p w14:paraId="3EED42A4" w14:textId="77777777" w:rsidR="00E01673" w:rsidRPr="00CE7170" w:rsidRDefault="00E01673" w:rsidP="00CE5668">
            <w:pPr>
              <w:pStyle w:val="TableParagraph"/>
              <w:ind w:right="12"/>
              <w:jc w:val="both"/>
              <w:rPr>
                <w:rFonts w:ascii="Verdana" w:hAnsi="Verdana" w:cs="Arial"/>
                <w:sz w:val="18"/>
                <w:szCs w:val="18"/>
                <w:lang w:val="es-CO"/>
              </w:rPr>
            </w:pPr>
          </w:p>
          <w:p w14:paraId="2F226253" w14:textId="180B3FAF" w:rsidR="00E01673" w:rsidRPr="00CE7170" w:rsidRDefault="00E01673" w:rsidP="00CE5668">
            <w:pPr>
              <w:tabs>
                <w:tab w:val="left" w:pos="854"/>
              </w:tabs>
              <w:jc w:val="both"/>
              <w:rPr>
                <w:rFonts w:ascii="Verdana" w:hAnsi="Verdana" w:cs="Arial"/>
                <w:spacing w:val="-2"/>
                <w:sz w:val="18"/>
                <w:szCs w:val="18"/>
              </w:rPr>
            </w:pPr>
            <w:r w:rsidRPr="00CE7170">
              <w:rPr>
                <w:rFonts w:ascii="Verdana" w:hAnsi="Verdana" w:cs="Arial"/>
                <w:color w:val="000000" w:themeColor="text1"/>
                <w:sz w:val="18"/>
                <w:szCs w:val="18"/>
              </w:rPr>
              <w:t xml:space="preserve">Como resultado de la verificación se deben diligenciar los formatos de verificación de condiciones </w:t>
            </w:r>
            <w:r w:rsidRPr="00CE7170">
              <w:rPr>
                <w:rFonts w:ascii="Verdana" w:hAnsi="Verdana" w:cs="Arial"/>
                <w:sz w:val="18"/>
                <w:szCs w:val="18"/>
              </w:rPr>
              <w:t>ergonómicas, verificación de condiciones administrativas y de condiciones Oficina de Sistemas de Información.</w:t>
            </w:r>
          </w:p>
          <w:p w14:paraId="5522CE56" w14:textId="77777777" w:rsidR="00E01673" w:rsidRPr="00CE7170" w:rsidRDefault="00E01673" w:rsidP="00CE5668">
            <w:pPr>
              <w:pStyle w:val="TableParagraph"/>
              <w:ind w:right="12"/>
              <w:jc w:val="both"/>
              <w:rPr>
                <w:rFonts w:ascii="Verdana" w:hAnsi="Verdana" w:cs="Arial"/>
                <w:sz w:val="18"/>
                <w:szCs w:val="18"/>
                <w:lang w:val="es-CO"/>
              </w:rPr>
            </w:pPr>
          </w:p>
          <w:p w14:paraId="30D3F596" w14:textId="77777777" w:rsidR="00E01673" w:rsidRPr="00CE7170" w:rsidRDefault="00E01673" w:rsidP="00CE5668">
            <w:pPr>
              <w:pStyle w:val="TableParagraph"/>
              <w:ind w:right="12"/>
              <w:jc w:val="both"/>
              <w:rPr>
                <w:rFonts w:ascii="Verdana" w:hAnsi="Verdana" w:cs="Arial"/>
                <w:sz w:val="18"/>
                <w:szCs w:val="18"/>
                <w:lang w:val="es-CO"/>
              </w:rPr>
            </w:pPr>
            <w:r w:rsidRPr="00CE7170">
              <w:rPr>
                <w:rFonts w:ascii="Verdana" w:hAnsi="Verdana" w:cs="Arial"/>
                <w:sz w:val="18"/>
                <w:szCs w:val="18"/>
                <w:lang w:val="es-CO"/>
              </w:rPr>
              <w:t>Los seguimientos se realizan por dos meses en el segundo semestre.</w:t>
            </w:r>
          </w:p>
          <w:p w14:paraId="62D34EED" w14:textId="77777777" w:rsidR="00E01673" w:rsidRPr="00CE7170" w:rsidRDefault="00E01673" w:rsidP="00CE5668">
            <w:pPr>
              <w:pStyle w:val="TableParagraph"/>
              <w:ind w:right="12"/>
              <w:jc w:val="both"/>
              <w:rPr>
                <w:rFonts w:ascii="Verdana" w:hAnsi="Verdana" w:cs="Arial"/>
                <w:sz w:val="18"/>
                <w:szCs w:val="18"/>
                <w:lang w:val="es-CO"/>
              </w:rPr>
            </w:pPr>
          </w:p>
          <w:p w14:paraId="77BDA570" w14:textId="51250DCB" w:rsidR="00E01673" w:rsidRPr="00CE7170" w:rsidRDefault="00E01673" w:rsidP="00CE5668">
            <w:pPr>
              <w:pStyle w:val="TableParagraph"/>
              <w:ind w:right="12"/>
              <w:jc w:val="bot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 xml:space="preserve">Nota: </w:t>
            </w:r>
            <w:r w:rsidRPr="00CE7170">
              <w:rPr>
                <w:rFonts w:ascii="Verdana" w:eastAsiaTheme="minorHAnsi" w:hAnsi="Verdana" w:cstheme="minorBidi"/>
                <w:color w:val="000000" w:themeColor="text1"/>
                <w:sz w:val="18"/>
                <w:szCs w:val="18"/>
                <w:lang w:val="es-CO"/>
              </w:rPr>
              <w:t xml:space="preserve"> </w:t>
            </w:r>
            <w:r w:rsidRPr="00CE7170">
              <w:rPr>
                <w:rFonts w:ascii="Verdana" w:hAnsi="Verdana" w:cs="Arial"/>
                <w:color w:val="000000" w:themeColor="text1"/>
                <w:sz w:val="18"/>
                <w:szCs w:val="18"/>
                <w:lang w:val="es-CO"/>
              </w:rPr>
              <w:t>La verificación podrá realizarse de manera presencial, virtual sincrónica o asincrónica o mediante cualquier otro medio que garantice la revisión de las condiciones ergonómicas, tecnológicas y administrativas requeridas.</w:t>
            </w:r>
          </w:p>
          <w:p w14:paraId="33529E52" w14:textId="07C1CCA1" w:rsidR="00E01673" w:rsidRPr="00CE7170" w:rsidRDefault="00E01673" w:rsidP="00CE5668">
            <w:pPr>
              <w:pStyle w:val="TableParagraph"/>
              <w:ind w:right="12"/>
              <w:jc w:val="both"/>
              <w:rPr>
                <w:rFonts w:ascii="Verdana" w:hAnsi="Verdana" w:cs="Arial"/>
                <w:sz w:val="18"/>
                <w:szCs w:val="18"/>
                <w:lang w:val="es-CO"/>
              </w:rPr>
            </w:pPr>
            <w:r w:rsidRPr="00CE7170">
              <w:rPr>
                <w:rFonts w:ascii="Verdana" w:hAnsi="Verdana" w:cs="Arial"/>
                <w:sz w:val="18"/>
                <w:szCs w:val="18"/>
                <w:lang w:val="es-CO"/>
              </w:rPr>
              <w:t xml:space="preserve"> </w:t>
            </w:r>
          </w:p>
          <w:p w14:paraId="03908AE8" w14:textId="77777777" w:rsidR="00E01673" w:rsidRPr="00CE7170" w:rsidRDefault="00E01673" w:rsidP="00CE5668">
            <w:pPr>
              <w:pStyle w:val="TableParagraph"/>
              <w:ind w:right="12"/>
              <w:jc w:val="both"/>
              <w:rPr>
                <w:rFonts w:ascii="Verdana" w:hAnsi="Verdana" w:cs="Arial"/>
                <w:color w:val="000000" w:themeColor="text1"/>
                <w:sz w:val="18"/>
                <w:szCs w:val="18"/>
                <w:lang w:val="es-CO"/>
              </w:rPr>
            </w:pPr>
            <w:r w:rsidRPr="00CE7170">
              <w:rPr>
                <w:rFonts w:ascii="Verdana" w:hAnsi="Verdana" w:cs="Arial"/>
                <w:b/>
                <w:bCs/>
                <w:sz w:val="18"/>
                <w:szCs w:val="18"/>
                <w:lang w:val="es-CO"/>
              </w:rPr>
              <w:t xml:space="preserve">Tiempo: </w:t>
            </w:r>
            <w:r w:rsidRPr="00CE7170">
              <w:rPr>
                <w:rFonts w:ascii="Verdana" w:hAnsi="Verdana" w:cs="Arial"/>
                <w:sz w:val="18"/>
                <w:szCs w:val="18"/>
                <w:lang w:val="es-CO"/>
              </w:rPr>
              <w:t>4 meses</w:t>
            </w:r>
          </w:p>
        </w:tc>
        <w:tc>
          <w:tcPr>
            <w:tcW w:w="984" w:type="pct"/>
            <w:vAlign w:val="center"/>
          </w:tcPr>
          <w:p w14:paraId="5FF7915A" w14:textId="77777777" w:rsidR="00380C7C" w:rsidRPr="00CE7170" w:rsidRDefault="00380C7C" w:rsidP="00894954">
            <w:pPr>
              <w:pStyle w:val="TableParagraph"/>
              <w:ind w:left="31"/>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lastRenderedPageBreak/>
              <w:t>Formatos</w:t>
            </w:r>
          </w:p>
          <w:p w14:paraId="485A1FDF" w14:textId="6E2B301D" w:rsidR="00380C7C" w:rsidRPr="00CE7170" w:rsidRDefault="00380C7C" w:rsidP="00894954">
            <w:pPr>
              <w:pStyle w:val="TableParagraph"/>
              <w:ind w:left="31"/>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FC-FM-07</w:t>
            </w:r>
            <w:r w:rsidR="00C0332D" w:rsidRPr="00CE7170">
              <w:rPr>
                <w:rFonts w:ascii="Verdana" w:hAnsi="Verdana" w:cs="Arial"/>
                <w:color w:val="000000" w:themeColor="text1"/>
                <w:sz w:val="18"/>
                <w:szCs w:val="18"/>
                <w:lang w:val="es-CO"/>
              </w:rPr>
              <w:t>1</w:t>
            </w:r>
          </w:p>
          <w:p w14:paraId="2C0F62FE" w14:textId="35EA4BE4" w:rsidR="00380C7C" w:rsidRPr="00CE7170" w:rsidRDefault="00380C7C" w:rsidP="00894954">
            <w:pPr>
              <w:pStyle w:val="TableParagraph"/>
              <w:ind w:left="31"/>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FC-FM-07</w:t>
            </w:r>
            <w:r w:rsidR="00C0332D" w:rsidRPr="00CE7170">
              <w:rPr>
                <w:rFonts w:ascii="Verdana" w:hAnsi="Verdana" w:cs="Arial"/>
                <w:color w:val="000000" w:themeColor="text1"/>
                <w:sz w:val="18"/>
                <w:szCs w:val="18"/>
                <w:lang w:val="es-CO"/>
              </w:rPr>
              <w:t>2</w:t>
            </w:r>
          </w:p>
          <w:p w14:paraId="0DB5FEA6" w14:textId="37A879FE" w:rsidR="00380C7C" w:rsidRPr="00CE7170" w:rsidRDefault="00380C7C" w:rsidP="00894954">
            <w:pPr>
              <w:pStyle w:val="TableParagraph"/>
              <w:ind w:left="31"/>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FC-FM-07</w:t>
            </w:r>
            <w:r w:rsidR="00C0332D" w:rsidRPr="00CE7170">
              <w:rPr>
                <w:rFonts w:ascii="Verdana" w:hAnsi="Verdana" w:cs="Arial"/>
                <w:color w:val="000000" w:themeColor="text1"/>
                <w:sz w:val="18"/>
                <w:szCs w:val="18"/>
                <w:lang w:val="es-CO"/>
              </w:rPr>
              <w:t>3</w:t>
            </w:r>
          </w:p>
          <w:p w14:paraId="251FE9A3" w14:textId="68805AD7" w:rsidR="00E01673" w:rsidRPr="00CE7170" w:rsidRDefault="00380C7C" w:rsidP="00894954">
            <w:pPr>
              <w:pStyle w:val="TableParagraph"/>
              <w:ind w:left="31"/>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FC-FM-07</w:t>
            </w:r>
            <w:r w:rsidR="00C0332D" w:rsidRPr="00CE7170">
              <w:rPr>
                <w:rFonts w:ascii="Verdana" w:hAnsi="Verdana" w:cs="Arial"/>
                <w:color w:val="000000" w:themeColor="text1"/>
                <w:sz w:val="18"/>
                <w:szCs w:val="18"/>
                <w:lang w:val="es-CO"/>
              </w:rPr>
              <w:t>4</w:t>
            </w:r>
          </w:p>
          <w:p w14:paraId="5B2D94F6" w14:textId="2487BBF6" w:rsidR="00380C7C" w:rsidRPr="00CE7170" w:rsidRDefault="00380C7C" w:rsidP="00894954">
            <w:pPr>
              <w:pStyle w:val="TableParagraph"/>
              <w:ind w:left="31"/>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FC-FM-07</w:t>
            </w:r>
            <w:r w:rsidR="00C0332D" w:rsidRPr="00CE7170">
              <w:rPr>
                <w:rFonts w:ascii="Verdana" w:hAnsi="Verdana" w:cs="Arial"/>
                <w:color w:val="000000" w:themeColor="text1"/>
                <w:sz w:val="18"/>
                <w:szCs w:val="18"/>
                <w:lang w:val="es-CO"/>
              </w:rPr>
              <w:t>5</w:t>
            </w:r>
          </w:p>
        </w:tc>
      </w:tr>
      <w:tr w:rsidR="00E01673" w:rsidRPr="00AD369F" w14:paraId="03DD4D6E" w14:textId="77777777" w:rsidTr="00005584">
        <w:trPr>
          <w:trHeight w:val="5235"/>
        </w:trPr>
        <w:tc>
          <w:tcPr>
            <w:tcW w:w="359" w:type="pct"/>
            <w:vAlign w:val="center"/>
          </w:tcPr>
          <w:p w14:paraId="0A78EC57" w14:textId="77777777" w:rsidR="00E01673" w:rsidRPr="00CE7170" w:rsidRDefault="00E01673" w:rsidP="00CE7170">
            <w:pPr>
              <w:pStyle w:val="TableParagraph"/>
              <w:rPr>
                <w:rFonts w:ascii="Verdana" w:hAnsi="Verdana" w:cs="Arial"/>
                <w:b/>
                <w:color w:val="000000" w:themeColor="text1"/>
                <w:sz w:val="18"/>
                <w:szCs w:val="18"/>
                <w:lang w:val="es-CO"/>
              </w:rPr>
            </w:pPr>
            <w:r w:rsidRPr="00CE7170">
              <w:rPr>
                <w:rFonts w:ascii="Verdana" w:hAnsi="Verdana" w:cs="Arial"/>
                <w:b/>
                <w:color w:val="000000" w:themeColor="text1"/>
                <w:sz w:val="18"/>
                <w:szCs w:val="18"/>
                <w:lang w:val="es-CO"/>
              </w:rPr>
              <w:t>8</w:t>
            </w:r>
          </w:p>
        </w:tc>
        <w:tc>
          <w:tcPr>
            <w:tcW w:w="1025" w:type="pct"/>
            <w:vAlign w:val="center"/>
          </w:tcPr>
          <w:p w14:paraId="581AF282" w14:textId="5BE7F2A4" w:rsidR="00E01673" w:rsidRPr="00CE7170" w:rsidRDefault="00E01673" w:rsidP="00894954">
            <w:pPr>
              <w:pStyle w:val="TableParagraph"/>
              <w:jc w:val="bot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(V) Solicitar/modificar ajustes al puesto de trabajo</w:t>
            </w:r>
          </w:p>
        </w:tc>
        <w:tc>
          <w:tcPr>
            <w:tcW w:w="959" w:type="pct"/>
            <w:vAlign w:val="center"/>
          </w:tcPr>
          <w:p w14:paraId="1CD6449D" w14:textId="77777777" w:rsidR="00E01673" w:rsidRPr="00CE7170" w:rsidRDefault="00E01673" w:rsidP="00894954">
            <w:pPr>
              <w:pStyle w:val="TableParagraph"/>
              <w:ind w:right="9"/>
              <w:jc w:val="center"/>
              <w:rPr>
                <w:rFonts w:ascii="Verdana" w:hAnsi="Verdana" w:cs="Arial"/>
                <w:color w:val="000000" w:themeColor="text1"/>
                <w:spacing w:val="-2"/>
                <w:sz w:val="18"/>
                <w:szCs w:val="18"/>
                <w:lang w:val="es-CO"/>
              </w:rPr>
            </w:pPr>
          </w:p>
          <w:p w14:paraId="6312F747" w14:textId="77777777" w:rsidR="00E01673" w:rsidRPr="00CE7170" w:rsidRDefault="00E01673" w:rsidP="00894954">
            <w:pPr>
              <w:pStyle w:val="TableParagraph"/>
              <w:ind w:right="9"/>
              <w:jc w:val="center"/>
              <w:rPr>
                <w:rFonts w:ascii="Verdana" w:hAnsi="Verdana" w:cs="Arial"/>
                <w:color w:val="000000" w:themeColor="text1"/>
                <w:spacing w:val="-2"/>
                <w:sz w:val="18"/>
                <w:szCs w:val="18"/>
                <w:lang w:val="es-CO"/>
              </w:rPr>
            </w:pPr>
          </w:p>
          <w:p w14:paraId="69A53A21" w14:textId="77777777" w:rsidR="00E01673" w:rsidRPr="00CE7170" w:rsidRDefault="00E01673" w:rsidP="00894954">
            <w:pPr>
              <w:pStyle w:val="TableParagraph"/>
              <w:ind w:right="9"/>
              <w:jc w:val="center"/>
              <w:rPr>
                <w:rFonts w:ascii="Verdana" w:hAnsi="Verdana" w:cs="Arial"/>
                <w:color w:val="000000" w:themeColor="text1"/>
                <w:spacing w:val="-2"/>
                <w:sz w:val="18"/>
                <w:szCs w:val="18"/>
                <w:lang w:val="es-CO"/>
              </w:rPr>
            </w:pPr>
            <w:r w:rsidRPr="00CE7170">
              <w:rPr>
                <w:rFonts w:ascii="Verdana" w:hAnsi="Verdana" w:cs="Arial"/>
                <w:color w:val="000000" w:themeColor="text1"/>
                <w:spacing w:val="-2"/>
                <w:sz w:val="18"/>
                <w:szCs w:val="18"/>
                <w:lang w:val="es-CO"/>
              </w:rPr>
              <w:t>Grupo de Talento Humano</w:t>
            </w:r>
          </w:p>
          <w:p w14:paraId="02B3EDF1" w14:textId="77777777" w:rsidR="00E01673" w:rsidRPr="00CE7170" w:rsidRDefault="00E01673" w:rsidP="00894954">
            <w:pPr>
              <w:pStyle w:val="TableParagraph"/>
              <w:ind w:right="9"/>
              <w:jc w:val="center"/>
              <w:rPr>
                <w:rFonts w:ascii="Verdana" w:hAnsi="Verdana" w:cs="Arial"/>
                <w:color w:val="000000" w:themeColor="text1"/>
                <w:spacing w:val="-2"/>
                <w:sz w:val="18"/>
                <w:szCs w:val="18"/>
                <w:lang w:val="es-CO"/>
              </w:rPr>
            </w:pPr>
          </w:p>
          <w:p w14:paraId="4BBBE3E2" w14:textId="77777777" w:rsidR="00E01673" w:rsidRPr="00CE7170" w:rsidRDefault="00E01673" w:rsidP="00894954">
            <w:pPr>
              <w:pStyle w:val="TableParagraph"/>
              <w:ind w:right="9"/>
              <w:jc w:val="center"/>
              <w:rPr>
                <w:rFonts w:ascii="Verdana" w:hAnsi="Verdana" w:cs="Arial"/>
                <w:color w:val="000000" w:themeColor="text1"/>
                <w:spacing w:val="-2"/>
                <w:sz w:val="18"/>
                <w:szCs w:val="18"/>
                <w:lang w:val="es-CO"/>
              </w:rPr>
            </w:pPr>
            <w:r w:rsidRPr="00CE7170">
              <w:rPr>
                <w:rFonts w:ascii="Verdana" w:hAnsi="Verdana" w:cs="Arial"/>
                <w:color w:val="000000" w:themeColor="text1"/>
                <w:spacing w:val="-2"/>
                <w:sz w:val="18"/>
                <w:szCs w:val="18"/>
                <w:lang w:val="es-CO"/>
              </w:rPr>
              <w:t>Servidor Público</w:t>
            </w:r>
          </w:p>
          <w:p w14:paraId="02222AD3" w14:textId="77777777" w:rsidR="00E01673" w:rsidRPr="00CE7170" w:rsidRDefault="00E01673" w:rsidP="00894954">
            <w:pPr>
              <w:pStyle w:val="TableParagraph"/>
              <w:ind w:right="9"/>
              <w:jc w:val="center"/>
              <w:rPr>
                <w:rFonts w:ascii="Verdana" w:hAnsi="Verdana" w:cs="Arial"/>
                <w:color w:val="000000" w:themeColor="text1"/>
                <w:spacing w:val="-2"/>
                <w:sz w:val="18"/>
                <w:szCs w:val="18"/>
                <w:lang w:val="es-CO"/>
              </w:rPr>
            </w:pPr>
          </w:p>
          <w:p w14:paraId="73D1A356" w14:textId="77777777" w:rsidR="00E01673" w:rsidRPr="00CE7170" w:rsidRDefault="00E01673" w:rsidP="00894954">
            <w:pPr>
              <w:pStyle w:val="TableParagraph"/>
              <w:ind w:right="9"/>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Grupo Administrativa</w:t>
            </w:r>
          </w:p>
          <w:p w14:paraId="4C740D69" w14:textId="77777777" w:rsidR="00E01673" w:rsidRPr="00CE7170" w:rsidRDefault="00E01673" w:rsidP="00894954">
            <w:pPr>
              <w:pStyle w:val="TableParagraph"/>
              <w:ind w:right="9"/>
              <w:jc w:val="center"/>
              <w:rPr>
                <w:rFonts w:ascii="Verdana" w:hAnsi="Verdana" w:cs="Arial"/>
                <w:color w:val="000000" w:themeColor="text1"/>
                <w:sz w:val="18"/>
                <w:szCs w:val="18"/>
                <w:lang w:val="es-CO"/>
              </w:rPr>
            </w:pPr>
          </w:p>
          <w:p w14:paraId="1B334698" w14:textId="77777777" w:rsidR="00E01673" w:rsidRPr="00CE7170" w:rsidRDefault="00E01673" w:rsidP="00894954">
            <w:pPr>
              <w:pStyle w:val="TableParagraph"/>
              <w:ind w:right="9"/>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Oficina de Sistemas de Información</w:t>
            </w:r>
          </w:p>
          <w:p w14:paraId="1927F9B5" w14:textId="77777777" w:rsidR="00E01673" w:rsidRPr="00CE7170" w:rsidRDefault="00E01673" w:rsidP="00894954">
            <w:pPr>
              <w:pStyle w:val="TableParagraph"/>
              <w:ind w:right="9"/>
              <w:jc w:val="center"/>
              <w:rPr>
                <w:rFonts w:ascii="Verdana" w:hAnsi="Verdana" w:cs="Arial"/>
                <w:color w:val="000000" w:themeColor="text1"/>
                <w:spacing w:val="-2"/>
                <w:sz w:val="18"/>
                <w:szCs w:val="18"/>
                <w:lang w:val="es-CO"/>
              </w:rPr>
            </w:pPr>
          </w:p>
        </w:tc>
        <w:tc>
          <w:tcPr>
            <w:tcW w:w="1673" w:type="pct"/>
            <w:vAlign w:val="center"/>
          </w:tcPr>
          <w:p w14:paraId="0F8E53D2" w14:textId="2DA47399" w:rsidR="00E01673" w:rsidRPr="00CE7170" w:rsidRDefault="00E01673" w:rsidP="00894954">
            <w:pPr>
              <w:pStyle w:val="TableParagraph"/>
              <w:ind w:right="12"/>
              <w:jc w:val="both"/>
              <w:rPr>
                <w:rFonts w:ascii="Verdana" w:hAnsi="Verdana"/>
                <w:sz w:val="18"/>
                <w:szCs w:val="18"/>
                <w:lang w:val="es-CO"/>
              </w:rPr>
            </w:pPr>
            <w:r w:rsidRPr="00CE7170">
              <w:rPr>
                <w:rFonts w:ascii="Verdana" w:hAnsi="Verdana"/>
                <w:sz w:val="18"/>
                <w:szCs w:val="18"/>
                <w:lang w:val="es-CO"/>
              </w:rPr>
              <w:t xml:space="preserve">Emitir al teletrabajador, </w:t>
            </w:r>
            <w:r w:rsidRPr="00CE7170">
              <w:rPr>
                <w:rFonts w:ascii="Verdana" w:hAnsi="Verdana"/>
                <w:color w:val="000000" w:themeColor="text1"/>
                <w:sz w:val="18"/>
                <w:szCs w:val="18"/>
                <w:lang w:val="es-CO"/>
              </w:rPr>
              <w:t xml:space="preserve">a través de correo electrónico, las recomendaciones sobre el puesto </w:t>
            </w:r>
            <w:r w:rsidRPr="00CE7170">
              <w:rPr>
                <w:rFonts w:ascii="Verdana" w:hAnsi="Verdana"/>
                <w:sz w:val="18"/>
                <w:szCs w:val="18"/>
                <w:lang w:val="es-CO"/>
              </w:rPr>
              <w:t>de trabajo, por parte del Grupo de Talento Humano, la Oficina de Sistemas de Información y/o el Grupo Administrativo.</w:t>
            </w:r>
          </w:p>
          <w:p w14:paraId="2B69150D" w14:textId="77777777" w:rsidR="00E01673" w:rsidRPr="00CE7170" w:rsidRDefault="00E01673" w:rsidP="00894954">
            <w:pPr>
              <w:pStyle w:val="TableParagraph"/>
              <w:ind w:right="12"/>
              <w:jc w:val="both"/>
              <w:rPr>
                <w:rFonts w:ascii="Verdana" w:hAnsi="Verdana"/>
                <w:sz w:val="18"/>
                <w:szCs w:val="18"/>
                <w:lang w:val="es-CO"/>
              </w:rPr>
            </w:pPr>
          </w:p>
          <w:p w14:paraId="2DA348FB" w14:textId="3FBBC837" w:rsidR="00E01673" w:rsidRPr="00CE7170" w:rsidRDefault="00E01673" w:rsidP="00894954">
            <w:pPr>
              <w:pStyle w:val="TableParagraph"/>
              <w:ind w:right="12"/>
              <w:jc w:val="both"/>
              <w:rPr>
                <w:rFonts w:ascii="Verdana" w:hAnsi="Verdana"/>
                <w:sz w:val="18"/>
                <w:szCs w:val="18"/>
                <w:lang w:val="es-CO"/>
              </w:rPr>
            </w:pPr>
            <w:r w:rsidRPr="00CE7170">
              <w:rPr>
                <w:rFonts w:ascii="Verdana" w:hAnsi="Verdana"/>
                <w:sz w:val="18"/>
                <w:szCs w:val="18"/>
                <w:lang w:val="es-CO"/>
              </w:rPr>
              <w:t>Verificar el cumplimiento de estas recomendaciones dentro de los 15 días siguientes, mediante los formatos establecidos.</w:t>
            </w:r>
          </w:p>
          <w:p w14:paraId="4E490AE4" w14:textId="77777777" w:rsidR="00E01673" w:rsidRPr="00CE7170" w:rsidRDefault="00E01673" w:rsidP="00894954">
            <w:pPr>
              <w:pStyle w:val="TableParagraph"/>
              <w:ind w:right="12"/>
              <w:jc w:val="both"/>
              <w:rPr>
                <w:rFonts w:ascii="Verdana" w:hAnsi="Verdana"/>
                <w:sz w:val="18"/>
                <w:szCs w:val="18"/>
                <w:lang w:val="es-CO"/>
              </w:rPr>
            </w:pPr>
          </w:p>
          <w:p w14:paraId="7DA9EB0E" w14:textId="70E94BBA" w:rsidR="00E01673" w:rsidRPr="00CE7170" w:rsidRDefault="00E01673" w:rsidP="00894954">
            <w:pPr>
              <w:pStyle w:val="TableParagraph"/>
              <w:ind w:right="12"/>
              <w:jc w:val="both"/>
              <w:rPr>
                <w:rFonts w:ascii="Verdana" w:hAnsi="Verdana"/>
                <w:color w:val="000000" w:themeColor="text1"/>
                <w:sz w:val="18"/>
                <w:szCs w:val="18"/>
                <w:lang w:val="es-CO"/>
              </w:rPr>
            </w:pPr>
            <w:r w:rsidRPr="00CE7170">
              <w:rPr>
                <w:rFonts w:ascii="Verdana" w:hAnsi="Verdana"/>
                <w:color w:val="000000" w:themeColor="text1"/>
                <w:sz w:val="18"/>
                <w:szCs w:val="18"/>
                <w:lang w:val="es-CO"/>
              </w:rPr>
              <w:t xml:space="preserve">Si no se cumplen las recomendaciones se comunicará a talento humano con el fin de proceder </w:t>
            </w:r>
            <w:r w:rsidR="00C0332D" w:rsidRPr="00CE7170">
              <w:rPr>
                <w:rFonts w:ascii="Verdana" w:hAnsi="Verdana"/>
                <w:color w:val="000000" w:themeColor="text1"/>
                <w:sz w:val="18"/>
                <w:szCs w:val="18"/>
                <w:lang w:val="es-CO"/>
              </w:rPr>
              <w:t>de acuerdo con</w:t>
            </w:r>
            <w:r w:rsidRPr="00CE7170">
              <w:rPr>
                <w:rFonts w:ascii="Verdana" w:hAnsi="Verdana"/>
                <w:color w:val="000000" w:themeColor="text1"/>
                <w:sz w:val="18"/>
                <w:szCs w:val="18"/>
                <w:lang w:val="es-CO"/>
              </w:rPr>
              <w:t xml:space="preserve"> lo establecido en la resolución para estos casos.</w:t>
            </w:r>
          </w:p>
          <w:p w14:paraId="6C338FCF" w14:textId="77777777" w:rsidR="00E01673" w:rsidRPr="00CE7170" w:rsidRDefault="00E01673" w:rsidP="00894954">
            <w:pPr>
              <w:pStyle w:val="TableParagraph"/>
              <w:ind w:right="12"/>
              <w:jc w:val="both"/>
              <w:rPr>
                <w:rFonts w:ascii="Verdana" w:hAnsi="Verdana"/>
                <w:sz w:val="18"/>
                <w:szCs w:val="18"/>
                <w:lang w:val="es-CO"/>
              </w:rPr>
            </w:pPr>
          </w:p>
          <w:p w14:paraId="1120F51C" w14:textId="16F532AA" w:rsidR="00E01673" w:rsidRPr="00CE7170" w:rsidRDefault="00E01673" w:rsidP="00894954">
            <w:pPr>
              <w:pStyle w:val="TableParagraph"/>
              <w:ind w:right="12"/>
              <w:jc w:val="both"/>
              <w:rPr>
                <w:rFonts w:ascii="Verdana" w:hAnsi="Verdana" w:cs="Arial"/>
                <w:color w:val="000000" w:themeColor="text1"/>
                <w:sz w:val="18"/>
                <w:szCs w:val="18"/>
                <w:lang w:val="es-CO"/>
              </w:rPr>
            </w:pPr>
            <w:r w:rsidRPr="00CE7170">
              <w:rPr>
                <w:rFonts w:ascii="Verdana" w:hAnsi="Verdana"/>
                <w:b/>
                <w:bCs/>
                <w:sz w:val="18"/>
                <w:szCs w:val="18"/>
                <w:lang w:val="es-CO"/>
              </w:rPr>
              <w:t>Tiempo:</w:t>
            </w:r>
            <w:r w:rsidRPr="00CE7170">
              <w:rPr>
                <w:rFonts w:ascii="Verdana" w:hAnsi="Verdana"/>
                <w:sz w:val="18"/>
                <w:szCs w:val="18"/>
                <w:lang w:val="es-CO"/>
              </w:rPr>
              <w:t xml:space="preserve"> 1 mes</w:t>
            </w:r>
          </w:p>
        </w:tc>
        <w:tc>
          <w:tcPr>
            <w:tcW w:w="984" w:type="pct"/>
            <w:vAlign w:val="center"/>
          </w:tcPr>
          <w:p w14:paraId="382903B3" w14:textId="77777777" w:rsidR="00E01673" w:rsidRPr="00CE7170" w:rsidRDefault="00E01673" w:rsidP="00894954">
            <w:pPr>
              <w:pStyle w:val="TableParagraph"/>
              <w:tabs>
                <w:tab w:val="left" w:pos="1420"/>
              </w:tabs>
              <w:ind w:right="9"/>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Correo electrónico y formatos</w:t>
            </w:r>
          </w:p>
          <w:p w14:paraId="23496578" w14:textId="77777777" w:rsidR="00380C7C" w:rsidRPr="00CE7170" w:rsidRDefault="00380C7C" w:rsidP="00894954">
            <w:pPr>
              <w:pStyle w:val="TableParagraph"/>
              <w:ind w:left="31"/>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FC-FM-071</w:t>
            </w:r>
          </w:p>
          <w:p w14:paraId="51C6695C" w14:textId="77777777" w:rsidR="00380C7C" w:rsidRPr="00CE7170" w:rsidRDefault="00380C7C" w:rsidP="00894954">
            <w:pPr>
              <w:pStyle w:val="TableParagraph"/>
              <w:ind w:left="31"/>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FC-FM-072</w:t>
            </w:r>
          </w:p>
          <w:p w14:paraId="7C2A628A" w14:textId="359A29E1" w:rsidR="00E01673" w:rsidRPr="00CE7170" w:rsidRDefault="00380C7C" w:rsidP="00894954">
            <w:pPr>
              <w:pStyle w:val="TableParagraph"/>
              <w:tabs>
                <w:tab w:val="left" w:pos="1420"/>
              </w:tabs>
              <w:ind w:right="9"/>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FC-FM-073</w:t>
            </w:r>
            <w:r w:rsidR="00C0332D" w:rsidRPr="00CE7170">
              <w:rPr>
                <w:rFonts w:ascii="Verdana" w:hAnsi="Verdana" w:cs="Arial"/>
                <w:color w:val="000000" w:themeColor="text1"/>
                <w:sz w:val="18"/>
                <w:szCs w:val="18"/>
                <w:lang w:val="es-CO"/>
              </w:rPr>
              <w:t xml:space="preserve"> FC-FM-074</w:t>
            </w:r>
          </w:p>
          <w:p w14:paraId="607E40A3" w14:textId="77777777" w:rsidR="00C0332D" w:rsidRPr="00CE7170" w:rsidRDefault="00C0332D" w:rsidP="00894954">
            <w:pPr>
              <w:pStyle w:val="TableParagraph"/>
              <w:ind w:left="31"/>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FC-FM-075</w:t>
            </w:r>
          </w:p>
          <w:p w14:paraId="3867DEDB" w14:textId="2B92F711" w:rsidR="00380C7C" w:rsidRPr="00CE7170" w:rsidRDefault="00380C7C" w:rsidP="00894954">
            <w:pPr>
              <w:pStyle w:val="TableParagraph"/>
              <w:tabs>
                <w:tab w:val="left" w:pos="1420"/>
              </w:tabs>
              <w:ind w:right="9"/>
              <w:jc w:val="center"/>
              <w:rPr>
                <w:rFonts w:ascii="Verdana" w:hAnsi="Verdana" w:cs="Arial"/>
                <w:color w:val="000000" w:themeColor="text1"/>
                <w:sz w:val="18"/>
                <w:szCs w:val="18"/>
                <w:highlight w:val="yellow"/>
                <w:lang w:val="es-CO"/>
              </w:rPr>
            </w:pPr>
          </w:p>
        </w:tc>
      </w:tr>
      <w:tr w:rsidR="00E01673" w:rsidRPr="00AD369F" w14:paraId="5CDD19DA" w14:textId="77777777" w:rsidTr="00835AD5">
        <w:trPr>
          <w:trHeight w:val="2966"/>
        </w:trPr>
        <w:tc>
          <w:tcPr>
            <w:tcW w:w="359" w:type="pct"/>
            <w:vAlign w:val="center"/>
          </w:tcPr>
          <w:p w14:paraId="5BF02E94" w14:textId="77777777" w:rsidR="00E01673" w:rsidRPr="00CE7170" w:rsidRDefault="00E01673" w:rsidP="00CE7170">
            <w:pPr>
              <w:pStyle w:val="TableParagraph"/>
              <w:rPr>
                <w:rFonts w:ascii="Verdana" w:hAnsi="Verdana" w:cs="Arial"/>
                <w:b/>
                <w:bCs/>
                <w:color w:val="000000" w:themeColor="text1"/>
                <w:sz w:val="18"/>
                <w:szCs w:val="18"/>
                <w:lang w:val="es-CO"/>
              </w:rPr>
            </w:pPr>
            <w:r w:rsidRPr="00CE7170">
              <w:rPr>
                <w:rFonts w:ascii="Verdana" w:hAnsi="Verdana" w:cs="Arial"/>
                <w:b/>
                <w:bCs/>
                <w:color w:val="000000" w:themeColor="text1"/>
                <w:sz w:val="18"/>
                <w:szCs w:val="18"/>
                <w:lang w:val="es-CO"/>
              </w:rPr>
              <w:t>9</w:t>
            </w:r>
          </w:p>
        </w:tc>
        <w:tc>
          <w:tcPr>
            <w:tcW w:w="1025" w:type="pct"/>
            <w:vAlign w:val="center"/>
          </w:tcPr>
          <w:p w14:paraId="2837D7C2" w14:textId="7D78F830" w:rsidR="00E01673" w:rsidRPr="00CE7170" w:rsidRDefault="00E01673" w:rsidP="00894954">
            <w:pPr>
              <w:pStyle w:val="TableParagraph"/>
              <w:jc w:val="bot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(V) Verificar cumplimiento de las obligaciones del teletrabajador</w:t>
            </w:r>
          </w:p>
        </w:tc>
        <w:tc>
          <w:tcPr>
            <w:tcW w:w="959" w:type="pct"/>
            <w:vAlign w:val="center"/>
          </w:tcPr>
          <w:p w14:paraId="015CE7DA" w14:textId="77777777" w:rsidR="00E01673" w:rsidRPr="00CE7170" w:rsidRDefault="00E01673" w:rsidP="00894954">
            <w:pPr>
              <w:pStyle w:val="TableParagraph"/>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Jefe inmediato</w:t>
            </w:r>
          </w:p>
          <w:p w14:paraId="6437366A" w14:textId="77777777" w:rsidR="00E01673" w:rsidRPr="00CE7170" w:rsidRDefault="00E01673" w:rsidP="00894954">
            <w:pPr>
              <w:pStyle w:val="TableParagraph"/>
              <w:jc w:val="center"/>
              <w:rPr>
                <w:rFonts w:ascii="Verdana" w:hAnsi="Verdana" w:cs="Arial"/>
                <w:color w:val="000000" w:themeColor="text1"/>
                <w:sz w:val="18"/>
                <w:szCs w:val="18"/>
                <w:lang w:val="es-CO"/>
              </w:rPr>
            </w:pPr>
          </w:p>
          <w:p w14:paraId="352F5E65" w14:textId="77777777" w:rsidR="00E01673" w:rsidRPr="00CE7170" w:rsidRDefault="00E01673" w:rsidP="00894954">
            <w:pPr>
              <w:pStyle w:val="TableParagraph"/>
              <w:jc w:val="center"/>
              <w:rPr>
                <w:rFonts w:ascii="Verdana" w:hAnsi="Verdana" w:cs="Arial"/>
                <w:color w:val="000000" w:themeColor="text1"/>
                <w:sz w:val="18"/>
                <w:szCs w:val="18"/>
                <w:lang w:val="es-CO"/>
              </w:rPr>
            </w:pPr>
          </w:p>
        </w:tc>
        <w:tc>
          <w:tcPr>
            <w:tcW w:w="1673" w:type="pct"/>
            <w:vAlign w:val="center"/>
          </w:tcPr>
          <w:p w14:paraId="37205459" w14:textId="77777777" w:rsidR="00E01673" w:rsidRPr="00CE7170" w:rsidRDefault="00E01673" w:rsidP="00894954">
            <w:pPr>
              <w:pStyle w:val="TableParagraph"/>
              <w:jc w:val="both"/>
              <w:rPr>
                <w:rFonts w:ascii="Verdana" w:hAnsi="Verdana"/>
                <w:sz w:val="18"/>
                <w:szCs w:val="18"/>
                <w:lang w:val="es-CO"/>
              </w:rPr>
            </w:pPr>
            <w:r w:rsidRPr="00CE7170">
              <w:rPr>
                <w:rFonts w:ascii="Verdana" w:hAnsi="Verdana"/>
                <w:sz w:val="18"/>
                <w:szCs w:val="18"/>
                <w:lang w:val="es-CO"/>
              </w:rPr>
              <w:t xml:space="preserve">Validar la adecuada ejecución de las funciones y compromisos asignados al servidor. </w:t>
            </w:r>
          </w:p>
          <w:p w14:paraId="2A6D1E87" w14:textId="77777777" w:rsidR="00E01673" w:rsidRPr="00CE7170" w:rsidRDefault="00E01673" w:rsidP="00CE7170">
            <w:pPr>
              <w:pStyle w:val="TableParagraph"/>
              <w:rPr>
                <w:rFonts w:ascii="Verdana" w:hAnsi="Verdana"/>
                <w:sz w:val="18"/>
                <w:szCs w:val="18"/>
                <w:lang w:val="es-CO"/>
              </w:rPr>
            </w:pPr>
          </w:p>
          <w:p w14:paraId="75451E7B" w14:textId="6E50BCEF" w:rsidR="00E01673" w:rsidRPr="00CE7170" w:rsidRDefault="00E01673" w:rsidP="00894954">
            <w:pPr>
              <w:pStyle w:val="TableParagraph"/>
              <w:jc w:val="both"/>
              <w:rPr>
                <w:rFonts w:ascii="Verdana" w:hAnsi="Verdana"/>
                <w:sz w:val="18"/>
                <w:szCs w:val="18"/>
                <w:lang w:val="es-CO"/>
              </w:rPr>
            </w:pPr>
            <w:r w:rsidRPr="00CE7170">
              <w:rPr>
                <w:rFonts w:ascii="Verdana" w:hAnsi="Verdana"/>
                <w:sz w:val="18"/>
                <w:szCs w:val="18"/>
                <w:lang w:val="es-CO"/>
              </w:rPr>
              <w:t xml:space="preserve">En caso de advertir alguna circunstancia de las indicadas en la resolución, deberá Comunicar al Grupo de Talento Humano la </w:t>
            </w:r>
          </w:p>
          <w:p w14:paraId="77AF540F" w14:textId="77777777" w:rsidR="00E01673" w:rsidRPr="00CE7170" w:rsidRDefault="00E01673" w:rsidP="00CE7170">
            <w:pPr>
              <w:pStyle w:val="TableParagraph"/>
              <w:rPr>
                <w:rFonts w:ascii="Verdana" w:hAnsi="Verdana"/>
                <w:sz w:val="18"/>
                <w:szCs w:val="18"/>
                <w:lang w:val="es-CO"/>
              </w:rPr>
            </w:pPr>
            <w:r w:rsidRPr="00CE7170">
              <w:rPr>
                <w:rFonts w:ascii="Verdana" w:hAnsi="Verdana"/>
                <w:sz w:val="18"/>
                <w:szCs w:val="18"/>
                <w:lang w:val="es-CO"/>
              </w:rPr>
              <w:t>no continuidad del teletrabajo a través de memorando y/o correo electrónico.</w:t>
            </w:r>
          </w:p>
          <w:p w14:paraId="1C38BB90" w14:textId="77777777" w:rsidR="00E01673" w:rsidRPr="00CE7170" w:rsidRDefault="00E01673" w:rsidP="00CE7170">
            <w:pPr>
              <w:pStyle w:val="TableParagraph"/>
              <w:rPr>
                <w:rFonts w:ascii="Verdana" w:hAnsi="Verdana"/>
                <w:sz w:val="18"/>
                <w:szCs w:val="18"/>
                <w:lang w:val="es-CO"/>
              </w:rPr>
            </w:pPr>
          </w:p>
          <w:p w14:paraId="47803D62" w14:textId="77777777" w:rsidR="00E01673" w:rsidRPr="00CE7170" w:rsidRDefault="00E01673" w:rsidP="00CE7170">
            <w:pPr>
              <w:pStyle w:val="TableParagraph"/>
              <w:rPr>
                <w:rFonts w:ascii="Verdana" w:hAnsi="Verdana"/>
                <w:sz w:val="18"/>
                <w:szCs w:val="18"/>
                <w:lang w:val="es-CO"/>
              </w:rPr>
            </w:pPr>
            <w:r w:rsidRPr="00CE7170">
              <w:rPr>
                <w:rFonts w:ascii="Verdana" w:hAnsi="Verdana"/>
                <w:b/>
                <w:bCs/>
                <w:sz w:val="18"/>
                <w:szCs w:val="18"/>
                <w:lang w:val="es-CO"/>
              </w:rPr>
              <w:t>Tiempo:</w:t>
            </w:r>
            <w:r w:rsidRPr="00CE7170">
              <w:rPr>
                <w:rFonts w:ascii="Verdana" w:hAnsi="Verdana"/>
                <w:sz w:val="18"/>
                <w:szCs w:val="18"/>
                <w:lang w:val="es-CO"/>
              </w:rPr>
              <w:t xml:space="preserve"> 15 días</w:t>
            </w:r>
          </w:p>
        </w:tc>
        <w:tc>
          <w:tcPr>
            <w:tcW w:w="984" w:type="pct"/>
            <w:vAlign w:val="center"/>
          </w:tcPr>
          <w:p w14:paraId="1DBFA9AD" w14:textId="77777777" w:rsidR="00E01673" w:rsidRPr="00CE7170" w:rsidRDefault="00E01673" w:rsidP="00894954">
            <w:pPr>
              <w:pStyle w:val="TableParagraph"/>
              <w:jc w:val="center"/>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Memorando y/o correo electrónico</w:t>
            </w:r>
          </w:p>
        </w:tc>
      </w:tr>
      <w:tr w:rsidR="00E01673" w:rsidRPr="00AD369F" w14:paraId="7FE998F7" w14:textId="77777777" w:rsidTr="00835AD5">
        <w:trPr>
          <w:trHeight w:val="3678"/>
        </w:trPr>
        <w:tc>
          <w:tcPr>
            <w:tcW w:w="359" w:type="pct"/>
            <w:vAlign w:val="center"/>
          </w:tcPr>
          <w:p w14:paraId="2935AF64" w14:textId="77777777" w:rsidR="00E01673" w:rsidRPr="00CE7170" w:rsidRDefault="00E01673" w:rsidP="00CE7170">
            <w:pPr>
              <w:pStyle w:val="TableParagraph"/>
              <w:rPr>
                <w:rFonts w:ascii="Verdana" w:hAnsi="Verdana" w:cs="Arial"/>
                <w:b/>
                <w:bCs/>
                <w:color w:val="000000" w:themeColor="text1"/>
                <w:sz w:val="18"/>
                <w:szCs w:val="18"/>
                <w:lang w:val="es-CO"/>
              </w:rPr>
            </w:pPr>
            <w:r w:rsidRPr="00CE7170">
              <w:rPr>
                <w:rFonts w:ascii="Verdana" w:hAnsi="Verdana" w:cs="Arial"/>
                <w:b/>
                <w:bCs/>
                <w:color w:val="000000" w:themeColor="text1"/>
                <w:sz w:val="18"/>
                <w:szCs w:val="18"/>
                <w:lang w:val="es-CO"/>
              </w:rPr>
              <w:lastRenderedPageBreak/>
              <w:t>10</w:t>
            </w:r>
          </w:p>
        </w:tc>
        <w:tc>
          <w:tcPr>
            <w:tcW w:w="1025" w:type="pct"/>
            <w:vAlign w:val="center"/>
          </w:tcPr>
          <w:p w14:paraId="0B965816" w14:textId="0FD0E301" w:rsidR="00E01673" w:rsidRPr="00CE7170" w:rsidRDefault="00E01673" w:rsidP="00E87884">
            <w:pPr>
              <w:pStyle w:val="TableParagraph"/>
              <w:jc w:val="bot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(A) Suspensión y/o terminación</w:t>
            </w:r>
          </w:p>
        </w:tc>
        <w:tc>
          <w:tcPr>
            <w:tcW w:w="959" w:type="pct"/>
            <w:vAlign w:val="center"/>
          </w:tcPr>
          <w:p w14:paraId="21BE05C8" w14:textId="77777777" w:rsidR="00E01673" w:rsidRPr="00CE7170" w:rsidRDefault="00E01673" w:rsidP="00CE7170">
            <w:pPr>
              <w:pStyle w:val="TableParagraph"/>
              <w:ind w:right="9"/>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Grupo de Talento Humano</w:t>
            </w:r>
          </w:p>
          <w:p w14:paraId="11F08F91" w14:textId="77777777" w:rsidR="00E01673" w:rsidRPr="00CE7170" w:rsidRDefault="00E01673" w:rsidP="00CE7170">
            <w:pPr>
              <w:pStyle w:val="TableParagraph"/>
              <w:ind w:right="9"/>
              <w:rPr>
                <w:rFonts w:ascii="Verdana" w:hAnsi="Verdana" w:cs="Arial"/>
                <w:color w:val="000000" w:themeColor="text1"/>
                <w:sz w:val="18"/>
                <w:szCs w:val="18"/>
                <w:lang w:val="es-CO"/>
              </w:rPr>
            </w:pPr>
          </w:p>
          <w:p w14:paraId="54C07335" w14:textId="77777777" w:rsidR="00E01673" w:rsidRPr="00CE7170" w:rsidRDefault="00E01673" w:rsidP="00CE7170">
            <w:pPr>
              <w:pStyle w:val="TableParagrap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Servidor Público</w:t>
            </w:r>
          </w:p>
          <w:p w14:paraId="7610A7AB" w14:textId="77777777" w:rsidR="00E01673" w:rsidRPr="00CE7170" w:rsidRDefault="00E01673" w:rsidP="00CE7170">
            <w:pPr>
              <w:pStyle w:val="TableParagraph"/>
              <w:ind w:right="9"/>
              <w:rPr>
                <w:rFonts w:ascii="Verdana" w:hAnsi="Verdana" w:cs="Arial"/>
                <w:color w:val="000000" w:themeColor="text1"/>
                <w:sz w:val="18"/>
                <w:szCs w:val="18"/>
                <w:lang w:val="es-CO"/>
              </w:rPr>
            </w:pPr>
          </w:p>
          <w:p w14:paraId="77FD4F24" w14:textId="77777777" w:rsidR="00E01673" w:rsidRPr="00CE7170" w:rsidRDefault="00E01673" w:rsidP="00CE7170">
            <w:pPr>
              <w:pStyle w:val="TableParagraph"/>
              <w:rPr>
                <w:rFonts w:ascii="Verdana" w:hAnsi="Verdana" w:cs="Arial"/>
                <w:color w:val="000000" w:themeColor="text1"/>
                <w:sz w:val="18"/>
                <w:szCs w:val="18"/>
                <w:lang w:val="es-CO"/>
              </w:rPr>
            </w:pPr>
          </w:p>
        </w:tc>
        <w:tc>
          <w:tcPr>
            <w:tcW w:w="1673" w:type="pct"/>
            <w:vAlign w:val="center"/>
          </w:tcPr>
          <w:p w14:paraId="4BD21A61" w14:textId="1FFD0CB2" w:rsidR="00E01673" w:rsidRPr="00CE7170" w:rsidRDefault="00E01673" w:rsidP="00DC4C1C">
            <w:pPr>
              <w:pStyle w:val="TableParagraph"/>
              <w:jc w:val="both"/>
              <w:rPr>
                <w:rFonts w:ascii="Verdana" w:hAnsi="Verdana"/>
                <w:sz w:val="18"/>
                <w:szCs w:val="18"/>
                <w:lang w:val="es-CO"/>
              </w:rPr>
            </w:pPr>
            <w:r w:rsidRPr="00CE7170">
              <w:rPr>
                <w:rFonts w:ascii="Verdana" w:hAnsi="Verdana"/>
                <w:sz w:val="18"/>
                <w:szCs w:val="18"/>
                <w:lang w:val="es-CO"/>
              </w:rPr>
              <w:t>Suspender el teletrabajo cuando el servidor</w:t>
            </w:r>
            <w:r w:rsidR="00C0332D" w:rsidRPr="00CE7170">
              <w:rPr>
                <w:rFonts w:ascii="Verdana" w:hAnsi="Verdana"/>
                <w:sz w:val="18"/>
                <w:szCs w:val="18"/>
                <w:lang w:val="es-CO"/>
              </w:rPr>
              <w:t xml:space="preserve"> esté </w:t>
            </w:r>
            <w:r w:rsidRPr="00CE7170">
              <w:rPr>
                <w:rFonts w:ascii="Verdana" w:hAnsi="Verdana"/>
                <w:sz w:val="18"/>
                <w:szCs w:val="18"/>
                <w:lang w:val="es-CO"/>
              </w:rPr>
              <w:t>encarg</w:t>
            </w:r>
            <w:r w:rsidR="00C0332D" w:rsidRPr="00CE7170">
              <w:rPr>
                <w:rFonts w:ascii="Verdana" w:hAnsi="Verdana"/>
                <w:sz w:val="18"/>
                <w:szCs w:val="18"/>
                <w:lang w:val="es-CO"/>
              </w:rPr>
              <w:t>ado</w:t>
            </w:r>
            <w:r w:rsidRPr="00CE7170">
              <w:rPr>
                <w:rFonts w:ascii="Verdana" w:hAnsi="Verdana"/>
                <w:sz w:val="18"/>
                <w:szCs w:val="18"/>
                <w:lang w:val="es-CO"/>
              </w:rPr>
              <w:t xml:space="preserve"> de las funciones de un cargo no </w:t>
            </w:r>
            <w:r w:rsidR="00C0332D" w:rsidRPr="00CE7170">
              <w:rPr>
                <w:rFonts w:ascii="Verdana" w:hAnsi="Verdana"/>
                <w:sz w:val="18"/>
                <w:szCs w:val="18"/>
                <w:lang w:val="es-CO"/>
              </w:rPr>
              <w:t>susceptible de teletrabajo</w:t>
            </w:r>
            <w:r w:rsidRPr="00CE7170">
              <w:rPr>
                <w:rFonts w:ascii="Verdana" w:hAnsi="Verdana"/>
                <w:sz w:val="18"/>
                <w:szCs w:val="18"/>
                <w:lang w:val="es-CO"/>
              </w:rPr>
              <w:t xml:space="preserve"> o cuando lo manifieste de acuerdo con las circunstancias establecidas en la resolución.</w:t>
            </w:r>
          </w:p>
          <w:p w14:paraId="564AD048" w14:textId="77777777" w:rsidR="00E01673" w:rsidRPr="00CE7170" w:rsidRDefault="00E01673" w:rsidP="00CE7170">
            <w:pPr>
              <w:pStyle w:val="TableParagraph"/>
              <w:rPr>
                <w:rFonts w:ascii="Verdana" w:hAnsi="Verdana"/>
                <w:sz w:val="18"/>
                <w:szCs w:val="18"/>
                <w:lang w:val="es-CO"/>
              </w:rPr>
            </w:pPr>
          </w:p>
          <w:p w14:paraId="0F253A38" w14:textId="77777777" w:rsidR="00E01673" w:rsidRPr="00CE7170" w:rsidRDefault="00E01673" w:rsidP="00DC4C1C">
            <w:pPr>
              <w:pStyle w:val="TableParagraph"/>
              <w:jc w:val="both"/>
              <w:rPr>
                <w:rFonts w:ascii="Verdana" w:hAnsi="Verdana"/>
                <w:sz w:val="18"/>
                <w:szCs w:val="18"/>
                <w:lang w:val="es-CO"/>
              </w:rPr>
            </w:pPr>
            <w:r w:rsidRPr="00CE7170">
              <w:rPr>
                <w:rFonts w:ascii="Verdana" w:hAnsi="Verdana"/>
                <w:sz w:val="18"/>
                <w:szCs w:val="18"/>
                <w:lang w:val="es-CO"/>
              </w:rPr>
              <w:t>En caso de suspensión el servidor reanudará el teletrabajo una vez finalice el encargo, para lo cual deberá refrendar el formato de solicitud de teletrabajo.</w:t>
            </w:r>
          </w:p>
          <w:p w14:paraId="22372494" w14:textId="77777777" w:rsidR="00E01673" w:rsidRPr="00CE7170" w:rsidRDefault="00E01673" w:rsidP="00CE7170">
            <w:pPr>
              <w:pStyle w:val="TableParagraph"/>
              <w:rPr>
                <w:rFonts w:ascii="Verdana" w:hAnsi="Verdana"/>
                <w:sz w:val="18"/>
                <w:szCs w:val="18"/>
                <w:lang w:val="es-CO"/>
              </w:rPr>
            </w:pPr>
          </w:p>
          <w:p w14:paraId="3882F804" w14:textId="77777777" w:rsidR="00E01673" w:rsidRPr="00CE7170" w:rsidRDefault="00E01673" w:rsidP="00CE7170">
            <w:pPr>
              <w:pStyle w:val="TableParagraph"/>
              <w:rPr>
                <w:rFonts w:ascii="Verdana" w:hAnsi="Verdana"/>
                <w:sz w:val="18"/>
                <w:szCs w:val="18"/>
                <w:lang w:val="es-CO"/>
              </w:rPr>
            </w:pPr>
            <w:r w:rsidRPr="00CE7170">
              <w:rPr>
                <w:rFonts w:ascii="Verdana" w:hAnsi="Verdana"/>
                <w:b/>
                <w:bCs/>
                <w:sz w:val="18"/>
                <w:szCs w:val="18"/>
                <w:lang w:val="es-CO"/>
              </w:rPr>
              <w:t>Tiempo:</w:t>
            </w:r>
            <w:r w:rsidRPr="00CE7170">
              <w:rPr>
                <w:rFonts w:ascii="Verdana" w:hAnsi="Verdana"/>
                <w:sz w:val="18"/>
                <w:szCs w:val="18"/>
                <w:lang w:val="es-CO"/>
              </w:rPr>
              <w:t xml:space="preserve"> 1 día</w:t>
            </w:r>
          </w:p>
        </w:tc>
        <w:tc>
          <w:tcPr>
            <w:tcW w:w="984" w:type="pct"/>
            <w:vAlign w:val="center"/>
          </w:tcPr>
          <w:p w14:paraId="1371786A" w14:textId="77777777" w:rsidR="00E01673" w:rsidRPr="00CE7170" w:rsidRDefault="00E01673" w:rsidP="00CE7170">
            <w:pPr>
              <w:pStyle w:val="TableParagraph"/>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Correo y/o memorando</w:t>
            </w:r>
          </w:p>
          <w:p w14:paraId="03252E83" w14:textId="77777777" w:rsidR="00E01673" w:rsidRPr="00CE7170" w:rsidRDefault="00E01673" w:rsidP="00CE7170">
            <w:pPr>
              <w:pStyle w:val="TableParagraph"/>
              <w:rPr>
                <w:rFonts w:ascii="Verdana" w:hAnsi="Verdana" w:cs="Arial"/>
                <w:color w:val="000000" w:themeColor="text1"/>
                <w:sz w:val="18"/>
                <w:szCs w:val="18"/>
                <w:lang w:val="es-CO"/>
              </w:rPr>
            </w:pPr>
          </w:p>
          <w:p w14:paraId="44760D50" w14:textId="6561B17E" w:rsidR="00E01673" w:rsidRPr="00CE7170" w:rsidRDefault="00C0332D" w:rsidP="00CE7170">
            <w:pPr>
              <w:pStyle w:val="TableParagraph"/>
              <w:ind w:left="31"/>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FC-FM-071 S</w:t>
            </w:r>
            <w:r w:rsidR="00E01673" w:rsidRPr="00CE7170">
              <w:rPr>
                <w:rFonts w:ascii="Verdana" w:hAnsi="Verdana" w:cs="Arial"/>
                <w:color w:val="000000" w:themeColor="text1"/>
                <w:sz w:val="18"/>
                <w:szCs w:val="18"/>
                <w:lang w:val="es-CO"/>
              </w:rPr>
              <w:t>olicitud de teletrabajo</w:t>
            </w:r>
            <w:r w:rsidR="00380C7C" w:rsidRPr="00CE7170">
              <w:rPr>
                <w:rFonts w:ascii="Verdana" w:hAnsi="Verdana" w:cs="Arial"/>
                <w:color w:val="000000" w:themeColor="text1"/>
                <w:sz w:val="18"/>
                <w:szCs w:val="18"/>
                <w:lang w:val="es-CO"/>
              </w:rPr>
              <w:t xml:space="preserve"> </w:t>
            </w:r>
          </w:p>
        </w:tc>
      </w:tr>
      <w:tr w:rsidR="00E01673" w:rsidRPr="00AD369F" w14:paraId="704B0B37" w14:textId="77777777" w:rsidTr="00835AD5">
        <w:trPr>
          <w:trHeight w:val="2965"/>
        </w:trPr>
        <w:tc>
          <w:tcPr>
            <w:tcW w:w="359" w:type="pct"/>
            <w:vAlign w:val="center"/>
          </w:tcPr>
          <w:p w14:paraId="0B1727D3" w14:textId="344287CA" w:rsidR="00E01673" w:rsidRPr="00CE7170" w:rsidRDefault="00E01673" w:rsidP="00CE7170">
            <w:pPr>
              <w:pStyle w:val="TableParagraph"/>
              <w:rPr>
                <w:rFonts w:ascii="Verdana" w:hAnsi="Verdana" w:cs="Arial"/>
                <w:b/>
                <w:bCs/>
                <w:color w:val="000000" w:themeColor="text1"/>
                <w:sz w:val="18"/>
                <w:szCs w:val="18"/>
                <w:lang w:val="es-CO"/>
              </w:rPr>
            </w:pPr>
            <w:r w:rsidRPr="00CE7170">
              <w:rPr>
                <w:rFonts w:ascii="Verdana" w:hAnsi="Verdana" w:cs="Arial"/>
                <w:b/>
                <w:bCs/>
                <w:color w:val="000000" w:themeColor="text1"/>
                <w:sz w:val="18"/>
                <w:szCs w:val="18"/>
                <w:lang w:val="es-CO"/>
              </w:rPr>
              <w:t>11</w:t>
            </w:r>
          </w:p>
        </w:tc>
        <w:tc>
          <w:tcPr>
            <w:tcW w:w="1025" w:type="pct"/>
            <w:vAlign w:val="center"/>
          </w:tcPr>
          <w:p w14:paraId="125F88F8" w14:textId="5D87275E" w:rsidR="00E01673" w:rsidRPr="00CE7170" w:rsidRDefault="00E01673" w:rsidP="00E87884">
            <w:pPr>
              <w:pStyle w:val="TableParagraph"/>
              <w:jc w:val="both"/>
              <w:rPr>
                <w:rFonts w:ascii="Verdana" w:hAnsi="Verdana" w:cs="Arial"/>
                <w:b/>
                <w:color w:val="000000" w:themeColor="text1"/>
                <w:sz w:val="18"/>
                <w:szCs w:val="18"/>
                <w:lang w:val="es-CO"/>
              </w:rPr>
            </w:pPr>
            <w:r w:rsidRPr="00CE7170">
              <w:rPr>
                <w:rFonts w:ascii="Verdana" w:hAnsi="Verdana" w:cs="Arial"/>
                <w:color w:val="000000" w:themeColor="text1"/>
                <w:sz w:val="18"/>
                <w:szCs w:val="18"/>
                <w:lang w:val="es-CO"/>
              </w:rPr>
              <w:t>(H) Iniciar trámite administrativo para compensar gastos de servicios públicos</w:t>
            </w:r>
          </w:p>
        </w:tc>
        <w:tc>
          <w:tcPr>
            <w:tcW w:w="959" w:type="pct"/>
            <w:vAlign w:val="center"/>
          </w:tcPr>
          <w:p w14:paraId="76165839" w14:textId="77777777" w:rsidR="00E01673" w:rsidRPr="00CE7170" w:rsidRDefault="00E01673" w:rsidP="00CE7170">
            <w:pPr>
              <w:pStyle w:val="TableParagraph"/>
              <w:ind w:right="9"/>
              <w:rPr>
                <w:rFonts w:ascii="Verdana" w:hAnsi="Verdana" w:cs="Arial"/>
                <w:color w:val="000000" w:themeColor="text1"/>
                <w:spacing w:val="-2"/>
                <w:sz w:val="18"/>
                <w:szCs w:val="18"/>
                <w:lang w:val="es-CO"/>
              </w:rPr>
            </w:pPr>
          </w:p>
          <w:p w14:paraId="52438382" w14:textId="77777777" w:rsidR="00E01673" w:rsidRPr="00CE7170" w:rsidRDefault="00E01673" w:rsidP="00CE7170">
            <w:pPr>
              <w:pStyle w:val="TableParagraph"/>
              <w:ind w:right="9"/>
              <w:rPr>
                <w:rFonts w:ascii="Verdana" w:hAnsi="Verdana" w:cs="Arial"/>
                <w:color w:val="000000" w:themeColor="text1"/>
                <w:spacing w:val="-2"/>
                <w:sz w:val="18"/>
                <w:szCs w:val="18"/>
                <w:lang w:val="es-CO"/>
              </w:rPr>
            </w:pPr>
            <w:r w:rsidRPr="00CE7170">
              <w:rPr>
                <w:rFonts w:ascii="Verdana" w:hAnsi="Verdana" w:cs="Arial"/>
                <w:color w:val="000000" w:themeColor="text1"/>
                <w:sz w:val="18"/>
                <w:szCs w:val="18"/>
                <w:lang w:val="es-CO"/>
              </w:rPr>
              <w:t xml:space="preserve">Grupo de </w:t>
            </w:r>
            <w:r w:rsidRPr="00CE7170">
              <w:rPr>
                <w:rFonts w:ascii="Verdana" w:hAnsi="Verdana" w:cs="Arial"/>
                <w:color w:val="000000" w:themeColor="text1"/>
                <w:spacing w:val="-2"/>
                <w:sz w:val="18"/>
                <w:szCs w:val="18"/>
                <w:lang w:val="es-CO"/>
              </w:rPr>
              <w:t>Talento Humano</w:t>
            </w:r>
          </w:p>
        </w:tc>
        <w:tc>
          <w:tcPr>
            <w:tcW w:w="1673" w:type="pct"/>
            <w:vAlign w:val="center"/>
          </w:tcPr>
          <w:p w14:paraId="6F8989CF" w14:textId="77777777" w:rsidR="00E01673" w:rsidRPr="00CE7170" w:rsidRDefault="00E01673" w:rsidP="00DC4C1C">
            <w:pPr>
              <w:pStyle w:val="TableParagraph"/>
              <w:ind w:right="12"/>
              <w:jc w:val="both"/>
              <w:rPr>
                <w:rFonts w:ascii="Verdana" w:hAnsi="Verdana"/>
                <w:sz w:val="18"/>
                <w:szCs w:val="18"/>
                <w:lang w:val="es-CO"/>
              </w:rPr>
            </w:pPr>
            <w:r w:rsidRPr="00CE7170">
              <w:rPr>
                <w:rFonts w:ascii="Verdana" w:hAnsi="Verdana"/>
                <w:sz w:val="18"/>
                <w:szCs w:val="18"/>
                <w:lang w:val="es-CO"/>
              </w:rPr>
              <w:t>Gestionar ante las áreas competentes el recurso para la compensación de los gastos asociados a la modalidad de teletrabajo.</w:t>
            </w:r>
          </w:p>
          <w:p w14:paraId="0A78BDAB" w14:textId="77777777" w:rsidR="00E01673" w:rsidRPr="00CE7170" w:rsidRDefault="00E01673" w:rsidP="00DC4C1C">
            <w:pPr>
              <w:pStyle w:val="TableParagraph"/>
              <w:ind w:right="12"/>
              <w:jc w:val="both"/>
              <w:rPr>
                <w:rFonts w:ascii="Verdana" w:hAnsi="Verdana"/>
                <w:sz w:val="18"/>
                <w:szCs w:val="18"/>
                <w:lang w:val="es-CO"/>
              </w:rPr>
            </w:pPr>
          </w:p>
          <w:p w14:paraId="55111014" w14:textId="77777777" w:rsidR="00E01673" w:rsidRPr="00CE7170" w:rsidRDefault="00E01673" w:rsidP="00DC4C1C">
            <w:pPr>
              <w:pStyle w:val="TableParagraph"/>
              <w:ind w:right="12"/>
              <w:jc w:val="both"/>
              <w:rPr>
                <w:rFonts w:ascii="Verdana" w:hAnsi="Verdana"/>
                <w:sz w:val="18"/>
                <w:szCs w:val="18"/>
                <w:lang w:val="es-CO"/>
              </w:rPr>
            </w:pPr>
            <w:r w:rsidRPr="00CE7170">
              <w:rPr>
                <w:rFonts w:ascii="Verdana" w:hAnsi="Verdana"/>
                <w:sz w:val="18"/>
                <w:szCs w:val="18"/>
                <w:lang w:val="es-CO"/>
              </w:rPr>
              <w:t>Comunicar a través de acto administrativo el reconocimiento de la compensación de gastos a los teletrabajadores, la cual se hará dos veces al año.</w:t>
            </w:r>
          </w:p>
          <w:p w14:paraId="0AA2A9A2" w14:textId="77777777" w:rsidR="00E01673" w:rsidRPr="00CE7170" w:rsidRDefault="00E01673" w:rsidP="00CE7170">
            <w:pPr>
              <w:pStyle w:val="TableParagraph"/>
              <w:ind w:right="12"/>
              <w:rPr>
                <w:rFonts w:ascii="Verdana" w:hAnsi="Verdana"/>
                <w:sz w:val="18"/>
                <w:szCs w:val="18"/>
                <w:lang w:val="es-CO"/>
              </w:rPr>
            </w:pPr>
          </w:p>
          <w:p w14:paraId="7C76274E" w14:textId="3738E4B4" w:rsidR="00E01673" w:rsidRPr="00CE7170" w:rsidRDefault="00E01673" w:rsidP="00CE7170">
            <w:pPr>
              <w:pStyle w:val="TableParagraph"/>
              <w:ind w:right="12"/>
              <w:rPr>
                <w:rFonts w:ascii="Verdana" w:hAnsi="Verdana"/>
                <w:sz w:val="18"/>
                <w:szCs w:val="18"/>
                <w:lang w:val="es-CO"/>
              </w:rPr>
            </w:pPr>
            <w:r w:rsidRPr="00CE7170">
              <w:rPr>
                <w:rFonts w:ascii="Verdana" w:hAnsi="Verdana"/>
                <w:b/>
                <w:bCs/>
                <w:sz w:val="18"/>
                <w:szCs w:val="18"/>
                <w:lang w:val="es-CO"/>
              </w:rPr>
              <w:t>Tiempo:</w:t>
            </w:r>
            <w:r w:rsidRPr="00CE7170">
              <w:rPr>
                <w:rFonts w:ascii="Verdana" w:hAnsi="Verdana"/>
                <w:sz w:val="18"/>
                <w:szCs w:val="18"/>
                <w:lang w:val="es-CO"/>
              </w:rPr>
              <w:t xml:space="preserve"> 1 mes</w:t>
            </w:r>
          </w:p>
        </w:tc>
        <w:tc>
          <w:tcPr>
            <w:tcW w:w="984" w:type="pct"/>
            <w:vAlign w:val="center"/>
          </w:tcPr>
          <w:p w14:paraId="5BCED28C" w14:textId="753EE8DE" w:rsidR="00E01673" w:rsidRPr="00CE7170" w:rsidRDefault="00E01673" w:rsidP="00CE7170">
            <w:pPr>
              <w:pStyle w:val="TableParagraph"/>
              <w:tabs>
                <w:tab w:val="left" w:pos="1420"/>
              </w:tabs>
              <w:ind w:right="9"/>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Correo</w:t>
            </w:r>
            <w:r w:rsidR="00C0332D" w:rsidRPr="00CE7170">
              <w:rPr>
                <w:rFonts w:ascii="Verdana" w:hAnsi="Verdana" w:cs="Arial"/>
                <w:color w:val="000000" w:themeColor="text1"/>
                <w:sz w:val="18"/>
                <w:szCs w:val="18"/>
                <w:lang w:val="es-CO"/>
              </w:rPr>
              <w:t xml:space="preserve">, </w:t>
            </w:r>
          </w:p>
          <w:p w14:paraId="28701E67" w14:textId="77777777" w:rsidR="00E01673" w:rsidRPr="00CE7170" w:rsidRDefault="00E01673" w:rsidP="00CE7170">
            <w:pPr>
              <w:pStyle w:val="TableParagraph"/>
              <w:tabs>
                <w:tab w:val="left" w:pos="1420"/>
              </w:tabs>
              <w:ind w:right="9"/>
              <w:rPr>
                <w:rFonts w:ascii="Verdana" w:hAnsi="Verdana" w:cs="Arial"/>
                <w:color w:val="000000" w:themeColor="text1"/>
                <w:sz w:val="18"/>
                <w:szCs w:val="18"/>
                <w:lang w:val="es-CO"/>
              </w:rPr>
            </w:pPr>
            <w:r w:rsidRPr="00CE7170">
              <w:rPr>
                <w:rFonts w:ascii="Verdana" w:hAnsi="Verdana" w:cs="Arial"/>
                <w:color w:val="000000" w:themeColor="text1"/>
                <w:sz w:val="18"/>
                <w:szCs w:val="18"/>
                <w:lang w:val="es-CO"/>
              </w:rPr>
              <w:t>Acto administrativo</w:t>
            </w:r>
          </w:p>
        </w:tc>
      </w:tr>
    </w:tbl>
    <w:p w14:paraId="62D4E4A0" w14:textId="77777777" w:rsidR="008A7379" w:rsidRDefault="008A7379" w:rsidP="00CE7170">
      <w:pPr>
        <w:spacing w:after="0" w:line="240" w:lineRule="auto"/>
        <w:rPr>
          <w:rFonts w:ascii="Verdana" w:hAnsi="Verdana"/>
        </w:rPr>
      </w:pPr>
    </w:p>
    <w:bookmarkEnd w:id="7"/>
    <w:bookmarkEnd w:id="8"/>
    <w:bookmarkEnd w:id="9"/>
    <w:bookmarkEnd w:id="10"/>
    <w:bookmarkEnd w:id="11"/>
    <w:bookmarkEnd w:id="12"/>
    <w:p w14:paraId="6E4AC540" w14:textId="77777777" w:rsidR="00486D7B" w:rsidRDefault="00486D7B" w:rsidP="00CE7170">
      <w:pPr>
        <w:spacing w:after="0" w:line="240" w:lineRule="auto"/>
        <w:rPr>
          <w:rFonts w:ascii="Verdana" w:hAnsi="Verdana"/>
        </w:rPr>
      </w:pPr>
    </w:p>
    <w:p w14:paraId="4A1D343F" w14:textId="77777777" w:rsidR="00486D7B" w:rsidRDefault="00486D7B" w:rsidP="00CE7170">
      <w:pPr>
        <w:spacing w:after="0" w:line="240" w:lineRule="auto"/>
        <w:rPr>
          <w:rFonts w:ascii="Verdana" w:hAnsi="Verdana"/>
        </w:rPr>
      </w:pPr>
    </w:p>
    <w:tbl>
      <w:tblPr>
        <w:tblW w:w="4540" w:type="pct"/>
        <w:jc w:val="center"/>
        <w:tblCellSpacing w:w="15" w:type="dxa"/>
        <w:tblCellMar>
          <w:top w:w="15" w:type="dxa"/>
          <w:left w:w="15" w:type="dxa"/>
          <w:bottom w:w="15" w:type="dxa"/>
          <w:right w:w="15" w:type="dxa"/>
        </w:tblCellMar>
        <w:tblLook w:val="04A0" w:firstRow="1" w:lastRow="0" w:firstColumn="1" w:lastColumn="0" w:noHBand="0" w:noVBand="1"/>
      </w:tblPr>
      <w:tblGrid>
        <w:gridCol w:w="9391"/>
      </w:tblGrid>
      <w:tr w:rsidR="00E01673" w:rsidRPr="006547E7" w14:paraId="61128D70" w14:textId="77777777" w:rsidTr="00486D7B">
        <w:trPr>
          <w:tblCellSpacing w:w="15" w:type="dxa"/>
          <w:jc w:val="center"/>
        </w:trPr>
        <w:tc>
          <w:tcPr>
            <w:tcW w:w="4965" w:type="pct"/>
            <w:vAlign w:val="center"/>
            <w:hideMark/>
          </w:tcPr>
          <w:p w14:paraId="2389E734" w14:textId="77777777" w:rsidR="00486D7B" w:rsidRPr="00486D7B" w:rsidRDefault="00486D7B" w:rsidP="00CE7170">
            <w:pPr>
              <w:pStyle w:val="Prrafodelista"/>
              <w:widowControl w:val="0"/>
              <w:numPr>
                <w:ilvl w:val="0"/>
                <w:numId w:val="11"/>
              </w:numPr>
              <w:autoSpaceDE w:val="0"/>
              <w:autoSpaceDN w:val="0"/>
              <w:spacing w:after="0" w:line="240" w:lineRule="auto"/>
              <w:rPr>
                <w:rFonts w:ascii="Verdana" w:hAnsi="Verdana"/>
                <w:b/>
                <w:bCs/>
              </w:rPr>
            </w:pPr>
            <w:r>
              <w:rPr>
                <w:rFonts w:ascii="Verdana" w:hAnsi="Verdana"/>
                <w:b/>
                <w:bCs/>
                <w:spacing w:val="-11"/>
              </w:rPr>
              <w:t>FORMATOS DEL PROCEDIMIENTO</w:t>
            </w:r>
          </w:p>
          <w:p w14:paraId="1FED2DAC" w14:textId="77777777" w:rsidR="00486D7B" w:rsidRPr="00486D7B" w:rsidRDefault="00486D7B" w:rsidP="00CE7170">
            <w:pPr>
              <w:pStyle w:val="Prrafodelista"/>
              <w:widowControl w:val="0"/>
              <w:autoSpaceDE w:val="0"/>
              <w:autoSpaceDN w:val="0"/>
              <w:spacing w:after="0" w:line="240" w:lineRule="auto"/>
              <w:ind w:left="360"/>
              <w:rPr>
                <w:rFonts w:ascii="Verdana" w:hAnsi="Verdana"/>
                <w:b/>
                <w:bCs/>
              </w:rPr>
            </w:pPr>
          </w:p>
          <w:tbl>
            <w:tblPr>
              <w:tblStyle w:val="Tablaconcuadrcula"/>
              <w:tblpPr w:leftFromText="141" w:rightFromText="141" w:vertAnchor="text" w:horzAnchor="margin" w:tblpY="44"/>
              <w:tblOverlap w:val="never"/>
              <w:tblW w:w="4991" w:type="pct"/>
              <w:tblLook w:val="04A0" w:firstRow="1" w:lastRow="0" w:firstColumn="1" w:lastColumn="0" w:noHBand="0" w:noVBand="1"/>
            </w:tblPr>
            <w:tblGrid>
              <w:gridCol w:w="850"/>
              <w:gridCol w:w="1708"/>
              <w:gridCol w:w="6716"/>
            </w:tblGrid>
            <w:tr w:rsidR="00486D7B" w:rsidRPr="00110956" w14:paraId="2EB5CCDE" w14:textId="77777777" w:rsidTr="00486D7B">
              <w:tc>
                <w:tcPr>
                  <w:tcW w:w="458" w:type="pct"/>
                  <w:hideMark/>
                </w:tcPr>
                <w:p w14:paraId="1C5D3188" w14:textId="77777777" w:rsidR="00486D7B" w:rsidRPr="00CE7170" w:rsidRDefault="00486D7B" w:rsidP="00CE7170">
                  <w:pPr>
                    <w:jc w:val="center"/>
                    <w:rPr>
                      <w:rFonts w:ascii="Verdana" w:eastAsia="Times New Roman" w:hAnsi="Verdana" w:cs="Arial"/>
                      <w:b/>
                      <w:bCs/>
                      <w:sz w:val="18"/>
                      <w:szCs w:val="18"/>
                      <w:lang w:eastAsia="es-CO"/>
                    </w:rPr>
                  </w:pPr>
                  <w:r w:rsidRPr="00CE7170">
                    <w:rPr>
                      <w:rFonts w:ascii="Verdana" w:eastAsia="Times New Roman" w:hAnsi="Verdana" w:cs="Arial"/>
                      <w:b/>
                      <w:bCs/>
                      <w:sz w:val="18"/>
                      <w:szCs w:val="18"/>
                      <w:lang w:eastAsia="es-CO"/>
                    </w:rPr>
                    <w:t>No.</w:t>
                  </w:r>
                </w:p>
              </w:tc>
              <w:tc>
                <w:tcPr>
                  <w:tcW w:w="921" w:type="pct"/>
                  <w:hideMark/>
                </w:tcPr>
                <w:p w14:paraId="3E41FD9B" w14:textId="2057FDAD" w:rsidR="00486D7B" w:rsidRPr="00CE7170" w:rsidRDefault="00486D7B" w:rsidP="00CE7170">
                  <w:pPr>
                    <w:jc w:val="center"/>
                    <w:rPr>
                      <w:rFonts w:ascii="Verdana" w:eastAsia="Times New Roman" w:hAnsi="Verdana" w:cs="Arial"/>
                      <w:b/>
                      <w:bCs/>
                      <w:sz w:val="18"/>
                      <w:szCs w:val="18"/>
                      <w:lang w:eastAsia="es-CO"/>
                    </w:rPr>
                  </w:pPr>
                  <w:r w:rsidRPr="00CE7170">
                    <w:rPr>
                      <w:rFonts w:ascii="Verdana" w:eastAsia="Times New Roman" w:hAnsi="Verdana" w:cs="Arial"/>
                      <w:b/>
                      <w:bCs/>
                      <w:sz w:val="18"/>
                      <w:szCs w:val="18"/>
                      <w:lang w:eastAsia="es-CO"/>
                    </w:rPr>
                    <w:t>CÓDIGO</w:t>
                  </w:r>
                </w:p>
              </w:tc>
              <w:tc>
                <w:tcPr>
                  <w:tcW w:w="3621" w:type="pct"/>
                  <w:hideMark/>
                </w:tcPr>
                <w:p w14:paraId="04AAFCED" w14:textId="77777777" w:rsidR="00486D7B" w:rsidRPr="00CE7170" w:rsidRDefault="00486D7B" w:rsidP="00CE7170">
                  <w:pPr>
                    <w:jc w:val="center"/>
                    <w:rPr>
                      <w:rFonts w:ascii="Verdana" w:eastAsia="Times New Roman" w:hAnsi="Verdana" w:cs="Arial"/>
                      <w:b/>
                      <w:bCs/>
                      <w:sz w:val="18"/>
                      <w:szCs w:val="18"/>
                      <w:lang w:eastAsia="es-CO"/>
                    </w:rPr>
                  </w:pPr>
                  <w:r w:rsidRPr="00CE7170">
                    <w:rPr>
                      <w:rFonts w:ascii="Verdana" w:eastAsia="Times New Roman" w:hAnsi="Verdana" w:cs="Arial"/>
                      <w:b/>
                      <w:bCs/>
                      <w:sz w:val="18"/>
                      <w:szCs w:val="18"/>
                      <w:lang w:eastAsia="es-CO"/>
                    </w:rPr>
                    <w:t>NOMBRE DEL FORMATO</w:t>
                  </w:r>
                </w:p>
              </w:tc>
            </w:tr>
            <w:tr w:rsidR="00486D7B" w:rsidRPr="00110956" w14:paraId="1E317078" w14:textId="77777777" w:rsidTr="00486D7B">
              <w:tc>
                <w:tcPr>
                  <w:tcW w:w="458" w:type="pct"/>
                  <w:vAlign w:val="center"/>
                </w:tcPr>
                <w:p w14:paraId="0F81200B" w14:textId="77777777" w:rsidR="00486D7B" w:rsidRPr="00CE7170" w:rsidRDefault="00486D7B" w:rsidP="00CE7170">
                  <w:pPr>
                    <w:jc w:val="center"/>
                    <w:rPr>
                      <w:rFonts w:ascii="Verdana" w:eastAsia="Times New Roman" w:hAnsi="Verdana" w:cs="Arial"/>
                      <w:sz w:val="18"/>
                      <w:szCs w:val="18"/>
                      <w:lang w:eastAsia="es-CO"/>
                    </w:rPr>
                  </w:pPr>
                  <w:r w:rsidRPr="00CE7170">
                    <w:rPr>
                      <w:rFonts w:ascii="Verdana" w:hAnsi="Verdana" w:cs="Calibri"/>
                      <w:color w:val="000000"/>
                      <w:sz w:val="18"/>
                      <w:szCs w:val="18"/>
                    </w:rPr>
                    <w:t>1</w:t>
                  </w:r>
                </w:p>
              </w:tc>
              <w:tc>
                <w:tcPr>
                  <w:tcW w:w="921" w:type="pct"/>
                  <w:vAlign w:val="bottom"/>
                </w:tcPr>
                <w:p w14:paraId="67B6ECBB" w14:textId="56849BCB" w:rsidR="00486D7B" w:rsidRPr="00CE7170" w:rsidRDefault="00486D7B" w:rsidP="00CE7170">
                  <w:pPr>
                    <w:jc w:val="center"/>
                    <w:rPr>
                      <w:rFonts w:ascii="Verdana" w:hAnsi="Verdana" w:cs="Arial"/>
                      <w:spacing w:val="-2"/>
                      <w:sz w:val="18"/>
                      <w:szCs w:val="18"/>
                    </w:rPr>
                  </w:pPr>
                  <w:r w:rsidRPr="00CE7170">
                    <w:rPr>
                      <w:rFonts w:ascii="Verdana" w:hAnsi="Verdana" w:cs="Arial"/>
                      <w:spacing w:val="-2"/>
                      <w:sz w:val="18"/>
                      <w:szCs w:val="18"/>
                    </w:rPr>
                    <w:t>FC-FM-071</w:t>
                  </w:r>
                </w:p>
              </w:tc>
              <w:tc>
                <w:tcPr>
                  <w:tcW w:w="3621" w:type="pct"/>
                  <w:vAlign w:val="center"/>
                </w:tcPr>
                <w:p w14:paraId="6FA4BE9D" w14:textId="77777777" w:rsidR="00486D7B" w:rsidRPr="00CE7170" w:rsidRDefault="00486D7B" w:rsidP="00CE7170">
                  <w:pPr>
                    <w:rPr>
                      <w:rFonts w:ascii="Verdana" w:eastAsia="Times New Roman" w:hAnsi="Verdana" w:cs="Arial"/>
                      <w:color w:val="000000" w:themeColor="text1"/>
                      <w:sz w:val="18"/>
                      <w:szCs w:val="18"/>
                      <w:lang w:eastAsia="es-CO"/>
                    </w:rPr>
                  </w:pPr>
                  <w:r w:rsidRPr="00CE7170">
                    <w:rPr>
                      <w:rFonts w:ascii="Verdana" w:hAnsi="Verdana" w:cs="Arial"/>
                      <w:spacing w:val="-2"/>
                      <w:sz w:val="18"/>
                      <w:szCs w:val="18"/>
                    </w:rPr>
                    <w:t>Formato solicitud de teletrabajo</w:t>
                  </w:r>
                </w:p>
              </w:tc>
            </w:tr>
            <w:tr w:rsidR="00486D7B" w:rsidRPr="00110956" w14:paraId="46C56B02" w14:textId="77777777" w:rsidTr="00486D7B">
              <w:tc>
                <w:tcPr>
                  <w:tcW w:w="458" w:type="pct"/>
                  <w:vAlign w:val="center"/>
                </w:tcPr>
                <w:p w14:paraId="69B46091" w14:textId="77777777" w:rsidR="00486D7B" w:rsidRPr="00CE7170" w:rsidRDefault="00486D7B" w:rsidP="00CE7170">
                  <w:pPr>
                    <w:jc w:val="center"/>
                    <w:rPr>
                      <w:rFonts w:ascii="Verdana" w:eastAsia="Times New Roman" w:hAnsi="Verdana" w:cs="Arial"/>
                      <w:sz w:val="18"/>
                      <w:szCs w:val="18"/>
                      <w:lang w:eastAsia="es-CO"/>
                    </w:rPr>
                  </w:pPr>
                  <w:r w:rsidRPr="00CE7170">
                    <w:rPr>
                      <w:rFonts w:ascii="Verdana" w:hAnsi="Verdana" w:cs="Calibri"/>
                      <w:color w:val="000000"/>
                      <w:sz w:val="18"/>
                      <w:szCs w:val="18"/>
                    </w:rPr>
                    <w:t>2</w:t>
                  </w:r>
                </w:p>
              </w:tc>
              <w:tc>
                <w:tcPr>
                  <w:tcW w:w="921" w:type="pct"/>
                  <w:vAlign w:val="bottom"/>
                </w:tcPr>
                <w:p w14:paraId="47E984A0" w14:textId="602D2A16" w:rsidR="00486D7B" w:rsidRPr="00CE7170" w:rsidRDefault="00486D7B" w:rsidP="00CE7170">
                  <w:pPr>
                    <w:jc w:val="center"/>
                    <w:rPr>
                      <w:rFonts w:ascii="Verdana" w:hAnsi="Verdana" w:cs="Arial"/>
                      <w:spacing w:val="-2"/>
                      <w:sz w:val="18"/>
                      <w:szCs w:val="18"/>
                    </w:rPr>
                  </w:pPr>
                  <w:r w:rsidRPr="00CE7170">
                    <w:rPr>
                      <w:rFonts w:ascii="Verdana" w:hAnsi="Verdana" w:cs="Arial"/>
                      <w:spacing w:val="-2"/>
                      <w:sz w:val="18"/>
                      <w:szCs w:val="18"/>
                    </w:rPr>
                    <w:t>FC-FM-072</w:t>
                  </w:r>
                </w:p>
              </w:tc>
              <w:tc>
                <w:tcPr>
                  <w:tcW w:w="3621" w:type="pct"/>
                  <w:vAlign w:val="center"/>
                </w:tcPr>
                <w:p w14:paraId="6491C1D1" w14:textId="77777777" w:rsidR="00486D7B" w:rsidRPr="00CE7170" w:rsidRDefault="00486D7B" w:rsidP="00CE7170">
                  <w:pPr>
                    <w:rPr>
                      <w:rFonts w:ascii="Verdana" w:eastAsia="Times New Roman" w:hAnsi="Verdana" w:cs="Arial"/>
                      <w:color w:val="000000" w:themeColor="text1"/>
                      <w:sz w:val="18"/>
                      <w:szCs w:val="18"/>
                      <w:lang w:eastAsia="es-CO"/>
                    </w:rPr>
                  </w:pPr>
                  <w:r w:rsidRPr="00CE7170">
                    <w:rPr>
                      <w:rFonts w:ascii="Verdana" w:hAnsi="Verdana" w:cs="Arial"/>
                      <w:spacing w:val="-2"/>
                      <w:sz w:val="18"/>
                      <w:szCs w:val="18"/>
                    </w:rPr>
                    <w:t>Formato de verificación de condiciones área administrativa</w:t>
                  </w:r>
                </w:p>
              </w:tc>
            </w:tr>
            <w:tr w:rsidR="00486D7B" w:rsidRPr="00110956" w14:paraId="774C0A57" w14:textId="77777777" w:rsidTr="00486D7B">
              <w:tc>
                <w:tcPr>
                  <w:tcW w:w="458" w:type="pct"/>
                  <w:vAlign w:val="center"/>
                </w:tcPr>
                <w:p w14:paraId="1EA6FDC7" w14:textId="77777777" w:rsidR="00486D7B" w:rsidRPr="00CE7170" w:rsidRDefault="00486D7B" w:rsidP="00CE7170">
                  <w:pPr>
                    <w:jc w:val="center"/>
                    <w:rPr>
                      <w:rFonts w:ascii="Verdana" w:eastAsia="Times New Roman" w:hAnsi="Verdana" w:cs="Arial"/>
                      <w:sz w:val="18"/>
                      <w:szCs w:val="18"/>
                      <w:lang w:eastAsia="es-CO"/>
                    </w:rPr>
                  </w:pPr>
                  <w:r w:rsidRPr="00CE7170">
                    <w:rPr>
                      <w:rFonts w:ascii="Verdana" w:hAnsi="Verdana" w:cs="Calibri"/>
                      <w:color w:val="000000"/>
                      <w:sz w:val="18"/>
                      <w:szCs w:val="18"/>
                    </w:rPr>
                    <w:t>3</w:t>
                  </w:r>
                </w:p>
              </w:tc>
              <w:tc>
                <w:tcPr>
                  <w:tcW w:w="921" w:type="pct"/>
                  <w:vAlign w:val="bottom"/>
                </w:tcPr>
                <w:p w14:paraId="07626ACD" w14:textId="06A70C10" w:rsidR="00486D7B" w:rsidRPr="00CE7170" w:rsidRDefault="00486D7B" w:rsidP="00CE7170">
                  <w:pPr>
                    <w:jc w:val="center"/>
                    <w:rPr>
                      <w:rFonts w:ascii="Verdana" w:hAnsi="Verdana" w:cs="Arial"/>
                      <w:spacing w:val="-2"/>
                      <w:sz w:val="18"/>
                      <w:szCs w:val="18"/>
                    </w:rPr>
                  </w:pPr>
                  <w:r w:rsidRPr="00CE7170">
                    <w:rPr>
                      <w:rFonts w:ascii="Verdana" w:hAnsi="Verdana" w:cs="Arial"/>
                      <w:spacing w:val="-2"/>
                      <w:sz w:val="18"/>
                      <w:szCs w:val="18"/>
                    </w:rPr>
                    <w:t>FC-FM-073</w:t>
                  </w:r>
                </w:p>
              </w:tc>
              <w:tc>
                <w:tcPr>
                  <w:tcW w:w="3621" w:type="pct"/>
                  <w:vAlign w:val="center"/>
                </w:tcPr>
                <w:p w14:paraId="65A7F417" w14:textId="77777777" w:rsidR="00486D7B" w:rsidRPr="00CE7170" w:rsidRDefault="00486D7B" w:rsidP="00CE7170">
                  <w:pPr>
                    <w:rPr>
                      <w:rFonts w:ascii="Verdana" w:eastAsia="Times New Roman" w:hAnsi="Verdana" w:cs="Arial"/>
                      <w:color w:val="000000" w:themeColor="text1"/>
                      <w:sz w:val="18"/>
                      <w:szCs w:val="18"/>
                      <w:lang w:eastAsia="es-CO"/>
                    </w:rPr>
                  </w:pPr>
                  <w:r w:rsidRPr="00CE7170">
                    <w:rPr>
                      <w:rFonts w:ascii="Verdana" w:hAnsi="Verdana" w:cs="Arial"/>
                      <w:spacing w:val="-2"/>
                      <w:sz w:val="18"/>
                      <w:szCs w:val="18"/>
                    </w:rPr>
                    <w:t>Formato de verificación de condiciones Oficina de Sistemas de Información</w:t>
                  </w:r>
                </w:p>
              </w:tc>
            </w:tr>
            <w:tr w:rsidR="00486D7B" w:rsidRPr="00110956" w14:paraId="59C38B30" w14:textId="77777777" w:rsidTr="00486D7B">
              <w:tc>
                <w:tcPr>
                  <w:tcW w:w="458" w:type="pct"/>
                  <w:vAlign w:val="center"/>
                </w:tcPr>
                <w:p w14:paraId="3B35B2B4" w14:textId="77777777" w:rsidR="00486D7B" w:rsidRPr="00CE7170" w:rsidRDefault="00486D7B" w:rsidP="00CE7170">
                  <w:pPr>
                    <w:jc w:val="center"/>
                    <w:rPr>
                      <w:rFonts w:ascii="Verdana" w:eastAsia="Times New Roman" w:hAnsi="Verdana" w:cs="Arial"/>
                      <w:sz w:val="18"/>
                      <w:szCs w:val="18"/>
                      <w:lang w:eastAsia="es-CO"/>
                    </w:rPr>
                  </w:pPr>
                  <w:r w:rsidRPr="00CE7170">
                    <w:rPr>
                      <w:rFonts w:ascii="Verdana" w:hAnsi="Verdana" w:cs="Calibri"/>
                      <w:color w:val="000000"/>
                      <w:sz w:val="18"/>
                      <w:szCs w:val="18"/>
                    </w:rPr>
                    <w:t>4</w:t>
                  </w:r>
                </w:p>
              </w:tc>
              <w:tc>
                <w:tcPr>
                  <w:tcW w:w="921" w:type="pct"/>
                  <w:vAlign w:val="bottom"/>
                </w:tcPr>
                <w:p w14:paraId="16156A0D" w14:textId="77777777" w:rsidR="00486D7B" w:rsidRPr="00CE7170" w:rsidRDefault="00486D7B" w:rsidP="00CE7170">
                  <w:pPr>
                    <w:jc w:val="center"/>
                    <w:rPr>
                      <w:rFonts w:ascii="Verdana" w:hAnsi="Verdana" w:cs="Arial"/>
                      <w:spacing w:val="-2"/>
                      <w:sz w:val="18"/>
                      <w:szCs w:val="18"/>
                    </w:rPr>
                  </w:pPr>
                  <w:r w:rsidRPr="00CE7170">
                    <w:rPr>
                      <w:rFonts w:ascii="Verdana" w:hAnsi="Verdana" w:cs="Arial"/>
                      <w:spacing w:val="-2"/>
                      <w:sz w:val="18"/>
                      <w:szCs w:val="18"/>
                    </w:rPr>
                    <w:t>FC-FM-074</w:t>
                  </w:r>
                </w:p>
              </w:tc>
              <w:tc>
                <w:tcPr>
                  <w:tcW w:w="3621" w:type="pct"/>
                  <w:vAlign w:val="center"/>
                </w:tcPr>
                <w:p w14:paraId="4E923336" w14:textId="230ABB4D" w:rsidR="00486D7B" w:rsidRPr="00CE7170" w:rsidRDefault="00486D7B" w:rsidP="00CE7170">
                  <w:pPr>
                    <w:rPr>
                      <w:rFonts w:ascii="Verdana" w:eastAsia="Times New Roman" w:hAnsi="Verdana" w:cs="Arial"/>
                      <w:color w:val="000000" w:themeColor="text1"/>
                      <w:sz w:val="18"/>
                      <w:szCs w:val="18"/>
                      <w:lang w:eastAsia="es-CO"/>
                    </w:rPr>
                  </w:pPr>
                  <w:r w:rsidRPr="00CE7170">
                    <w:rPr>
                      <w:rFonts w:ascii="Verdana" w:hAnsi="Verdana" w:cs="Arial"/>
                      <w:spacing w:val="-2"/>
                      <w:sz w:val="18"/>
                      <w:szCs w:val="18"/>
                    </w:rPr>
                    <w:t>Consentimiento informado para las actividades de promoción y prevención del SGSST</w:t>
                  </w:r>
                </w:p>
              </w:tc>
            </w:tr>
            <w:tr w:rsidR="00486D7B" w:rsidRPr="00110956" w14:paraId="48930B9E" w14:textId="77777777" w:rsidTr="00486D7B">
              <w:tc>
                <w:tcPr>
                  <w:tcW w:w="458" w:type="pct"/>
                  <w:vAlign w:val="center"/>
                </w:tcPr>
                <w:p w14:paraId="3DBF91D8" w14:textId="77777777" w:rsidR="00486D7B" w:rsidRPr="00CE7170" w:rsidRDefault="00486D7B" w:rsidP="00CE7170">
                  <w:pPr>
                    <w:jc w:val="center"/>
                    <w:rPr>
                      <w:rFonts w:ascii="Verdana" w:eastAsia="Times New Roman" w:hAnsi="Verdana" w:cs="Arial"/>
                      <w:sz w:val="18"/>
                      <w:szCs w:val="18"/>
                      <w:lang w:eastAsia="es-CO"/>
                    </w:rPr>
                  </w:pPr>
                  <w:r w:rsidRPr="00CE7170">
                    <w:rPr>
                      <w:rFonts w:ascii="Verdana" w:hAnsi="Verdana" w:cs="Calibri"/>
                      <w:color w:val="000000"/>
                      <w:sz w:val="18"/>
                      <w:szCs w:val="18"/>
                    </w:rPr>
                    <w:t>5</w:t>
                  </w:r>
                </w:p>
              </w:tc>
              <w:tc>
                <w:tcPr>
                  <w:tcW w:w="921" w:type="pct"/>
                  <w:vAlign w:val="center"/>
                </w:tcPr>
                <w:p w14:paraId="794AEA66" w14:textId="3022F47A" w:rsidR="00486D7B" w:rsidRPr="00CE7170" w:rsidRDefault="00486D7B" w:rsidP="00CE7170">
                  <w:pPr>
                    <w:jc w:val="center"/>
                    <w:rPr>
                      <w:rFonts w:ascii="Verdana" w:hAnsi="Verdana" w:cs="Arial"/>
                      <w:spacing w:val="-2"/>
                      <w:sz w:val="18"/>
                      <w:szCs w:val="18"/>
                    </w:rPr>
                  </w:pPr>
                  <w:r w:rsidRPr="00CE7170">
                    <w:rPr>
                      <w:rFonts w:ascii="Verdana" w:hAnsi="Verdana" w:cs="Arial"/>
                      <w:spacing w:val="-2"/>
                      <w:sz w:val="18"/>
                      <w:szCs w:val="18"/>
                    </w:rPr>
                    <w:t>FC-FM-075</w:t>
                  </w:r>
                </w:p>
              </w:tc>
              <w:tc>
                <w:tcPr>
                  <w:tcW w:w="3621" w:type="pct"/>
                  <w:vAlign w:val="center"/>
                </w:tcPr>
                <w:p w14:paraId="4A0F5094" w14:textId="66714902" w:rsidR="00486D7B" w:rsidRPr="00CE7170" w:rsidRDefault="00486D7B" w:rsidP="00CE7170">
                  <w:pPr>
                    <w:rPr>
                      <w:rFonts w:ascii="Verdana" w:eastAsia="Times New Roman" w:hAnsi="Verdana" w:cs="Arial"/>
                      <w:color w:val="000000" w:themeColor="text1"/>
                      <w:sz w:val="18"/>
                      <w:szCs w:val="18"/>
                      <w:lang w:eastAsia="es-CO"/>
                    </w:rPr>
                  </w:pPr>
                  <w:r w:rsidRPr="00CE7170">
                    <w:rPr>
                      <w:rFonts w:ascii="Verdana" w:hAnsi="Verdana" w:cs="Arial"/>
                      <w:spacing w:val="-2"/>
                      <w:sz w:val="18"/>
                      <w:szCs w:val="18"/>
                    </w:rPr>
                    <w:t>Formato de verificación de condiciones ergonómicas</w:t>
                  </w:r>
                </w:p>
              </w:tc>
            </w:tr>
          </w:tbl>
          <w:p w14:paraId="21B94CF4" w14:textId="77777777" w:rsidR="00486D7B" w:rsidRDefault="00486D7B" w:rsidP="00CE7170">
            <w:pPr>
              <w:widowControl w:val="0"/>
              <w:autoSpaceDE w:val="0"/>
              <w:autoSpaceDN w:val="0"/>
              <w:spacing w:after="0" w:line="240" w:lineRule="auto"/>
              <w:rPr>
                <w:rFonts w:ascii="Verdana" w:hAnsi="Verdana"/>
                <w:b/>
                <w:bCs/>
              </w:rPr>
            </w:pPr>
          </w:p>
          <w:p w14:paraId="5038A897" w14:textId="77777777" w:rsidR="00486D7B" w:rsidRDefault="00486D7B" w:rsidP="00CE7170">
            <w:pPr>
              <w:widowControl w:val="0"/>
              <w:autoSpaceDE w:val="0"/>
              <w:autoSpaceDN w:val="0"/>
              <w:spacing w:after="0" w:line="240" w:lineRule="auto"/>
              <w:rPr>
                <w:rFonts w:ascii="Verdana" w:hAnsi="Verdana"/>
                <w:b/>
                <w:bCs/>
              </w:rPr>
            </w:pPr>
          </w:p>
          <w:p w14:paraId="14CD7732" w14:textId="77777777" w:rsidR="001636D7" w:rsidRDefault="001636D7" w:rsidP="00CE7170">
            <w:pPr>
              <w:widowControl w:val="0"/>
              <w:autoSpaceDE w:val="0"/>
              <w:autoSpaceDN w:val="0"/>
              <w:spacing w:after="0" w:line="240" w:lineRule="auto"/>
              <w:rPr>
                <w:rFonts w:ascii="Verdana" w:hAnsi="Verdana"/>
                <w:b/>
                <w:bCs/>
              </w:rPr>
            </w:pPr>
          </w:p>
          <w:p w14:paraId="41C057CD" w14:textId="77777777" w:rsidR="001636D7" w:rsidRDefault="001636D7" w:rsidP="00CE7170">
            <w:pPr>
              <w:widowControl w:val="0"/>
              <w:autoSpaceDE w:val="0"/>
              <w:autoSpaceDN w:val="0"/>
              <w:spacing w:after="0" w:line="240" w:lineRule="auto"/>
              <w:rPr>
                <w:rFonts w:ascii="Verdana" w:hAnsi="Verdana"/>
                <w:b/>
                <w:bCs/>
              </w:rPr>
            </w:pPr>
          </w:p>
          <w:p w14:paraId="7AA8B9E7" w14:textId="77777777" w:rsidR="001636D7" w:rsidRDefault="001636D7" w:rsidP="00CE7170">
            <w:pPr>
              <w:widowControl w:val="0"/>
              <w:autoSpaceDE w:val="0"/>
              <w:autoSpaceDN w:val="0"/>
              <w:spacing w:after="0" w:line="240" w:lineRule="auto"/>
              <w:rPr>
                <w:rFonts w:ascii="Verdana" w:hAnsi="Verdana"/>
                <w:b/>
                <w:bCs/>
              </w:rPr>
            </w:pPr>
          </w:p>
          <w:p w14:paraId="717801DC" w14:textId="77777777" w:rsidR="00CE7170" w:rsidRPr="00486D7B" w:rsidRDefault="00CE7170" w:rsidP="00CE7170">
            <w:pPr>
              <w:widowControl w:val="0"/>
              <w:autoSpaceDE w:val="0"/>
              <w:autoSpaceDN w:val="0"/>
              <w:spacing w:after="0" w:line="240" w:lineRule="auto"/>
              <w:rPr>
                <w:rFonts w:ascii="Verdana" w:hAnsi="Verdana"/>
                <w:b/>
                <w:bCs/>
              </w:rPr>
            </w:pPr>
          </w:p>
          <w:p w14:paraId="44722098" w14:textId="77777777" w:rsidR="00486D7B" w:rsidRDefault="00486D7B" w:rsidP="00CE7170">
            <w:pPr>
              <w:pStyle w:val="Prrafodelista"/>
              <w:numPr>
                <w:ilvl w:val="0"/>
                <w:numId w:val="11"/>
              </w:numPr>
              <w:spacing w:after="0" w:line="240" w:lineRule="auto"/>
              <w:jc w:val="both"/>
              <w:rPr>
                <w:rFonts w:ascii="Verdana" w:eastAsia="Times New Roman" w:hAnsi="Verdana" w:cs="Arial"/>
                <w:b/>
                <w:color w:val="000000"/>
                <w:lang w:eastAsia="es-CO"/>
              </w:rPr>
            </w:pPr>
            <w:r w:rsidRPr="00F84001">
              <w:rPr>
                <w:rFonts w:ascii="Verdana" w:eastAsia="Times New Roman" w:hAnsi="Verdana" w:cs="Arial"/>
                <w:b/>
                <w:color w:val="000000"/>
                <w:lang w:eastAsia="es-CO"/>
              </w:rPr>
              <w:lastRenderedPageBreak/>
              <w:t>HISTORIAL DE CAMBIOS</w:t>
            </w:r>
          </w:p>
          <w:p w14:paraId="11507995" w14:textId="77777777" w:rsidR="00486D7B" w:rsidRPr="00F84001" w:rsidRDefault="00486D7B" w:rsidP="00CE7170">
            <w:pPr>
              <w:pStyle w:val="Prrafodelista"/>
              <w:spacing w:after="0" w:line="240" w:lineRule="auto"/>
              <w:ind w:left="360"/>
              <w:jc w:val="both"/>
              <w:rPr>
                <w:rFonts w:ascii="Verdana" w:eastAsia="Times New Roman" w:hAnsi="Verdana" w:cs="Arial"/>
                <w:b/>
                <w:color w:val="000000"/>
                <w:lang w:eastAsia="es-CO"/>
              </w:rPr>
            </w:pPr>
          </w:p>
          <w:p w14:paraId="579B43E5" w14:textId="77777777" w:rsidR="00E01673" w:rsidRPr="00D91ACE" w:rsidRDefault="00E01673" w:rsidP="00CE7170">
            <w:pPr>
              <w:spacing w:after="0" w:line="240" w:lineRule="auto"/>
              <w:rPr>
                <w:rFonts w:ascii="Verdana" w:eastAsia="Times New Roman" w:hAnsi="Verdana" w:cs="Arial"/>
                <w:color w:val="000000"/>
                <w:lang w:eastAsia="es-CO"/>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258"/>
              <w:gridCol w:w="6733"/>
            </w:tblGrid>
            <w:tr w:rsidR="00E01673" w:rsidRPr="00110956" w14:paraId="19A14732" w14:textId="77777777" w:rsidTr="001636D7">
              <w:trPr>
                <w:trHeight w:val="100"/>
                <w:tblHeader/>
              </w:trPr>
              <w:tc>
                <w:tcPr>
                  <w:tcW w:w="0" w:type="auto"/>
                  <w:shd w:val="clear" w:color="auto" w:fill="BFBFBF" w:themeFill="background1" w:themeFillShade="BF"/>
                  <w:tcMar>
                    <w:top w:w="57" w:type="dxa"/>
                    <w:left w:w="113" w:type="dxa"/>
                    <w:bottom w:w="57" w:type="dxa"/>
                  </w:tcMar>
                  <w:vAlign w:val="center"/>
                </w:tcPr>
                <w:p w14:paraId="7A889A4E" w14:textId="77777777" w:rsidR="00E01673" w:rsidRPr="00110956" w:rsidRDefault="00E01673" w:rsidP="00CE7170">
                  <w:pPr>
                    <w:spacing w:after="0" w:line="240" w:lineRule="auto"/>
                    <w:jc w:val="center"/>
                    <w:rPr>
                      <w:rFonts w:ascii="Verdana" w:hAnsi="Verdana" w:cs="Arial"/>
                      <w:b/>
                      <w:sz w:val="20"/>
                      <w:szCs w:val="20"/>
                    </w:rPr>
                  </w:pPr>
                  <w:r w:rsidRPr="00110956">
                    <w:rPr>
                      <w:rFonts w:ascii="Verdana" w:hAnsi="Verdana" w:cs="Arial"/>
                      <w:b/>
                      <w:sz w:val="20"/>
                      <w:szCs w:val="20"/>
                    </w:rPr>
                    <w:t>FECHA</w:t>
                  </w:r>
                </w:p>
              </w:tc>
              <w:tc>
                <w:tcPr>
                  <w:tcW w:w="0" w:type="auto"/>
                  <w:shd w:val="clear" w:color="auto" w:fill="BFBFBF" w:themeFill="background1" w:themeFillShade="BF"/>
                  <w:tcMar>
                    <w:top w:w="57" w:type="dxa"/>
                    <w:left w:w="113" w:type="dxa"/>
                    <w:bottom w:w="57" w:type="dxa"/>
                  </w:tcMar>
                  <w:vAlign w:val="center"/>
                </w:tcPr>
                <w:p w14:paraId="659494AD" w14:textId="77777777" w:rsidR="00E01673" w:rsidRPr="00110956" w:rsidRDefault="00E01673" w:rsidP="00CE7170">
                  <w:pPr>
                    <w:spacing w:after="0" w:line="240" w:lineRule="auto"/>
                    <w:jc w:val="center"/>
                    <w:rPr>
                      <w:rFonts w:ascii="Verdana" w:hAnsi="Verdana" w:cs="Arial"/>
                      <w:b/>
                      <w:sz w:val="20"/>
                      <w:szCs w:val="20"/>
                    </w:rPr>
                  </w:pPr>
                  <w:r w:rsidRPr="00110956">
                    <w:rPr>
                      <w:rFonts w:ascii="Verdana" w:hAnsi="Verdana" w:cs="Arial"/>
                      <w:b/>
                      <w:sz w:val="20"/>
                      <w:szCs w:val="20"/>
                    </w:rPr>
                    <w:t>VERSIÓN</w:t>
                  </w:r>
                </w:p>
              </w:tc>
              <w:tc>
                <w:tcPr>
                  <w:tcW w:w="6733" w:type="dxa"/>
                  <w:shd w:val="clear" w:color="auto" w:fill="BFBFBF" w:themeFill="background1" w:themeFillShade="BF"/>
                  <w:tcMar>
                    <w:top w:w="57" w:type="dxa"/>
                    <w:left w:w="113" w:type="dxa"/>
                    <w:bottom w:w="57" w:type="dxa"/>
                  </w:tcMar>
                  <w:vAlign w:val="center"/>
                </w:tcPr>
                <w:p w14:paraId="101891E2" w14:textId="77777777" w:rsidR="00E01673" w:rsidRPr="00110956" w:rsidRDefault="00E01673" w:rsidP="00CE7170">
                  <w:pPr>
                    <w:spacing w:after="0" w:line="240" w:lineRule="auto"/>
                    <w:jc w:val="center"/>
                    <w:rPr>
                      <w:rFonts w:ascii="Verdana" w:hAnsi="Verdana" w:cs="Arial"/>
                      <w:b/>
                      <w:sz w:val="20"/>
                      <w:szCs w:val="20"/>
                    </w:rPr>
                  </w:pPr>
                  <w:r w:rsidRPr="00110956">
                    <w:rPr>
                      <w:rFonts w:ascii="Verdana" w:hAnsi="Verdana" w:cs="Arial"/>
                      <w:b/>
                      <w:sz w:val="20"/>
                      <w:szCs w:val="20"/>
                    </w:rPr>
                    <w:t>DESCRIPCIÓN DEL CAMBIO</w:t>
                  </w:r>
                </w:p>
              </w:tc>
            </w:tr>
            <w:tr w:rsidR="00E01673" w:rsidRPr="00110956" w14:paraId="241FA243" w14:textId="77777777" w:rsidTr="001636D7">
              <w:trPr>
                <w:trHeight w:val="989"/>
              </w:trPr>
              <w:tc>
                <w:tcPr>
                  <w:tcW w:w="0" w:type="auto"/>
                  <w:tcMar>
                    <w:top w:w="57" w:type="dxa"/>
                    <w:left w:w="113" w:type="dxa"/>
                    <w:bottom w:w="57" w:type="dxa"/>
                  </w:tcMar>
                  <w:vAlign w:val="center"/>
                </w:tcPr>
                <w:p w14:paraId="5B351690" w14:textId="6C4F7B9A" w:rsidR="00E01673" w:rsidRPr="00CE7170" w:rsidRDefault="00C0332D" w:rsidP="00CE7170">
                  <w:pPr>
                    <w:spacing w:after="0" w:line="240" w:lineRule="auto"/>
                    <w:jc w:val="center"/>
                    <w:rPr>
                      <w:rFonts w:ascii="Verdana" w:hAnsi="Verdana" w:cs="Arial"/>
                      <w:sz w:val="18"/>
                      <w:szCs w:val="18"/>
                    </w:rPr>
                  </w:pPr>
                  <w:r w:rsidRPr="00CE7170">
                    <w:rPr>
                      <w:rFonts w:ascii="Verdana" w:hAnsi="Verdana" w:cs="Arial"/>
                      <w:sz w:val="18"/>
                      <w:szCs w:val="18"/>
                    </w:rPr>
                    <w:t>12</w:t>
                  </w:r>
                  <w:r w:rsidR="00E01673" w:rsidRPr="00CE7170">
                    <w:rPr>
                      <w:rFonts w:ascii="Verdana" w:hAnsi="Verdana" w:cs="Arial"/>
                      <w:sz w:val="18"/>
                      <w:szCs w:val="18"/>
                    </w:rPr>
                    <w:t>/</w:t>
                  </w:r>
                  <w:r w:rsidRPr="00CE7170">
                    <w:rPr>
                      <w:rFonts w:ascii="Verdana" w:hAnsi="Verdana" w:cs="Arial"/>
                      <w:sz w:val="18"/>
                      <w:szCs w:val="18"/>
                    </w:rPr>
                    <w:t>06</w:t>
                  </w:r>
                  <w:r w:rsidR="00E01673" w:rsidRPr="00CE7170">
                    <w:rPr>
                      <w:rFonts w:ascii="Verdana" w:hAnsi="Verdana" w:cs="Arial"/>
                      <w:sz w:val="18"/>
                      <w:szCs w:val="18"/>
                    </w:rPr>
                    <w:t>/202</w:t>
                  </w:r>
                  <w:r w:rsidRPr="00CE7170">
                    <w:rPr>
                      <w:rFonts w:ascii="Verdana" w:hAnsi="Verdana" w:cs="Arial"/>
                      <w:sz w:val="18"/>
                      <w:szCs w:val="18"/>
                    </w:rPr>
                    <w:t>6</w:t>
                  </w:r>
                </w:p>
              </w:tc>
              <w:tc>
                <w:tcPr>
                  <w:tcW w:w="0" w:type="auto"/>
                  <w:tcMar>
                    <w:top w:w="57" w:type="dxa"/>
                    <w:left w:w="113" w:type="dxa"/>
                    <w:bottom w:w="57" w:type="dxa"/>
                  </w:tcMar>
                  <w:vAlign w:val="center"/>
                </w:tcPr>
                <w:p w14:paraId="1EAF8481" w14:textId="77777777" w:rsidR="00E01673" w:rsidRPr="00CE7170" w:rsidRDefault="00E01673" w:rsidP="00CE7170">
                  <w:pPr>
                    <w:spacing w:after="0" w:line="240" w:lineRule="auto"/>
                    <w:jc w:val="center"/>
                    <w:rPr>
                      <w:rFonts w:ascii="Verdana" w:hAnsi="Verdana" w:cs="Arial"/>
                      <w:sz w:val="18"/>
                      <w:szCs w:val="18"/>
                    </w:rPr>
                  </w:pPr>
                  <w:r w:rsidRPr="00CE7170">
                    <w:rPr>
                      <w:rFonts w:ascii="Verdana" w:hAnsi="Verdana" w:cs="Arial"/>
                      <w:sz w:val="18"/>
                      <w:szCs w:val="18"/>
                    </w:rPr>
                    <w:t>0</w:t>
                  </w:r>
                </w:p>
              </w:tc>
              <w:tc>
                <w:tcPr>
                  <w:tcW w:w="6733" w:type="dxa"/>
                  <w:tcMar>
                    <w:top w:w="57" w:type="dxa"/>
                    <w:left w:w="113" w:type="dxa"/>
                    <w:bottom w:w="57" w:type="dxa"/>
                  </w:tcMar>
                  <w:vAlign w:val="center"/>
                </w:tcPr>
                <w:p w14:paraId="4E7B1BCF" w14:textId="77777777" w:rsidR="00E01673" w:rsidRPr="00CE7170" w:rsidRDefault="00E01673" w:rsidP="00CE7170">
                  <w:pPr>
                    <w:spacing w:after="0" w:line="240" w:lineRule="auto"/>
                    <w:jc w:val="both"/>
                    <w:rPr>
                      <w:rFonts w:ascii="Verdana" w:hAnsi="Verdana" w:cs="Arial"/>
                      <w:sz w:val="18"/>
                      <w:szCs w:val="18"/>
                    </w:rPr>
                  </w:pPr>
                  <w:r w:rsidRPr="00CE7170">
                    <w:rPr>
                      <w:rFonts w:ascii="Verdana" w:hAnsi="Verdana" w:cs="Arial"/>
                      <w:sz w:val="18"/>
                      <w:szCs w:val="18"/>
                    </w:rPr>
                    <w:t>Primera versión del documento para el nuevo Mapa de procesos.</w:t>
                  </w:r>
                </w:p>
                <w:p w14:paraId="610A1672" w14:textId="231978D2" w:rsidR="00E01673" w:rsidRPr="00CE7170" w:rsidRDefault="00E01673" w:rsidP="00CE7170">
                  <w:pPr>
                    <w:spacing w:after="0" w:line="240" w:lineRule="auto"/>
                    <w:jc w:val="both"/>
                    <w:rPr>
                      <w:rFonts w:ascii="Verdana" w:hAnsi="Verdana" w:cs="Arial"/>
                      <w:sz w:val="18"/>
                      <w:szCs w:val="18"/>
                    </w:rPr>
                  </w:pPr>
                  <w:r w:rsidRPr="00CE7170">
                    <w:rPr>
                      <w:rFonts w:ascii="Verdana" w:hAnsi="Verdana" w:cs="Arial"/>
                      <w:sz w:val="18"/>
                      <w:szCs w:val="18"/>
                    </w:rPr>
                    <w:t>Código anterior: TH-PR-042</w:t>
                  </w:r>
                  <w:r w:rsidR="00D24435" w:rsidRPr="00CE7170">
                    <w:rPr>
                      <w:rFonts w:ascii="Verdana" w:hAnsi="Verdana" w:cs="Arial"/>
                      <w:sz w:val="18"/>
                      <w:szCs w:val="18"/>
                    </w:rPr>
                    <w:t>.</w:t>
                  </w:r>
                  <w:r w:rsidR="00C0332D" w:rsidRPr="00CE7170">
                    <w:rPr>
                      <w:rFonts w:ascii="Verdana" w:hAnsi="Verdana" w:cs="Arial"/>
                      <w:sz w:val="18"/>
                      <w:szCs w:val="18"/>
                    </w:rPr>
                    <w:t xml:space="preserve"> V00</w:t>
                  </w:r>
                </w:p>
                <w:p w14:paraId="7585322B" w14:textId="77777777" w:rsidR="00D24435" w:rsidRPr="00CE7170" w:rsidRDefault="00D24435" w:rsidP="00CE7170">
                  <w:pPr>
                    <w:spacing w:after="0" w:line="240" w:lineRule="auto"/>
                    <w:jc w:val="both"/>
                    <w:rPr>
                      <w:rFonts w:ascii="Verdana" w:hAnsi="Verdana" w:cs="Arial"/>
                      <w:sz w:val="18"/>
                      <w:szCs w:val="18"/>
                    </w:rPr>
                  </w:pPr>
                </w:p>
                <w:p w14:paraId="63E6B0F5" w14:textId="11E28D37" w:rsidR="00D24435" w:rsidRPr="00CE7170" w:rsidRDefault="00D24435" w:rsidP="00CE7170">
                  <w:pPr>
                    <w:spacing w:after="0" w:line="240" w:lineRule="auto"/>
                    <w:jc w:val="both"/>
                    <w:rPr>
                      <w:rFonts w:ascii="Verdana" w:hAnsi="Verdana" w:cs="Arial"/>
                      <w:sz w:val="18"/>
                      <w:szCs w:val="18"/>
                    </w:rPr>
                  </w:pPr>
                  <w:r w:rsidRPr="00CE7170">
                    <w:rPr>
                      <w:rFonts w:ascii="Verdana" w:hAnsi="Verdana" w:cs="Arial"/>
                      <w:sz w:val="18"/>
                      <w:szCs w:val="18"/>
                    </w:rPr>
                    <w:t>Autorizada la migración por medio de correo electrónico de acuerdo con la versión vigente en ISOlución.</w:t>
                  </w:r>
                </w:p>
              </w:tc>
            </w:tr>
          </w:tbl>
          <w:p w14:paraId="4CAB9E93" w14:textId="77777777" w:rsidR="00486D7B" w:rsidRDefault="00486D7B" w:rsidP="00CE7170">
            <w:pPr>
              <w:spacing w:after="0" w:line="240" w:lineRule="auto"/>
              <w:rPr>
                <w:rFonts w:ascii="Verdana" w:eastAsia="Times New Roman" w:hAnsi="Verdana" w:cs="Arial"/>
                <w:color w:val="000000"/>
                <w:lang w:eastAsia="es-CO"/>
              </w:rPr>
            </w:pPr>
          </w:p>
          <w:p w14:paraId="785DEBF1" w14:textId="77777777" w:rsidR="00CE7170" w:rsidRDefault="00CE7170" w:rsidP="00CE7170">
            <w:pPr>
              <w:spacing w:after="0" w:line="240" w:lineRule="auto"/>
              <w:rPr>
                <w:rFonts w:ascii="Verdana" w:eastAsia="Times New Roman" w:hAnsi="Verdana" w:cs="Arial"/>
                <w:color w:val="000000"/>
                <w:lang w:eastAsia="es-CO"/>
              </w:rPr>
            </w:pPr>
          </w:p>
          <w:p w14:paraId="381551CA" w14:textId="77777777" w:rsidR="00CE7170" w:rsidRDefault="00CE7170" w:rsidP="00CE7170">
            <w:pPr>
              <w:spacing w:after="0" w:line="240" w:lineRule="auto"/>
              <w:rPr>
                <w:rFonts w:ascii="Verdana" w:eastAsia="Times New Roman" w:hAnsi="Verdana" w:cs="Arial"/>
                <w:color w:val="000000"/>
                <w:lang w:eastAsia="es-CO"/>
              </w:rPr>
            </w:pPr>
          </w:p>
          <w:p w14:paraId="5C84D279" w14:textId="77777777" w:rsidR="00E01673" w:rsidRPr="00F84001" w:rsidRDefault="00E01673" w:rsidP="00CE7170">
            <w:pPr>
              <w:spacing w:after="0" w:line="240" w:lineRule="auto"/>
              <w:jc w:val="both"/>
              <w:rPr>
                <w:rFonts w:ascii="Verdana" w:eastAsia="Times New Roman" w:hAnsi="Verdana" w:cs="Arial"/>
                <w:b/>
                <w:color w:val="000000"/>
                <w:lang w:eastAsia="es-CO"/>
              </w:rPr>
            </w:pPr>
            <w:r w:rsidRPr="00F84001">
              <w:rPr>
                <w:rFonts w:ascii="Verdana" w:eastAsia="Times New Roman" w:hAnsi="Verdana" w:cs="Arial"/>
                <w:b/>
                <w:color w:val="000000"/>
                <w:lang w:eastAsia="es-CO"/>
              </w:rPr>
              <w:t>FLUJO DE APROBACIÓN</w:t>
            </w:r>
          </w:p>
          <w:p w14:paraId="6E8B603E" w14:textId="77777777" w:rsidR="00E01673" w:rsidRDefault="00E01673" w:rsidP="00CE7170">
            <w:pPr>
              <w:spacing w:after="0" w:line="240" w:lineRule="auto"/>
              <w:jc w:val="center"/>
              <w:rPr>
                <w:rFonts w:ascii="Verdana" w:eastAsia="Times New Roman" w:hAnsi="Verdana" w:cs="Arial"/>
                <w:color w:val="000000"/>
                <w:lang w:eastAsia="es-CO"/>
              </w:rPr>
            </w:pPr>
          </w:p>
          <w:tbl>
            <w:tblPr>
              <w:tblStyle w:val="Tablaconcuadrcula"/>
              <w:tblW w:w="0" w:type="auto"/>
              <w:tblLayout w:type="fixed"/>
              <w:tblLook w:val="06A0" w:firstRow="1" w:lastRow="0" w:firstColumn="1" w:lastColumn="0" w:noHBand="1" w:noVBand="1"/>
            </w:tblPr>
            <w:tblGrid>
              <w:gridCol w:w="925"/>
              <w:gridCol w:w="1216"/>
              <w:gridCol w:w="1056"/>
              <w:gridCol w:w="2063"/>
              <w:gridCol w:w="925"/>
              <w:gridCol w:w="888"/>
              <w:gridCol w:w="925"/>
              <w:gridCol w:w="1293"/>
            </w:tblGrid>
            <w:tr w:rsidR="00D24435" w:rsidRPr="00555086" w14:paraId="25F9040A" w14:textId="77777777" w:rsidTr="00486D7B">
              <w:trPr>
                <w:trHeight w:val="300"/>
              </w:trPr>
              <w:tc>
                <w:tcPr>
                  <w:tcW w:w="2103" w:type="dxa"/>
                  <w:gridSpan w:val="2"/>
                  <w:shd w:val="clear" w:color="auto" w:fill="BFBFBF" w:themeFill="background1" w:themeFillShade="BF"/>
                  <w:vAlign w:val="center"/>
                </w:tcPr>
                <w:p w14:paraId="431ADCF0" w14:textId="77777777" w:rsidR="00D24435" w:rsidRPr="00555086" w:rsidRDefault="00D24435" w:rsidP="00CE7170">
                  <w:pPr>
                    <w:jc w:val="center"/>
                    <w:rPr>
                      <w:b/>
                      <w:bCs/>
                      <w:sz w:val="18"/>
                      <w:szCs w:val="18"/>
                    </w:rPr>
                  </w:pPr>
                  <w:r w:rsidRPr="00555086">
                    <w:rPr>
                      <w:b/>
                      <w:bCs/>
                      <w:sz w:val="18"/>
                      <w:szCs w:val="18"/>
                    </w:rPr>
                    <w:t>ELABORÓ</w:t>
                  </w:r>
                </w:p>
              </w:tc>
              <w:tc>
                <w:tcPr>
                  <w:tcW w:w="2519" w:type="dxa"/>
                  <w:gridSpan w:val="2"/>
                  <w:shd w:val="clear" w:color="auto" w:fill="BFBFBF" w:themeFill="background1" w:themeFillShade="BF"/>
                  <w:vAlign w:val="center"/>
                </w:tcPr>
                <w:p w14:paraId="789AB109" w14:textId="77777777" w:rsidR="00D24435" w:rsidRPr="00555086" w:rsidRDefault="00D24435" w:rsidP="00CE7170">
                  <w:pPr>
                    <w:jc w:val="center"/>
                    <w:rPr>
                      <w:b/>
                      <w:bCs/>
                      <w:sz w:val="18"/>
                      <w:szCs w:val="18"/>
                    </w:rPr>
                  </w:pPr>
                  <w:r w:rsidRPr="00555086">
                    <w:rPr>
                      <w:b/>
                      <w:bCs/>
                      <w:sz w:val="18"/>
                      <w:szCs w:val="18"/>
                    </w:rPr>
                    <w:t>APOYO OAPS</w:t>
                  </w:r>
                </w:p>
              </w:tc>
              <w:tc>
                <w:tcPr>
                  <w:tcW w:w="0" w:type="auto"/>
                  <w:gridSpan w:val="2"/>
                  <w:shd w:val="clear" w:color="auto" w:fill="BFBFBF" w:themeFill="background1" w:themeFillShade="BF"/>
                  <w:vAlign w:val="center"/>
                </w:tcPr>
                <w:p w14:paraId="61869BE8" w14:textId="77777777" w:rsidR="00D24435" w:rsidRPr="00555086" w:rsidRDefault="00D24435" w:rsidP="00CE7170">
                  <w:pPr>
                    <w:jc w:val="center"/>
                    <w:rPr>
                      <w:b/>
                      <w:bCs/>
                      <w:sz w:val="18"/>
                      <w:szCs w:val="18"/>
                    </w:rPr>
                  </w:pPr>
                  <w:r w:rsidRPr="00555086">
                    <w:rPr>
                      <w:b/>
                      <w:bCs/>
                      <w:sz w:val="18"/>
                      <w:szCs w:val="18"/>
                    </w:rPr>
                    <w:t>REVISÓ</w:t>
                  </w:r>
                </w:p>
              </w:tc>
              <w:tc>
                <w:tcPr>
                  <w:tcW w:w="0" w:type="auto"/>
                  <w:gridSpan w:val="2"/>
                  <w:shd w:val="clear" w:color="auto" w:fill="BFBFBF" w:themeFill="background1" w:themeFillShade="BF"/>
                  <w:vAlign w:val="center"/>
                </w:tcPr>
                <w:p w14:paraId="0417F405" w14:textId="77777777" w:rsidR="00D24435" w:rsidRPr="00555086" w:rsidRDefault="00D24435" w:rsidP="00CE7170">
                  <w:pPr>
                    <w:jc w:val="center"/>
                    <w:rPr>
                      <w:b/>
                      <w:bCs/>
                      <w:sz w:val="18"/>
                      <w:szCs w:val="18"/>
                    </w:rPr>
                  </w:pPr>
                  <w:r w:rsidRPr="00555086">
                    <w:rPr>
                      <w:b/>
                      <w:bCs/>
                      <w:sz w:val="18"/>
                      <w:szCs w:val="18"/>
                    </w:rPr>
                    <w:t>APROBÓ</w:t>
                  </w:r>
                </w:p>
              </w:tc>
            </w:tr>
            <w:tr w:rsidR="00D24435" w:rsidRPr="00555086" w14:paraId="4A63F61E" w14:textId="77777777" w:rsidTr="00486D7B">
              <w:trPr>
                <w:trHeight w:val="300"/>
              </w:trPr>
              <w:tc>
                <w:tcPr>
                  <w:tcW w:w="846" w:type="dxa"/>
                  <w:vAlign w:val="center"/>
                </w:tcPr>
                <w:p w14:paraId="5D1CAB27" w14:textId="77777777" w:rsidR="00D24435" w:rsidRPr="00CE7170" w:rsidRDefault="00D24435" w:rsidP="00CE7170">
                  <w:pPr>
                    <w:rPr>
                      <w:rFonts w:ascii="Verdana" w:hAnsi="Verdana"/>
                      <w:sz w:val="16"/>
                      <w:szCs w:val="16"/>
                    </w:rPr>
                  </w:pPr>
                  <w:r w:rsidRPr="00CE7170">
                    <w:rPr>
                      <w:rFonts w:ascii="Verdana" w:hAnsi="Verdana"/>
                      <w:sz w:val="16"/>
                      <w:szCs w:val="16"/>
                    </w:rPr>
                    <w:t>Nombre:</w:t>
                  </w:r>
                </w:p>
              </w:tc>
              <w:tc>
                <w:tcPr>
                  <w:tcW w:w="1257" w:type="dxa"/>
                  <w:vAlign w:val="center"/>
                </w:tcPr>
                <w:p w14:paraId="2FDEE7DD" w14:textId="77777777" w:rsidR="00D24435" w:rsidRPr="00CE7170" w:rsidRDefault="00D24435" w:rsidP="00CE7170">
                  <w:pPr>
                    <w:rPr>
                      <w:rFonts w:ascii="Verdana" w:hAnsi="Verdana"/>
                      <w:sz w:val="16"/>
                      <w:szCs w:val="16"/>
                    </w:rPr>
                  </w:pPr>
                  <w:r w:rsidRPr="00CE7170">
                    <w:rPr>
                      <w:rFonts w:ascii="Verdana" w:hAnsi="Verdana"/>
                      <w:sz w:val="16"/>
                      <w:szCs w:val="16"/>
                    </w:rPr>
                    <w:t>Rodrigo Antonio Jiménez</w:t>
                  </w:r>
                </w:p>
              </w:tc>
              <w:tc>
                <w:tcPr>
                  <w:tcW w:w="1073" w:type="dxa"/>
                  <w:vAlign w:val="center"/>
                </w:tcPr>
                <w:p w14:paraId="1571C3F5" w14:textId="77777777" w:rsidR="00D24435" w:rsidRPr="00CE7170" w:rsidRDefault="00D24435" w:rsidP="00CE7170">
                  <w:pPr>
                    <w:rPr>
                      <w:rFonts w:ascii="Verdana" w:hAnsi="Verdana"/>
                      <w:sz w:val="16"/>
                      <w:szCs w:val="16"/>
                    </w:rPr>
                  </w:pPr>
                  <w:r w:rsidRPr="00CE7170">
                    <w:rPr>
                      <w:rFonts w:ascii="Verdana" w:hAnsi="Verdana"/>
                      <w:sz w:val="16"/>
                      <w:szCs w:val="16"/>
                    </w:rPr>
                    <w:t>Nombre:</w:t>
                  </w:r>
                </w:p>
              </w:tc>
              <w:tc>
                <w:tcPr>
                  <w:tcW w:w="0" w:type="auto"/>
                  <w:vAlign w:val="center"/>
                </w:tcPr>
                <w:p w14:paraId="48774A19" w14:textId="6A3E4F7E" w:rsidR="00D24435" w:rsidRPr="00CE7170" w:rsidRDefault="00D24435" w:rsidP="00CE7170">
                  <w:pPr>
                    <w:rPr>
                      <w:rFonts w:ascii="Verdana" w:hAnsi="Verdana"/>
                      <w:sz w:val="16"/>
                      <w:szCs w:val="16"/>
                    </w:rPr>
                  </w:pPr>
                  <w:r w:rsidRPr="00CE7170">
                    <w:rPr>
                      <w:rFonts w:ascii="Verdana" w:hAnsi="Verdana"/>
                      <w:sz w:val="16"/>
                      <w:szCs w:val="16"/>
                    </w:rPr>
                    <w:t>Carolina</w:t>
                  </w:r>
                  <w:r w:rsidR="00C0332D" w:rsidRPr="00CE7170">
                    <w:rPr>
                      <w:rFonts w:ascii="Verdana" w:hAnsi="Verdana"/>
                      <w:sz w:val="16"/>
                      <w:szCs w:val="16"/>
                    </w:rPr>
                    <w:t xml:space="preserve"> </w:t>
                  </w:r>
                  <w:r w:rsidRPr="00CE7170">
                    <w:rPr>
                      <w:rFonts w:ascii="Verdana" w:hAnsi="Verdana"/>
                      <w:sz w:val="16"/>
                      <w:szCs w:val="16"/>
                    </w:rPr>
                    <w:t>Huertas</w:t>
                  </w:r>
                </w:p>
              </w:tc>
              <w:tc>
                <w:tcPr>
                  <w:tcW w:w="0" w:type="auto"/>
                  <w:vAlign w:val="center"/>
                </w:tcPr>
                <w:p w14:paraId="23626E7C" w14:textId="77777777" w:rsidR="00D24435" w:rsidRPr="00CE7170" w:rsidRDefault="00D24435" w:rsidP="00CE7170">
                  <w:pPr>
                    <w:rPr>
                      <w:rFonts w:ascii="Verdana" w:hAnsi="Verdana"/>
                      <w:sz w:val="16"/>
                      <w:szCs w:val="16"/>
                    </w:rPr>
                  </w:pPr>
                  <w:r w:rsidRPr="00CE7170">
                    <w:rPr>
                      <w:rFonts w:ascii="Verdana" w:hAnsi="Verdana"/>
                      <w:sz w:val="16"/>
                      <w:szCs w:val="16"/>
                    </w:rPr>
                    <w:t>Nombre:</w:t>
                  </w:r>
                </w:p>
              </w:tc>
              <w:tc>
                <w:tcPr>
                  <w:tcW w:w="0" w:type="auto"/>
                  <w:vAlign w:val="center"/>
                </w:tcPr>
                <w:p w14:paraId="123556E1" w14:textId="77777777" w:rsidR="00D24435" w:rsidRPr="00CE7170" w:rsidRDefault="00D24435" w:rsidP="00CE7170">
                  <w:pPr>
                    <w:rPr>
                      <w:rFonts w:ascii="Verdana" w:hAnsi="Verdana"/>
                      <w:color w:val="000000" w:themeColor="text1"/>
                      <w:sz w:val="16"/>
                      <w:szCs w:val="16"/>
                      <w:lang w:val="pt-BR" w:eastAsia="es-CO"/>
                    </w:rPr>
                  </w:pPr>
                  <w:r w:rsidRPr="00CE7170">
                    <w:rPr>
                      <w:rFonts w:ascii="Verdana" w:hAnsi="Verdana"/>
                      <w:sz w:val="16"/>
                      <w:szCs w:val="16"/>
                    </w:rPr>
                    <w:t>Rodrigo Antonio Jiménez</w:t>
                  </w:r>
                </w:p>
              </w:tc>
              <w:tc>
                <w:tcPr>
                  <w:tcW w:w="0" w:type="auto"/>
                  <w:vAlign w:val="center"/>
                </w:tcPr>
                <w:p w14:paraId="2352A253" w14:textId="77777777" w:rsidR="00D24435" w:rsidRPr="00CE7170" w:rsidRDefault="00D24435" w:rsidP="00CE7170">
                  <w:pPr>
                    <w:rPr>
                      <w:rFonts w:ascii="Verdana" w:hAnsi="Verdana"/>
                      <w:sz w:val="16"/>
                      <w:szCs w:val="16"/>
                    </w:rPr>
                  </w:pPr>
                  <w:r w:rsidRPr="00CE7170">
                    <w:rPr>
                      <w:rFonts w:ascii="Verdana" w:hAnsi="Verdana"/>
                      <w:sz w:val="16"/>
                      <w:szCs w:val="16"/>
                    </w:rPr>
                    <w:t>Nombre:</w:t>
                  </w:r>
                </w:p>
              </w:tc>
              <w:tc>
                <w:tcPr>
                  <w:tcW w:w="0" w:type="auto"/>
                  <w:vAlign w:val="center"/>
                </w:tcPr>
                <w:p w14:paraId="342A008D" w14:textId="77777777" w:rsidR="00D24435" w:rsidRPr="00CE7170" w:rsidRDefault="00D24435" w:rsidP="00CE7170">
                  <w:pPr>
                    <w:rPr>
                      <w:rFonts w:ascii="Verdana" w:hAnsi="Verdana"/>
                      <w:sz w:val="16"/>
                      <w:szCs w:val="16"/>
                    </w:rPr>
                  </w:pPr>
                  <w:r w:rsidRPr="00CE7170">
                    <w:rPr>
                      <w:rFonts w:ascii="Verdana" w:hAnsi="Verdana"/>
                      <w:sz w:val="16"/>
                      <w:szCs w:val="16"/>
                    </w:rPr>
                    <w:t>Janeth Pilar Rodríguez Guerrero</w:t>
                  </w:r>
                </w:p>
              </w:tc>
            </w:tr>
            <w:tr w:rsidR="00D24435" w:rsidRPr="00555086" w14:paraId="401B7444" w14:textId="77777777" w:rsidTr="00486D7B">
              <w:trPr>
                <w:trHeight w:val="300"/>
              </w:trPr>
              <w:tc>
                <w:tcPr>
                  <w:tcW w:w="846" w:type="dxa"/>
                  <w:vAlign w:val="center"/>
                </w:tcPr>
                <w:p w14:paraId="77E5AF04" w14:textId="77777777" w:rsidR="00D24435" w:rsidRPr="00CE7170" w:rsidRDefault="00D24435" w:rsidP="00CE7170">
                  <w:pPr>
                    <w:rPr>
                      <w:rFonts w:ascii="Verdana" w:hAnsi="Verdana"/>
                      <w:sz w:val="16"/>
                      <w:szCs w:val="16"/>
                    </w:rPr>
                  </w:pPr>
                  <w:r w:rsidRPr="00CE7170">
                    <w:rPr>
                      <w:rFonts w:ascii="Verdana" w:hAnsi="Verdana"/>
                      <w:sz w:val="16"/>
                      <w:szCs w:val="16"/>
                    </w:rPr>
                    <w:t>Cargo:</w:t>
                  </w:r>
                </w:p>
              </w:tc>
              <w:tc>
                <w:tcPr>
                  <w:tcW w:w="1257" w:type="dxa"/>
                  <w:vAlign w:val="center"/>
                </w:tcPr>
                <w:p w14:paraId="41782FA7" w14:textId="77777777" w:rsidR="00D24435" w:rsidRPr="00CE7170" w:rsidRDefault="00D24435" w:rsidP="00CE7170">
                  <w:pPr>
                    <w:rPr>
                      <w:rFonts w:ascii="Verdana" w:hAnsi="Verdana"/>
                      <w:sz w:val="16"/>
                      <w:szCs w:val="16"/>
                    </w:rPr>
                  </w:pPr>
                  <w:r w:rsidRPr="00CE7170">
                    <w:rPr>
                      <w:rFonts w:ascii="Verdana" w:hAnsi="Verdana"/>
                      <w:sz w:val="16"/>
                      <w:szCs w:val="16"/>
                    </w:rPr>
                    <w:t>Asesor de Talento Humano</w:t>
                  </w:r>
                </w:p>
              </w:tc>
              <w:tc>
                <w:tcPr>
                  <w:tcW w:w="1073" w:type="dxa"/>
                  <w:vAlign w:val="center"/>
                </w:tcPr>
                <w:p w14:paraId="3AC8F59B" w14:textId="77777777" w:rsidR="00D24435" w:rsidRPr="00CE7170" w:rsidRDefault="00D24435" w:rsidP="00CE7170">
                  <w:pPr>
                    <w:rPr>
                      <w:rFonts w:ascii="Verdana" w:hAnsi="Verdana"/>
                      <w:sz w:val="16"/>
                      <w:szCs w:val="16"/>
                    </w:rPr>
                  </w:pPr>
                  <w:r w:rsidRPr="00CE7170">
                    <w:rPr>
                      <w:rFonts w:ascii="Verdana" w:hAnsi="Verdana"/>
                      <w:sz w:val="16"/>
                      <w:szCs w:val="16"/>
                    </w:rPr>
                    <w:t>Cargo:</w:t>
                  </w:r>
                </w:p>
              </w:tc>
              <w:tc>
                <w:tcPr>
                  <w:tcW w:w="0" w:type="auto"/>
                  <w:vAlign w:val="center"/>
                </w:tcPr>
                <w:p w14:paraId="4A831047" w14:textId="77777777" w:rsidR="00D24435" w:rsidRPr="00CE7170" w:rsidRDefault="00D24435" w:rsidP="00CE7170">
                  <w:pPr>
                    <w:rPr>
                      <w:rFonts w:ascii="Verdana" w:hAnsi="Verdana"/>
                      <w:sz w:val="16"/>
                      <w:szCs w:val="16"/>
                    </w:rPr>
                  </w:pPr>
                  <w:r w:rsidRPr="00CE7170">
                    <w:rPr>
                      <w:rFonts w:ascii="Verdana" w:hAnsi="Verdana"/>
                      <w:sz w:val="16"/>
                      <w:szCs w:val="16"/>
                    </w:rPr>
                    <w:t>Profesional Universitario</w:t>
                  </w:r>
                </w:p>
              </w:tc>
              <w:tc>
                <w:tcPr>
                  <w:tcW w:w="0" w:type="auto"/>
                  <w:vAlign w:val="center"/>
                </w:tcPr>
                <w:p w14:paraId="21144CE3" w14:textId="77777777" w:rsidR="00D24435" w:rsidRPr="00CE7170" w:rsidRDefault="00D24435" w:rsidP="00CE7170">
                  <w:pPr>
                    <w:rPr>
                      <w:rFonts w:ascii="Verdana" w:hAnsi="Verdana"/>
                      <w:sz w:val="16"/>
                      <w:szCs w:val="16"/>
                    </w:rPr>
                  </w:pPr>
                  <w:r w:rsidRPr="00CE7170">
                    <w:rPr>
                      <w:rFonts w:ascii="Verdana" w:hAnsi="Verdana"/>
                      <w:sz w:val="16"/>
                      <w:szCs w:val="16"/>
                    </w:rPr>
                    <w:t>Cargo:</w:t>
                  </w:r>
                </w:p>
              </w:tc>
              <w:tc>
                <w:tcPr>
                  <w:tcW w:w="0" w:type="auto"/>
                  <w:vAlign w:val="center"/>
                </w:tcPr>
                <w:p w14:paraId="22D652D2" w14:textId="77777777" w:rsidR="00D24435" w:rsidRPr="00CE7170" w:rsidRDefault="00D24435" w:rsidP="00CE7170">
                  <w:pPr>
                    <w:rPr>
                      <w:rFonts w:ascii="Verdana" w:hAnsi="Verdana"/>
                      <w:sz w:val="16"/>
                      <w:szCs w:val="16"/>
                    </w:rPr>
                  </w:pPr>
                  <w:r w:rsidRPr="00CE7170">
                    <w:rPr>
                      <w:rFonts w:ascii="Verdana" w:hAnsi="Verdana"/>
                      <w:sz w:val="16"/>
                      <w:szCs w:val="16"/>
                    </w:rPr>
                    <w:t>Asesor de Talento Humano</w:t>
                  </w:r>
                </w:p>
              </w:tc>
              <w:tc>
                <w:tcPr>
                  <w:tcW w:w="0" w:type="auto"/>
                  <w:vAlign w:val="center"/>
                </w:tcPr>
                <w:p w14:paraId="1333F82A" w14:textId="77777777" w:rsidR="00D24435" w:rsidRPr="00CE7170" w:rsidRDefault="00D24435" w:rsidP="00CE7170">
                  <w:pPr>
                    <w:rPr>
                      <w:rFonts w:ascii="Verdana" w:hAnsi="Verdana"/>
                      <w:sz w:val="16"/>
                      <w:szCs w:val="16"/>
                    </w:rPr>
                  </w:pPr>
                  <w:r w:rsidRPr="00CE7170">
                    <w:rPr>
                      <w:rFonts w:ascii="Verdana" w:hAnsi="Verdana"/>
                      <w:sz w:val="16"/>
                      <w:szCs w:val="16"/>
                    </w:rPr>
                    <w:t>Cargo:</w:t>
                  </w:r>
                </w:p>
              </w:tc>
              <w:tc>
                <w:tcPr>
                  <w:tcW w:w="0" w:type="auto"/>
                  <w:vAlign w:val="center"/>
                </w:tcPr>
                <w:p w14:paraId="4BC42DBC" w14:textId="77777777" w:rsidR="00D24435" w:rsidRPr="00CE7170" w:rsidRDefault="00D24435" w:rsidP="00CE7170">
                  <w:pPr>
                    <w:rPr>
                      <w:rFonts w:ascii="Verdana" w:hAnsi="Verdana"/>
                      <w:sz w:val="16"/>
                      <w:szCs w:val="16"/>
                    </w:rPr>
                  </w:pPr>
                  <w:r w:rsidRPr="00CE7170">
                    <w:rPr>
                      <w:rFonts w:ascii="Verdana" w:hAnsi="Verdana"/>
                      <w:sz w:val="16"/>
                      <w:szCs w:val="16"/>
                    </w:rPr>
                    <w:t>Coordinadora (E) de Talento Humano</w:t>
                  </w:r>
                </w:p>
              </w:tc>
            </w:tr>
          </w:tbl>
          <w:p w14:paraId="405A3E3D" w14:textId="77777777" w:rsidR="00E01673" w:rsidRPr="006547E7" w:rsidRDefault="00E01673" w:rsidP="00CE7170">
            <w:pPr>
              <w:spacing w:after="0" w:line="240" w:lineRule="auto"/>
              <w:rPr>
                <w:rFonts w:ascii="Verdana" w:eastAsia="Times New Roman" w:hAnsi="Verdana" w:cs="Arial"/>
                <w:color w:val="000000"/>
                <w:lang w:eastAsia="es-CO"/>
              </w:rPr>
            </w:pPr>
          </w:p>
        </w:tc>
      </w:tr>
    </w:tbl>
    <w:p w14:paraId="17FA9EBA" w14:textId="62D3A143" w:rsidR="00E01673" w:rsidRPr="00995694" w:rsidRDefault="00E01673" w:rsidP="00CE7170">
      <w:pPr>
        <w:spacing w:after="0" w:line="240" w:lineRule="auto"/>
        <w:rPr>
          <w:rFonts w:ascii="Verdana" w:hAnsi="Verdana"/>
        </w:rPr>
      </w:pPr>
    </w:p>
    <w:sectPr w:rsidR="00E01673" w:rsidRPr="00995694" w:rsidSect="0042061B">
      <w:headerReference w:type="default" r:id="rId14"/>
      <w:footerReference w:type="default" r:id="rId15"/>
      <w:pgSz w:w="12240" w:h="15840"/>
      <w:pgMar w:top="1457" w:right="1457" w:bottom="1457" w:left="145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FFD6" w14:textId="77777777" w:rsidR="00495E2C" w:rsidRDefault="00495E2C" w:rsidP="00FF09A0">
      <w:pPr>
        <w:spacing w:after="0" w:line="240" w:lineRule="auto"/>
      </w:pPr>
      <w:r>
        <w:separator/>
      </w:r>
    </w:p>
  </w:endnote>
  <w:endnote w:type="continuationSeparator" w:id="0">
    <w:p w14:paraId="6B6EBCC7" w14:textId="77777777" w:rsidR="00495E2C" w:rsidRDefault="00495E2C"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A041F8" w:rsidRPr="00A041F8">
      <w:rPr>
        <w:rFonts w:ascii="Verdana" w:hAnsi="Verdana"/>
        <w:noProof/>
        <w:sz w:val="14"/>
        <w:szCs w:val="14"/>
        <w:lang w:val="es-ES"/>
      </w:rPr>
      <w:t>1</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A041F8" w:rsidRPr="00A041F8">
      <w:rPr>
        <w:rFonts w:ascii="Verdana" w:hAnsi="Verdana"/>
        <w:noProof/>
        <w:sz w:val="14"/>
        <w:szCs w:val="14"/>
        <w:lang w:val="es-ES"/>
      </w:rPr>
      <w:t>8</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8698" w14:textId="77777777" w:rsidR="00495E2C" w:rsidRDefault="00495E2C" w:rsidP="00FF09A0">
      <w:pPr>
        <w:spacing w:after="0" w:line="240" w:lineRule="auto"/>
      </w:pPr>
      <w:r>
        <w:separator/>
      </w:r>
    </w:p>
  </w:footnote>
  <w:footnote w:type="continuationSeparator" w:id="0">
    <w:p w14:paraId="29DFDC17" w14:textId="77777777" w:rsidR="00495E2C" w:rsidRDefault="00495E2C"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337"/>
      <w:gridCol w:w="1340"/>
      <w:gridCol w:w="1338"/>
      <w:gridCol w:w="1340"/>
      <w:gridCol w:w="1338"/>
      <w:gridCol w:w="1342"/>
    </w:tblGrid>
    <w:tr w:rsidR="00E01673" w14:paraId="6E2574B6" w14:textId="77777777" w:rsidTr="0042061B">
      <w:trPr>
        <w:trHeight w:val="274"/>
      </w:trPr>
      <w:tc>
        <w:tcPr>
          <w:tcW w:w="790" w:type="pct"/>
          <w:vMerge w:val="restart"/>
          <w:tcBorders>
            <w:top w:val="single" w:sz="4" w:space="0" w:color="auto"/>
            <w:left w:val="single" w:sz="4" w:space="0" w:color="auto"/>
            <w:bottom w:val="single" w:sz="4" w:space="0" w:color="auto"/>
            <w:right w:val="single" w:sz="4" w:space="0" w:color="auto"/>
          </w:tcBorders>
          <w:noWrap/>
          <w:vAlign w:val="center"/>
        </w:tcPr>
        <w:p w14:paraId="1DCD3212" w14:textId="77777777" w:rsidR="00E01673" w:rsidRDefault="00E01673" w:rsidP="00E01673">
          <w:pPr>
            <w:spacing w:after="0"/>
            <w:rPr>
              <w:rFonts w:ascii="Arial" w:hAnsi="Arial" w:cs="Arial"/>
              <w:sz w:val="20"/>
              <w:szCs w:val="20"/>
              <w:lang w:eastAsia="es-CO"/>
            </w:rPr>
          </w:pPr>
          <w:r>
            <w:rPr>
              <w:noProof/>
              <w:lang w:eastAsia="es-CO"/>
            </w:rPr>
            <w:drawing>
              <wp:anchor distT="0" distB="0" distL="114300" distR="114300" simplePos="0" relativeHeight="251659264" behindDoc="0" locked="0" layoutInCell="1" allowOverlap="1" wp14:anchorId="4A4B462C" wp14:editId="327DBD43">
                <wp:simplePos x="0" y="0"/>
                <wp:positionH relativeFrom="column">
                  <wp:posOffset>-66675</wp:posOffset>
                </wp:positionH>
                <wp:positionV relativeFrom="paragraph">
                  <wp:posOffset>39370</wp:posOffset>
                </wp:positionV>
                <wp:extent cx="943610" cy="573405"/>
                <wp:effectExtent l="0" t="0" r="8890" b="0"/>
                <wp:wrapNone/>
                <wp:docPr id="194421784" name="Imagen 19442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573405"/>
                        </a:xfrm>
                        <a:prstGeom prst="rect">
                          <a:avLst/>
                        </a:prstGeom>
                        <a:noFill/>
                      </pic:spPr>
                    </pic:pic>
                  </a:graphicData>
                </a:graphic>
                <wp14:sizeRelH relativeFrom="page">
                  <wp14:pctWidth>0</wp14:pctWidth>
                </wp14:sizeRelH>
                <wp14:sizeRelV relativeFrom="page">
                  <wp14:pctHeight>0</wp14:pctHeight>
                </wp14:sizeRelV>
              </wp:anchor>
            </w:drawing>
          </w:r>
        </w:p>
      </w:tc>
      <w:tc>
        <w:tcPr>
          <w:tcW w:w="4210" w:type="pct"/>
          <w:gridSpan w:val="6"/>
          <w:tcBorders>
            <w:top w:val="single" w:sz="4" w:space="0" w:color="auto"/>
            <w:left w:val="single" w:sz="4" w:space="0" w:color="auto"/>
            <w:bottom w:val="single" w:sz="4" w:space="0" w:color="auto"/>
            <w:right w:val="single" w:sz="4" w:space="0" w:color="auto"/>
          </w:tcBorders>
          <w:shd w:val="clear" w:color="auto" w:fill="AEAAAA"/>
          <w:vAlign w:val="center"/>
          <w:hideMark/>
        </w:tcPr>
        <w:p w14:paraId="6406A644" w14:textId="1CD28CF5" w:rsidR="00E01673" w:rsidRDefault="00E01673" w:rsidP="00E01673">
          <w:pPr>
            <w:spacing w:after="0"/>
            <w:jc w:val="center"/>
            <w:rPr>
              <w:rFonts w:ascii="Verdana" w:hAnsi="Verdana" w:cs="Arial"/>
              <w:b/>
              <w:bCs/>
              <w:color w:val="000000"/>
              <w:sz w:val="18"/>
              <w:szCs w:val="18"/>
              <w:lang w:eastAsia="es-CO"/>
            </w:rPr>
          </w:pPr>
          <w:bookmarkStart w:id="13" w:name="RANGE!D1"/>
          <w:r>
            <w:rPr>
              <w:rFonts w:ascii="Verdana" w:hAnsi="Verdana" w:cs="Arial"/>
              <w:b/>
              <w:bCs/>
              <w:color w:val="000000"/>
              <w:sz w:val="18"/>
              <w:szCs w:val="18"/>
              <w:lang w:eastAsia="es-CO"/>
            </w:rPr>
            <w:t>Proceso</w:t>
          </w:r>
          <w:r w:rsidR="0042061B">
            <w:rPr>
              <w:rFonts w:ascii="Verdana" w:hAnsi="Verdana" w:cs="Arial"/>
              <w:b/>
              <w:bCs/>
              <w:color w:val="000000"/>
              <w:sz w:val="18"/>
              <w:szCs w:val="18"/>
              <w:lang w:eastAsia="es-CO"/>
            </w:rPr>
            <w:t>:</w:t>
          </w:r>
          <w:r>
            <w:rPr>
              <w:rFonts w:ascii="Verdana" w:hAnsi="Verdana" w:cs="Arial"/>
              <w:b/>
              <w:bCs/>
              <w:color w:val="000000"/>
              <w:sz w:val="18"/>
              <w:szCs w:val="18"/>
              <w:lang w:eastAsia="es-CO"/>
            </w:rPr>
            <w:t xml:space="preserve"> Fortalecimiento y Capacidades Humanas</w:t>
          </w:r>
          <w:bookmarkEnd w:id="13"/>
        </w:p>
      </w:tc>
    </w:tr>
    <w:tr w:rsidR="00E01673" w14:paraId="00C11A4D" w14:textId="77777777" w:rsidTr="0042061B">
      <w:trPr>
        <w:trHeight w:val="406"/>
      </w:trPr>
      <w:tc>
        <w:tcPr>
          <w:tcW w:w="790" w:type="pct"/>
          <w:vMerge/>
          <w:tcBorders>
            <w:top w:val="single" w:sz="4" w:space="0" w:color="auto"/>
            <w:left w:val="single" w:sz="4" w:space="0" w:color="auto"/>
            <w:bottom w:val="single" w:sz="4" w:space="0" w:color="auto"/>
            <w:right w:val="single" w:sz="4" w:space="0" w:color="auto"/>
          </w:tcBorders>
          <w:vAlign w:val="center"/>
          <w:hideMark/>
        </w:tcPr>
        <w:p w14:paraId="2DFB6D8B" w14:textId="77777777" w:rsidR="00E01673" w:rsidRDefault="00E01673" w:rsidP="00E01673">
          <w:pPr>
            <w:spacing w:after="0"/>
            <w:rPr>
              <w:rFonts w:ascii="Arial" w:hAnsi="Arial" w:cs="Arial"/>
              <w:sz w:val="20"/>
              <w:szCs w:val="20"/>
              <w:lang w:eastAsia="es-CO"/>
            </w:rPr>
          </w:pPr>
        </w:p>
      </w:tc>
      <w:tc>
        <w:tcPr>
          <w:tcW w:w="4210" w:type="pct"/>
          <w:gridSpan w:val="6"/>
          <w:tcBorders>
            <w:top w:val="single" w:sz="4" w:space="0" w:color="auto"/>
            <w:left w:val="single" w:sz="4" w:space="0" w:color="auto"/>
            <w:bottom w:val="single" w:sz="4" w:space="0" w:color="auto"/>
            <w:right w:val="single" w:sz="4" w:space="0" w:color="auto"/>
          </w:tcBorders>
          <w:vAlign w:val="center"/>
          <w:hideMark/>
        </w:tcPr>
        <w:p w14:paraId="21A6380D" w14:textId="64A92143" w:rsidR="00E01673" w:rsidRPr="00895784" w:rsidRDefault="00E01673" w:rsidP="00E01673">
          <w:pPr>
            <w:spacing w:after="0"/>
            <w:jc w:val="center"/>
            <w:rPr>
              <w:rFonts w:ascii="Verdana" w:hAnsi="Verdana" w:cs="Arial"/>
              <w:b/>
              <w:bCs/>
              <w:color w:val="000000"/>
              <w:sz w:val="24"/>
              <w:szCs w:val="24"/>
              <w:lang w:eastAsia="es-CO"/>
            </w:rPr>
          </w:pPr>
          <w:r>
            <w:rPr>
              <w:rFonts w:ascii="Verdana" w:hAnsi="Verdana" w:cs="Arial"/>
              <w:b/>
              <w:sz w:val="24"/>
              <w:szCs w:val="24"/>
            </w:rPr>
            <w:t>TELETRABAJO</w:t>
          </w:r>
        </w:p>
      </w:tc>
    </w:tr>
    <w:tr w:rsidR="00E01673" w14:paraId="22603EB9" w14:textId="77777777" w:rsidTr="0042061B">
      <w:trPr>
        <w:trHeight w:val="269"/>
      </w:trPr>
      <w:tc>
        <w:tcPr>
          <w:tcW w:w="790" w:type="pct"/>
          <w:vMerge/>
          <w:tcBorders>
            <w:top w:val="single" w:sz="4" w:space="0" w:color="auto"/>
            <w:left w:val="single" w:sz="4" w:space="0" w:color="auto"/>
            <w:bottom w:val="single" w:sz="4" w:space="0" w:color="auto"/>
            <w:right w:val="single" w:sz="4" w:space="0" w:color="auto"/>
          </w:tcBorders>
          <w:vAlign w:val="center"/>
          <w:hideMark/>
        </w:tcPr>
        <w:p w14:paraId="0B1AABB5" w14:textId="77777777" w:rsidR="00E01673" w:rsidRDefault="00E01673" w:rsidP="00E01673">
          <w:pPr>
            <w:spacing w:after="0"/>
            <w:rPr>
              <w:rFonts w:ascii="Arial" w:hAnsi="Arial" w:cs="Arial"/>
              <w:sz w:val="20"/>
              <w:szCs w:val="20"/>
              <w:lang w:eastAsia="es-CO"/>
            </w:rPr>
          </w:pPr>
        </w:p>
      </w:tc>
      <w:tc>
        <w:tcPr>
          <w:tcW w:w="701" w:type="pct"/>
          <w:tcBorders>
            <w:top w:val="single" w:sz="4" w:space="0" w:color="auto"/>
            <w:left w:val="single" w:sz="4" w:space="0" w:color="auto"/>
            <w:bottom w:val="single" w:sz="4" w:space="0" w:color="auto"/>
            <w:right w:val="single" w:sz="4" w:space="0" w:color="auto"/>
          </w:tcBorders>
          <w:shd w:val="clear" w:color="auto" w:fill="AEAAAA"/>
          <w:vAlign w:val="center"/>
          <w:hideMark/>
        </w:tcPr>
        <w:p w14:paraId="1939E6EB" w14:textId="77777777" w:rsidR="00E01673" w:rsidRDefault="00E01673" w:rsidP="0042061B">
          <w:pPr>
            <w:spacing w:after="0"/>
            <w:jc w:val="right"/>
            <w:rPr>
              <w:rFonts w:ascii="Verdana" w:hAnsi="Verdana" w:cs="Arial"/>
              <w:b/>
              <w:bCs/>
              <w:color w:val="000000"/>
              <w:sz w:val="16"/>
              <w:szCs w:val="16"/>
              <w:lang w:eastAsia="es-CO"/>
            </w:rPr>
          </w:pPr>
          <w:r>
            <w:rPr>
              <w:rFonts w:ascii="Verdana" w:hAnsi="Verdana" w:cs="Arial"/>
              <w:b/>
              <w:bCs/>
              <w:color w:val="000000"/>
              <w:sz w:val="16"/>
              <w:szCs w:val="16"/>
              <w:lang w:eastAsia="es-CO"/>
            </w:rPr>
            <w:t>Código:</w:t>
          </w:r>
        </w:p>
      </w:tc>
      <w:tc>
        <w:tcPr>
          <w:tcW w:w="702" w:type="pct"/>
          <w:tcBorders>
            <w:top w:val="single" w:sz="4" w:space="0" w:color="auto"/>
            <w:left w:val="single" w:sz="4" w:space="0" w:color="auto"/>
            <w:bottom w:val="single" w:sz="4" w:space="0" w:color="auto"/>
            <w:right w:val="single" w:sz="4" w:space="0" w:color="auto"/>
          </w:tcBorders>
          <w:vAlign w:val="center"/>
          <w:hideMark/>
        </w:tcPr>
        <w:p w14:paraId="5D5C9222" w14:textId="697E4810" w:rsidR="00E01673" w:rsidRDefault="00E01673" w:rsidP="0042061B">
          <w:pPr>
            <w:spacing w:after="0"/>
            <w:jc w:val="center"/>
            <w:rPr>
              <w:rFonts w:ascii="Verdana" w:hAnsi="Verdana" w:cs="Arial"/>
              <w:color w:val="000000"/>
              <w:sz w:val="16"/>
              <w:szCs w:val="16"/>
              <w:lang w:eastAsia="es-CO"/>
            </w:rPr>
          </w:pPr>
          <w:r>
            <w:rPr>
              <w:rFonts w:ascii="Verdana" w:hAnsi="Verdana" w:cs="Arial"/>
              <w:color w:val="000000"/>
              <w:sz w:val="16"/>
              <w:szCs w:val="16"/>
              <w:lang w:eastAsia="es-CO"/>
            </w:rPr>
            <w:t>FC-PR-</w:t>
          </w:r>
          <w:r w:rsidR="00535E37">
            <w:rPr>
              <w:rFonts w:ascii="Verdana" w:hAnsi="Verdana" w:cs="Arial"/>
              <w:color w:val="000000"/>
              <w:sz w:val="16"/>
              <w:szCs w:val="16"/>
              <w:lang w:eastAsia="es-CO"/>
            </w:rPr>
            <w:t>019</w:t>
          </w:r>
        </w:p>
      </w:tc>
      <w:tc>
        <w:tcPr>
          <w:tcW w:w="701" w:type="pct"/>
          <w:tcBorders>
            <w:top w:val="single" w:sz="4" w:space="0" w:color="auto"/>
            <w:left w:val="single" w:sz="4" w:space="0" w:color="auto"/>
            <w:bottom w:val="single" w:sz="4" w:space="0" w:color="auto"/>
            <w:right w:val="single" w:sz="4" w:space="0" w:color="auto"/>
          </w:tcBorders>
          <w:shd w:val="clear" w:color="auto" w:fill="AEAAAA"/>
          <w:vAlign w:val="center"/>
          <w:hideMark/>
        </w:tcPr>
        <w:p w14:paraId="435F12DB" w14:textId="77777777" w:rsidR="00E01673" w:rsidRDefault="00E01673" w:rsidP="0042061B">
          <w:pPr>
            <w:spacing w:after="0"/>
            <w:jc w:val="right"/>
            <w:rPr>
              <w:rFonts w:ascii="Verdana" w:hAnsi="Verdana" w:cs="Arial"/>
              <w:b/>
              <w:bCs/>
              <w:color w:val="000000"/>
              <w:sz w:val="16"/>
              <w:szCs w:val="16"/>
              <w:lang w:eastAsia="es-CO"/>
            </w:rPr>
          </w:pPr>
          <w:r>
            <w:rPr>
              <w:rFonts w:ascii="Verdana" w:hAnsi="Verdana" w:cs="Arial"/>
              <w:b/>
              <w:bCs/>
              <w:color w:val="000000"/>
              <w:sz w:val="16"/>
              <w:szCs w:val="16"/>
              <w:lang w:eastAsia="es-CO"/>
            </w:rPr>
            <w:t>Versión:</w:t>
          </w:r>
        </w:p>
      </w:tc>
      <w:tc>
        <w:tcPr>
          <w:tcW w:w="702" w:type="pct"/>
          <w:tcBorders>
            <w:top w:val="single" w:sz="4" w:space="0" w:color="auto"/>
            <w:left w:val="single" w:sz="4" w:space="0" w:color="auto"/>
            <w:bottom w:val="single" w:sz="4" w:space="0" w:color="auto"/>
            <w:right w:val="single" w:sz="4" w:space="0" w:color="auto"/>
          </w:tcBorders>
          <w:vAlign w:val="center"/>
          <w:hideMark/>
        </w:tcPr>
        <w:p w14:paraId="31633E51" w14:textId="5422BD29" w:rsidR="00E01673" w:rsidRDefault="00E01673" w:rsidP="0042061B">
          <w:pPr>
            <w:spacing w:after="0"/>
            <w:jc w:val="center"/>
            <w:rPr>
              <w:rFonts w:ascii="Verdana" w:hAnsi="Verdana" w:cs="Arial"/>
              <w:color w:val="000000"/>
              <w:sz w:val="16"/>
              <w:szCs w:val="16"/>
              <w:lang w:eastAsia="es-CO"/>
            </w:rPr>
          </w:pPr>
          <w:bookmarkStart w:id="14" w:name="RANGE!G2"/>
          <w:bookmarkStart w:id="15" w:name="RANGE!G3"/>
          <w:bookmarkEnd w:id="14"/>
          <w:r>
            <w:rPr>
              <w:rFonts w:ascii="Verdana" w:hAnsi="Verdana" w:cs="Arial"/>
              <w:color w:val="000000"/>
              <w:sz w:val="16"/>
              <w:szCs w:val="16"/>
              <w:lang w:eastAsia="es-CO"/>
            </w:rPr>
            <w:t>0</w:t>
          </w:r>
          <w:bookmarkEnd w:id="15"/>
          <w:r w:rsidR="00CE7170">
            <w:rPr>
              <w:rFonts w:ascii="Verdana" w:hAnsi="Verdana" w:cs="Arial"/>
              <w:color w:val="000000"/>
              <w:sz w:val="16"/>
              <w:szCs w:val="16"/>
              <w:lang w:eastAsia="es-CO"/>
            </w:rPr>
            <w:t>0</w:t>
          </w:r>
        </w:p>
      </w:tc>
      <w:tc>
        <w:tcPr>
          <w:tcW w:w="701" w:type="pct"/>
          <w:tcBorders>
            <w:top w:val="single" w:sz="4" w:space="0" w:color="auto"/>
            <w:left w:val="single" w:sz="4" w:space="0" w:color="auto"/>
            <w:bottom w:val="single" w:sz="4" w:space="0" w:color="auto"/>
            <w:right w:val="single" w:sz="4" w:space="0" w:color="auto"/>
          </w:tcBorders>
          <w:shd w:val="clear" w:color="auto" w:fill="AEAAAA"/>
          <w:vAlign w:val="center"/>
          <w:hideMark/>
        </w:tcPr>
        <w:p w14:paraId="475A6C56" w14:textId="77777777" w:rsidR="00E01673" w:rsidRDefault="00E01673" w:rsidP="0042061B">
          <w:pPr>
            <w:spacing w:after="0"/>
            <w:jc w:val="right"/>
            <w:rPr>
              <w:rFonts w:ascii="Verdana" w:hAnsi="Verdana" w:cs="Arial"/>
              <w:b/>
              <w:bCs/>
              <w:color w:val="000000"/>
              <w:sz w:val="16"/>
              <w:szCs w:val="16"/>
              <w:lang w:eastAsia="es-CO"/>
            </w:rPr>
          </w:pPr>
          <w:bookmarkStart w:id="16" w:name="RANGE!H3"/>
          <w:r>
            <w:rPr>
              <w:rFonts w:ascii="Verdana" w:hAnsi="Verdana" w:cs="Arial"/>
              <w:b/>
              <w:bCs/>
              <w:color w:val="000000"/>
              <w:sz w:val="16"/>
              <w:szCs w:val="16"/>
              <w:lang w:eastAsia="es-CO"/>
            </w:rPr>
            <w:t>Fecha:</w:t>
          </w:r>
          <w:bookmarkEnd w:id="16"/>
        </w:p>
      </w:tc>
      <w:tc>
        <w:tcPr>
          <w:tcW w:w="703" w:type="pct"/>
          <w:tcBorders>
            <w:top w:val="single" w:sz="4" w:space="0" w:color="auto"/>
            <w:left w:val="single" w:sz="4" w:space="0" w:color="auto"/>
            <w:bottom w:val="single" w:sz="4" w:space="0" w:color="auto"/>
            <w:right w:val="single" w:sz="4" w:space="0" w:color="auto"/>
          </w:tcBorders>
          <w:vAlign w:val="center"/>
          <w:hideMark/>
        </w:tcPr>
        <w:p w14:paraId="72FB00F2" w14:textId="12FD6849" w:rsidR="00E01673" w:rsidRDefault="0042061B" w:rsidP="0042061B">
          <w:pPr>
            <w:spacing w:after="0"/>
            <w:jc w:val="center"/>
            <w:rPr>
              <w:rFonts w:ascii="Verdana" w:hAnsi="Verdana" w:cs="Arial"/>
              <w:color w:val="000000"/>
              <w:sz w:val="16"/>
              <w:szCs w:val="16"/>
              <w:lang w:eastAsia="es-CO"/>
            </w:rPr>
          </w:pPr>
          <w:r>
            <w:rPr>
              <w:rFonts w:ascii="Verdana" w:hAnsi="Verdana" w:cs="Arial"/>
              <w:color w:val="000000"/>
              <w:sz w:val="16"/>
              <w:szCs w:val="16"/>
              <w:lang w:eastAsia="es-CO"/>
            </w:rPr>
            <w:t>12</w:t>
          </w:r>
          <w:r w:rsidR="00E01673">
            <w:rPr>
              <w:rFonts w:ascii="Verdana" w:hAnsi="Verdana" w:cs="Arial"/>
              <w:color w:val="000000"/>
              <w:sz w:val="16"/>
              <w:szCs w:val="16"/>
              <w:lang w:eastAsia="es-CO"/>
            </w:rPr>
            <w:t>/</w:t>
          </w:r>
          <w:r>
            <w:rPr>
              <w:rFonts w:ascii="Verdana" w:hAnsi="Verdana" w:cs="Arial"/>
              <w:color w:val="000000"/>
              <w:sz w:val="16"/>
              <w:szCs w:val="16"/>
              <w:lang w:eastAsia="es-CO"/>
            </w:rPr>
            <w:t>06</w:t>
          </w:r>
          <w:r w:rsidR="00E01673">
            <w:rPr>
              <w:rFonts w:ascii="Verdana" w:hAnsi="Verdana" w:cs="Arial"/>
              <w:color w:val="000000"/>
              <w:sz w:val="16"/>
              <w:szCs w:val="16"/>
              <w:lang w:eastAsia="es-CO"/>
            </w:rPr>
            <w:t>/202</w:t>
          </w:r>
          <w:r>
            <w:rPr>
              <w:rFonts w:ascii="Verdana" w:hAnsi="Verdana" w:cs="Arial"/>
              <w:color w:val="000000"/>
              <w:sz w:val="16"/>
              <w:szCs w:val="16"/>
              <w:lang w:eastAsia="es-CO"/>
            </w:rPr>
            <w:t>6</w:t>
          </w:r>
        </w:p>
      </w:tc>
    </w:tr>
  </w:tbl>
  <w:p w14:paraId="4BBC9C83" w14:textId="77777777" w:rsidR="00E01673" w:rsidRDefault="00E01673" w:rsidP="172D2D76">
    <w:pPr>
      <w:pStyle w:val="Encabezado"/>
      <w:tabs>
        <w:tab w:val="clear" w:pos="4419"/>
        <w:tab w:val="clear" w:pos="8838"/>
        <w:tab w:val="left" w:pos="1208"/>
      </w:tabs>
      <w:rPr>
        <w:sz w:val="24"/>
        <w:szCs w:val="24"/>
      </w:rPr>
    </w:pPr>
  </w:p>
  <w:p w14:paraId="288EF7B8" w14:textId="77777777" w:rsidR="00486D7B" w:rsidRPr="00BF18A1" w:rsidRDefault="00486D7B" w:rsidP="172D2D76">
    <w:pPr>
      <w:pStyle w:val="Encabezado"/>
      <w:tabs>
        <w:tab w:val="clear" w:pos="4419"/>
        <w:tab w:val="clear" w:pos="8838"/>
        <w:tab w:val="left" w:pos="1208"/>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6A707E"/>
    <w:multiLevelType w:val="hybridMultilevel"/>
    <w:tmpl w:val="FB301F38"/>
    <w:lvl w:ilvl="0" w:tplc="868C3080">
      <w:numFmt w:val="bullet"/>
      <w:lvlText w:val=""/>
      <w:lvlJc w:val="left"/>
      <w:pPr>
        <w:ind w:left="720" w:hanging="360"/>
      </w:pPr>
      <w:rPr>
        <w:rFonts w:ascii="Symbol" w:eastAsiaTheme="minorHAnsi"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9CC3687"/>
    <w:multiLevelType w:val="multilevel"/>
    <w:tmpl w:val="FED83512"/>
    <w:lvl w:ilvl="0">
      <w:start w:val="1"/>
      <w:numFmt w:val="decimal"/>
      <w:lvlText w:val="%1."/>
      <w:lvlJc w:val="left"/>
      <w:pPr>
        <w:ind w:left="134" w:hanging="173"/>
      </w:pPr>
      <w:rPr>
        <w:rFonts w:ascii="Calibri" w:eastAsia="Calibri" w:hAnsi="Calibri" w:cs="Calibri" w:hint="default"/>
        <w:b/>
        <w:bCs/>
        <w:i w:val="0"/>
        <w:iCs w:val="0"/>
        <w:spacing w:val="-4"/>
        <w:w w:val="99"/>
        <w:sz w:val="22"/>
        <w:szCs w:val="22"/>
        <w:lang w:val="es-ES" w:eastAsia="en-US" w:bidi="ar-SA"/>
      </w:rPr>
    </w:lvl>
    <w:lvl w:ilvl="1">
      <w:start w:val="1"/>
      <w:numFmt w:val="decimal"/>
      <w:lvlText w:val="%2."/>
      <w:lvlJc w:val="left"/>
      <w:pPr>
        <w:ind w:left="525" w:hanging="391"/>
      </w:pPr>
      <w:rPr>
        <w:rFonts w:hint="default"/>
        <w:b/>
        <w:bCs/>
        <w:i w:val="0"/>
        <w:iCs w:val="0"/>
        <w:spacing w:val="-2"/>
        <w:w w:val="100"/>
        <w:sz w:val="22"/>
        <w:szCs w:val="22"/>
        <w:lang w:val="es-ES" w:eastAsia="en-US" w:bidi="ar-SA"/>
      </w:rPr>
    </w:lvl>
    <w:lvl w:ilvl="2">
      <w:numFmt w:val="bullet"/>
      <w:lvlText w:val="•"/>
      <w:lvlJc w:val="left"/>
      <w:pPr>
        <w:ind w:left="1662" w:hanging="391"/>
      </w:pPr>
      <w:rPr>
        <w:rFonts w:hint="default"/>
        <w:lang w:val="es-ES" w:eastAsia="en-US" w:bidi="ar-SA"/>
      </w:rPr>
    </w:lvl>
    <w:lvl w:ilvl="3">
      <w:numFmt w:val="bullet"/>
      <w:lvlText w:val="•"/>
      <w:lvlJc w:val="left"/>
      <w:pPr>
        <w:ind w:left="2804" w:hanging="391"/>
      </w:pPr>
      <w:rPr>
        <w:rFonts w:hint="default"/>
        <w:lang w:val="es-ES" w:eastAsia="en-US" w:bidi="ar-SA"/>
      </w:rPr>
    </w:lvl>
    <w:lvl w:ilvl="4">
      <w:numFmt w:val="bullet"/>
      <w:lvlText w:val="•"/>
      <w:lvlJc w:val="left"/>
      <w:pPr>
        <w:ind w:left="3946" w:hanging="391"/>
      </w:pPr>
      <w:rPr>
        <w:rFonts w:hint="default"/>
        <w:lang w:val="es-ES" w:eastAsia="en-US" w:bidi="ar-SA"/>
      </w:rPr>
    </w:lvl>
    <w:lvl w:ilvl="5">
      <w:numFmt w:val="bullet"/>
      <w:lvlText w:val="•"/>
      <w:lvlJc w:val="left"/>
      <w:pPr>
        <w:ind w:left="5088" w:hanging="391"/>
      </w:pPr>
      <w:rPr>
        <w:rFonts w:hint="default"/>
        <w:lang w:val="es-ES" w:eastAsia="en-US" w:bidi="ar-SA"/>
      </w:rPr>
    </w:lvl>
    <w:lvl w:ilvl="6">
      <w:numFmt w:val="bullet"/>
      <w:lvlText w:val="•"/>
      <w:lvlJc w:val="left"/>
      <w:pPr>
        <w:ind w:left="6231" w:hanging="391"/>
      </w:pPr>
      <w:rPr>
        <w:rFonts w:hint="default"/>
        <w:lang w:val="es-ES" w:eastAsia="en-US" w:bidi="ar-SA"/>
      </w:rPr>
    </w:lvl>
    <w:lvl w:ilvl="7">
      <w:numFmt w:val="bullet"/>
      <w:lvlText w:val="•"/>
      <w:lvlJc w:val="left"/>
      <w:pPr>
        <w:ind w:left="7373" w:hanging="391"/>
      </w:pPr>
      <w:rPr>
        <w:rFonts w:hint="default"/>
        <w:lang w:val="es-ES" w:eastAsia="en-US" w:bidi="ar-SA"/>
      </w:rPr>
    </w:lvl>
    <w:lvl w:ilvl="8">
      <w:numFmt w:val="bullet"/>
      <w:lvlText w:val="•"/>
      <w:lvlJc w:val="left"/>
      <w:pPr>
        <w:ind w:left="8515" w:hanging="391"/>
      </w:pPr>
      <w:rPr>
        <w:rFonts w:hint="default"/>
        <w:lang w:val="es-ES" w:eastAsia="en-US" w:bidi="ar-SA"/>
      </w:rPr>
    </w:lvl>
  </w:abstractNum>
  <w:abstractNum w:abstractNumId="4"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9E53D40"/>
    <w:multiLevelType w:val="hybridMultilevel"/>
    <w:tmpl w:val="B8FADD68"/>
    <w:lvl w:ilvl="0" w:tplc="240A0001">
      <w:start w:val="1"/>
      <w:numFmt w:val="bullet"/>
      <w:lvlText w:val=""/>
      <w:lvlJc w:val="left"/>
      <w:pPr>
        <w:ind w:left="854" w:hanging="360"/>
      </w:pPr>
      <w:rPr>
        <w:rFonts w:ascii="Symbol" w:hAnsi="Symbol" w:hint="default"/>
        <w:b/>
        <w:bCs/>
        <w:i w:val="0"/>
        <w:iCs w:val="0"/>
        <w:spacing w:val="0"/>
        <w:w w:val="100"/>
        <w:sz w:val="22"/>
        <w:szCs w:val="22"/>
        <w:lang w:val="es-ES" w:eastAsia="en-US" w:bidi="ar-SA"/>
      </w:rPr>
    </w:lvl>
    <w:lvl w:ilvl="1" w:tplc="83640018">
      <w:numFmt w:val="bullet"/>
      <w:lvlText w:val="•"/>
      <w:lvlJc w:val="left"/>
      <w:pPr>
        <w:ind w:left="1854" w:hanging="360"/>
      </w:pPr>
      <w:rPr>
        <w:rFonts w:hint="default"/>
        <w:lang w:val="es-ES" w:eastAsia="en-US" w:bidi="ar-SA"/>
      </w:rPr>
    </w:lvl>
    <w:lvl w:ilvl="2" w:tplc="187479D6">
      <w:numFmt w:val="bullet"/>
      <w:lvlText w:val="•"/>
      <w:lvlJc w:val="left"/>
      <w:pPr>
        <w:ind w:left="2848" w:hanging="360"/>
      </w:pPr>
      <w:rPr>
        <w:rFonts w:hint="default"/>
        <w:lang w:val="es-ES" w:eastAsia="en-US" w:bidi="ar-SA"/>
      </w:rPr>
    </w:lvl>
    <w:lvl w:ilvl="3" w:tplc="240A0001">
      <w:start w:val="1"/>
      <w:numFmt w:val="bullet"/>
      <w:lvlText w:val=""/>
      <w:lvlJc w:val="left"/>
      <w:pPr>
        <w:ind w:left="3842" w:hanging="360"/>
      </w:pPr>
      <w:rPr>
        <w:rFonts w:ascii="Symbol" w:hAnsi="Symbol" w:hint="default"/>
        <w:lang w:val="es-ES" w:eastAsia="en-US" w:bidi="ar-SA"/>
      </w:rPr>
    </w:lvl>
    <w:lvl w:ilvl="4" w:tplc="2D0CA9A2">
      <w:numFmt w:val="bullet"/>
      <w:lvlText w:val="•"/>
      <w:lvlJc w:val="left"/>
      <w:pPr>
        <w:ind w:left="4836" w:hanging="360"/>
      </w:pPr>
      <w:rPr>
        <w:rFonts w:hint="default"/>
        <w:lang w:val="es-ES" w:eastAsia="en-US" w:bidi="ar-SA"/>
      </w:rPr>
    </w:lvl>
    <w:lvl w:ilvl="5" w:tplc="38CE87C8">
      <w:numFmt w:val="bullet"/>
      <w:lvlText w:val="•"/>
      <w:lvlJc w:val="left"/>
      <w:pPr>
        <w:ind w:left="5830" w:hanging="360"/>
      </w:pPr>
      <w:rPr>
        <w:rFonts w:hint="default"/>
        <w:lang w:val="es-ES" w:eastAsia="en-US" w:bidi="ar-SA"/>
      </w:rPr>
    </w:lvl>
    <w:lvl w:ilvl="6" w:tplc="72D6DCB8">
      <w:numFmt w:val="bullet"/>
      <w:lvlText w:val="•"/>
      <w:lvlJc w:val="left"/>
      <w:pPr>
        <w:ind w:left="6824" w:hanging="360"/>
      </w:pPr>
      <w:rPr>
        <w:rFonts w:hint="default"/>
        <w:lang w:val="es-ES" w:eastAsia="en-US" w:bidi="ar-SA"/>
      </w:rPr>
    </w:lvl>
    <w:lvl w:ilvl="7" w:tplc="FA1A50E0">
      <w:numFmt w:val="bullet"/>
      <w:lvlText w:val="•"/>
      <w:lvlJc w:val="left"/>
      <w:pPr>
        <w:ind w:left="7818" w:hanging="360"/>
      </w:pPr>
      <w:rPr>
        <w:rFonts w:hint="default"/>
        <w:lang w:val="es-ES" w:eastAsia="en-US" w:bidi="ar-SA"/>
      </w:rPr>
    </w:lvl>
    <w:lvl w:ilvl="8" w:tplc="23B07AA0">
      <w:numFmt w:val="bullet"/>
      <w:lvlText w:val="•"/>
      <w:lvlJc w:val="left"/>
      <w:pPr>
        <w:ind w:left="8812" w:hanging="360"/>
      </w:pPr>
      <w:rPr>
        <w:rFonts w:hint="default"/>
        <w:lang w:val="es-ES" w:eastAsia="en-US" w:bidi="ar-SA"/>
      </w:rPr>
    </w:lvl>
  </w:abstractNum>
  <w:abstractNum w:abstractNumId="9" w15:restartNumberingAfterBreak="0">
    <w:nsid w:val="3F8D439F"/>
    <w:multiLevelType w:val="multilevel"/>
    <w:tmpl w:val="8EB8AB74"/>
    <w:lvl w:ilvl="0">
      <w:start w:val="6"/>
      <w:numFmt w:val="decimal"/>
      <w:lvlText w:val="%1."/>
      <w:lvlJc w:val="left"/>
      <w:pPr>
        <w:ind w:left="720" w:hanging="360"/>
      </w:pPr>
      <w:rPr>
        <w:rFonts w:eastAsiaTheme="minorHAnsi"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1DB11DC"/>
    <w:multiLevelType w:val="hybridMultilevel"/>
    <w:tmpl w:val="D3669B5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E1927BA"/>
    <w:multiLevelType w:val="hybridMultilevel"/>
    <w:tmpl w:val="B94E6A9E"/>
    <w:lvl w:ilvl="0" w:tplc="A50E9C02">
      <w:numFmt w:val="bullet"/>
      <w:lvlText w:val="-"/>
      <w:lvlJc w:val="left"/>
      <w:pPr>
        <w:ind w:left="854" w:hanging="360"/>
      </w:pPr>
      <w:rPr>
        <w:rFonts w:ascii="Calibri" w:eastAsia="Calibri" w:hAnsi="Calibri" w:cs="Calibri" w:hint="default"/>
        <w:b/>
        <w:bCs/>
        <w:i w:val="0"/>
        <w:iCs w:val="0"/>
        <w:spacing w:val="0"/>
        <w:w w:val="100"/>
        <w:sz w:val="22"/>
        <w:szCs w:val="22"/>
        <w:lang w:val="es-ES" w:eastAsia="en-US" w:bidi="ar-SA"/>
      </w:rPr>
    </w:lvl>
    <w:lvl w:ilvl="1" w:tplc="83640018">
      <w:numFmt w:val="bullet"/>
      <w:lvlText w:val="•"/>
      <w:lvlJc w:val="left"/>
      <w:pPr>
        <w:ind w:left="1854" w:hanging="360"/>
      </w:pPr>
      <w:rPr>
        <w:rFonts w:hint="default"/>
        <w:lang w:val="es-ES" w:eastAsia="en-US" w:bidi="ar-SA"/>
      </w:rPr>
    </w:lvl>
    <w:lvl w:ilvl="2" w:tplc="187479D6">
      <w:numFmt w:val="bullet"/>
      <w:lvlText w:val="•"/>
      <w:lvlJc w:val="left"/>
      <w:pPr>
        <w:ind w:left="2848" w:hanging="360"/>
      </w:pPr>
      <w:rPr>
        <w:rFonts w:hint="default"/>
        <w:lang w:val="es-ES" w:eastAsia="en-US" w:bidi="ar-SA"/>
      </w:rPr>
    </w:lvl>
    <w:lvl w:ilvl="3" w:tplc="70563756">
      <w:numFmt w:val="bullet"/>
      <w:lvlText w:val="•"/>
      <w:lvlJc w:val="left"/>
      <w:pPr>
        <w:ind w:left="3842" w:hanging="360"/>
      </w:pPr>
      <w:rPr>
        <w:rFonts w:hint="default"/>
        <w:lang w:val="es-ES" w:eastAsia="en-US" w:bidi="ar-SA"/>
      </w:rPr>
    </w:lvl>
    <w:lvl w:ilvl="4" w:tplc="2D0CA9A2">
      <w:numFmt w:val="bullet"/>
      <w:lvlText w:val="•"/>
      <w:lvlJc w:val="left"/>
      <w:pPr>
        <w:ind w:left="4836" w:hanging="360"/>
      </w:pPr>
      <w:rPr>
        <w:rFonts w:hint="default"/>
        <w:lang w:val="es-ES" w:eastAsia="en-US" w:bidi="ar-SA"/>
      </w:rPr>
    </w:lvl>
    <w:lvl w:ilvl="5" w:tplc="38CE87C8">
      <w:numFmt w:val="bullet"/>
      <w:lvlText w:val="•"/>
      <w:lvlJc w:val="left"/>
      <w:pPr>
        <w:ind w:left="5830" w:hanging="360"/>
      </w:pPr>
      <w:rPr>
        <w:rFonts w:hint="default"/>
        <w:lang w:val="es-ES" w:eastAsia="en-US" w:bidi="ar-SA"/>
      </w:rPr>
    </w:lvl>
    <w:lvl w:ilvl="6" w:tplc="72D6DCB8">
      <w:numFmt w:val="bullet"/>
      <w:lvlText w:val="•"/>
      <w:lvlJc w:val="left"/>
      <w:pPr>
        <w:ind w:left="6824" w:hanging="360"/>
      </w:pPr>
      <w:rPr>
        <w:rFonts w:hint="default"/>
        <w:lang w:val="es-ES" w:eastAsia="en-US" w:bidi="ar-SA"/>
      </w:rPr>
    </w:lvl>
    <w:lvl w:ilvl="7" w:tplc="FA1A50E0">
      <w:numFmt w:val="bullet"/>
      <w:lvlText w:val="•"/>
      <w:lvlJc w:val="left"/>
      <w:pPr>
        <w:ind w:left="7818" w:hanging="360"/>
      </w:pPr>
      <w:rPr>
        <w:rFonts w:hint="default"/>
        <w:lang w:val="es-ES" w:eastAsia="en-US" w:bidi="ar-SA"/>
      </w:rPr>
    </w:lvl>
    <w:lvl w:ilvl="8" w:tplc="23B07AA0">
      <w:numFmt w:val="bullet"/>
      <w:lvlText w:val="•"/>
      <w:lvlJc w:val="left"/>
      <w:pPr>
        <w:ind w:left="8812" w:hanging="360"/>
      </w:pPr>
      <w:rPr>
        <w:rFonts w:hint="default"/>
        <w:lang w:val="es-ES" w:eastAsia="en-US" w:bidi="ar-SA"/>
      </w:rPr>
    </w:lvl>
  </w:abstractNum>
  <w:abstractNum w:abstractNumId="12" w15:restartNumberingAfterBreak="0">
    <w:nsid w:val="5FAA54B2"/>
    <w:multiLevelType w:val="hybridMultilevel"/>
    <w:tmpl w:val="D000363A"/>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7962028"/>
    <w:multiLevelType w:val="hybridMultilevel"/>
    <w:tmpl w:val="C884F97E"/>
    <w:lvl w:ilvl="0" w:tplc="EBC46552">
      <w:numFmt w:val="bullet"/>
      <w:lvlText w:val=""/>
      <w:lvlJc w:val="left"/>
      <w:pPr>
        <w:ind w:left="900" w:hanging="360"/>
      </w:pPr>
      <w:rPr>
        <w:rFonts w:ascii="Symbol" w:eastAsia="Symbol" w:hAnsi="Symbol" w:cs="Symbol" w:hint="default"/>
        <w:b w:val="0"/>
        <w:bCs w:val="0"/>
        <w:i w:val="0"/>
        <w:iCs w:val="0"/>
        <w:spacing w:val="0"/>
        <w:w w:val="100"/>
        <w:sz w:val="22"/>
        <w:szCs w:val="22"/>
        <w:lang w:val="es-ES" w:eastAsia="en-US" w:bidi="ar-SA"/>
      </w:rPr>
    </w:lvl>
    <w:lvl w:ilvl="1" w:tplc="7486C2A8">
      <w:numFmt w:val="bullet"/>
      <w:lvlText w:val="•"/>
      <w:lvlJc w:val="left"/>
      <w:pPr>
        <w:ind w:left="1890" w:hanging="360"/>
      </w:pPr>
      <w:rPr>
        <w:rFonts w:hint="default"/>
        <w:lang w:val="es-ES" w:eastAsia="en-US" w:bidi="ar-SA"/>
      </w:rPr>
    </w:lvl>
    <w:lvl w:ilvl="2" w:tplc="52DAFC26">
      <w:numFmt w:val="bullet"/>
      <w:lvlText w:val="•"/>
      <w:lvlJc w:val="left"/>
      <w:pPr>
        <w:ind w:left="2880" w:hanging="360"/>
      </w:pPr>
      <w:rPr>
        <w:rFonts w:hint="default"/>
        <w:lang w:val="es-ES" w:eastAsia="en-US" w:bidi="ar-SA"/>
      </w:rPr>
    </w:lvl>
    <w:lvl w:ilvl="3" w:tplc="C05AF4A4">
      <w:numFmt w:val="bullet"/>
      <w:lvlText w:val="•"/>
      <w:lvlJc w:val="left"/>
      <w:pPr>
        <w:ind w:left="3870" w:hanging="360"/>
      </w:pPr>
      <w:rPr>
        <w:rFonts w:hint="default"/>
        <w:lang w:val="es-ES" w:eastAsia="en-US" w:bidi="ar-SA"/>
      </w:rPr>
    </w:lvl>
    <w:lvl w:ilvl="4" w:tplc="C060C902">
      <w:numFmt w:val="bullet"/>
      <w:lvlText w:val="•"/>
      <w:lvlJc w:val="left"/>
      <w:pPr>
        <w:ind w:left="4860" w:hanging="360"/>
      </w:pPr>
      <w:rPr>
        <w:rFonts w:hint="default"/>
        <w:lang w:val="es-ES" w:eastAsia="en-US" w:bidi="ar-SA"/>
      </w:rPr>
    </w:lvl>
    <w:lvl w:ilvl="5" w:tplc="C5C0D580">
      <w:numFmt w:val="bullet"/>
      <w:lvlText w:val="•"/>
      <w:lvlJc w:val="left"/>
      <w:pPr>
        <w:ind w:left="5850" w:hanging="360"/>
      </w:pPr>
      <w:rPr>
        <w:rFonts w:hint="default"/>
        <w:lang w:val="es-ES" w:eastAsia="en-US" w:bidi="ar-SA"/>
      </w:rPr>
    </w:lvl>
    <w:lvl w:ilvl="6" w:tplc="07F0D260">
      <w:numFmt w:val="bullet"/>
      <w:lvlText w:val="•"/>
      <w:lvlJc w:val="left"/>
      <w:pPr>
        <w:ind w:left="6840" w:hanging="360"/>
      </w:pPr>
      <w:rPr>
        <w:rFonts w:hint="default"/>
        <w:lang w:val="es-ES" w:eastAsia="en-US" w:bidi="ar-SA"/>
      </w:rPr>
    </w:lvl>
    <w:lvl w:ilvl="7" w:tplc="541C36A6">
      <w:numFmt w:val="bullet"/>
      <w:lvlText w:val="•"/>
      <w:lvlJc w:val="left"/>
      <w:pPr>
        <w:ind w:left="7830" w:hanging="360"/>
      </w:pPr>
      <w:rPr>
        <w:rFonts w:hint="default"/>
        <w:lang w:val="es-ES" w:eastAsia="en-US" w:bidi="ar-SA"/>
      </w:rPr>
    </w:lvl>
    <w:lvl w:ilvl="8" w:tplc="D520BB0C">
      <w:numFmt w:val="bullet"/>
      <w:lvlText w:val="•"/>
      <w:lvlJc w:val="left"/>
      <w:pPr>
        <w:ind w:left="8820" w:hanging="360"/>
      </w:pPr>
      <w:rPr>
        <w:rFonts w:hint="default"/>
        <w:lang w:val="es-ES" w:eastAsia="en-US" w:bidi="ar-SA"/>
      </w:rPr>
    </w:lvl>
  </w:abstractNum>
  <w:abstractNum w:abstractNumId="14"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5"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8120FC"/>
    <w:multiLevelType w:val="hybridMultilevel"/>
    <w:tmpl w:val="578C0B54"/>
    <w:lvl w:ilvl="0" w:tplc="F0AA5B18">
      <w:start w:val="1"/>
      <w:numFmt w:val="decimal"/>
      <w:lvlText w:val="%1."/>
      <w:lvlJc w:val="left"/>
      <w:pPr>
        <w:ind w:left="360" w:hanging="360"/>
      </w:pPr>
      <w:rPr>
        <w:rFonts w:ascii="Verdana" w:hAnsi="Verdana" w:hint="default"/>
        <w:b/>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A241C90"/>
    <w:multiLevelType w:val="hybridMultilevel"/>
    <w:tmpl w:val="D2B890F4"/>
    <w:lvl w:ilvl="0" w:tplc="868C3080">
      <w:numFmt w:val="bullet"/>
      <w:lvlText w:val=""/>
      <w:lvlJc w:val="left"/>
      <w:pPr>
        <w:ind w:left="720" w:hanging="360"/>
      </w:pPr>
      <w:rPr>
        <w:rFonts w:ascii="Symbol" w:eastAsiaTheme="minorHAnsi"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5010682">
    <w:abstractNumId w:val="20"/>
  </w:num>
  <w:num w:numId="2" w16cid:durableId="1476677528">
    <w:abstractNumId w:val="6"/>
  </w:num>
  <w:num w:numId="3" w16cid:durableId="1966350482">
    <w:abstractNumId w:val="1"/>
  </w:num>
  <w:num w:numId="4" w16cid:durableId="1539856397">
    <w:abstractNumId w:val="15"/>
  </w:num>
  <w:num w:numId="5" w16cid:durableId="658535761">
    <w:abstractNumId w:val="19"/>
  </w:num>
  <w:num w:numId="6" w16cid:durableId="673991955">
    <w:abstractNumId w:val="4"/>
  </w:num>
  <w:num w:numId="7" w16cid:durableId="131873885">
    <w:abstractNumId w:val="0"/>
  </w:num>
  <w:num w:numId="8" w16cid:durableId="348265431">
    <w:abstractNumId w:val="5"/>
  </w:num>
  <w:num w:numId="9" w16cid:durableId="1539732421">
    <w:abstractNumId w:val="16"/>
  </w:num>
  <w:num w:numId="10" w16cid:durableId="538669321">
    <w:abstractNumId w:val="7"/>
  </w:num>
  <w:num w:numId="11" w16cid:durableId="411320108">
    <w:abstractNumId w:val="17"/>
  </w:num>
  <w:num w:numId="12" w16cid:durableId="1204682763">
    <w:abstractNumId w:val="14"/>
  </w:num>
  <w:num w:numId="13" w16cid:durableId="1688411302">
    <w:abstractNumId w:val="3"/>
  </w:num>
  <w:num w:numId="14" w16cid:durableId="1431968576">
    <w:abstractNumId w:val="10"/>
  </w:num>
  <w:num w:numId="15" w16cid:durableId="811799271">
    <w:abstractNumId w:val="11"/>
  </w:num>
  <w:num w:numId="16" w16cid:durableId="727606477">
    <w:abstractNumId w:val="13"/>
  </w:num>
  <w:num w:numId="17" w16cid:durableId="567350207">
    <w:abstractNumId w:val="8"/>
  </w:num>
  <w:num w:numId="18" w16cid:durableId="157040815">
    <w:abstractNumId w:val="12"/>
  </w:num>
  <w:num w:numId="19" w16cid:durableId="1769546882">
    <w:abstractNumId w:val="2"/>
  </w:num>
  <w:num w:numId="20" w16cid:durableId="1597597667">
    <w:abstractNumId w:val="18"/>
  </w:num>
  <w:num w:numId="21" w16cid:durableId="1990985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9A0"/>
    <w:rsid w:val="00005584"/>
    <w:rsid w:val="00013014"/>
    <w:rsid w:val="000147FF"/>
    <w:rsid w:val="00027CFD"/>
    <w:rsid w:val="00036F7D"/>
    <w:rsid w:val="000617D4"/>
    <w:rsid w:val="000A11E2"/>
    <w:rsid w:val="000A3E25"/>
    <w:rsid w:val="000A6C04"/>
    <w:rsid w:val="000B4925"/>
    <w:rsid w:val="000B497A"/>
    <w:rsid w:val="000D4588"/>
    <w:rsid w:val="000E5FFE"/>
    <w:rsid w:val="001225E9"/>
    <w:rsid w:val="00137605"/>
    <w:rsid w:val="001636D7"/>
    <w:rsid w:val="00187AC7"/>
    <w:rsid w:val="001D213D"/>
    <w:rsid w:val="001E7211"/>
    <w:rsid w:val="001F42D5"/>
    <w:rsid w:val="001F6667"/>
    <w:rsid w:val="002074BB"/>
    <w:rsid w:val="00220FE7"/>
    <w:rsid w:val="00223AA5"/>
    <w:rsid w:val="00237C40"/>
    <w:rsid w:val="0024300F"/>
    <w:rsid w:val="0024690F"/>
    <w:rsid w:val="002609A3"/>
    <w:rsid w:val="0026414F"/>
    <w:rsid w:val="00274A63"/>
    <w:rsid w:val="00291CA0"/>
    <w:rsid w:val="002931C7"/>
    <w:rsid w:val="00293639"/>
    <w:rsid w:val="002A0289"/>
    <w:rsid w:val="002A747A"/>
    <w:rsid w:val="002C3BD4"/>
    <w:rsid w:val="002C52F4"/>
    <w:rsid w:val="002E6474"/>
    <w:rsid w:val="002E7936"/>
    <w:rsid w:val="002F5FEB"/>
    <w:rsid w:val="00300460"/>
    <w:rsid w:val="00301C99"/>
    <w:rsid w:val="003033FD"/>
    <w:rsid w:val="00310DCE"/>
    <w:rsid w:val="00313C84"/>
    <w:rsid w:val="0032199D"/>
    <w:rsid w:val="00327721"/>
    <w:rsid w:val="003545C9"/>
    <w:rsid w:val="003644BD"/>
    <w:rsid w:val="0037750A"/>
    <w:rsid w:val="00380C7C"/>
    <w:rsid w:val="003823B7"/>
    <w:rsid w:val="00385E51"/>
    <w:rsid w:val="003B7177"/>
    <w:rsid w:val="00403988"/>
    <w:rsid w:val="004143A1"/>
    <w:rsid w:val="00416D2C"/>
    <w:rsid w:val="0042061B"/>
    <w:rsid w:val="00444931"/>
    <w:rsid w:val="00474826"/>
    <w:rsid w:val="00486D7B"/>
    <w:rsid w:val="00495E2C"/>
    <w:rsid w:val="004A3BE9"/>
    <w:rsid w:val="004B7F25"/>
    <w:rsid w:val="005034CA"/>
    <w:rsid w:val="00513277"/>
    <w:rsid w:val="00525323"/>
    <w:rsid w:val="00535E37"/>
    <w:rsid w:val="00535FDD"/>
    <w:rsid w:val="00571C52"/>
    <w:rsid w:val="00573D13"/>
    <w:rsid w:val="005832CD"/>
    <w:rsid w:val="0058359F"/>
    <w:rsid w:val="00584585"/>
    <w:rsid w:val="005A0CE9"/>
    <w:rsid w:val="005A6B66"/>
    <w:rsid w:val="005B5CEB"/>
    <w:rsid w:val="005B6577"/>
    <w:rsid w:val="005C5BBD"/>
    <w:rsid w:val="005D4143"/>
    <w:rsid w:val="005D73DC"/>
    <w:rsid w:val="005E25C7"/>
    <w:rsid w:val="005F3247"/>
    <w:rsid w:val="006047AE"/>
    <w:rsid w:val="006165B0"/>
    <w:rsid w:val="006169FD"/>
    <w:rsid w:val="006456A3"/>
    <w:rsid w:val="0066027D"/>
    <w:rsid w:val="00666AB9"/>
    <w:rsid w:val="006A3C7F"/>
    <w:rsid w:val="006B1F16"/>
    <w:rsid w:val="006C52F0"/>
    <w:rsid w:val="006C5702"/>
    <w:rsid w:val="006D00C1"/>
    <w:rsid w:val="006D1AB7"/>
    <w:rsid w:val="006D1E5F"/>
    <w:rsid w:val="006D6A76"/>
    <w:rsid w:val="006E1279"/>
    <w:rsid w:val="007124C9"/>
    <w:rsid w:val="00713034"/>
    <w:rsid w:val="00717698"/>
    <w:rsid w:val="0072655E"/>
    <w:rsid w:val="00730933"/>
    <w:rsid w:val="00731E8E"/>
    <w:rsid w:val="00745651"/>
    <w:rsid w:val="00747263"/>
    <w:rsid w:val="00754D37"/>
    <w:rsid w:val="007758F6"/>
    <w:rsid w:val="007921ED"/>
    <w:rsid w:val="0079608A"/>
    <w:rsid w:val="007B41CF"/>
    <w:rsid w:val="007B4E62"/>
    <w:rsid w:val="007C3D27"/>
    <w:rsid w:val="007C4B15"/>
    <w:rsid w:val="007C4B85"/>
    <w:rsid w:val="008034D9"/>
    <w:rsid w:val="00823BA1"/>
    <w:rsid w:val="00835AD5"/>
    <w:rsid w:val="008457BB"/>
    <w:rsid w:val="0087001D"/>
    <w:rsid w:val="008728A1"/>
    <w:rsid w:val="00874AE0"/>
    <w:rsid w:val="00874DBC"/>
    <w:rsid w:val="008812FC"/>
    <w:rsid w:val="00894954"/>
    <w:rsid w:val="0089535B"/>
    <w:rsid w:val="00895E24"/>
    <w:rsid w:val="0089632B"/>
    <w:rsid w:val="008974F0"/>
    <w:rsid w:val="008A7379"/>
    <w:rsid w:val="008B0C34"/>
    <w:rsid w:val="008F0A6E"/>
    <w:rsid w:val="008F56C0"/>
    <w:rsid w:val="00925745"/>
    <w:rsid w:val="0093090C"/>
    <w:rsid w:val="00931F5B"/>
    <w:rsid w:val="00940BA8"/>
    <w:rsid w:val="00944BE9"/>
    <w:rsid w:val="00970821"/>
    <w:rsid w:val="00971C19"/>
    <w:rsid w:val="00973BD6"/>
    <w:rsid w:val="00995694"/>
    <w:rsid w:val="009A0A14"/>
    <w:rsid w:val="009A384B"/>
    <w:rsid w:val="009B2FD7"/>
    <w:rsid w:val="009C21BB"/>
    <w:rsid w:val="009C583C"/>
    <w:rsid w:val="009D19DD"/>
    <w:rsid w:val="009D2340"/>
    <w:rsid w:val="009E1873"/>
    <w:rsid w:val="009E4885"/>
    <w:rsid w:val="009F318F"/>
    <w:rsid w:val="00A041F8"/>
    <w:rsid w:val="00A07F88"/>
    <w:rsid w:val="00A121E8"/>
    <w:rsid w:val="00A14D93"/>
    <w:rsid w:val="00A202A6"/>
    <w:rsid w:val="00A26A75"/>
    <w:rsid w:val="00A32148"/>
    <w:rsid w:val="00A61713"/>
    <w:rsid w:val="00A630A5"/>
    <w:rsid w:val="00A770ED"/>
    <w:rsid w:val="00A808A4"/>
    <w:rsid w:val="00AD369F"/>
    <w:rsid w:val="00AD62FA"/>
    <w:rsid w:val="00AE1CB8"/>
    <w:rsid w:val="00AF3BAE"/>
    <w:rsid w:val="00B07EC5"/>
    <w:rsid w:val="00B15191"/>
    <w:rsid w:val="00B2097D"/>
    <w:rsid w:val="00B37A7C"/>
    <w:rsid w:val="00B37DD7"/>
    <w:rsid w:val="00B679FA"/>
    <w:rsid w:val="00B838E7"/>
    <w:rsid w:val="00BA58FB"/>
    <w:rsid w:val="00BB4EAC"/>
    <w:rsid w:val="00BD25E4"/>
    <w:rsid w:val="00BF18A1"/>
    <w:rsid w:val="00C0332D"/>
    <w:rsid w:val="00C15125"/>
    <w:rsid w:val="00C27D38"/>
    <w:rsid w:val="00C62BA1"/>
    <w:rsid w:val="00C71896"/>
    <w:rsid w:val="00C823B2"/>
    <w:rsid w:val="00CA1DF9"/>
    <w:rsid w:val="00CA776F"/>
    <w:rsid w:val="00CD01FA"/>
    <w:rsid w:val="00CE5668"/>
    <w:rsid w:val="00CE7170"/>
    <w:rsid w:val="00CE71AD"/>
    <w:rsid w:val="00D102FF"/>
    <w:rsid w:val="00D24435"/>
    <w:rsid w:val="00D27F6A"/>
    <w:rsid w:val="00D30510"/>
    <w:rsid w:val="00D41880"/>
    <w:rsid w:val="00D4353B"/>
    <w:rsid w:val="00D4421F"/>
    <w:rsid w:val="00D810CF"/>
    <w:rsid w:val="00D8671B"/>
    <w:rsid w:val="00DA19DE"/>
    <w:rsid w:val="00DA618C"/>
    <w:rsid w:val="00DC4C1C"/>
    <w:rsid w:val="00DD2BAF"/>
    <w:rsid w:val="00E00486"/>
    <w:rsid w:val="00E01673"/>
    <w:rsid w:val="00E143A7"/>
    <w:rsid w:val="00E32749"/>
    <w:rsid w:val="00E75BA3"/>
    <w:rsid w:val="00E87884"/>
    <w:rsid w:val="00E87A9C"/>
    <w:rsid w:val="00EA0826"/>
    <w:rsid w:val="00EB707A"/>
    <w:rsid w:val="00EF4DED"/>
    <w:rsid w:val="00F04AFE"/>
    <w:rsid w:val="00F05E25"/>
    <w:rsid w:val="00F108CC"/>
    <w:rsid w:val="00F11849"/>
    <w:rsid w:val="00F1461B"/>
    <w:rsid w:val="00F62291"/>
    <w:rsid w:val="00F73478"/>
    <w:rsid w:val="00F74146"/>
    <w:rsid w:val="00F85F79"/>
    <w:rsid w:val="00F91859"/>
    <w:rsid w:val="00FB10EB"/>
    <w:rsid w:val="00FC474D"/>
    <w:rsid w:val="00FF09A0"/>
    <w:rsid w:val="03025665"/>
    <w:rsid w:val="06C3AAEF"/>
    <w:rsid w:val="113211A5"/>
    <w:rsid w:val="11F1AFF7"/>
    <w:rsid w:val="14885C67"/>
    <w:rsid w:val="172D2D76"/>
    <w:rsid w:val="1950B524"/>
    <w:rsid w:val="1A21EA47"/>
    <w:rsid w:val="1A3A234F"/>
    <w:rsid w:val="1B1E02CE"/>
    <w:rsid w:val="1B9283B6"/>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BF854102-D086-47D9-8BA8-3266703A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nhideWhenUsed/>
    <w:rsid w:val="00FF09A0"/>
    <w:pPr>
      <w:tabs>
        <w:tab w:val="center" w:pos="4419"/>
        <w:tab w:val="right" w:pos="8838"/>
      </w:tabs>
      <w:spacing w:after="0" w:line="240" w:lineRule="auto"/>
    </w:pPr>
  </w:style>
  <w:style w:type="character" w:customStyle="1" w:styleId="EncabezadoCar">
    <w:name w:val="Encabezado Car"/>
    <w:aliases w:val="Encabezado 1 Car"/>
    <w:basedOn w:val="Fuentedeprrafopredeter"/>
    <w:link w:val="Encabezado"/>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unhideWhenUsed/>
    <w:rsid w:val="00EA0826"/>
    <w:pPr>
      <w:spacing w:after="120"/>
    </w:pPr>
  </w:style>
  <w:style w:type="character" w:customStyle="1" w:styleId="TextoindependienteCar">
    <w:name w:val="Texto independiente Car"/>
    <w:basedOn w:val="Fuentedeprrafopredeter"/>
    <w:link w:val="Textoindependiente"/>
    <w:uiPriority w:val="99"/>
    <w:rsid w:val="00EA0826"/>
  </w:style>
  <w:style w:type="character" w:styleId="Fuerte">
    <w:name w:val="Strong"/>
    <w:basedOn w:val="Fuentedeprrafopredeter"/>
    <w:uiPriority w:val="22"/>
    <w:qFormat/>
    <w:rsid w:val="009E4885"/>
    <w:rPr>
      <w:b/>
      <w:bCs/>
    </w:rPr>
  </w:style>
  <w:style w:type="paragraph" w:customStyle="1" w:styleId="TableParagraph">
    <w:name w:val="Table Paragraph"/>
    <w:basedOn w:val="Normal"/>
    <w:uiPriority w:val="1"/>
    <w:qFormat/>
    <w:rsid w:val="005D73DC"/>
    <w:pPr>
      <w:widowControl w:val="0"/>
      <w:autoSpaceDE w:val="0"/>
      <w:autoSpaceDN w:val="0"/>
      <w:spacing w:after="0" w:line="240" w:lineRule="auto"/>
    </w:pPr>
    <w:rPr>
      <w:rFonts w:ascii="Calibri" w:eastAsia="Calibri" w:hAnsi="Calibri" w:cs="Calibri"/>
      <w:lang w:val="es-ES"/>
    </w:rPr>
  </w:style>
  <w:style w:type="table" w:customStyle="1" w:styleId="TableNormal1">
    <w:name w:val="Table Normal1"/>
    <w:uiPriority w:val="2"/>
    <w:semiHidden/>
    <w:unhideWhenUsed/>
    <w:qFormat/>
    <w:rsid w:val="005D73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gsst@mincit.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sst@mincit.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B2E8DCE8-4AA6-4749-86F8-3ADE399D9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13EF6-90F3-4D4F-9656-A58264223C08}">
  <ds:schemaRefs>
    <ds:schemaRef ds:uri="http://schemas.openxmlformats.org/officeDocument/2006/bibliography"/>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2220</Words>
  <Characters>12214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Derly Catherine Cifuentes Guerrero</dc:creator>
  <cp:keywords/>
  <dc:description/>
  <cp:lastModifiedBy>Zulma Rubiela Garzón Novoa - Cont</cp:lastModifiedBy>
  <cp:revision>12</cp:revision>
  <cp:lastPrinted>2026-06-10T19:37:00Z</cp:lastPrinted>
  <dcterms:created xsi:type="dcterms:W3CDTF">2026-06-04T19:26:00Z</dcterms:created>
  <dcterms:modified xsi:type="dcterms:W3CDTF">2026-06-10T19:39:00Z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