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4F14" w14:textId="77777777" w:rsidR="00217C3F" w:rsidRPr="00C01CE2" w:rsidRDefault="00217C3F" w:rsidP="00F87FAF">
      <w:pPr>
        <w:jc w:val="both"/>
        <w:rPr>
          <w:rFonts w:ascii="Verdana" w:hAnsi="Verdana"/>
          <w:b/>
          <w:sz w:val="20"/>
          <w:szCs w:val="20"/>
        </w:rPr>
      </w:pPr>
    </w:p>
    <w:p w14:paraId="1D965B1B" w14:textId="77777777" w:rsidR="00217C3F" w:rsidRPr="00841798" w:rsidRDefault="00217C3F" w:rsidP="00841798">
      <w:pPr>
        <w:jc w:val="both"/>
        <w:rPr>
          <w:rFonts w:ascii="Verdana" w:hAnsi="Verdana"/>
          <w:b/>
          <w:szCs w:val="22"/>
        </w:rPr>
      </w:pPr>
    </w:p>
    <w:p w14:paraId="2C31CE10" w14:textId="77777777" w:rsidR="00217C3F" w:rsidRPr="00841798" w:rsidRDefault="00217C3F" w:rsidP="00841798">
      <w:pPr>
        <w:jc w:val="both"/>
        <w:rPr>
          <w:rFonts w:ascii="Verdana" w:hAnsi="Verdana"/>
          <w:b/>
          <w:szCs w:val="22"/>
        </w:rPr>
      </w:pPr>
    </w:p>
    <w:p w14:paraId="0DBAF895" w14:textId="77777777" w:rsidR="00C01CE2" w:rsidRPr="00841798" w:rsidRDefault="00F87FAF" w:rsidP="00841798">
      <w:pPr>
        <w:rPr>
          <w:rFonts w:ascii="Verdana" w:hAnsi="Verdana"/>
          <w:szCs w:val="22"/>
        </w:rPr>
      </w:pPr>
      <w:r w:rsidRPr="00841798">
        <w:rPr>
          <w:rFonts w:ascii="Verdana" w:hAnsi="Verdana"/>
          <w:b/>
          <w:szCs w:val="22"/>
        </w:rPr>
        <w:t>FECHA ESTADO:</w:t>
      </w:r>
      <w:r w:rsidR="00965059" w:rsidRPr="00841798">
        <w:rPr>
          <w:rFonts w:ascii="Verdana" w:hAnsi="Verdana"/>
          <w:b/>
          <w:szCs w:val="22"/>
        </w:rPr>
        <w:t xml:space="preserve">                              </w:t>
      </w:r>
      <w:r w:rsidRPr="00841798">
        <w:rPr>
          <w:rFonts w:ascii="Verdana" w:hAnsi="Verdana"/>
          <w:szCs w:val="22"/>
        </w:rPr>
        <w:tab/>
      </w:r>
      <w:r w:rsidRPr="00841798">
        <w:rPr>
          <w:rFonts w:ascii="Verdana" w:hAnsi="Verdana"/>
          <w:szCs w:val="22"/>
        </w:rPr>
        <w:tab/>
      </w:r>
      <w:r w:rsidRPr="00841798">
        <w:rPr>
          <w:rFonts w:ascii="Verdana" w:hAnsi="Verdana"/>
          <w:szCs w:val="22"/>
        </w:rPr>
        <w:tab/>
      </w:r>
      <w:r w:rsidRPr="00841798">
        <w:rPr>
          <w:rFonts w:ascii="Verdana" w:hAnsi="Verdana"/>
          <w:szCs w:val="22"/>
        </w:rPr>
        <w:tab/>
      </w:r>
      <w:r w:rsidRPr="00841798">
        <w:rPr>
          <w:rFonts w:ascii="Verdana" w:hAnsi="Verdana"/>
          <w:szCs w:val="22"/>
        </w:rPr>
        <w:tab/>
        <w:t xml:space="preserve">  </w:t>
      </w:r>
    </w:p>
    <w:p w14:paraId="58DF2B84" w14:textId="77777777" w:rsidR="00F87FAF" w:rsidRPr="00841798" w:rsidRDefault="00F87FAF" w:rsidP="00841798">
      <w:pPr>
        <w:rPr>
          <w:rFonts w:ascii="Verdana" w:hAnsi="Verdana"/>
          <w:szCs w:val="22"/>
        </w:rPr>
      </w:pPr>
      <w:r w:rsidRPr="00841798">
        <w:rPr>
          <w:rFonts w:ascii="Verdana" w:hAnsi="Verdana"/>
          <w:b/>
          <w:szCs w:val="22"/>
        </w:rPr>
        <w:t>ESTADO No.</w:t>
      </w:r>
      <w:r w:rsidR="00965059" w:rsidRPr="00841798">
        <w:rPr>
          <w:rFonts w:ascii="Verdana" w:hAnsi="Verdana"/>
          <w:b/>
          <w:szCs w:val="22"/>
        </w:rPr>
        <w:t xml:space="preserve">   </w:t>
      </w:r>
    </w:p>
    <w:p w14:paraId="04955A6C" w14:textId="77777777" w:rsidR="00F87FAF" w:rsidRPr="00841798" w:rsidRDefault="00F87FAF" w:rsidP="00841798">
      <w:pPr>
        <w:tabs>
          <w:tab w:val="left" w:pos="10340"/>
        </w:tabs>
        <w:rPr>
          <w:rFonts w:ascii="Verdana" w:hAnsi="Verdana"/>
          <w:szCs w:val="22"/>
        </w:rPr>
      </w:pPr>
    </w:p>
    <w:p w14:paraId="70BA9130" w14:textId="77777777" w:rsidR="00F87FAF" w:rsidRPr="00841798" w:rsidRDefault="00F87FAF" w:rsidP="00841798">
      <w:pPr>
        <w:tabs>
          <w:tab w:val="left" w:pos="10340"/>
        </w:tabs>
        <w:rPr>
          <w:rFonts w:ascii="Verdana" w:hAnsi="Verdana"/>
          <w:szCs w:val="22"/>
        </w:rPr>
      </w:pPr>
    </w:p>
    <w:p w14:paraId="4060C1DE" w14:textId="77777777" w:rsidR="00F87FAF" w:rsidRPr="00841798" w:rsidRDefault="00F87FAF" w:rsidP="00841798">
      <w:pPr>
        <w:tabs>
          <w:tab w:val="left" w:pos="10340"/>
        </w:tabs>
        <w:rPr>
          <w:rFonts w:ascii="Verdana" w:hAnsi="Verdana"/>
          <w:szCs w:val="22"/>
        </w:rPr>
      </w:pPr>
    </w:p>
    <w:p w14:paraId="5AFA3CFC" w14:textId="77777777" w:rsidR="00F87FAF" w:rsidRPr="00841798" w:rsidRDefault="00F87FAF" w:rsidP="00841798">
      <w:pPr>
        <w:tabs>
          <w:tab w:val="left" w:pos="10340"/>
        </w:tabs>
        <w:rPr>
          <w:rFonts w:ascii="Verdana" w:hAnsi="Verdana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60"/>
        <w:gridCol w:w="1818"/>
        <w:gridCol w:w="1925"/>
        <w:gridCol w:w="1769"/>
        <w:gridCol w:w="1775"/>
      </w:tblGrid>
      <w:tr w:rsidR="00F87FAF" w:rsidRPr="00841798" w14:paraId="2991E3DD" w14:textId="77777777" w:rsidTr="00460BC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51" w:type="dxa"/>
            <w:vAlign w:val="center"/>
          </w:tcPr>
          <w:p w14:paraId="4D02797F" w14:textId="77777777" w:rsidR="00F87FAF" w:rsidRPr="00841798" w:rsidRDefault="00F87FAF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  <w:r w:rsidRPr="00841798">
              <w:rPr>
                <w:rFonts w:ascii="Verdana" w:hAnsi="Verdana"/>
                <w:b/>
                <w:szCs w:val="22"/>
                <w:lang w:val="pt-BR"/>
              </w:rPr>
              <w:t>EXPEDIENTE</w:t>
            </w:r>
          </w:p>
        </w:tc>
        <w:tc>
          <w:tcPr>
            <w:tcW w:w="1360" w:type="dxa"/>
          </w:tcPr>
          <w:p w14:paraId="72FBD0D4" w14:textId="77777777" w:rsidR="00F87FAF" w:rsidRPr="00841798" w:rsidRDefault="00F87FAF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  <w:r w:rsidRPr="00841798">
              <w:rPr>
                <w:rFonts w:ascii="Verdana" w:hAnsi="Verdana"/>
                <w:b/>
                <w:szCs w:val="22"/>
                <w:lang w:val="pt-BR"/>
              </w:rPr>
              <w:t>CLASE DE PROCESO</w:t>
            </w:r>
          </w:p>
        </w:tc>
        <w:tc>
          <w:tcPr>
            <w:tcW w:w="1818" w:type="dxa"/>
            <w:vAlign w:val="center"/>
          </w:tcPr>
          <w:p w14:paraId="41875119" w14:textId="77777777" w:rsidR="00F87FAF" w:rsidRPr="00841798" w:rsidRDefault="00F87FAF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  <w:r w:rsidRPr="00841798">
              <w:rPr>
                <w:rFonts w:ascii="Verdana" w:hAnsi="Verdana"/>
                <w:b/>
                <w:szCs w:val="22"/>
                <w:lang w:val="pt-BR"/>
              </w:rPr>
              <w:t>QUEJOSO</w:t>
            </w:r>
            <w:r w:rsidR="00217C3F" w:rsidRPr="00841798">
              <w:rPr>
                <w:rFonts w:ascii="Verdana" w:hAnsi="Verdana"/>
                <w:b/>
                <w:szCs w:val="22"/>
                <w:lang w:val="pt-BR"/>
              </w:rPr>
              <w:t xml:space="preserve"> O INFORMANTE</w:t>
            </w:r>
          </w:p>
        </w:tc>
        <w:tc>
          <w:tcPr>
            <w:tcW w:w="1925" w:type="dxa"/>
            <w:vAlign w:val="center"/>
          </w:tcPr>
          <w:p w14:paraId="7F3EFE20" w14:textId="77777777" w:rsidR="00F87FAF" w:rsidRPr="00841798" w:rsidRDefault="00217C3F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  <w:r w:rsidRPr="00841798">
              <w:rPr>
                <w:rFonts w:ascii="Verdana" w:hAnsi="Verdana"/>
                <w:b/>
                <w:szCs w:val="22"/>
                <w:lang w:val="pt-BR"/>
              </w:rPr>
              <w:t>INDAGADO O INVESTIGADO</w:t>
            </w:r>
          </w:p>
        </w:tc>
        <w:tc>
          <w:tcPr>
            <w:tcW w:w="1769" w:type="dxa"/>
            <w:vAlign w:val="center"/>
          </w:tcPr>
          <w:p w14:paraId="2EA80DDC" w14:textId="77777777" w:rsidR="00F87FAF" w:rsidRPr="00841798" w:rsidRDefault="00F87FAF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  <w:r w:rsidRPr="00841798">
              <w:rPr>
                <w:rFonts w:ascii="Verdana" w:hAnsi="Verdana"/>
                <w:b/>
                <w:szCs w:val="22"/>
                <w:lang w:val="pt-BR"/>
              </w:rPr>
              <w:t>AUTO A NOTIFICAR</w:t>
            </w:r>
          </w:p>
        </w:tc>
        <w:tc>
          <w:tcPr>
            <w:tcW w:w="1775" w:type="dxa"/>
            <w:vAlign w:val="center"/>
          </w:tcPr>
          <w:p w14:paraId="00286AB2" w14:textId="77777777" w:rsidR="00F87FAF" w:rsidRPr="00841798" w:rsidRDefault="00F87FAF" w:rsidP="00841798">
            <w:pPr>
              <w:pStyle w:val="Ttulo1"/>
              <w:jc w:val="center"/>
              <w:rPr>
                <w:rFonts w:ascii="Verdana" w:hAnsi="Verdana"/>
                <w:szCs w:val="22"/>
                <w:lang w:val="pt-BR"/>
              </w:rPr>
            </w:pPr>
            <w:r w:rsidRPr="00841798">
              <w:rPr>
                <w:rFonts w:ascii="Verdana" w:hAnsi="Verdana"/>
                <w:szCs w:val="22"/>
                <w:lang w:val="pt-BR"/>
              </w:rPr>
              <w:t>CUADERNO</w:t>
            </w:r>
          </w:p>
        </w:tc>
      </w:tr>
      <w:tr w:rsidR="00F87FAF" w:rsidRPr="00841798" w14:paraId="5F0D0856" w14:textId="77777777" w:rsidTr="00460BC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51" w:type="dxa"/>
          </w:tcPr>
          <w:p w14:paraId="5CDF6DC7" w14:textId="77777777" w:rsidR="00F87FAF" w:rsidRPr="00841798" w:rsidRDefault="00F87FAF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</w:p>
        </w:tc>
        <w:tc>
          <w:tcPr>
            <w:tcW w:w="1360" w:type="dxa"/>
          </w:tcPr>
          <w:p w14:paraId="02834104" w14:textId="77777777" w:rsidR="00F87FAF" w:rsidRPr="00841798" w:rsidRDefault="00F87FAF" w:rsidP="00841798">
            <w:pPr>
              <w:jc w:val="center"/>
              <w:rPr>
                <w:rFonts w:ascii="Verdana" w:hAnsi="Verdana"/>
                <w:szCs w:val="22"/>
                <w:lang w:val="pt-BR"/>
              </w:rPr>
            </w:pPr>
          </w:p>
        </w:tc>
        <w:tc>
          <w:tcPr>
            <w:tcW w:w="1818" w:type="dxa"/>
          </w:tcPr>
          <w:p w14:paraId="0061E224" w14:textId="77777777" w:rsidR="00217C3F" w:rsidRPr="00841798" w:rsidRDefault="00217C3F" w:rsidP="00841798">
            <w:pPr>
              <w:jc w:val="center"/>
              <w:rPr>
                <w:rFonts w:ascii="Verdana" w:hAnsi="Verdana"/>
                <w:szCs w:val="22"/>
              </w:rPr>
            </w:pPr>
          </w:p>
        </w:tc>
        <w:tc>
          <w:tcPr>
            <w:tcW w:w="1925" w:type="dxa"/>
          </w:tcPr>
          <w:p w14:paraId="462D2E96" w14:textId="77777777" w:rsidR="00F87FAF" w:rsidRPr="00841798" w:rsidRDefault="00F87FAF" w:rsidP="00841798">
            <w:pPr>
              <w:jc w:val="center"/>
              <w:rPr>
                <w:rFonts w:ascii="Verdana" w:hAnsi="Verdana"/>
                <w:szCs w:val="22"/>
              </w:rPr>
            </w:pPr>
          </w:p>
        </w:tc>
        <w:tc>
          <w:tcPr>
            <w:tcW w:w="1769" w:type="dxa"/>
          </w:tcPr>
          <w:p w14:paraId="4E61011C" w14:textId="77777777" w:rsidR="00F87FAF" w:rsidRPr="00841798" w:rsidRDefault="00F87FAF" w:rsidP="00841798">
            <w:pPr>
              <w:jc w:val="center"/>
              <w:rPr>
                <w:rFonts w:ascii="Verdana" w:hAnsi="Verdana"/>
                <w:szCs w:val="22"/>
              </w:rPr>
            </w:pPr>
          </w:p>
        </w:tc>
        <w:tc>
          <w:tcPr>
            <w:tcW w:w="1775" w:type="dxa"/>
          </w:tcPr>
          <w:p w14:paraId="7A7469D5" w14:textId="77777777" w:rsidR="00F87FAF" w:rsidRPr="00841798" w:rsidRDefault="00F87FAF" w:rsidP="00841798">
            <w:pPr>
              <w:pStyle w:val="Ttulo1"/>
              <w:jc w:val="center"/>
              <w:rPr>
                <w:rFonts w:ascii="Verdana" w:hAnsi="Verdana"/>
                <w:b w:val="0"/>
                <w:szCs w:val="22"/>
                <w:lang w:val="es-ES"/>
              </w:rPr>
            </w:pPr>
          </w:p>
        </w:tc>
      </w:tr>
      <w:tr w:rsidR="0012532C" w:rsidRPr="00841798" w14:paraId="4E69F3C0" w14:textId="77777777" w:rsidTr="00460BC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51" w:type="dxa"/>
          </w:tcPr>
          <w:p w14:paraId="1205C41B" w14:textId="77777777" w:rsidR="0012532C" w:rsidRPr="00841798" w:rsidRDefault="0012532C" w:rsidP="00841798">
            <w:pPr>
              <w:jc w:val="center"/>
              <w:rPr>
                <w:rFonts w:ascii="Verdana" w:hAnsi="Verdana"/>
                <w:b/>
                <w:szCs w:val="22"/>
                <w:lang w:val="pt-BR"/>
              </w:rPr>
            </w:pPr>
          </w:p>
        </w:tc>
        <w:tc>
          <w:tcPr>
            <w:tcW w:w="1360" w:type="dxa"/>
          </w:tcPr>
          <w:p w14:paraId="0240F2C4" w14:textId="77777777" w:rsidR="0012532C" w:rsidRPr="00841798" w:rsidRDefault="0012532C" w:rsidP="00841798">
            <w:pPr>
              <w:jc w:val="center"/>
              <w:rPr>
                <w:rFonts w:ascii="Verdana" w:hAnsi="Verdana"/>
                <w:szCs w:val="22"/>
                <w:lang w:val="pt-BR"/>
              </w:rPr>
            </w:pPr>
          </w:p>
        </w:tc>
        <w:tc>
          <w:tcPr>
            <w:tcW w:w="1818" w:type="dxa"/>
          </w:tcPr>
          <w:p w14:paraId="10ADEA1A" w14:textId="77777777" w:rsidR="0012532C" w:rsidRPr="00841798" w:rsidRDefault="0012532C" w:rsidP="00841798">
            <w:pPr>
              <w:jc w:val="center"/>
              <w:rPr>
                <w:rFonts w:ascii="Verdana" w:hAnsi="Verdana"/>
                <w:szCs w:val="22"/>
              </w:rPr>
            </w:pPr>
          </w:p>
        </w:tc>
        <w:tc>
          <w:tcPr>
            <w:tcW w:w="1925" w:type="dxa"/>
          </w:tcPr>
          <w:p w14:paraId="7AFA90F4" w14:textId="77777777" w:rsidR="0012532C" w:rsidRPr="00841798" w:rsidRDefault="0012532C" w:rsidP="00841798">
            <w:pPr>
              <w:jc w:val="center"/>
              <w:rPr>
                <w:rFonts w:ascii="Verdana" w:hAnsi="Verdana"/>
                <w:szCs w:val="22"/>
              </w:rPr>
            </w:pPr>
          </w:p>
        </w:tc>
        <w:tc>
          <w:tcPr>
            <w:tcW w:w="1769" w:type="dxa"/>
          </w:tcPr>
          <w:p w14:paraId="7997E99B" w14:textId="77777777" w:rsidR="0012532C" w:rsidRPr="00841798" w:rsidRDefault="0012532C" w:rsidP="00841798">
            <w:pPr>
              <w:jc w:val="center"/>
              <w:rPr>
                <w:rFonts w:ascii="Verdana" w:hAnsi="Verdana"/>
                <w:szCs w:val="22"/>
              </w:rPr>
            </w:pPr>
          </w:p>
        </w:tc>
        <w:tc>
          <w:tcPr>
            <w:tcW w:w="1775" w:type="dxa"/>
          </w:tcPr>
          <w:p w14:paraId="53E9E102" w14:textId="77777777" w:rsidR="0012532C" w:rsidRPr="00841798" w:rsidRDefault="0012532C" w:rsidP="00841798">
            <w:pPr>
              <w:pStyle w:val="Ttulo1"/>
              <w:jc w:val="center"/>
              <w:rPr>
                <w:rFonts w:ascii="Verdana" w:hAnsi="Verdana"/>
                <w:b w:val="0"/>
                <w:szCs w:val="22"/>
                <w:lang w:val="es-ES"/>
              </w:rPr>
            </w:pPr>
          </w:p>
        </w:tc>
      </w:tr>
    </w:tbl>
    <w:p w14:paraId="51B8E76A" w14:textId="77777777" w:rsidR="00F87FAF" w:rsidRPr="00841798" w:rsidRDefault="00F87FAF" w:rsidP="00841798">
      <w:pPr>
        <w:tabs>
          <w:tab w:val="left" w:pos="9781"/>
        </w:tabs>
        <w:jc w:val="both"/>
        <w:rPr>
          <w:rFonts w:ascii="Verdana" w:hAnsi="Verdana"/>
          <w:szCs w:val="22"/>
        </w:rPr>
      </w:pPr>
    </w:p>
    <w:p w14:paraId="3D929F1B" w14:textId="77777777" w:rsidR="00F87FAF" w:rsidRPr="00841798" w:rsidRDefault="00F87FAF" w:rsidP="00841798">
      <w:pPr>
        <w:tabs>
          <w:tab w:val="left" w:pos="9781"/>
        </w:tabs>
        <w:jc w:val="both"/>
        <w:rPr>
          <w:rFonts w:ascii="Verdana" w:hAnsi="Verdana"/>
          <w:szCs w:val="22"/>
        </w:rPr>
      </w:pPr>
    </w:p>
    <w:p w14:paraId="3CEEA13B" w14:textId="77777777" w:rsidR="00F87FAF" w:rsidRPr="00841798" w:rsidRDefault="00F87FAF" w:rsidP="00841798">
      <w:pPr>
        <w:tabs>
          <w:tab w:val="left" w:pos="9781"/>
        </w:tabs>
        <w:jc w:val="both"/>
        <w:rPr>
          <w:rFonts w:ascii="Verdana" w:hAnsi="Verdana"/>
          <w:szCs w:val="22"/>
        </w:rPr>
      </w:pPr>
    </w:p>
    <w:p w14:paraId="29AC26C8" w14:textId="77777777" w:rsidR="00F87FAF" w:rsidRPr="00841798" w:rsidRDefault="00F87FAF" w:rsidP="00841798">
      <w:pPr>
        <w:tabs>
          <w:tab w:val="left" w:pos="9781"/>
        </w:tabs>
        <w:jc w:val="both"/>
        <w:rPr>
          <w:rFonts w:ascii="Verdana" w:hAnsi="Verdana"/>
          <w:szCs w:val="22"/>
        </w:rPr>
      </w:pPr>
    </w:p>
    <w:p w14:paraId="4C589209" w14:textId="77777777" w:rsidR="00F87FAF" w:rsidRPr="00841798" w:rsidRDefault="00F87FAF" w:rsidP="00841798">
      <w:pPr>
        <w:tabs>
          <w:tab w:val="left" w:pos="9781"/>
        </w:tabs>
        <w:jc w:val="both"/>
        <w:rPr>
          <w:rFonts w:ascii="Verdana" w:hAnsi="Verdana"/>
          <w:szCs w:val="22"/>
          <w:lang w:val="es-ES_tradnl"/>
        </w:rPr>
      </w:pPr>
      <w:r w:rsidRPr="00841798">
        <w:rPr>
          <w:rFonts w:ascii="Verdana" w:hAnsi="Verdana"/>
          <w:szCs w:val="22"/>
          <w:lang w:val="es-ES_tradnl"/>
        </w:rPr>
        <w:t xml:space="preserve">De conformidad con lo previsto en el artículo </w:t>
      </w:r>
      <w:r w:rsidR="002E7111" w:rsidRPr="00841798">
        <w:rPr>
          <w:rFonts w:ascii="Verdana" w:hAnsi="Verdana"/>
          <w:szCs w:val="22"/>
          <w:lang w:val="es-ES_tradnl"/>
        </w:rPr>
        <w:t xml:space="preserve">123 y 125 del Código General Disciplinario, </w:t>
      </w:r>
      <w:r w:rsidRPr="00841798">
        <w:rPr>
          <w:rFonts w:ascii="Verdana" w:hAnsi="Verdana"/>
          <w:szCs w:val="22"/>
          <w:lang w:val="es-ES_tradnl"/>
        </w:rPr>
        <w:t>y para notificar a las partes</w:t>
      </w:r>
      <w:r w:rsidR="00965059" w:rsidRPr="00841798">
        <w:rPr>
          <w:rFonts w:ascii="Verdana" w:hAnsi="Verdana"/>
          <w:szCs w:val="22"/>
          <w:lang w:val="es-ES_tradnl"/>
        </w:rPr>
        <w:t xml:space="preserve"> </w:t>
      </w:r>
      <w:r w:rsidRPr="00841798">
        <w:rPr>
          <w:rFonts w:ascii="Verdana" w:hAnsi="Verdana"/>
          <w:szCs w:val="22"/>
          <w:lang w:val="es-ES_tradnl"/>
        </w:rPr>
        <w:t>las anteriores decisiones</w:t>
      </w:r>
      <w:r w:rsidR="00C44F03" w:rsidRPr="00841798">
        <w:rPr>
          <w:rFonts w:ascii="Verdana" w:hAnsi="Verdana"/>
          <w:szCs w:val="22"/>
          <w:lang w:val="es-ES_tradnl"/>
        </w:rPr>
        <w:t>,</w:t>
      </w:r>
      <w:r w:rsidRPr="00841798">
        <w:rPr>
          <w:rFonts w:ascii="Verdana" w:hAnsi="Verdana"/>
          <w:szCs w:val="22"/>
          <w:lang w:val="es-ES_tradnl"/>
        </w:rPr>
        <w:t xml:space="preserve"> en la fecha</w:t>
      </w:r>
      <w:r w:rsidR="00BD270A" w:rsidRPr="00841798">
        <w:rPr>
          <w:rFonts w:ascii="Verdana" w:hAnsi="Verdana"/>
          <w:szCs w:val="22"/>
          <w:lang w:val="es-ES_tradnl"/>
        </w:rPr>
        <w:t xml:space="preserve"> (día, mes, año, hora</w:t>
      </w:r>
      <w:r w:rsidR="002E7111" w:rsidRPr="00841798">
        <w:rPr>
          <w:rFonts w:ascii="Verdana" w:hAnsi="Verdana"/>
          <w:szCs w:val="22"/>
          <w:lang w:val="es-ES_tradnl"/>
        </w:rPr>
        <w:t xml:space="preserve"> </w:t>
      </w:r>
      <w:r w:rsidR="00BD270A" w:rsidRPr="00841798">
        <w:rPr>
          <w:rFonts w:ascii="Verdana" w:hAnsi="Verdana"/>
          <w:szCs w:val="22"/>
          <w:lang w:val="es-ES_tradnl"/>
        </w:rPr>
        <w:t>(cuando se inicia la jornada laboral en la entidad)</w:t>
      </w:r>
      <w:r w:rsidRPr="00841798">
        <w:rPr>
          <w:rFonts w:ascii="Verdana" w:hAnsi="Verdana"/>
          <w:szCs w:val="22"/>
          <w:lang w:val="es-ES_tradnl"/>
        </w:rPr>
        <w:t xml:space="preserve"> se </w:t>
      </w:r>
      <w:r w:rsidR="002E7111" w:rsidRPr="00841798">
        <w:rPr>
          <w:rFonts w:ascii="Verdana" w:hAnsi="Verdana"/>
          <w:szCs w:val="22"/>
          <w:lang w:val="es-ES_tradnl"/>
        </w:rPr>
        <w:t>fija en</w:t>
      </w:r>
      <w:r w:rsidR="00C44F03" w:rsidRPr="00841798">
        <w:rPr>
          <w:rFonts w:ascii="Verdana" w:hAnsi="Verdana"/>
          <w:szCs w:val="22"/>
          <w:lang w:val="es-ES_tradnl"/>
        </w:rPr>
        <w:t xml:space="preserve"> lugar visible de</w:t>
      </w:r>
      <w:r w:rsidR="002E7111" w:rsidRPr="00841798">
        <w:rPr>
          <w:rFonts w:ascii="Verdana" w:hAnsi="Verdana"/>
          <w:szCs w:val="22"/>
          <w:lang w:val="es-ES_tradnl"/>
        </w:rPr>
        <w:t>l Grupo de Juzgamiento Disciplinario del Ministerio</w:t>
      </w:r>
      <w:r w:rsidR="008F7E0B" w:rsidRPr="00841798">
        <w:rPr>
          <w:rFonts w:ascii="Verdana" w:hAnsi="Verdana"/>
          <w:szCs w:val="22"/>
          <w:lang w:val="es-ES_tradnl"/>
        </w:rPr>
        <w:t xml:space="preserve"> de Comercio, Industria y </w:t>
      </w:r>
      <w:r w:rsidR="002E7111" w:rsidRPr="00841798">
        <w:rPr>
          <w:rFonts w:ascii="Verdana" w:hAnsi="Verdana"/>
          <w:szCs w:val="22"/>
          <w:lang w:val="es-ES_tradnl"/>
        </w:rPr>
        <w:t>Turismo el</w:t>
      </w:r>
      <w:r w:rsidRPr="00841798">
        <w:rPr>
          <w:rFonts w:ascii="Verdana" w:hAnsi="Verdana"/>
          <w:szCs w:val="22"/>
          <w:lang w:val="es-ES_tradnl"/>
        </w:rPr>
        <w:t xml:space="preserve"> presente </w:t>
      </w:r>
      <w:r w:rsidRPr="00841798">
        <w:rPr>
          <w:rFonts w:ascii="Verdana" w:hAnsi="Verdana"/>
          <w:b/>
          <w:szCs w:val="22"/>
          <w:lang w:val="es-ES_tradnl"/>
        </w:rPr>
        <w:t xml:space="preserve">ESTADO </w:t>
      </w:r>
      <w:r w:rsidRPr="00841798">
        <w:rPr>
          <w:rFonts w:ascii="Verdana" w:hAnsi="Verdana"/>
          <w:szCs w:val="22"/>
          <w:lang w:val="es-ES_tradnl"/>
        </w:rPr>
        <w:t>por el término legal de un (1) día</w:t>
      </w:r>
      <w:r w:rsidR="00C44F03" w:rsidRPr="00841798">
        <w:rPr>
          <w:rFonts w:ascii="Verdana" w:hAnsi="Verdana"/>
          <w:szCs w:val="22"/>
          <w:lang w:val="es-ES_tradnl"/>
        </w:rPr>
        <w:t xml:space="preserve"> y s</w:t>
      </w:r>
      <w:r w:rsidRPr="00841798">
        <w:rPr>
          <w:rFonts w:ascii="Verdana" w:hAnsi="Verdana"/>
          <w:szCs w:val="22"/>
          <w:lang w:val="es-ES_tradnl"/>
        </w:rPr>
        <w:t>e desfija en la misma fecha</w:t>
      </w:r>
      <w:r w:rsidR="00C44F03" w:rsidRPr="00841798">
        <w:rPr>
          <w:rFonts w:ascii="Verdana" w:hAnsi="Verdana"/>
          <w:szCs w:val="22"/>
          <w:lang w:val="es-ES_tradnl"/>
        </w:rPr>
        <w:t>,</w:t>
      </w:r>
      <w:r w:rsidRPr="00841798">
        <w:rPr>
          <w:rFonts w:ascii="Verdana" w:hAnsi="Verdana"/>
          <w:szCs w:val="22"/>
          <w:lang w:val="es-ES_tradnl"/>
        </w:rPr>
        <w:t xml:space="preserve"> </w:t>
      </w:r>
      <w:r w:rsidR="002E7111" w:rsidRPr="00841798">
        <w:rPr>
          <w:rFonts w:ascii="Verdana" w:hAnsi="Verdana"/>
          <w:szCs w:val="22"/>
          <w:lang w:val="es-ES_tradnl"/>
        </w:rPr>
        <w:t xml:space="preserve">a las 5 p.m. </w:t>
      </w:r>
    </w:p>
    <w:p w14:paraId="7CE732C4" w14:textId="77777777" w:rsidR="00C01CE2" w:rsidRPr="00841798" w:rsidRDefault="00C01CE2" w:rsidP="00841798">
      <w:pPr>
        <w:tabs>
          <w:tab w:val="left" w:pos="9781"/>
        </w:tabs>
        <w:jc w:val="both"/>
        <w:rPr>
          <w:rFonts w:ascii="Verdana" w:hAnsi="Verdana"/>
          <w:szCs w:val="22"/>
          <w:lang w:val="es-ES_tradnl"/>
        </w:rPr>
      </w:pPr>
    </w:p>
    <w:p w14:paraId="4C937EB1" w14:textId="77777777" w:rsidR="00C01CE2" w:rsidRPr="00841798" w:rsidRDefault="00C01CE2" w:rsidP="00841798">
      <w:pPr>
        <w:tabs>
          <w:tab w:val="left" w:pos="9781"/>
        </w:tabs>
        <w:jc w:val="both"/>
        <w:rPr>
          <w:rFonts w:ascii="Verdana" w:hAnsi="Verdana"/>
          <w:szCs w:val="22"/>
          <w:lang w:val="es-ES_tradnl"/>
        </w:rPr>
      </w:pPr>
    </w:p>
    <w:p w14:paraId="51701EF2" w14:textId="77777777" w:rsidR="00C44F03" w:rsidRPr="00841798" w:rsidRDefault="00C44F03" w:rsidP="00841798">
      <w:pPr>
        <w:tabs>
          <w:tab w:val="left" w:pos="9781"/>
        </w:tabs>
        <w:jc w:val="both"/>
        <w:rPr>
          <w:rFonts w:ascii="Verdana" w:hAnsi="Verdana"/>
          <w:szCs w:val="22"/>
          <w:lang w:val="es-ES_tradnl"/>
        </w:rPr>
      </w:pPr>
    </w:p>
    <w:p w14:paraId="5560112A" w14:textId="77777777" w:rsidR="00F87FAF" w:rsidRPr="00841798" w:rsidRDefault="00F87FAF" w:rsidP="00841798">
      <w:pPr>
        <w:jc w:val="center"/>
        <w:rPr>
          <w:rFonts w:ascii="Verdana" w:hAnsi="Verdana"/>
          <w:szCs w:val="22"/>
          <w:lang w:val="es-ES_tradnl"/>
        </w:rPr>
      </w:pPr>
    </w:p>
    <w:p w14:paraId="617F5DA2" w14:textId="77777777" w:rsidR="00BD270A" w:rsidRPr="00841798" w:rsidRDefault="00BD270A" w:rsidP="00841798">
      <w:pPr>
        <w:jc w:val="center"/>
        <w:rPr>
          <w:rFonts w:ascii="Verdana" w:hAnsi="Verdana"/>
          <w:b/>
          <w:szCs w:val="22"/>
          <w:lang w:val="es-ES_tradnl"/>
        </w:rPr>
      </w:pPr>
      <w:r w:rsidRPr="00841798">
        <w:rPr>
          <w:rFonts w:ascii="Verdana" w:hAnsi="Verdana"/>
          <w:b/>
          <w:szCs w:val="22"/>
          <w:lang w:val="es-ES_tradnl"/>
        </w:rPr>
        <w:t>(Nombres y apellidos completos)</w:t>
      </w:r>
    </w:p>
    <w:p w14:paraId="6E3806D6" w14:textId="77777777" w:rsidR="00760DF4" w:rsidRPr="00841798" w:rsidRDefault="002E7111" w:rsidP="00841798">
      <w:pPr>
        <w:tabs>
          <w:tab w:val="left" w:pos="-720"/>
        </w:tabs>
        <w:suppressAutoHyphens/>
        <w:jc w:val="center"/>
        <w:rPr>
          <w:rFonts w:ascii="Verdana" w:hAnsi="Verdana"/>
          <w:szCs w:val="22"/>
          <w:lang w:val="es-ES_tradnl"/>
        </w:rPr>
      </w:pPr>
      <w:r w:rsidRPr="00841798">
        <w:rPr>
          <w:rFonts w:ascii="Verdana" w:hAnsi="Verdana"/>
          <w:bCs/>
          <w:szCs w:val="22"/>
          <w:lang w:val="es-ES_tradnl"/>
        </w:rPr>
        <w:t>Secretaría Común para el Proceso Disciplinario</w:t>
      </w:r>
      <w:r w:rsidR="00AA36D2" w:rsidRPr="00841798">
        <w:rPr>
          <w:rFonts w:ascii="Verdana" w:hAnsi="Verdana"/>
          <w:bCs/>
          <w:szCs w:val="22"/>
          <w:lang w:val="es-ES_tradnl"/>
        </w:rPr>
        <w:t xml:space="preserve"> </w:t>
      </w:r>
    </w:p>
    <w:sectPr w:rsidR="00760DF4" w:rsidRPr="00841798" w:rsidSect="00063482">
      <w:headerReference w:type="default" r:id="rId11"/>
      <w:footerReference w:type="default" r:id="rId12"/>
      <w:pgSz w:w="12242" w:h="15842" w:code="1"/>
      <w:pgMar w:top="1457" w:right="1457" w:bottom="1457" w:left="1457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3C06" w14:textId="77777777" w:rsidR="005C2488" w:rsidRDefault="005C2488">
      <w:r>
        <w:separator/>
      </w:r>
    </w:p>
  </w:endnote>
  <w:endnote w:type="continuationSeparator" w:id="0">
    <w:p w14:paraId="01F32F31" w14:textId="77777777" w:rsidR="005C2488" w:rsidRDefault="005C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1B51" w14:textId="77777777" w:rsidR="00C01CE2" w:rsidRDefault="007E3C9B" w:rsidP="00C01CE2">
    <w:pPr>
      <w:pStyle w:val="Piedepgina"/>
      <w:rPr>
        <w:rStyle w:val="Hipervnculo"/>
        <w:color w:val="auto"/>
        <w:u w:val="none"/>
      </w:rPr>
    </w:pPr>
    <w:r w:rsidRPr="00C01CE2">
      <w:rPr>
        <w:rStyle w:val="Hipervnculo"/>
        <w:color w:val="auto"/>
        <w:u w:val="none"/>
      </w:rPr>
      <w:t xml:space="preserve"> </w:t>
    </w:r>
  </w:p>
  <w:p w14:paraId="14E7ADB2" w14:textId="77777777" w:rsidR="00C01CE2" w:rsidRPr="00063482" w:rsidRDefault="00C01CE2" w:rsidP="00621DD7">
    <w:pPr>
      <w:pStyle w:val="Piedepgina"/>
      <w:jc w:val="right"/>
      <w:rPr>
        <w:rFonts w:ascii="Verdana" w:hAnsi="Verdana"/>
        <w:sz w:val="18"/>
        <w:szCs w:val="18"/>
      </w:rPr>
    </w:pPr>
    <w:r w:rsidRPr="00063482">
      <w:rPr>
        <w:rStyle w:val="Hipervnculo"/>
        <w:rFonts w:ascii="Verdana" w:hAnsi="Verdana"/>
        <w:color w:val="auto"/>
        <w:sz w:val="18"/>
        <w:szCs w:val="18"/>
        <w:u w:val="none"/>
        <w:lang w:val="es-ES"/>
      </w:rPr>
      <w:t xml:space="preserve">Página </w:t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fldChar w:fldCharType="begin"/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instrText>PAGE  \* Arabic  \* MERGEFORMAT</w:instrText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fldChar w:fldCharType="separate"/>
    </w:r>
    <w:r w:rsidR="00621DD7" w:rsidRPr="00063482">
      <w:rPr>
        <w:rStyle w:val="Hipervnculo"/>
        <w:rFonts w:ascii="Verdana" w:hAnsi="Verdana"/>
        <w:b/>
        <w:bCs/>
        <w:noProof/>
        <w:color w:val="auto"/>
        <w:sz w:val="18"/>
        <w:szCs w:val="18"/>
        <w:u w:val="none"/>
        <w:lang w:val="es-ES"/>
      </w:rPr>
      <w:t>1</w:t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fldChar w:fldCharType="end"/>
    </w:r>
    <w:r w:rsidRPr="00063482">
      <w:rPr>
        <w:rStyle w:val="Hipervnculo"/>
        <w:rFonts w:ascii="Verdana" w:hAnsi="Verdana"/>
        <w:color w:val="auto"/>
        <w:sz w:val="18"/>
        <w:szCs w:val="18"/>
        <w:u w:val="none"/>
        <w:lang w:val="es-ES"/>
      </w:rPr>
      <w:t xml:space="preserve"> de </w:t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fldChar w:fldCharType="begin"/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instrText>NUMPAGES  \* Arabic  \* MERGEFORMAT</w:instrText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fldChar w:fldCharType="separate"/>
    </w:r>
    <w:r w:rsidR="00621DD7" w:rsidRPr="00063482">
      <w:rPr>
        <w:rStyle w:val="Hipervnculo"/>
        <w:rFonts w:ascii="Verdana" w:hAnsi="Verdana"/>
        <w:b/>
        <w:bCs/>
        <w:noProof/>
        <w:color w:val="auto"/>
        <w:sz w:val="18"/>
        <w:szCs w:val="18"/>
        <w:u w:val="none"/>
        <w:lang w:val="es-ES"/>
      </w:rPr>
      <w:t>1</w:t>
    </w:r>
    <w:r w:rsidRPr="00063482">
      <w:rPr>
        <w:rStyle w:val="Hipervnculo"/>
        <w:rFonts w:ascii="Verdana" w:hAnsi="Verdana"/>
        <w:b/>
        <w:bCs/>
        <w:color w:val="auto"/>
        <w:sz w:val="18"/>
        <w:szCs w:val="18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182B" w14:textId="77777777" w:rsidR="005C2488" w:rsidRDefault="005C2488">
      <w:r>
        <w:separator/>
      </w:r>
    </w:p>
  </w:footnote>
  <w:footnote w:type="continuationSeparator" w:id="0">
    <w:p w14:paraId="3252C0ED" w14:textId="77777777" w:rsidR="005C2488" w:rsidRDefault="005C2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4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2"/>
      <w:gridCol w:w="1377"/>
      <w:gridCol w:w="1377"/>
      <w:gridCol w:w="1377"/>
      <w:gridCol w:w="1377"/>
      <w:gridCol w:w="1377"/>
      <w:gridCol w:w="1604"/>
    </w:tblGrid>
    <w:tr w:rsidR="00621DD7" w:rsidRPr="00666AB9" w14:paraId="54ED3D46" w14:textId="77777777" w:rsidTr="00460BCD">
      <w:trPr>
        <w:trHeight w:val="300"/>
      </w:trPr>
      <w:tc>
        <w:tcPr>
          <w:tcW w:w="660" w:type="pct"/>
          <w:vMerge w:val="restart"/>
          <w:vAlign w:val="center"/>
        </w:tcPr>
        <w:p w14:paraId="0640D6B5" w14:textId="77777777" w:rsidR="00621DD7" w:rsidRPr="00666AB9" w:rsidRDefault="00621DD7" w:rsidP="00621DD7">
          <w:pPr>
            <w:rPr>
              <w:rFonts w:ascii="Verdana" w:hAnsi="Verdana"/>
            </w:rPr>
          </w:pPr>
          <w:r>
            <w:rPr>
              <w:noProof/>
            </w:rPr>
            <w:pict w14:anchorId="7E0712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5" type="#_x0000_t75" style="position:absolute;margin-left:-2.55pt;margin-top:7.15pt;width:60.8pt;height:37.15pt;z-index:1;visibility:visible">
                <v:imagedata r:id="rId1" o:title=""/>
              </v:shape>
            </w:pict>
          </w:r>
        </w:p>
      </w:tc>
      <w:tc>
        <w:tcPr>
          <w:tcW w:w="4340" w:type="pct"/>
          <w:gridSpan w:val="6"/>
          <w:shd w:val="clear" w:color="auto" w:fill="BFBFBF"/>
          <w:vAlign w:val="center"/>
        </w:tcPr>
        <w:p w14:paraId="00799F9F" w14:textId="77777777" w:rsidR="00621DD7" w:rsidRPr="00841798" w:rsidRDefault="00621DD7" w:rsidP="00621DD7">
          <w:pPr>
            <w:jc w:val="center"/>
            <w:rPr>
              <w:rFonts w:ascii="Verdana" w:hAnsi="Verdana"/>
              <w:sz w:val="18"/>
              <w:szCs w:val="18"/>
            </w:rPr>
          </w:pPr>
          <w:r w:rsidRPr="00841798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Proceso</w:t>
          </w:r>
          <w:r w:rsidR="00460BCD" w:rsidRPr="00841798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:</w:t>
          </w:r>
          <w:r w:rsidRPr="00841798">
            <w:rPr>
              <w:rFonts w:ascii="Verdana" w:eastAsia="Arial" w:hAnsi="Verdana"/>
              <w:color w:val="000000"/>
              <w:sz w:val="18"/>
              <w:szCs w:val="18"/>
            </w:rPr>
            <w:t xml:space="preserve"> </w:t>
          </w:r>
          <w:r w:rsidRPr="00841798">
            <w:rPr>
              <w:rFonts w:ascii="Verdana" w:eastAsia="Arial" w:hAnsi="Verdana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621DD7" w:rsidRPr="00666AB9" w14:paraId="343BEFED" w14:textId="77777777" w:rsidTr="00460BCD">
      <w:trPr>
        <w:trHeight w:val="537"/>
      </w:trPr>
      <w:tc>
        <w:tcPr>
          <w:tcW w:w="660" w:type="pct"/>
          <w:vMerge/>
        </w:tcPr>
        <w:p w14:paraId="2C548E35" w14:textId="77777777" w:rsidR="00621DD7" w:rsidRPr="00666AB9" w:rsidRDefault="00621DD7" w:rsidP="00621DD7">
          <w:pPr>
            <w:rPr>
              <w:rFonts w:ascii="Verdana" w:hAnsi="Verdana"/>
            </w:rPr>
          </w:pPr>
        </w:p>
      </w:tc>
      <w:tc>
        <w:tcPr>
          <w:tcW w:w="4340" w:type="pct"/>
          <w:gridSpan w:val="6"/>
          <w:shd w:val="clear" w:color="auto" w:fill="FFFFFF"/>
          <w:vAlign w:val="center"/>
        </w:tcPr>
        <w:p w14:paraId="42E05C26" w14:textId="77777777" w:rsidR="00621DD7" w:rsidRPr="00037F3B" w:rsidRDefault="00621DD7" w:rsidP="00621DD7">
          <w:pPr>
            <w:jc w:val="center"/>
            <w:rPr>
              <w:rFonts w:ascii="Verdana" w:eastAsia="Arial" w:hAnsi="Verdana"/>
              <w:b/>
              <w:bCs/>
              <w:color w:val="000000"/>
              <w:sz w:val="24"/>
            </w:rPr>
          </w:pPr>
          <w:r w:rsidRPr="00037F3B">
            <w:rPr>
              <w:rFonts w:ascii="Verdana" w:hAnsi="Verdana"/>
              <w:b/>
              <w:color w:val="262626"/>
              <w:sz w:val="24"/>
            </w:rPr>
            <w:t>NOTIFICACIÓN POR ESTADO</w:t>
          </w:r>
        </w:p>
      </w:tc>
    </w:tr>
    <w:tr w:rsidR="00621DD7" w:rsidRPr="00666AB9" w14:paraId="25C435B9" w14:textId="77777777" w:rsidTr="00460BCD">
      <w:trPr>
        <w:trHeight w:val="300"/>
      </w:trPr>
      <w:tc>
        <w:tcPr>
          <w:tcW w:w="660" w:type="pct"/>
          <w:vMerge/>
        </w:tcPr>
        <w:p w14:paraId="7A7033EE" w14:textId="77777777" w:rsidR="00621DD7" w:rsidRPr="00666AB9" w:rsidRDefault="00621DD7" w:rsidP="00621DD7">
          <w:pPr>
            <w:rPr>
              <w:rFonts w:ascii="Verdana" w:hAnsi="Verdana"/>
            </w:rPr>
          </w:pPr>
        </w:p>
      </w:tc>
      <w:tc>
        <w:tcPr>
          <w:tcW w:w="704" w:type="pct"/>
          <w:shd w:val="clear" w:color="auto" w:fill="BFBFBF"/>
          <w:vAlign w:val="center"/>
        </w:tcPr>
        <w:p w14:paraId="3D8533B0" w14:textId="77777777" w:rsidR="00621DD7" w:rsidRPr="00841798" w:rsidRDefault="00621DD7" w:rsidP="00621DD7">
          <w:pPr>
            <w:jc w:val="right"/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</w:pPr>
          <w:r w:rsidRPr="00841798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704" w:type="pct"/>
          <w:shd w:val="clear" w:color="auto" w:fill="FFFFFF"/>
          <w:vAlign w:val="center"/>
        </w:tcPr>
        <w:p w14:paraId="3A1CB517" w14:textId="77777777" w:rsidR="00621DD7" w:rsidRPr="00841798" w:rsidRDefault="00621DD7" w:rsidP="00460BCD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841798">
            <w:rPr>
              <w:rFonts w:ascii="Verdana" w:eastAsia="Arial" w:hAnsi="Verdana"/>
              <w:color w:val="000000"/>
              <w:sz w:val="16"/>
              <w:szCs w:val="16"/>
            </w:rPr>
            <w:t>FC-</w:t>
          </w:r>
          <w:r w:rsidR="00460BCD" w:rsidRPr="00841798">
            <w:rPr>
              <w:rFonts w:ascii="Verdana" w:eastAsia="Arial" w:hAnsi="Verdana"/>
              <w:color w:val="000000"/>
              <w:sz w:val="16"/>
              <w:szCs w:val="16"/>
            </w:rPr>
            <w:t>FM</w:t>
          </w:r>
          <w:r w:rsidRPr="00841798">
            <w:rPr>
              <w:rFonts w:ascii="Verdana" w:eastAsia="Arial" w:hAnsi="Verdana"/>
              <w:color w:val="000000"/>
              <w:sz w:val="16"/>
              <w:szCs w:val="16"/>
            </w:rPr>
            <w:t>-0</w:t>
          </w:r>
          <w:r w:rsidR="00BC1F78" w:rsidRPr="00841798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  <w:r w:rsidR="00460BCD" w:rsidRPr="00841798">
            <w:rPr>
              <w:rFonts w:ascii="Verdana" w:eastAsia="Arial" w:hAnsi="Verdana"/>
              <w:color w:val="000000"/>
              <w:sz w:val="16"/>
              <w:szCs w:val="16"/>
            </w:rPr>
            <w:t>4</w:t>
          </w:r>
        </w:p>
      </w:tc>
      <w:tc>
        <w:tcPr>
          <w:tcW w:w="704" w:type="pct"/>
          <w:shd w:val="clear" w:color="auto" w:fill="BFBFBF"/>
          <w:vAlign w:val="center"/>
        </w:tcPr>
        <w:p w14:paraId="7A5BF823" w14:textId="77777777" w:rsidR="00621DD7" w:rsidRPr="00841798" w:rsidRDefault="00621DD7" w:rsidP="00621DD7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841798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704" w:type="pct"/>
          <w:shd w:val="clear" w:color="auto" w:fill="FFFFFF"/>
          <w:vAlign w:val="center"/>
        </w:tcPr>
        <w:p w14:paraId="354B4D2D" w14:textId="2795D253" w:rsidR="00621DD7" w:rsidRPr="00841798" w:rsidRDefault="00621DD7" w:rsidP="00460BCD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841798">
            <w:rPr>
              <w:rFonts w:ascii="Verdana" w:eastAsia="Arial" w:hAnsi="Verdana"/>
              <w:color w:val="000000"/>
              <w:sz w:val="16"/>
              <w:szCs w:val="16"/>
            </w:rPr>
            <w:t>0</w:t>
          </w:r>
        </w:p>
      </w:tc>
      <w:tc>
        <w:tcPr>
          <w:tcW w:w="704" w:type="pct"/>
          <w:shd w:val="clear" w:color="auto" w:fill="BFBFBF"/>
          <w:vAlign w:val="center"/>
        </w:tcPr>
        <w:p w14:paraId="24DC97EF" w14:textId="77777777" w:rsidR="00621DD7" w:rsidRPr="00841798" w:rsidRDefault="00621DD7" w:rsidP="00621DD7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841798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818" w:type="pct"/>
          <w:shd w:val="clear" w:color="auto" w:fill="FFFFFF"/>
          <w:vAlign w:val="center"/>
        </w:tcPr>
        <w:p w14:paraId="3DBD6478" w14:textId="77777777" w:rsidR="00621DD7" w:rsidRPr="00841798" w:rsidRDefault="00460BCD" w:rsidP="00460BCD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841798">
            <w:rPr>
              <w:rFonts w:ascii="Verdana" w:eastAsia="Arial" w:hAnsi="Verdana"/>
              <w:color w:val="000000"/>
              <w:sz w:val="16"/>
              <w:szCs w:val="16"/>
            </w:rPr>
            <w:t>12</w:t>
          </w:r>
          <w:r w:rsidR="00621DD7" w:rsidRPr="00841798">
            <w:rPr>
              <w:rFonts w:ascii="Verdana" w:eastAsia="Arial" w:hAnsi="Verdana"/>
              <w:color w:val="000000"/>
              <w:sz w:val="16"/>
              <w:szCs w:val="16"/>
            </w:rPr>
            <w:t>/</w:t>
          </w:r>
          <w:r w:rsidRPr="00841798">
            <w:rPr>
              <w:rFonts w:ascii="Verdana" w:eastAsia="Arial" w:hAnsi="Verdana"/>
              <w:color w:val="000000"/>
              <w:sz w:val="16"/>
              <w:szCs w:val="16"/>
            </w:rPr>
            <w:t>06</w:t>
          </w:r>
          <w:r w:rsidR="00621DD7" w:rsidRPr="00841798">
            <w:rPr>
              <w:rFonts w:ascii="Verdana" w:eastAsia="Arial" w:hAnsi="Verdana"/>
              <w:color w:val="000000"/>
              <w:sz w:val="16"/>
              <w:szCs w:val="16"/>
            </w:rPr>
            <w:t>/202</w:t>
          </w:r>
          <w:r w:rsidRPr="00841798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</w:tr>
  </w:tbl>
  <w:p w14:paraId="734DC3C9" w14:textId="77777777" w:rsidR="00C01CE2" w:rsidRDefault="00C01C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529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97380202">
    <w:abstractNumId w:val="1"/>
  </w:num>
  <w:num w:numId="2" w16cid:durableId="800347387">
    <w:abstractNumId w:val="6"/>
  </w:num>
  <w:num w:numId="3" w16cid:durableId="1906794704">
    <w:abstractNumId w:val="5"/>
  </w:num>
  <w:num w:numId="4" w16cid:durableId="1772772755">
    <w:abstractNumId w:val="3"/>
  </w:num>
  <w:num w:numId="5" w16cid:durableId="488060100">
    <w:abstractNumId w:val="4"/>
  </w:num>
  <w:num w:numId="6" w16cid:durableId="2079666097">
    <w:abstractNumId w:val="2"/>
  </w:num>
  <w:num w:numId="7" w16cid:durableId="122980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AEC"/>
    <w:rsid w:val="0003404F"/>
    <w:rsid w:val="00037F3B"/>
    <w:rsid w:val="00054757"/>
    <w:rsid w:val="000568E7"/>
    <w:rsid w:val="000626B9"/>
    <w:rsid w:val="00063482"/>
    <w:rsid w:val="00067DC3"/>
    <w:rsid w:val="00072018"/>
    <w:rsid w:val="0008169F"/>
    <w:rsid w:val="0009228A"/>
    <w:rsid w:val="00094ECB"/>
    <w:rsid w:val="000978F4"/>
    <w:rsid w:val="000C4B4C"/>
    <w:rsid w:val="000C7A5B"/>
    <w:rsid w:val="000E4C69"/>
    <w:rsid w:val="000F1019"/>
    <w:rsid w:val="000F3136"/>
    <w:rsid w:val="00101D17"/>
    <w:rsid w:val="00121054"/>
    <w:rsid w:val="0012532C"/>
    <w:rsid w:val="00125AAB"/>
    <w:rsid w:val="0014018B"/>
    <w:rsid w:val="001508FB"/>
    <w:rsid w:val="001800D7"/>
    <w:rsid w:val="00192397"/>
    <w:rsid w:val="001A340D"/>
    <w:rsid w:val="001A5CF7"/>
    <w:rsid w:val="001B7E8F"/>
    <w:rsid w:val="001C15F0"/>
    <w:rsid w:val="001E3CCC"/>
    <w:rsid w:val="001E5A12"/>
    <w:rsid w:val="00205BC6"/>
    <w:rsid w:val="002122F7"/>
    <w:rsid w:val="00217C3F"/>
    <w:rsid w:val="00225442"/>
    <w:rsid w:val="00241622"/>
    <w:rsid w:val="00241F22"/>
    <w:rsid w:val="002440DA"/>
    <w:rsid w:val="0024652C"/>
    <w:rsid w:val="0025729D"/>
    <w:rsid w:val="00264F18"/>
    <w:rsid w:val="00275695"/>
    <w:rsid w:val="00283DE2"/>
    <w:rsid w:val="00284394"/>
    <w:rsid w:val="0029760F"/>
    <w:rsid w:val="002B00EE"/>
    <w:rsid w:val="002B7D2A"/>
    <w:rsid w:val="002E4AF6"/>
    <w:rsid w:val="002E7111"/>
    <w:rsid w:val="00302034"/>
    <w:rsid w:val="00302B33"/>
    <w:rsid w:val="00313B71"/>
    <w:rsid w:val="00321324"/>
    <w:rsid w:val="00325C42"/>
    <w:rsid w:val="003262E0"/>
    <w:rsid w:val="0033355D"/>
    <w:rsid w:val="00356FBF"/>
    <w:rsid w:val="003622DF"/>
    <w:rsid w:val="003623CB"/>
    <w:rsid w:val="00371793"/>
    <w:rsid w:val="00383BCA"/>
    <w:rsid w:val="003E6F65"/>
    <w:rsid w:val="003E7F55"/>
    <w:rsid w:val="003F6AEC"/>
    <w:rsid w:val="00414378"/>
    <w:rsid w:val="0041488D"/>
    <w:rsid w:val="004351F9"/>
    <w:rsid w:val="00435775"/>
    <w:rsid w:val="0044654B"/>
    <w:rsid w:val="00460BCD"/>
    <w:rsid w:val="004677DE"/>
    <w:rsid w:val="00476350"/>
    <w:rsid w:val="004C0070"/>
    <w:rsid w:val="004D4D71"/>
    <w:rsid w:val="004E01BC"/>
    <w:rsid w:val="004E620D"/>
    <w:rsid w:val="004F0C81"/>
    <w:rsid w:val="004F642C"/>
    <w:rsid w:val="00511012"/>
    <w:rsid w:val="00531499"/>
    <w:rsid w:val="005673BF"/>
    <w:rsid w:val="00574D1D"/>
    <w:rsid w:val="0058181C"/>
    <w:rsid w:val="005A25C3"/>
    <w:rsid w:val="005C2254"/>
    <w:rsid w:val="005C2488"/>
    <w:rsid w:val="005C3238"/>
    <w:rsid w:val="005F0C42"/>
    <w:rsid w:val="005F7288"/>
    <w:rsid w:val="00606E28"/>
    <w:rsid w:val="00621DD7"/>
    <w:rsid w:val="006575C5"/>
    <w:rsid w:val="0068445B"/>
    <w:rsid w:val="006965FA"/>
    <w:rsid w:val="006A0047"/>
    <w:rsid w:val="006A5180"/>
    <w:rsid w:val="006A76AE"/>
    <w:rsid w:val="006B6BB5"/>
    <w:rsid w:val="006F1C4C"/>
    <w:rsid w:val="00725674"/>
    <w:rsid w:val="0073475A"/>
    <w:rsid w:val="00760DF4"/>
    <w:rsid w:val="00762079"/>
    <w:rsid w:val="00766DBE"/>
    <w:rsid w:val="0077363A"/>
    <w:rsid w:val="007742A8"/>
    <w:rsid w:val="00780825"/>
    <w:rsid w:val="00780A6B"/>
    <w:rsid w:val="007C202E"/>
    <w:rsid w:val="007D48B8"/>
    <w:rsid w:val="007E0B31"/>
    <w:rsid w:val="007E3C9B"/>
    <w:rsid w:val="00814511"/>
    <w:rsid w:val="00820B09"/>
    <w:rsid w:val="00834944"/>
    <w:rsid w:val="00835727"/>
    <w:rsid w:val="0083743E"/>
    <w:rsid w:val="00841798"/>
    <w:rsid w:val="008938C4"/>
    <w:rsid w:val="008F20EA"/>
    <w:rsid w:val="008F7E0B"/>
    <w:rsid w:val="00911A2A"/>
    <w:rsid w:val="0091519B"/>
    <w:rsid w:val="009335D3"/>
    <w:rsid w:val="00946DEC"/>
    <w:rsid w:val="00946E9F"/>
    <w:rsid w:val="00954683"/>
    <w:rsid w:val="00965059"/>
    <w:rsid w:val="00965D80"/>
    <w:rsid w:val="009751EE"/>
    <w:rsid w:val="009821B7"/>
    <w:rsid w:val="00984497"/>
    <w:rsid w:val="009B5A6F"/>
    <w:rsid w:val="009B5C5F"/>
    <w:rsid w:val="009C1B88"/>
    <w:rsid w:val="009C773C"/>
    <w:rsid w:val="009D18F8"/>
    <w:rsid w:val="009E4246"/>
    <w:rsid w:val="009E6201"/>
    <w:rsid w:val="009F3903"/>
    <w:rsid w:val="00A40F4A"/>
    <w:rsid w:val="00A47F74"/>
    <w:rsid w:val="00A576C6"/>
    <w:rsid w:val="00A6319A"/>
    <w:rsid w:val="00A66C36"/>
    <w:rsid w:val="00A80F0C"/>
    <w:rsid w:val="00A95903"/>
    <w:rsid w:val="00A963F6"/>
    <w:rsid w:val="00AA36D2"/>
    <w:rsid w:val="00AC1124"/>
    <w:rsid w:val="00AF192F"/>
    <w:rsid w:val="00AF7B28"/>
    <w:rsid w:val="00B32AC1"/>
    <w:rsid w:val="00B451CE"/>
    <w:rsid w:val="00B5363C"/>
    <w:rsid w:val="00B550B7"/>
    <w:rsid w:val="00B647E7"/>
    <w:rsid w:val="00B7710F"/>
    <w:rsid w:val="00B77F5F"/>
    <w:rsid w:val="00BB6CE6"/>
    <w:rsid w:val="00BB6CF5"/>
    <w:rsid w:val="00BB7D39"/>
    <w:rsid w:val="00BC1F78"/>
    <w:rsid w:val="00BD2388"/>
    <w:rsid w:val="00BD270A"/>
    <w:rsid w:val="00C01CE2"/>
    <w:rsid w:val="00C02344"/>
    <w:rsid w:val="00C14373"/>
    <w:rsid w:val="00C144D4"/>
    <w:rsid w:val="00C17AF1"/>
    <w:rsid w:val="00C348F6"/>
    <w:rsid w:val="00C441BD"/>
    <w:rsid w:val="00C44F03"/>
    <w:rsid w:val="00C47247"/>
    <w:rsid w:val="00C54ACF"/>
    <w:rsid w:val="00CB055D"/>
    <w:rsid w:val="00CB0D1E"/>
    <w:rsid w:val="00CB30B5"/>
    <w:rsid w:val="00CC083D"/>
    <w:rsid w:val="00CC32C0"/>
    <w:rsid w:val="00CE556B"/>
    <w:rsid w:val="00CF0E62"/>
    <w:rsid w:val="00D4756A"/>
    <w:rsid w:val="00D673A6"/>
    <w:rsid w:val="00D84224"/>
    <w:rsid w:val="00D86C9B"/>
    <w:rsid w:val="00DA3C9E"/>
    <w:rsid w:val="00DB21E0"/>
    <w:rsid w:val="00DC103F"/>
    <w:rsid w:val="00DC1891"/>
    <w:rsid w:val="00DE1351"/>
    <w:rsid w:val="00DF09AF"/>
    <w:rsid w:val="00E055A0"/>
    <w:rsid w:val="00E131FE"/>
    <w:rsid w:val="00E1543C"/>
    <w:rsid w:val="00E42307"/>
    <w:rsid w:val="00E45C1A"/>
    <w:rsid w:val="00E53E6F"/>
    <w:rsid w:val="00E70D97"/>
    <w:rsid w:val="00E779F3"/>
    <w:rsid w:val="00E83B65"/>
    <w:rsid w:val="00E8757A"/>
    <w:rsid w:val="00EB465A"/>
    <w:rsid w:val="00EB6DE1"/>
    <w:rsid w:val="00ED7ECA"/>
    <w:rsid w:val="00EF603C"/>
    <w:rsid w:val="00F26B4C"/>
    <w:rsid w:val="00F32B45"/>
    <w:rsid w:val="00F44095"/>
    <w:rsid w:val="00F53ACB"/>
    <w:rsid w:val="00F54C5E"/>
    <w:rsid w:val="00F87FAF"/>
    <w:rsid w:val="00F90A62"/>
    <w:rsid w:val="00F956DF"/>
    <w:rsid w:val="00FA2DE9"/>
    <w:rsid w:val="00FB18B5"/>
    <w:rsid w:val="00FE16E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CC3065"/>
  <w15:chartTrackingRefBased/>
  <w15:docId w15:val="{C5A2A178-70FC-439F-B66C-BEDF69FC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aliases w:val=" Car Car Car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 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character" w:customStyle="1" w:styleId="PiedepginaCar">
    <w:name w:val="Pie de página Car"/>
    <w:link w:val="Piedepgina"/>
    <w:rsid w:val="007E3C9B"/>
    <w:rPr>
      <w:rFonts w:ascii="Arial" w:hAnsi="Arial" w:cs="Arial"/>
      <w:lang w:eastAsia="es-ES"/>
    </w:rPr>
  </w:style>
  <w:style w:type="character" w:customStyle="1" w:styleId="EncabezadoCar">
    <w:name w:val="Encabezado Car"/>
    <w:aliases w:val="Encabezado 1 Car"/>
    <w:link w:val="Encabezado"/>
    <w:rsid w:val="00C01CE2"/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67646E-3700-42EA-8730-7E1A1EEF4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3782F-8291-4D7C-B785-0211F169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D87CB-BA94-48D5-9392-D8B871B11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3C5C6-491F-431D-BD8A-E5863D9991B5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</vt:lpstr>
      <vt:lpstr>PARA</vt:lpstr>
    </vt:vector>
  </TitlesOfParts>
  <Company>MINISTERIO DE DESARROLLO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subject/>
  <dc:creator>Ministro05</dc:creator>
  <cp:keywords/>
  <cp:lastModifiedBy>Orietta Sofia Cotes Diaz - Pasante</cp:lastModifiedBy>
  <cp:revision>2</cp:revision>
  <cp:lastPrinted>2010-08-02T15:32:00Z</cp:lastPrinted>
  <dcterms:created xsi:type="dcterms:W3CDTF">2026-06-11T17:08:00Z</dcterms:created>
  <dcterms:modified xsi:type="dcterms:W3CDTF">2026-06-11T17:08:00Z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