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10A4" w14:textId="77777777" w:rsidR="004437BD" w:rsidRPr="00CC3950" w:rsidRDefault="00056C1C">
      <w:pPr>
        <w:tabs>
          <w:tab w:val="left" w:pos="6770"/>
        </w:tabs>
        <w:ind w:left="121"/>
        <w:rPr>
          <w:rFonts w:ascii="Verdana" w:eastAsia="Times New Roman" w:hAnsi="Verdana" w:cs="Times New Roman"/>
          <w:sz w:val="20"/>
          <w:szCs w:val="20"/>
        </w:rPr>
      </w:pPr>
      <w:r w:rsidRPr="00CC3950">
        <w:rPr>
          <w:rFonts w:ascii="Verdana" w:eastAsia="Montserrat" w:hAnsi="Verdana" w:cs="Montserrat"/>
          <w:noProof/>
          <w:lang w:val="es-CO"/>
        </w:rPr>
        <mc:AlternateContent>
          <mc:Choice Requires="wps">
            <w:drawing>
              <wp:anchor distT="0" distB="0" distL="114300" distR="114300" simplePos="0" relativeHeight="251665408" behindDoc="0" locked="0" layoutInCell="1" hidden="0" allowOverlap="1" wp14:anchorId="0BFDBD04" wp14:editId="2048F0B0">
                <wp:simplePos x="0" y="0"/>
                <wp:positionH relativeFrom="page">
                  <wp:posOffset>4302760</wp:posOffset>
                </wp:positionH>
                <wp:positionV relativeFrom="page">
                  <wp:posOffset>760730</wp:posOffset>
                </wp:positionV>
                <wp:extent cx="2885440" cy="3027045"/>
                <wp:effectExtent l="0" t="0" r="0" b="1905"/>
                <wp:wrapNone/>
                <wp:docPr id="477" name="Rectángulo 477"/>
                <wp:cNvGraphicFramePr/>
                <a:graphic xmlns:a="http://schemas.openxmlformats.org/drawingml/2006/main">
                  <a:graphicData uri="http://schemas.microsoft.com/office/word/2010/wordprocessingShape">
                    <wps:wsp>
                      <wps:cNvSpPr/>
                      <wps:spPr>
                        <a:xfrm>
                          <a:off x="0" y="0"/>
                          <a:ext cx="2885440" cy="3027045"/>
                        </a:xfrm>
                        <a:prstGeom prst="rect">
                          <a:avLst/>
                        </a:prstGeom>
                        <a:solidFill>
                          <a:srgbClr val="942A43"/>
                        </a:solidFill>
                        <a:ln>
                          <a:noFill/>
                        </a:ln>
                      </wps:spPr>
                      <wps:txbx>
                        <w:txbxContent>
                          <w:p w14:paraId="108FDFC6" w14:textId="77777777" w:rsidR="003F4251" w:rsidRDefault="003F4251">
                            <w:pPr>
                              <w:spacing w:before="240"/>
                              <w:jc w:val="center"/>
                              <w:textDirection w:val="btLr"/>
                            </w:pPr>
                            <w:r>
                              <w:rPr>
                                <w:i/>
                                <w:color w:val="FFFFFF"/>
                              </w:rPr>
                              <w:t xml:space="preserve">     </w:t>
                            </w:r>
                          </w:p>
                        </w:txbxContent>
                      </wps:txbx>
                      <wps:bodyPr spcFirstLastPara="1" wrap="square" lIns="182875" tIns="182875" rIns="182875" bIns="365750" anchor="b" anchorCtr="0">
                        <a:noAutofit/>
                      </wps:bodyPr>
                    </wps:wsp>
                  </a:graphicData>
                </a:graphic>
              </wp:anchor>
            </w:drawing>
          </mc:Choice>
          <mc:Fallback>
            <w:pict>
              <v:rect w14:anchorId="0BFDBD04" id="Rectángulo 477" o:spid="_x0000_s1026" style="position:absolute;left:0;text-align:left;margin-left:338.8pt;margin-top:59.9pt;width:227.2pt;height:238.3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" fillcolor="#942a43" stroked="f">
                <v:textbox inset="5.07986mm,5.07986mm,5.07986mm,10.1597mm">
                  <w:txbxContent>
                    <w:p w14:paraId="108FDFC6" w14:textId="77777777" w:rsidR="003F4251" w:rsidRDefault="003F4251">
                      <w:pPr>
                        <w:spacing w:before="240"/>
                        <w:jc w:val="center"/>
                        <w:textDirection w:val="btLr"/>
                      </w:pPr>
                      <w:r>
                        <w:rPr>
                          <w:i/>
                          <w:color w:val="FFFFFF"/>
                        </w:rPr>
                        <w:t xml:space="preserve">     </w:t>
                      </w:r>
                    </w:p>
                  </w:txbxContent>
                </v:textbox>
                <w10:wrap anchorx="page" anchory="page"/>
              </v:rect>
            </w:pict>
          </mc:Fallback>
        </mc:AlternateContent>
      </w:r>
      <w:r w:rsidRPr="00CC3950">
        <w:rPr>
          <w:rFonts w:ascii="Verdana" w:eastAsia="Montserrat" w:hAnsi="Verdana" w:cs="Montserrat"/>
          <w:noProof/>
          <w:lang w:val="es-CO"/>
        </w:rPr>
        <mc:AlternateContent>
          <mc:Choice Requires="wps">
            <w:drawing>
              <wp:anchor distT="0" distB="0" distL="114300" distR="114300" simplePos="0" relativeHeight="251660288" behindDoc="0" locked="0" layoutInCell="1" hidden="0" allowOverlap="1" wp14:anchorId="29464630" wp14:editId="07FF6666">
                <wp:simplePos x="0" y="0"/>
                <wp:positionH relativeFrom="page">
                  <wp:posOffset>4173220</wp:posOffset>
                </wp:positionH>
                <wp:positionV relativeFrom="page">
                  <wp:posOffset>624205</wp:posOffset>
                </wp:positionV>
                <wp:extent cx="3124835" cy="7056755"/>
                <wp:effectExtent l="0" t="0" r="0" b="0"/>
                <wp:wrapNone/>
                <wp:docPr id="474" name="Rectángulo 474"/>
                <wp:cNvGraphicFramePr/>
                <a:graphic xmlns:a="http://schemas.openxmlformats.org/drawingml/2006/main">
                  <a:graphicData uri="http://schemas.microsoft.com/office/word/2010/wordprocessingShape">
                    <wps:wsp>
                      <wps:cNvSpPr/>
                      <wps:spPr>
                        <a:xfrm>
                          <a:off x="0" y="0"/>
                          <a:ext cx="3124835" cy="7056755"/>
                        </a:xfrm>
                        <a:prstGeom prst="rect">
                          <a:avLst/>
                        </a:prstGeom>
                        <a:solidFill>
                          <a:schemeClr val="lt1"/>
                        </a:solidFill>
                        <a:ln w="15875" cap="flat" cmpd="sng">
                          <a:solidFill>
                            <a:srgbClr val="938953"/>
                          </a:solidFill>
                          <a:prstDash val="solid"/>
                          <a:round/>
                          <a:headEnd type="none" w="sm" len="sm"/>
                          <a:tailEnd type="none" w="sm" len="sm"/>
                        </a:ln>
                      </wps:spPr>
                      <wps:txbx>
                        <w:txbxContent>
                          <w:p w14:paraId="5FFA0182" w14:textId="77777777" w:rsidR="003F4251" w:rsidRDefault="003F4251">
                            <w:pPr>
                              <w:textDirection w:val="btLr"/>
                            </w:pPr>
                          </w:p>
                        </w:txbxContent>
                      </wps:txbx>
                      <wps:bodyPr spcFirstLastPara="1" wrap="square" lIns="91425" tIns="91425" rIns="91425" bIns="91425" anchor="ctr" anchorCtr="0">
                        <a:noAutofit/>
                      </wps:bodyPr>
                    </wps:wsp>
                  </a:graphicData>
                </a:graphic>
              </wp:anchor>
            </w:drawing>
          </mc:Choice>
          <mc:Fallback>
            <w:pict>
              <v:rect w14:anchorId="29464630" id="Rectángulo 474" o:spid="_x0000_s1027" style="position:absolute;left:0;text-align:left;margin-left:328.6pt;margin-top:49.15pt;width:246.05pt;height:555.65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" fillcolor="white [3201]" strokecolor="#938953" strokeweight="1.25pt">
                <v:stroke startarrowwidth="narrow" startarrowlength="short" endarrowwidth="narrow" endarrowlength="short" joinstyle="round"/>
                <v:textbox inset="2.53958mm,2.53958mm,2.53958mm,2.53958mm">
                  <w:txbxContent>
                    <w:p w14:paraId="5FFA0182" w14:textId="77777777" w:rsidR="003F4251" w:rsidRDefault="003F4251">
                      <w:pPr>
                        <w:textDirection w:val="btLr"/>
                      </w:pPr>
                    </w:p>
                  </w:txbxContent>
                </v:textbox>
                <w10:wrap anchorx="page" anchory="page"/>
              </v:rect>
            </w:pict>
          </mc:Fallback>
        </mc:AlternateContent>
      </w:r>
      <w:r w:rsidR="00C67C4A" w:rsidRPr="00CC3950">
        <w:rPr>
          <w:rFonts w:ascii="Verdana" w:eastAsia="Times New Roman" w:hAnsi="Verdana" w:cs="Times New Roman"/>
          <w:sz w:val="20"/>
          <w:szCs w:val="20"/>
        </w:rPr>
        <w:tab/>
      </w:r>
    </w:p>
    <w:p w14:paraId="2E69340D" w14:textId="77777777" w:rsidR="004437BD" w:rsidRPr="00CC3950" w:rsidRDefault="004437BD">
      <w:pPr>
        <w:pBdr>
          <w:top w:val="nil"/>
          <w:left w:val="nil"/>
          <w:bottom w:val="nil"/>
          <w:right w:val="nil"/>
          <w:between w:val="nil"/>
        </w:pBdr>
        <w:rPr>
          <w:rFonts w:ascii="Verdana" w:eastAsia="Times New Roman" w:hAnsi="Verdana" w:cs="Times New Roman"/>
          <w:color w:val="000000"/>
          <w:sz w:val="24"/>
          <w:szCs w:val="24"/>
        </w:rPr>
      </w:pPr>
    </w:p>
    <w:p w14:paraId="14FEB3B6" w14:textId="77777777" w:rsidR="00056C1C" w:rsidRPr="00CC3950" w:rsidRDefault="00E97E31">
      <w:pPr>
        <w:rPr>
          <w:rFonts w:ascii="Verdana" w:hAnsi="Verdana"/>
        </w:rPr>
      </w:pPr>
      <w:r w:rsidRPr="00CC3950">
        <w:rPr>
          <w:rFonts w:ascii="Verdana" w:eastAsia="Montserrat" w:hAnsi="Verdana" w:cs="Montserrat"/>
          <w:noProof/>
          <w:lang w:val="es-CO"/>
        </w:rPr>
        <mc:AlternateContent>
          <mc:Choice Requires="wps">
            <w:drawing>
              <wp:anchor distT="0" distB="0" distL="114300" distR="114300" simplePos="0" relativeHeight="251666432" behindDoc="0" locked="0" layoutInCell="1" hidden="0" allowOverlap="1" wp14:anchorId="6C080B0D" wp14:editId="0B9CF42D">
                <wp:simplePos x="0" y="0"/>
                <wp:positionH relativeFrom="page">
                  <wp:posOffset>4238045</wp:posOffset>
                </wp:positionH>
                <wp:positionV relativeFrom="page">
                  <wp:posOffset>6774511</wp:posOffset>
                </wp:positionV>
                <wp:extent cx="2807335" cy="675972"/>
                <wp:effectExtent l="0" t="0" r="0" b="0"/>
                <wp:wrapSquare wrapText="bothSides" distT="0" distB="0" distL="114300" distR="114300"/>
                <wp:docPr id="480" name="Rectángulo 480"/>
                <wp:cNvGraphicFramePr/>
                <a:graphic xmlns:a="http://schemas.openxmlformats.org/drawingml/2006/main">
                  <a:graphicData uri="http://schemas.microsoft.com/office/word/2010/wordprocessingShape">
                    <wps:wsp>
                      <wps:cNvSpPr/>
                      <wps:spPr>
                        <a:xfrm>
                          <a:off x="0" y="0"/>
                          <a:ext cx="2807335" cy="675972"/>
                        </a:xfrm>
                        <a:prstGeom prst="rect">
                          <a:avLst/>
                        </a:prstGeom>
                        <a:noFill/>
                        <a:ln>
                          <a:noFill/>
                        </a:ln>
                      </wps:spPr>
                      <wps:txbx>
                        <w:txbxContent>
                          <w:p w14:paraId="7214A995" w14:textId="3A29E5D9" w:rsidR="00E97E31" w:rsidRDefault="00813314">
                            <w:pPr>
                              <w:textDirection w:val="btLr"/>
                              <w:rPr>
                                <w:rFonts w:ascii="Verdana" w:eastAsia="Montserrat" w:hAnsi="Verdana" w:cs="Montserrat"/>
                                <w:color w:val="AB6176"/>
                              </w:rPr>
                            </w:pPr>
                            <w:r w:rsidRPr="003A5DBA">
                              <w:rPr>
                                <w:rFonts w:ascii="Verdana" w:eastAsia="Montserrat" w:hAnsi="Verdana" w:cs="Montserrat"/>
                                <w:color w:val="AB6176"/>
                              </w:rPr>
                              <w:t>FC</w:t>
                            </w:r>
                            <w:r w:rsidR="00E97E31" w:rsidRPr="003A5DBA">
                              <w:rPr>
                                <w:rFonts w:ascii="Verdana" w:eastAsia="Montserrat" w:hAnsi="Verdana" w:cs="Montserrat"/>
                                <w:color w:val="AB6176"/>
                              </w:rPr>
                              <w:t>-DR-0</w:t>
                            </w:r>
                            <w:r w:rsidR="003A5DBA" w:rsidRPr="003A5DBA">
                              <w:rPr>
                                <w:rFonts w:ascii="Verdana" w:eastAsia="Montserrat" w:hAnsi="Verdana" w:cs="Montserrat"/>
                                <w:color w:val="AB6176"/>
                              </w:rPr>
                              <w:t>05</w:t>
                            </w:r>
                          </w:p>
                          <w:p w14:paraId="1DBAB3A4" w14:textId="77777777" w:rsidR="00E97E31" w:rsidRDefault="00E97E31">
                            <w:pPr>
                              <w:textDirection w:val="btLr"/>
                              <w:rPr>
                                <w:rFonts w:ascii="Verdana" w:eastAsia="Montserrat" w:hAnsi="Verdana" w:cs="Montserrat"/>
                                <w:color w:val="AB6176"/>
                              </w:rPr>
                            </w:pPr>
                            <w:r>
                              <w:rPr>
                                <w:rFonts w:ascii="Verdana" w:eastAsia="Montserrat" w:hAnsi="Verdana" w:cs="Montserrat"/>
                                <w:color w:val="AB6176"/>
                              </w:rPr>
                              <w:t>Versión 0</w:t>
                            </w:r>
                          </w:p>
                          <w:p w14:paraId="1E8A4D75" w14:textId="77777777" w:rsidR="003F4251" w:rsidRPr="00E97E31" w:rsidRDefault="003F4251">
                            <w:pPr>
                              <w:textDirection w:val="btLr"/>
                              <w:rPr>
                                <w:rFonts w:ascii="Verdana" w:hAnsi="Verdana"/>
                              </w:rPr>
                            </w:pPr>
                            <w:r w:rsidRPr="00E97E31">
                              <w:rPr>
                                <w:rFonts w:ascii="Verdana" w:eastAsia="Montserrat" w:hAnsi="Verdana" w:cs="Montserrat"/>
                                <w:color w:val="AB6176"/>
                              </w:rPr>
                              <w:t>Grupo de Talento Humano</w:t>
                            </w:r>
                            <w:r w:rsidRPr="00E97E31">
                              <w:rPr>
                                <w:rFonts w:ascii="Verdana" w:eastAsia="Candara" w:hAnsi="Verdana" w:cs="Candara"/>
                                <w:i/>
                                <w:color w:val="C00000"/>
                              </w:rPr>
                              <w:t xml:space="preserve"> </w:t>
                            </w:r>
                            <w:r w:rsidRPr="00E97E31">
                              <w:rPr>
                                <w:rFonts w:ascii="Verdana" w:eastAsia="Candara" w:hAnsi="Verdana" w:cs="Candara"/>
                                <w:i/>
                                <w:color w:val="FFFFFF"/>
                              </w:rPr>
                              <w:t xml:space="preserve">que él trabaje para el bienestar de sus semejantes. </w:t>
                            </w:r>
                          </w:p>
                          <w:p w14:paraId="3ACA41CB" w14:textId="77777777" w:rsidR="003F4251" w:rsidRDefault="003F4251">
                            <w:pPr>
                              <w:jc w:val="center"/>
                              <w:textDirection w:val="btLr"/>
                            </w:pPr>
                            <w:r>
                              <w:rPr>
                                <w:rFonts w:ascii="Candara" w:eastAsia="Candara" w:hAnsi="Candara" w:cs="Candara"/>
                                <w:i/>
                                <w:color w:val="FFFFFF"/>
                              </w:rPr>
                              <w:t>(Mohandas Gandhi)</w:t>
                            </w:r>
                          </w:p>
                          <w:p w14:paraId="7C4ADCBD" w14:textId="77777777" w:rsidR="003F4251" w:rsidRDefault="003F4251">
                            <w:pPr>
                              <w:textDirection w:val="btLr"/>
                            </w:pPr>
                          </w:p>
                        </w:txbxContent>
                      </wps:txbx>
                      <wps:bodyPr spcFirstLastPara="1" wrap="square" lIns="91425" tIns="45700" rIns="91425" bIns="45700" anchor="b" anchorCtr="0">
                        <a:noAutofit/>
                      </wps:bodyPr>
                    </wps:wsp>
                  </a:graphicData>
                </a:graphic>
                <wp14:sizeRelV relativeFrom="margin">
                  <wp14:pctHeight>0</wp14:pctHeight>
                </wp14:sizeRelV>
              </wp:anchor>
            </w:drawing>
          </mc:Choice>
          <mc:Fallback>
            <w:pict>
              <v:rect w14:anchorId="6C080B0D" id="Rectángulo 480" o:spid="_x0000_s1028" style="position:absolute;margin-left:333.7pt;margin-top:533.45pt;width:221.05pt;height:53.25pt;z-index:25166643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" filled="f" stroked="f">
                <v:textbox inset="2.53958mm,1.2694mm,2.53958mm,1.2694mm">
                  <w:txbxContent>
                    <w:p w14:paraId="7214A995" w14:textId="3A29E5D9" w:rsidR="00E97E31" w:rsidRDefault="00813314">
                      <w:pPr>
                        <w:textDirection w:val="btLr"/>
                        <w:rPr>
                          <w:rFonts w:ascii="Verdana" w:eastAsia="Montserrat" w:hAnsi="Verdana" w:cs="Montserrat"/>
                          <w:color w:val="AB6176"/>
                        </w:rPr>
                      </w:pPr>
                      <w:r w:rsidRPr="003A5DBA">
                        <w:rPr>
                          <w:rFonts w:ascii="Verdana" w:eastAsia="Montserrat" w:hAnsi="Verdana" w:cs="Montserrat"/>
                          <w:color w:val="AB6176"/>
                        </w:rPr>
                        <w:t>FC</w:t>
                      </w:r>
                      <w:r w:rsidR="00E97E31" w:rsidRPr="003A5DBA">
                        <w:rPr>
                          <w:rFonts w:ascii="Verdana" w:eastAsia="Montserrat" w:hAnsi="Verdana" w:cs="Montserrat"/>
                          <w:color w:val="AB6176"/>
                        </w:rPr>
                        <w:t>-DR-0</w:t>
                      </w:r>
                      <w:r w:rsidR="003A5DBA" w:rsidRPr="003A5DBA">
                        <w:rPr>
                          <w:rFonts w:ascii="Verdana" w:eastAsia="Montserrat" w:hAnsi="Verdana" w:cs="Montserrat"/>
                          <w:color w:val="AB6176"/>
                        </w:rPr>
                        <w:t>05</w:t>
                      </w:r>
                    </w:p>
                    <w:p w14:paraId="1DBAB3A4" w14:textId="77777777" w:rsidR="00E97E31" w:rsidRDefault="00E97E31">
                      <w:pPr>
                        <w:textDirection w:val="btLr"/>
                        <w:rPr>
                          <w:rFonts w:ascii="Verdana" w:eastAsia="Montserrat" w:hAnsi="Verdana" w:cs="Montserrat"/>
                          <w:color w:val="AB6176"/>
                        </w:rPr>
                      </w:pPr>
                      <w:r>
                        <w:rPr>
                          <w:rFonts w:ascii="Verdana" w:eastAsia="Montserrat" w:hAnsi="Verdana" w:cs="Montserrat"/>
                          <w:color w:val="AB6176"/>
                        </w:rPr>
                        <w:t>Versión 0</w:t>
                      </w:r>
                    </w:p>
                    <w:p w14:paraId="1E8A4D75" w14:textId="77777777" w:rsidR="003F4251" w:rsidRPr="00E97E31" w:rsidRDefault="003F4251">
                      <w:pPr>
                        <w:textDirection w:val="btLr"/>
                        <w:rPr>
                          <w:rFonts w:ascii="Verdana" w:hAnsi="Verdana"/>
                        </w:rPr>
                      </w:pPr>
                      <w:r w:rsidRPr="00E97E31">
                        <w:rPr>
                          <w:rFonts w:ascii="Verdana" w:eastAsia="Montserrat" w:hAnsi="Verdana" w:cs="Montserrat"/>
                          <w:color w:val="AB6176"/>
                        </w:rPr>
                        <w:t>Grupo de Talento Humano</w:t>
                      </w:r>
                      <w:r w:rsidRPr="00E97E31">
                        <w:rPr>
                          <w:rFonts w:ascii="Verdana" w:eastAsia="Candara" w:hAnsi="Verdana" w:cs="Candara"/>
                          <w:i/>
                          <w:color w:val="C00000"/>
                        </w:rPr>
                        <w:t xml:space="preserve"> </w:t>
                      </w:r>
                      <w:r w:rsidRPr="00E97E31">
                        <w:rPr>
                          <w:rFonts w:ascii="Verdana" w:eastAsia="Candara" w:hAnsi="Verdana" w:cs="Candara"/>
                          <w:i/>
                          <w:color w:val="FFFFFF"/>
                        </w:rPr>
                        <w:t xml:space="preserve">que él trabaje para el bienestar de sus semejantes. </w:t>
                      </w:r>
                    </w:p>
                    <w:p w14:paraId="3ACA41CB" w14:textId="77777777" w:rsidR="003F4251" w:rsidRDefault="003F4251">
                      <w:pPr>
                        <w:jc w:val="center"/>
                        <w:textDirection w:val="btLr"/>
                      </w:pPr>
                      <w:r>
                        <w:rPr>
                          <w:rFonts w:ascii="Candara" w:eastAsia="Candara" w:hAnsi="Candara" w:cs="Candara"/>
                          <w:i/>
                          <w:color w:val="FFFFFF"/>
                        </w:rPr>
                        <w:t>(Mohandas Gandhi)</w:t>
                      </w:r>
                    </w:p>
                    <w:p w14:paraId="7C4ADCBD" w14:textId="77777777" w:rsidR="003F4251" w:rsidRDefault="003F4251">
                      <w:pPr>
                        <w:textDirection w:val="btLr"/>
                      </w:pPr>
                    </w:p>
                  </w:txbxContent>
                </v:textbox>
                <w10:wrap type="square" anchorx="page" anchory="page"/>
              </v:rect>
            </w:pict>
          </mc:Fallback>
        </mc:AlternateContent>
      </w:r>
      <w:r w:rsidR="00056C1C" w:rsidRPr="00CC3950">
        <w:rPr>
          <w:rFonts w:ascii="Verdana" w:hAnsi="Verdana"/>
          <w:noProof/>
          <w:lang w:val="es-CO"/>
        </w:rPr>
        <w:drawing>
          <wp:anchor distT="0" distB="0" distL="114300" distR="114300" simplePos="0" relativeHeight="251664384" behindDoc="0" locked="0" layoutInCell="1" hidden="0" allowOverlap="1" wp14:anchorId="1F501EF8" wp14:editId="5FC0C18B">
            <wp:simplePos x="0" y="0"/>
            <wp:positionH relativeFrom="column">
              <wp:posOffset>-918210</wp:posOffset>
            </wp:positionH>
            <wp:positionV relativeFrom="paragraph">
              <wp:posOffset>2782570</wp:posOffset>
            </wp:positionV>
            <wp:extent cx="3223895" cy="5511165"/>
            <wp:effectExtent l="0" t="0" r="0" b="0"/>
            <wp:wrapSquare wrapText="bothSides" distT="0" distB="0" distL="114300" distR="114300"/>
            <wp:docPr id="48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rot="10800000">
                      <a:off x="0" y="0"/>
                      <a:ext cx="3223895" cy="5511165"/>
                    </a:xfrm>
                    <a:prstGeom prst="rect">
                      <a:avLst/>
                    </a:prstGeom>
                    <a:ln/>
                  </pic:spPr>
                </pic:pic>
              </a:graphicData>
            </a:graphic>
          </wp:anchor>
        </w:drawing>
      </w:r>
      <w:r w:rsidR="00056C1C" w:rsidRPr="00CC3950">
        <w:rPr>
          <w:rFonts w:ascii="Verdana" w:eastAsia="Montserrat" w:hAnsi="Verdana" w:cs="Montserrat"/>
          <w:noProof/>
          <w:lang w:val="es-CO"/>
        </w:rPr>
        <mc:AlternateContent>
          <mc:Choice Requires="wps">
            <w:drawing>
              <wp:anchor distT="0" distB="0" distL="114300" distR="114300" simplePos="0" relativeHeight="251667456" behindDoc="0" locked="0" layoutInCell="1" hidden="0" allowOverlap="1" wp14:anchorId="00CDED35" wp14:editId="7711B975">
                <wp:simplePos x="0" y="0"/>
                <wp:positionH relativeFrom="page">
                  <wp:posOffset>4302760</wp:posOffset>
                </wp:positionH>
                <wp:positionV relativeFrom="page">
                  <wp:posOffset>7449820</wp:posOffset>
                </wp:positionV>
                <wp:extent cx="2885440" cy="128270"/>
                <wp:effectExtent l="0" t="0" r="0" b="0"/>
                <wp:wrapNone/>
                <wp:docPr id="481" name="Rectángulo 481"/>
                <wp:cNvGraphicFramePr/>
                <a:graphic xmlns:a="http://schemas.openxmlformats.org/drawingml/2006/main">
                  <a:graphicData uri="http://schemas.microsoft.com/office/word/2010/wordprocessingShape">
                    <wps:wsp>
                      <wps:cNvSpPr/>
                      <wps:spPr>
                        <a:xfrm>
                          <a:off x="0" y="0"/>
                          <a:ext cx="2885440" cy="128270"/>
                        </a:xfrm>
                        <a:prstGeom prst="rect">
                          <a:avLst/>
                        </a:prstGeom>
                        <a:solidFill>
                          <a:srgbClr val="894355"/>
                        </a:solidFill>
                        <a:ln>
                          <a:noFill/>
                        </a:ln>
                      </wps:spPr>
                      <wps:txbx>
                        <w:txbxContent>
                          <w:p w14:paraId="185EEF2E" w14:textId="77777777" w:rsidR="003F4251" w:rsidRDefault="003F4251">
                            <w:pPr>
                              <w:textDirection w:val="btLr"/>
                            </w:pPr>
                          </w:p>
                        </w:txbxContent>
                      </wps:txbx>
                      <wps:bodyPr spcFirstLastPara="1" wrap="square" lIns="91425" tIns="91425" rIns="91425" bIns="91425" anchor="ctr" anchorCtr="0">
                        <a:noAutofit/>
                      </wps:bodyPr>
                    </wps:wsp>
                  </a:graphicData>
                </a:graphic>
              </wp:anchor>
            </w:drawing>
          </mc:Choice>
          <mc:Fallback>
            <w:pict>
              <v:rect w14:anchorId="00CDED35" id="Rectángulo 481" o:spid="_x0000_s1029" style="position:absolute;margin-left:338.8pt;margin-top:586.6pt;width:227.2pt;height:10.1pt;z-index:25166745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" fillcolor="#894355" stroked="f">
                <v:textbox inset="2.53958mm,2.53958mm,2.53958mm,2.53958mm">
                  <w:txbxContent>
                    <w:p w14:paraId="185EEF2E" w14:textId="77777777" w:rsidR="003F4251" w:rsidRDefault="003F4251">
                      <w:pPr>
                        <w:textDirection w:val="btLr"/>
                      </w:pPr>
                    </w:p>
                  </w:txbxContent>
                </v:textbox>
                <w10:wrap anchorx="page" anchory="page"/>
              </v:rect>
            </w:pict>
          </mc:Fallback>
        </mc:AlternateContent>
      </w:r>
      <w:r w:rsidR="00056C1C" w:rsidRPr="00CC3950">
        <w:rPr>
          <w:rFonts w:ascii="Verdana" w:eastAsia="Candara" w:hAnsi="Verdana" w:cs="Candara"/>
          <w:noProof/>
          <w:lang w:val="es-CO"/>
        </w:rPr>
        <mc:AlternateContent>
          <mc:Choice Requires="wps">
            <w:drawing>
              <wp:anchor distT="0" distB="0" distL="114300" distR="114300" simplePos="0" relativeHeight="251662336" behindDoc="0" locked="0" layoutInCell="1" hidden="0" allowOverlap="1" wp14:anchorId="7E04A7FA" wp14:editId="13AD0B8C">
                <wp:simplePos x="0" y="0"/>
                <wp:positionH relativeFrom="page">
                  <wp:posOffset>4333875</wp:posOffset>
                </wp:positionH>
                <wp:positionV relativeFrom="page">
                  <wp:posOffset>4076700</wp:posOffset>
                </wp:positionV>
                <wp:extent cx="2856865" cy="2484755"/>
                <wp:effectExtent l="0" t="0" r="0" b="0"/>
                <wp:wrapSquare wrapText="bothSides" distT="0" distB="0" distL="114300" distR="114300"/>
                <wp:docPr id="478" name="Rectángulo 478"/>
                <wp:cNvGraphicFramePr/>
                <a:graphic xmlns:a="http://schemas.openxmlformats.org/drawingml/2006/main">
                  <a:graphicData uri="http://schemas.microsoft.com/office/word/2010/wordprocessingShape">
                    <wps:wsp>
                      <wps:cNvSpPr/>
                      <wps:spPr>
                        <a:xfrm>
                          <a:off x="0" y="0"/>
                          <a:ext cx="2856865" cy="2484755"/>
                        </a:xfrm>
                        <a:prstGeom prst="rect">
                          <a:avLst/>
                        </a:prstGeom>
                        <a:noFill/>
                        <a:ln>
                          <a:noFill/>
                        </a:ln>
                      </wps:spPr>
                      <wps:txbx>
                        <w:txbxContent>
                          <w:p w14:paraId="63600660" w14:textId="77777777" w:rsidR="003F4251" w:rsidRPr="00E97E31" w:rsidRDefault="003F4251">
                            <w:pPr>
                              <w:textDirection w:val="btLr"/>
                              <w:rPr>
                                <w:rFonts w:ascii="Verdana" w:hAnsi="Verdana"/>
                              </w:rPr>
                            </w:pPr>
                            <w:r w:rsidRPr="00E97E31">
                              <w:rPr>
                                <w:rFonts w:ascii="Verdana" w:eastAsia="Montserrat" w:hAnsi="Verdana" w:cs="Montserrat"/>
                                <w:color w:val="AB6176"/>
                                <w:sz w:val="44"/>
                              </w:rPr>
                              <w:t>PLAN DE BIENESTAR SOCIAL E INCENTIVOS 2025</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7E04A7FA" id="Rectángulo 478" o:spid="_x0000_s1030" style="position:absolute;margin-left:341.25pt;margin-top:321pt;width:224.95pt;height:195.65pt;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" filled="f" stroked="f">
                <v:textbox inset="2.53958mm,1.2694mm,2.53958mm,1.2694mm">
                  <w:txbxContent>
                    <w:p w14:paraId="63600660" w14:textId="77777777" w:rsidR="003F4251" w:rsidRPr="00E97E31" w:rsidRDefault="003F4251">
                      <w:pPr>
                        <w:textDirection w:val="btLr"/>
                        <w:rPr>
                          <w:rFonts w:ascii="Verdana" w:hAnsi="Verdana"/>
                        </w:rPr>
                      </w:pPr>
                      <w:r w:rsidRPr="00E97E31">
                        <w:rPr>
                          <w:rFonts w:ascii="Verdana" w:eastAsia="Montserrat" w:hAnsi="Verdana" w:cs="Montserrat"/>
                          <w:color w:val="AB6176"/>
                          <w:sz w:val="44"/>
                        </w:rPr>
                        <w:t>PLAN DE BIENESTAR SOCIAL E INCENTIVOS 2025</w:t>
                      </w:r>
                    </w:p>
                  </w:txbxContent>
                </v:textbox>
                <w10:wrap type="square" anchorx="page" anchory="page"/>
              </v:rect>
            </w:pict>
          </mc:Fallback>
        </mc:AlternateContent>
      </w:r>
      <w:r w:rsidR="00C67C4A" w:rsidRPr="00CC3950">
        <w:rPr>
          <w:rFonts w:ascii="Verdana" w:hAnsi="Verdana"/>
        </w:rPr>
        <w:br w:type="page"/>
      </w:r>
    </w:p>
    <w:sdt>
      <w:sdtPr>
        <w:rPr>
          <w:rFonts w:ascii="Verdana" w:eastAsia="Tahoma" w:hAnsi="Verdana" w:cs="Tahoma"/>
          <w:b w:val="0"/>
          <w:color w:val="auto"/>
          <w:sz w:val="18"/>
          <w:szCs w:val="18"/>
          <w:lang w:val="es-ES"/>
        </w:rPr>
        <w:id w:val="-273247351"/>
        <w:docPartObj>
          <w:docPartGallery w:val="Table of Contents"/>
          <w:docPartUnique/>
        </w:docPartObj>
      </w:sdtPr>
      <w:sdtEndPr>
        <w:rPr>
          <w:bCs/>
          <w:sz w:val="22"/>
          <w:szCs w:val="22"/>
        </w:rPr>
      </w:sdtEndPr>
      <w:sdtContent>
        <w:p w14:paraId="30DEB86E" w14:textId="25816172" w:rsidR="00CC3950" w:rsidRPr="00CC3950" w:rsidRDefault="00CC3950" w:rsidP="00CC3950">
          <w:pPr>
            <w:pStyle w:val="TtuloTDC"/>
            <w:spacing w:before="0" w:line="240" w:lineRule="auto"/>
            <w:rPr>
              <w:rFonts w:ascii="Verdana" w:hAnsi="Verdana"/>
              <w:b w:val="0"/>
              <w:color w:val="AB6176"/>
              <w:sz w:val="22"/>
              <w:szCs w:val="22"/>
              <w:lang w:val="es-ES"/>
            </w:rPr>
          </w:pPr>
          <w:r w:rsidRPr="00CC3950">
            <w:rPr>
              <w:rFonts w:ascii="Verdana" w:hAnsi="Verdana"/>
              <w:color w:val="AB6176"/>
              <w:sz w:val="22"/>
              <w:szCs w:val="22"/>
              <w:lang w:val="es-ES"/>
            </w:rPr>
            <w:t>Tabla de Contenido</w:t>
          </w:r>
        </w:p>
        <w:p w14:paraId="1E229C9B" w14:textId="77777777" w:rsidR="00CC3950" w:rsidRPr="00CC3950" w:rsidRDefault="00CC3950" w:rsidP="00E97E31">
          <w:pPr>
            <w:pStyle w:val="TDC1"/>
            <w:tabs>
              <w:tab w:val="right" w:leader="dot" w:pos="9310"/>
            </w:tabs>
            <w:spacing w:line="240" w:lineRule="auto"/>
            <w:rPr>
              <w:rFonts w:ascii="Verdana" w:hAnsi="Verdana"/>
              <w:b/>
              <w:bCs/>
              <w:sz w:val="18"/>
              <w:szCs w:val="18"/>
              <w:lang w:val="es-ES"/>
            </w:rPr>
          </w:pPr>
        </w:p>
        <w:p w14:paraId="23D90B28" w14:textId="05E691C8" w:rsidR="005C71C4" w:rsidRPr="00534ED5" w:rsidRDefault="00056C1C">
          <w:pPr>
            <w:pStyle w:val="TDC1"/>
            <w:tabs>
              <w:tab w:val="right" w:leader="dot" w:pos="9310"/>
            </w:tabs>
            <w:rPr>
              <w:rFonts w:ascii="Verdana" w:eastAsiaTheme="minorEastAsia" w:hAnsi="Verdana"/>
              <w:noProof/>
              <w:kern w:val="2"/>
              <w:sz w:val="24"/>
              <w:szCs w:val="24"/>
              <w14:ligatures w14:val="standardContextual"/>
            </w:rPr>
          </w:pPr>
          <w:r w:rsidRPr="00CC3950">
            <w:rPr>
              <w:rFonts w:ascii="Verdana" w:hAnsi="Verdana"/>
              <w:b/>
              <w:bCs/>
              <w:sz w:val="18"/>
              <w:szCs w:val="18"/>
              <w:lang w:val="es-ES"/>
            </w:rPr>
            <w:fldChar w:fldCharType="begin"/>
          </w:r>
          <w:r w:rsidRPr="00CC3950">
            <w:rPr>
              <w:rFonts w:ascii="Verdana" w:hAnsi="Verdana"/>
              <w:b/>
              <w:bCs/>
              <w:sz w:val="18"/>
              <w:szCs w:val="18"/>
              <w:lang w:val="es-ES"/>
            </w:rPr>
            <w:instrText xml:space="preserve"> TOC \o "1-3" \h \z \u </w:instrText>
          </w:r>
          <w:r w:rsidRPr="00CC3950">
            <w:rPr>
              <w:rFonts w:ascii="Verdana" w:hAnsi="Verdana"/>
              <w:b/>
              <w:bCs/>
              <w:sz w:val="18"/>
              <w:szCs w:val="18"/>
              <w:lang w:val="es-ES"/>
            </w:rPr>
            <w:fldChar w:fldCharType="separate"/>
          </w:r>
          <w:hyperlink w:anchor="_Toc231217312" w:history="1">
            <w:r w:rsidR="005C71C4" w:rsidRPr="00534ED5">
              <w:rPr>
                <w:rStyle w:val="Hipervnculo"/>
                <w:rFonts w:ascii="Verdana" w:eastAsia="Montserrat" w:hAnsi="Verdana" w:cs="Montserrat"/>
                <w:noProof/>
              </w:rPr>
              <w:t>INTRODUCCIÓN</w:t>
            </w:r>
            <w:r w:rsidR="005C71C4" w:rsidRPr="00534ED5">
              <w:rPr>
                <w:rFonts w:ascii="Verdana" w:hAnsi="Verdana"/>
                <w:noProof/>
                <w:webHidden/>
              </w:rPr>
              <w:tab/>
            </w:r>
            <w:r w:rsidR="005C71C4" w:rsidRPr="00534ED5">
              <w:rPr>
                <w:rFonts w:ascii="Verdana" w:hAnsi="Verdana"/>
                <w:noProof/>
                <w:webHidden/>
              </w:rPr>
              <w:fldChar w:fldCharType="begin"/>
            </w:r>
            <w:r w:rsidR="005C71C4" w:rsidRPr="00534ED5">
              <w:rPr>
                <w:rFonts w:ascii="Verdana" w:hAnsi="Verdana"/>
                <w:noProof/>
                <w:webHidden/>
              </w:rPr>
              <w:instrText xml:space="preserve"> PAGEREF _Toc231217312 \h </w:instrText>
            </w:r>
            <w:r w:rsidR="005C71C4" w:rsidRPr="00534ED5">
              <w:rPr>
                <w:rFonts w:ascii="Verdana" w:hAnsi="Verdana"/>
                <w:noProof/>
                <w:webHidden/>
              </w:rPr>
            </w:r>
            <w:r w:rsidR="005C71C4" w:rsidRPr="00534ED5">
              <w:rPr>
                <w:rFonts w:ascii="Verdana" w:hAnsi="Verdana"/>
                <w:noProof/>
                <w:webHidden/>
              </w:rPr>
              <w:fldChar w:fldCharType="separate"/>
            </w:r>
            <w:r w:rsidR="002874C5" w:rsidRPr="00534ED5">
              <w:rPr>
                <w:rFonts w:ascii="Verdana" w:hAnsi="Verdana"/>
                <w:noProof/>
                <w:webHidden/>
              </w:rPr>
              <w:t>4</w:t>
            </w:r>
            <w:r w:rsidR="005C71C4" w:rsidRPr="00534ED5">
              <w:rPr>
                <w:rFonts w:ascii="Verdana" w:hAnsi="Verdana"/>
                <w:noProof/>
                <w:webHidden/>
              </w:rPr>
              <w:fldChar w:fldCharType="end"/>
            </w:r>
          </w:hyperlink>
        </w:p>
        <w:p w14:paraId="588DC1DD" w14:textId="59D5F785" w:rsidR="005C71C4" w:rsidRPr="00534ED5" w:rsidRDefault="005C71C4">
          <w:pPr>
            <w:pStyle w:val="TDC1"/>
            <w:tabs>
              <w:tab w:val="right" w:leader="dot" w:pos="9310"/>
            </w:tabs>
            <w:rPr>
              <w:rFonts w:ascii="Verdana" w:eastAsiaTheme="minorEastAsia" w:hAnsi="Verdana"/>
              <w:noProof/>
              <w:kern w:val="2"/>
              <w:sz w:val="24"/>
              <w:szCs w:val="24"/>
              <w14:ligatures w14:val="standardContextual"/>
            </w:rPr>
          </w:pPr>
          <w:hyperlink w:anchor="_Toc231217313" w:history="1">
            <w:r w:rsidRPr="00534ED5">
              <w:rPr>
                <w:rStyle w:val="Hipervnculo"/>
                <w:rFonts w:ascii="Verdana" w:eastAsia="Montserrat" w:hAnsi="Verdana" w:cs="Montserrat"/>
                <w:noProof/>
              </w:rPr>
              <w:t>OBJETIVOS</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_Toc231217313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5</w:t>
            </w:r>
            <w:r w:rsidRPr="00534ED5">
              <w:rPr>
                <w:rFonts w:ascii="Verdana" w:hAnsi="Verdana"/>
                <w:noProof/>
                <w:webHidden/>
              </w:rPr>
              <w:fldChar w:fldCharType="end"/>
            </w:r>
          </w:hyperlink>
        </w:p>
        <w:p w14:paraId="51532E4D" w14:textId="2160B507" w:rsidR="005C71C4" w:rsidRPr="00534ED5" w:rsidRDefault="005C71C4">
          <w:pPr>
            <w:pStyle w:val="TDC2"/>
            <w:tabs>
              <w:tab w:val="right" w:leader="dot" w:pos="9310"/>
            </w:tabs>
            <w:rPr>
              <w:rFonts w:ascii="Verdana" w:eastAsiaTheme="minorEastAsia" w:hAnsi="Verdana"/>
              <w:noProof/>
              <w:kern w:val="2"/>
              <w:sz w:val="24"/>
              <w:szCs w:val="24"/>
              <w14:ligatures w14:val="standardContextual"/>
            </w:rPr>
          </w:pPr>
          <w:hyperlink w:anchor="_Toc231217314" w:history="1">
            <w:r w:rsidRPr="00534ED5">
              <w:rPr>
                <w:rStyle w:val="Hipervnculo"/>
                <w:rFonts w:ascii="Verdana" w:eastAsia="Montserrat" w:hAnsi="Verdana" w:cs="Montserrat"/>
                <w:b/>
                <w:noProof/>
              </w:rPr>
              <w:t>OBJETIVO GENERAL</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_Toc231217314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5</w:t>
            </w:r>
            <w:r w:rsidRPr="00534ED5">
              <w:rPr>
                <w:rFonts w:ascii="Verdana" w:hAnsi="Verdana"/>
                <w:noProof/>
                <w:webHidden/>
              </w:rPr>
              <w:fldChar w:fldCharType="end"/>
            </w:r>
          </w:hyperlink>
        </w:p>
        <w:p w14:paraId="7F2412D7" w14:textId="20E1A58F" w:rsidR="005C71C4" w:rsidRPr="00534ED5" w:rsidRDefault="005C71C4">
          <w:pPr>
            <w:pStyle w:val="TDC2"/>
            <w:tabs>
              <w:tab w:val="right" w:leader="dot" w:pos="9310"/>
            </w:tabs>
            <w:rPr>
              <w:rFonts w:ascii="Verdana" w:eastAsiaTheme="minorEastAsia" w:hAnsi="Verdana"/>
              <w:noProof/>
              <w:kern w:val="2"/>
              <w:sz w:val="24"/>
              <w:szCs w:val="24"/>
              <w14:ligatures w14:val="standardContextual"/>
            </w:rPr>
          </w:pPr>
          <w:hyperlink w:anchor="_Toc231217315" w:history="1">
            <w:r w:rsidRPr="00534ED5">
              <w:rPr>
                <w:rStyle w:val="Hipervnculo"/>
                <w:rFonts w:ascii="Verdana" w:eastAsia="Montserrat" w:hAnsi="Verdana" w:cs="Montserrat"/>
                <w:b/>
                <w:noProof/>
              </w:rPr>
              <w:t>OBJETIVOS ESPECÍFICOS</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_Toc231217315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6</w:t>
            </w:r>
            <w:r w:rsidRPr="00534ED5">
              <w:rPr>
                <w:rFonts w:ascii="Verdana" w:hAnsi="Verdana"/>
                <w:noProof/>
                <w:webHidden/>
              </w:rPr>
              <w:fldChar w:fldCharType="end"/>
            </w:r>
          </w:hyperlink>
        </w:p>
        <w:p w14:paraId="25F3BE43" w14:textId="0CADA6F5" w:rsidR="005C71C4" w:rsidRPr="00534ED5" w:rsidRDefault="005C71C4">
          <w:pPr>
            <w:pStyle w:val="TDC2"/>
            <w:tabs>
              <w:tab w:val="right" w:leader="dot" w:pos="9310"/>
            </w:tabs>
            <w:rPr>
              <w:rFonts w:ascii="Verdana" w:eastAsiaTheme="minorEastAsia" w:hAnsi="Verdana"/>
              <w:noProof/>
              <w:kern w:val="2"/>
              <w:sz w:val="24"/>
              <w:szCs w:val="24"/>
              <w14:ligatures w14:val="standardContextual"/>
            </w:rPr>
          </w:pPr>
          <w:hyperlink w:anchor="_Toc231217316" w:history="1">
            <w:r w:rsidRPr="00534ED5">
              <w:rPr>
                <w:rStyle w:val="Hipervnculo"/>
                <w:rFonts w:ascii="Verdana" w:eastAsia="Montserrat" w:hAnsi="Verdana" w:cs="Montserrat"/>
                <w:b/>
                <w:noProof/>
              </w:rPr>
              <w:t>ALCANCE</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_Toc231217316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6</w:t>
            </w:r>
            <w:r w:rsidRPr="00534ED5">
              <w:rPr>
                <w:rFonts w:ascii="Verdana" w:hAnsi="Verdana"/>
                <w:noProof/>
                <w:webHidden/>
              </w:rPr>
              <w:fldChar w:fldCharType="end"/>
            </w:r>
          </w:hyperlink>
        </w:p>
        <w:p w14:paraId="12D6E96F" w14:textId="519080FE" w:rsidR="005C71C4" w:rsidRPr="00534ED5" w:rsidRDefault="005C71C4">
          <w:pPr>
            <w:pStyle w:val="TDC1"/>
            <w:tabs>
              <w:tab w:val="right" w:leader="dot" w:pos="9310"/>
            </w:tabs>
            <w:rPr>
              <w:rFonts w:ascii="Verdana" w:eastAsiaTheme="minorEastAsia" w:hAnsi="Verdana"/>
              <w:noProof/>
              <w:kern w:val="2"/>
              <w:sz w:val="24"/>
              <w:szCs w:val="24"/>
              <w14:ligatures w14:val="standardContextual"/>
            </w:rPr>
          </w:pPr>
          <w:hyperlink w:anchor="_Toc231217317" w:history="1">
            <w:r w:rsidRPr="00534ED5">
              <w:rPr>
                <w:rStyle w:val="Hipervnculo"/>
                <w:rFonts w:ascii="Verdana" w:eastAsia="Montserrat" w:hAnsi="Verdana" w:cs="Montserrat"/>
                <w:noProof/>
              </w:rPr>
              <w:t>ANTECEDENTES</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_Toc231217317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6</w:t>
            </w:r>
            <w:r w:rsidRPr="00534ED5">
              <w:rPr>
                <w:rFonts w:ascii="Verdana" w:hAnsi="Verdana"/>
                <w:noProof/>
                <w:webHidden/>
              </w:rPr>
              <w:fldChar w:fldCharType="end"/>
            </w:r>
          </w:hyperlink>
        </w:p>
        <w:p w14:paraId="59C5F9AD" w14:textId="43FBAF50" w:rsidR="005C71C4" w:rsidRPr="00534ED5" w:rsidRDefault="005C71C4">
          <w:pPr>
            <w:pStyle w:val="TDC1"/>
            <w:tabs>
              <w:tab w:val="right" w:leader="dot" w:pos="9310"/>
            </w:tabs>
            <w:rPr>
              <w:rFonts w:ascii="Verdana" w:eastAsiaTheme="minorEastAsia" w:hAnsi="Verdana"/>
              <w:noProof/>
              <w:kern w:val="2"/>
              <w:sz w:val="24"/>
              <w:szCs w:val="24"/>
              <w14:ligatures w14:val="standardContextual"/>
            </w:rPr>
          </w:pPr>
          <w:hyperlink w:anchor="_Toc231217318" w:history="1">
            <w:r w:rsidRPr="00534ED5">
              <w:rPr>
                <w:rStyle w:val="Hipervnculo"/>
                <w:rFonts w:ascii="Verdana" w:eastAsia="Montserrat" w:hAnsi="Verdana" w:cs="Montserrat"/>
                <w:noProof/>
              </w:rPr>
              <w:t>MARCO NORMATIVO</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_Toc231217318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8</w:t>
            </w:r>
            <w:r w:rsidRPr="00534ED5">
              <w:rPr>
                <w:rFonts w:ascii="Verdana" w:hAnsi="Verdana"/>
                <w:noProof/>
                <w:webHidden/>
              </w:rPr>
              <w:fldChar w:fldCharType="end"/>
            </w:r>
          </w:hyperlink>
        </w:p>
        <w:p w14:paraId="1B083E16" w14:textId="624A714C" w:rsidR="005C71C4" w:rsidRPr="00534ED5" w:rsidRDefault="005C71C4">
          <w:pPr>
            <w:pStyle w:val="TDC1"/>
            <w:tabs>
              <w:tab w:val="right" w:leader="dot" w:pos="9310"/>
            </w:tabs>
            <w:rPr>
              <w:rFonts w:ascii="Verdana" w:eastAsiaTheme="minorEastAsia" w:hAnsi="Verdana"/>
              <w:noProof/>
              <w:kern w:val="2"/>
              <w:sz w:val="24"/>
              <w:szCs w:val="24"/>
              <w14:ligatures w14:val="standardContextual"/>
            </w:rPr>
          </w:pPr>
          <w:hyperlink w:anchor="_Toc231217319" w:history="1">
            <w:r w:rsidRPr="00534ED5">
              <w:rPr>
                <w:rStyle w:val="Hipervnculo"/>
                <w:rFonts w:ascii="Verdana" w:eastAsia="Montserrat" w:hAnsi="Verdana" w:cs="Montserrat"/>
                <w:noProof/>
              </w:rPr>
              <w:t>CONCEPTOS</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_Toc231217319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9</w:t>
            </w:r>
            <w:r w:rsidRPr="00534ED5">
              <w:rPr>
                <w:rFonts w:ascii="Verdana" w:hAnsi="Verdana"/>
                <w:noProof/>
                <w:webHidden/>
              </w:rPr>
              <w:fldChar w:fldCharType="end"/>
            </w:r>
          </w:hyperlink>
        </w:p>
        <w:p w14:paraId="26429C79" w14:textId="01A8381A" w:rsidR="005C71C4" w:rsidRPr="00534ED5" w:rsidRDefault="005C71C4">
          <w:pPr>
            <w:pStyle w:val="TDC1"/>
            <w:tabs>
              <w:tab w:val="right" w:leader="dot" w:pos="9310"/>
            </w:tabs>
            <w:rPr>
              <w:rFonts w:ascii="Verdana" w:eastAsiaTheme="minorEastAsia" w:hAnsi="Verdana"/>
              <w:noProof/>
              <w:kern w:val="2"/>
              <w:sz w:val="24"/>
              <w:szCs w:val="24"/>
              <w14:ligatures w14:val="standardContextual"/>
            </w:rPr>
          </w:pPr>
          <w:hyperlink w:anchor="_Toc231217320" w:history="1">
            <w:r w:rsidRPr="00534ED5">
              <w:rPr>
                <w:rStyle w:val="Hipervnculo"/>
                <w:rFonts w:ascii="Verdana" w:eastAsia="Montserrat" w:hAnsi="Verdana" w:cs="Montserrat"/>
                <w:noProof/>
              </w:rPr>
              <w:t>PRINCIPIOS</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_Toc231217320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10</w:t>
            </w:r>
            <w:r w:rsidRPr="00534ED5">
              <w:rPr>
                <w:rFonts w:ascii="Verdana" w:hAnsi="Verdana"/>
                <w:noProof/>
                <w:webHidden/>
              </w:rPr>
              <w:fldChar w:fldCharType="end"/>
            </w:r>
          </w:hyperlink>
        </w:p>
        <w:p w14:paraId="64799690" w14:textId="2D449EA2" w:rsidR="005C71C4" w:rsidRPr="00534ED5" w:rsidRDefault="005C71C4">
          <w:pPr>
            <w:pStyle w:val="TDC1"/>
            <w:tabs>
              <w:tab w:val="right" w:leader="dot" w:pos="9310"/>
            </w:tabs>
            <w:rPr>
              <w:rFonts w:ascii="Verdana" w:eastAsiaTheme="minorEastAsia" w:hAnsi="Verdana"/>
              <w:noProof/>
              <w:kern w:val="2"/>
              <w:sz w:val="24"/>
              <w:szCs w:val="24"/>
              <w14:ligatures w14:val="standardContextual"/>
            </w:rPr>
          </w:pPr>
          <w:hyperlink w:anchor="_Toc231217321" w:history="1">
            <w:r w:rsidRPr="00534ED5">
              <w:rPr>
                <w:rStyle w:val="Hipervnculo"/>
                <w:rFonts w:ascii="Verdana" w:eastAsia="Montserrat" w:hAnsi="Verdana" w:cs="Montserrat"/>
                <w:noProof/>
              </w:rPr>
              <w:t>FASES</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_Toc231217321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11</w:t>
            </w:r>
            <w:r w:rsidRPr="00534ED5">
              <w:rPr>
                <w:rFonts w:ascii="Verdana" w:hAnsi="Verdana"/>
                <w:noProof/>
                <w:webHidden/>
              </w:rPr>
              <w:fldChar w:fldCharType="end"/>
            </w:r>
          </w:hyperlink>
        </w:p>
        <w:p w14:paraId="2791EC87" w14:textId="0DDD6D94" w:rsidR="005C71C4" w:rsidRPr="00534ED5" w:rsidRDefault="005C71C4">
          <w:pPr>
            <w:pStyle w:val="TDC1"/>
            <w:tabs>
              <w:tab w:val="right" w:leader="dot" w:pos="9310"/>
            </w:tabs>
            <w:rPr>
              <w:rFonts w:ascii="Verdana" w:eastAsiaTheme="minorEastAsia" w:hAnsi="Verdana"/>
              <w:noProof/>
              <w:kern w:val="2"/>
              <w:sz w:val="24"/>
              <w:szCs w:val="24"/>
              <w14:ligatures w14:val="standardContextual"/>
            </w:rPr>
          </w:pPr>
          <w:hyperlink w:anchor="_Toc231217322" w:history="1">
            <w:r w:rsidRPr="00534ED5">
              <w:rPr>
                <w:rStyle w:val="Hipervnculo"/>
                <w:rFonts w:ascii="Verdana" w:eastAsia="Montserrat" w:hAnsi="Verdana" w:cs="Montserrat"/>
                <w:noProof/>
              </w:rPr>
              <w:t>PARTE I: BIENESTAR</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_Toc231217322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13</w:t>
            </w:r>
            <w:r w:rsidRPr="00534ED5">
              <w:rPr>
                <w:rFonts w:ascii="Verdana" w:hAnsi="Verdana"/>
                <w:noProof/>
                <w:webHidden/>
              </w:rPr>
              <w:fldChar w:fldCharType="end"/>
            </w:r>
          </w:hyperlink>
        </w:p>
        <w:p w14:paraId="242BC532" w14:textId="5402881E" w:rsidR="005C71C4" w:rsidRPr="00534ED5" w:rsidRDefault="005C71C4">
          <w:pPr>
            <w:pStyle w:val="TDC1"/>
            <w:tabs>
              <w:tab w:val="right" w:leader="dot" w:pos="9310"/>
            </w:tabs>
            <w:rPr>
              <w:rFonts w:ascii="Verdana" w:eastAsiaTheme="minorEastAsia" w:hAnsi="Verdana"/>
              <w:noProof/>
              <w:kern w:val="2"/>
              <w:sz w:val="24"/>
              <w:szCs w:val="24"/>
              <w14:ligatures w14:val="standardContextual"/>
            </w:rPr>
          </w:pPr>
          <w:hyperlink w:anchor="_Toc231217323" w:history="1">
            <w:r w:rsidRPr="00534ED5">
              <w:rPr>
                <w:rStyle w:val="Hipervnculo"/>
                <w:rFonts w:ascii="Verdana" w:eastAsia="Montserrat" w:hAnsi="Verdana" w:cs="Montserrat"/>
                <w:noProof/>
              </w:rPr>
              <w:t>METODOLOGIA</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_Toc231217323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13</w:t>
            </w:r>
            <w:r w:rsidRPr="00534ED5">
              <w:rPr>
                <w:rFonts w:ascii="Verdana" w:hAnsi="Verdana"/>
                <w:noProof/>
                <w:webHidden/>
              </w:rPr>
              <w:fldChar w:fldCharType="end"/>
            </w:r>
          </w:hyperlink>
        </w:p>
        <w:p w14:paraId="3E38D3F3" w14:textId="4F91DF58" w:rsidR="005C71C4" w:rsidRPr="00534ED5" w:rsidRDefault="005C71C4">
          <w:pPr>
            <w:pStyle w:val="TDC1"/>
            <w:tabs>
              <w:tab w:val="right" w:leader="dot" w:pos="9310"/>
            </w:tabs>
            <w:rPr>
              <w:rFonts w:ascii="Verdana" w:eastAsiaTheme="minorEastAsia" w:hAnsi="Verdana"/>
              <w:noProof/>
              <w:kern w:val="2"/>
              <w:sz w:val="24"/>
              <w:szCs w:val="24"/>
              <w14:ligatures w14:val="standardContextual"/>
            </w:rPr>
          </w:pPr>
          <w:hyperlink w:anchor="_Toc231217324" w:history="1">
            <w:r w:rsidRPr="00534ED5">
              <w:rPr>
                <w:rStyle w:val="Hipervnculo"/>
                <w:rFonts w:ascii="Verdana" w:eastAsia="Montserrat" w:hAnsi="Verdana" w:cs="Montserrat"/>
                <w:noProof/>
              </w:rPr>
              <w:t>DIMENSIONES</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_Toc231217324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13</w:t>
            </w:r>
            <w:r w:rsidRPr="00534ED5">
              <w:rPr>
                <w:rFonts w:ascii="Verdana" w:hAnsi="Verdana"/>
                <w:noProof/>
                <w:webHidden/>
              </w:rPr>
              <w:fldChar w:fldCharType="end"/>
            </w:r>
          </w:hyperlink>
        </w:p>
        <w:p w14:paraId="2527E161" w14:textId="5D9AFBD3" w:rsidR="005C71C4" w:rsidRPr="00534ED5" w:rsidRDefault="005C71C4">
          <w:pPr>
            <w:pStyle w:val="TDC1"/>
            <w:tabs>
              <w:tab w:val="left" w:pos="480"/>
              <w:tab w:val="right" w:leader="dot" w:pos="9310"/>
            </w:tabs>
            <w:rPr>
              <w:rFonts w:ascii="Verdana" w:eastAsiaTheme="minorEastAsia" w:hAnsi="Verdana"/>
              <w:noProof/>
              <w:kern w:val="2"/>
              <w:sz w:val="24"/>
              <w:szCs w:val="24"/>
              <w14:ligatures w14:val="standardContextual"/>
            </w:rPr>
          </w:pPr>
          <w:hyperlink w:anchor="_Toc231217325" w:history="1">
            <w:r w:rsidRPr="00534ED5">
              <w:rPr>
                <w:rStyle w:val="Hipervnculo"/>
                <w:rFonts w:ascii="Verdana" w:eastAsia="Montserrat" w:hAnsi="Verdana" w:cs="Montserrat"/>
                <w:noProof/>
              </w:rPr>
              <w:t>1.</w:t>
            </w:r>
            <w:r w:rsidRPr="00534ED5">
              <w:rPr>
                <w:rFonts w:ascii="Verdana" w:eastAsiaTheme="minorEastAsia" w:hAnsi="Verdana"/>
                <w:noProof/>
                <w:kern w:val="2"/>
                <w:sz w:val="24"/>
                <w:szCs w:val="24"/>
                <w14:ligatures w14:val="standardContextual"/>
              </w:rPr>
              <w:tab/>
            </w:r>
            <w:r w:rsidRPr="00534ED5">
              <w:rPr>
                <w:rStyle w:val="Hipervnculo"/>
                <w:rFonts w:ascii="Verdana" w:eastAsia="Montserrat" w:hAnsi="Verdana" w:cs="Montserrat"/>
                <w:noProof/>
              </w:rPr>
              <w:t>Dimensión tiempo de bienestar</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_Toc231217325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13</w:t>
            </w:r>
            <w:r w:rsidRPr="00534ED5">
              <w:rPr>
                <w:rFonts w:ascii="Verdana" w:hAnsi="Verdana"/>
                <w:noProof/>
                <w:webHidden/>
              </w:rPr>
              <w:fldChar w:fldCharType="end"/>
            </w:r>
          </w:hyperlink>
        </w:p>
        <w:p w14:paraId="05FE0063" w14:textId="451AC72B" w:rsidR="005C71C4" w:rsidRPr="00534ED5" w:rsidRDefault="005C71C4">
          <w:pPr>
            <w:pStyle w:val="TDC1"/>
            <w:tabs>
              <w:tab w:val="left" w:pos="480"/>
              <w:tab w:val="right" w:leader="dot" w:pos="9310"/>
            </w:tabs>
            <w:rPr>
              <w:rFonts w:ascii="Verdana" w:eastAsiaTheme="minorEastAsia" w:hAnsi="Verdana"/>
              <w:noProof/>
              <w:kern w:val="2"/>
              <w:sz w:val="24"/>
              <w:szCs w:val="24"/>
              <w14:ligatures w14:val="standardContextual"/>
            </w:rPr>
          </w:pPr>
          <w:hyperlink w:anchor="_Toc231217326" w:history="1">
            <w:r w:rsidRPr="00534ED5">
              <w:rPr>
                <w:rStyle w:val="Hipervnculo"/>
                <w:rFonts w:ascii="Verdana" w:eastAsia="Montserrat" w:hAnsi="Verdana" w:cs="Montserrat"/>
                <w:noProof/>
              </w:rPr>
              <w:t>2.</w:t>
            </w:r>
            <w:r w:rsidRPr="00534ED5">
              <w:rPr>
                <w:rFonts w:ascii="Verdana" w:eastAsiaTheme="minorEastAsia" w:hAnsi="Verdana"/>
                <w:noProof/>
                <w:kern w:val="2"/>
                <w:sz w:val="24"/>
                <w:szCs w:val="24"/>
                <w14:ligatures w14:val="standardContextual"/>
              </w:rPr>
              <w:tab/>
            </w:r>
            <w:r w:rsidRPr="00534ED5">
              <w:rPr>
                <w:rStyle w:val="Hipervnculo"/>
                <w:rFonts w:ascii="Verdana" w:eastAsia="Montserrat" w:hAnsi="Verdana" w:cs="Montserrat"/>
                <w:noProof/>
              </w:rPr>
              <w:t>Dimensión MinCIT te cuida</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_Toc231217326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13</w:t>
            </w:r>
            <w:r w:rsidRPr="00534ED5">
              <w:rPr>
                <w:rFonts w:ascii="Verdana" w:hAnsi="Verdana"/>
                <w:noProof/>
                <w:webHidden/>
              </w:rPr>
              <w:fldChar w:fldCharType="end"/>
            </w:r>
          </w:hyperlink>
        </w:p>
        <w:p w14:paraId="7C6187A4" w14:textId="4C34558F" w:rsidR="005C71C4" w:rsidRPr="00534ED5" w:rsidRDefault="005C71C4">
          <w:pPr>
            <w:pStyle w:val="TDC1"/>
            <w:tabs>
              <w:tab w:val="left" w:pos="480"/>
              <w:tab w:val="right" w:leader="dot" w:pos="9310"/>
            </w:tabs>
            <w:rPr>
              <w:rFonts w:ascii="Verdana" w:eastAsiaTheme="minorEastAsia" w:hAnsi="Verdana"/>
              <w:noProof/>
              <w:kern w:val="2"/>
              <w:sz w:val="24"/>
              <w:szCs w:val="24"/>
              <w14:ligatures w14:val="standardContextual"/>
            </w:rPr>
          </w:pPr>
          <w:hyperlink w:anchor="_Toc231217327" w:history="1">
            <w:r w:rsidRPr="00534ED5">
              <w:rPr>
                <w:rStyle w:val="Hipervnculo"/>
                <w:rFonts w:ascii="Verdana" w:eastAsia="Montserrat" w:hAnsi="Verdana" w:cs="Montserrat"/>
                <w:noProof/>
              </w:rPr>
              <w:t>3.</w:t>
            </w:r>
            <w:r w:rsidRPr="00534ED5">
              <w:rPr>
                <w:rFonts w:ascii="Verdana" w:eastAsiaTheme="minorEastAsia" w:hAnsi="Verdana"/>
                <w:noProof/>
                <w:kern w:val="2"/>
                <w:sz w:val="24"/>
                <w:szCs w:val="24"/>
                <w14:ligatures w14:val="standardContextual"/>
              </w:rPr>
              <w:tab/>
            </w:r>
            <w:r w:rsidRPr="00534ED5">
              <w:rPr>
                <w:rStyle w:val="Hipervnculo"/>
                <w:rFonts w:ascii="Verdana" w:eastAsia="Montserrat" w:hAnsi="Verdana" w:cs="Montserrat"/>
                <w:noProof/>
              </w:rPr>
              <w:t>Dimensión MinCIT para tu vida</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_Toc231217327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13</w:t>
            </w:r>
            <w:r w:rsidRPr="00534ED5">
              <w:rPr>
                <w:rFonts w:ascii="Verdana" w:hAnsi="Verdana"/>
                <w:noProof/>
                <w:webHidden/>
              </w:rPr>
              <w:fldChar w:fldCharType="end"/>
            </w:r>
          </w:hyperlink>
        </w:p>
        <w:p w14:paraId="449D88D4" w14:textId="70A197CF" w:rsidR="005C71C4" w:rsidRPr="00534ED5" w:rsidRDefault="005C71C4">
          <w:pPr>
            <w:pStyle w:val="TDC1"/>
            <w:tabs>
              <w:tab w:val="left" w:pos="480"/>
              <w:tab w:val="right" w:leader="dot" w:pos="9310"/>
            </w:tabs>
            <w:rPr>
              <w:rFonts w:ascii="Verdana" w:eastAsiaTheme="minorEastAsia" w:hAnsi="Verdana"/>
              <w:noProof/>
              <w:kern w:val="2"/>
              <w:sz w:val="24"/>
              <w:szCs w:val="24"/>
              <w14:ligatures w14:val="standardContextual"/>
            </w:rPr>
          </w:pPr>
          <w:hyperlink w:anchor="_Toc231217328" w:history="1">
            <w:r w:rsidRPr="00534ED5">
              <w:rPr>
                <w:rStyle w:val="Hipervnculo"/>
                <w:rFonts w:ascii="Verdana" w:eastAsia="Montserrat" w:hAnsi="Verdana" w:cs="Montserrat"/>
                <w:noProof/>
              </w:rPr>
              <w:t>4.</w:t>
            </w:r>
            <w:r w:rsidRPr="00534ED5">
              <w:rPr>
                <w:rFonts w:ascii="Verdana" w:eastAsiaTheme="minorEastAsia" w:hAnsi="Verdana"/>
                <w:noProof/>
                <w:kern w:val="2"/>
                <w:sz w:val="24"/>
                <w:szCs w:val="24"/>
                <w14:ligatures w14:val="standardContextual"/>
              </w:rPr>
              <w:tab/>
            </w:r>
            <w:r w:rsidRPr="00534ED5">
              <w:rPr>
                <w:rStyle w:val="Hipervnculo"/>
                <w:rFonts w:ascii="Verdana" w:eastAsia="Montserrat" w:hAnsi="Verdana" w:cs="Montserrat"/>
                <w:noProof/>
              </w:rPr>
              <w:t>Dimensión Saber más, saber mejor</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_Toc231217328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13</w:t>
            </w:r>
            <w:r w:rsidRPr="00534ED5">
              <w:rPr>
                <w:rFonts w:ascii="Verdana" w:hAnsi="Verdana"/>
                <w:noProof/>
                <w:webHidden/>
              </w:rPr>
              <w:fldChar w:fldCharType="end"/>
            </w:r>
          </w:hyperlink>
        </w:p>
        <w:p w14:paraId="6A96F65E" w14:textId="670A62F9" w:rsidR="005C71C4" w:rsidRPr="00534ED5" w:rsidRDefault="005C71C4">
          <w:pPr>
            <w:pStyle w:val="TDC1"/>
            <w:tabs>
              <w:tab w:val="right" w:leader="dot" w:pos="9310"/>
            </w:tabs>
            <w:rPr>
              <w:rFonts w:ascii="Verdana" w:eastAsiaTheme="minorEastAsia" w:hAnsi="Verdana"/>
              <w:noProof/>
              <w:kern w:val="2"/>
              <w:sz w:val="24"/>
              <w:szCs w:val="24"/>
              <w14:ligatures w14:val="standardContextual"/>
            </w:rPr>
          </w:pPr>
          <w:hyperlink w:anchor="_Toc231217329" w:history="1">
            <w:r w:rsidRPr="00534ED5">
              <w:rPr>
                <w:rStyle w:val="Hipervnculo"/>
                <w:rFonts w:ascii="Verdana" w:eastAsia="Montserrat" w:hAnsi="Verdana" w:cs="Montserrat"/>
                <w:noProof/>
              </w:rPr>
              <w:t>LÍNEAS ESTRATÉGICAS</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_Toc231217329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13</w:t>
            </w:r>
            <w:r w:rsidRPr="00534ED5">
              <w:rPr>
                <w:rFonts w:ascii="Verdana" w:hAnsi="Verdana"/>
                <w:noProof/>
                <w:webHidden/>
              </w:rPr>
              <w:fldChar w:fldCharType="end"/>
            </w:r>
          </w:hyperlink>
        </w:p>
        <w:p w14:paraId="3C766DAF" w14:textId="21EE33AB" w:rsidR="005C71C4" w:rsidRPr="00534ED5" w:rsidRDefault="005C71C4">
          <w:pPr>
            <w:pStyle w:val="TDC1"/>
            <w:tabs>
              <w:tab w:val="left" w:pos="480"/>
              <w:tab w:val="right" w:leader="dot" w:pos="9310"/>
            </w:tabs>
            <w:rPr>
              <w:rFonts w:ascii="Verdana" w:eastAsiaTheme="minorEastAsia" w:hAnsi="Verdana"/>
              <w:noProof/>
              <w:kern w:val="2"/>
              <w:sz w:val="24"/>
              <w:szCs w:val="24"/>
              <w14:ligatures w14:val="standardContextual"/>
            </w:rPr>
          </w:pPr>
          <w:hyperlink w:anchor="_Toc231217330" w:history="1">
            <w:r w:rsidRPr="00534ED5">
              <w:rPr>
                <w:rStyle w:val="Hipervnculo"/>
                <w:rFonts w:ascii="Verdana" w:eastAsia="Montserrat" w:hAnsi="Verdana" w:cs="Montserrat"/>
                <w:noProof/>
              </w:rPr>
              <w:t>1.</w:t>
            </w:r>
            <w:r w:rsidRPr="00534ED5">
              <w:rPr>
                <w:rFonts w:ascii="Verdana" w:eastAsiaTheme="minorEastAsia" w:hAnsi="Verdana"/>
                <w:noProof/>
                <w:kern w:val="2"/>
                <w:sz w:val="24"/>
                <w:szCs w:val="24"/>
                <w14:ligatures w14:val="standardContextual"/>
              </w:rPr>
              <w:tab/>
            </w:r>
            <w:r w:rsidRPr="00534ED5">
              <w:rPr>
                <w:rStyle w:val="Hipervnculo"/>
                <w:rFonts w:ascii="Verdana" w:eastAsia="Montserrat" w:hAnsi="Verdana" w:cs="Montserrat"/>
                <w:noProof/>
              </w:rPr>
              <w:t>Línea estratégica 1: Conexiones Diversas</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_Toc231217330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14</w:t>
            </w:r>
            <w:r w:rsidRPr="00534ED5">
              <w:rPr>
                <w:rFonts w:ascii="Verdana" w:hAnsi="Verdana"/>
                <w:noProof/>
                <w:webHidden/>
              </w:rPr>
              <w:fldChar w:fldCharType="end"/>
            </w:r>
          </w:hyperlink>
        </w:p>
        <w:p w14:paraId="265A9DE1" w14:textId="39088379" w:rsidR="005C71C4" w:rsidRPr="00534ED5" w:rsidRDefault="005C71C4">
          <w:pPr>
            <w:pStyle w:val="TDC1"/>
            <w:tabs>
              <w:tab w:val="left" w:pos="480"/>
              <w:tab w:val="right" w:leader="dot" w:pos="9310"/>
            </w:tabs>
            <w:rPr>
              <w:rFonts w:ascii="Verdana" w:eastAsiaTheme="minorEastAsia" w:hAnsi="Verdana"/>
              <w:noProof/>
              <w:kern w:val="2"/>
              <w:sz w:val="24"/>
              <w:szCs w:val="24"/>
              <w14:ligatures w14:val="standardContextual"/>
            </w:rPr>
          </w:pPr>
          <w:hyperlink w:anchor="_Toc231217331" w:history="1">
            <w:r w:rsidRPr="00534ED5">
              <w:rPr>
                <w:rStyle w:val="Hipervnculo"/>
                <w:rFonts w:ascii="Verdana" w:eastAsia="Montserrat" w:hAnsi="Verdana" w:cs="Montserrat"/>
                <w:noProof/>
              </w:rPr>
              <w:t>2.</w:t>
            </w:r>
            <w:r w:rsidRPr="00534ED5">
              <w:rPr>
                <w:rFonts w:ascii="Verdana" w:eastAsiaTheme="minorEastAsia" w:hAnsi="Verdana"/>
                <w:noProof/>
                <w:kern w:val="2"/>
                <w:sz w:val="24"/>
                <w:szCs w:val="24"/>
                <w14:ligatures w14:val="standardContextual"/>
              </w:rPr>
              <w:tab/>
            </w:r>
            <w:r w:rsidRPr="00534ED5">
              <w:rPr>
                <w:rStyle w:val="Hipervnculo"/>
                <w:rFonts w:ascii="Verdana" w:eastAsia="Montserrat" w:hAnsi="Verdana" w:cs="Montserrat"/>
                <w:noProof/>
              </w:rPr>
              <w:t>Línea estratégica 2: Entre lazos y risas</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_Toc231217331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14</w:t>
            </w:r>
            <w:r w:rsidRPr="00534ED5">
              <w:rPr>
                <w:rFonts w:ascii="Verdana" w:hAnsi="Verdana"/>
                <w:noProof/>
                <w:webHidden/>
              </w:rPr>
              <w:fldChar w:fldCharType="end"/>
            </w:r>
          </w:hyperlink>
        </w:p>
        <w:p w14:paraId="7D678944" w14:textId="5BDAF05E" w:rsidR="005C71C4" w:rsidRPr="00534ED5" w:rsidRDefault="005C71C4">
          <w:pPr>
            <w:pStyle w:val="TDC1"/>
            <w:tabs>
              <w:tab w:val="left" w:pos="480"/>
              <w:tab w:val="right" w:leader="dot" w:pos="9310"/>
            </w:tabs>
            <w:rPr>
              <w:rFonts w:ascii="Verdana" w:eastAsiaTheme="minorEastAsia" w:hAnsi="Verdana"/>
              <w:noProof/>
              <w:kern w:val="2"/>
              <w:sz w:val="24"/>
              <w:szCs w:val="24"/>
              <w14:ligatures w14:val="standardContextual"/>
            </w:rPr>
          </w:pPr>
          <w:hyperlink w:anchor="_Toc231217332" w:history="1">
            <w:r w:rsidRPr="00534ED5">
              <w:rPr>
                <w:rStyle w:val="Hipervnculo"/>
                <w:rFonts w:ascii="Verdana" w:eastAsia="Montserrat" w:hAnsi="Verdana" w:cs="Montserrat"/>
                <w:noProof/>
              </w:rPr>
              <w:t>3.</w:t>
            </w:r>
            <w:r w:rsidRPr="00534ED5">
              <w:rPr>
                <w:rFonts w:ascii="Verdana" w:eastAsiaTheme="minorEastAsia" w:hAnsi="Verdana"/>
                <w:noProof/>
                <w:kern w:val="2"/>
                <w:sz w:val="24"/>
                <w:szCs w:val="24"/>
                <w14:ligatures w14:val="standardContextual"/>
              </w:rPr>
              <w:tab/>
            </w:r>
            <w:r w:rsidRPr="00534ED5">
              <w:rPr>
                <w:rStyle w:val="Hipervnculo"/>
                <w:rFonts w:ascii="Verdana" w:eastAsia="Montserrat" w:hAnsi="Verdana" w:cs="Montserrat"/>
                <w:noProof/>
              </w:rPr>
              <w:t>Línea estratégica 3: Equilibra tu ser</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_Toc231217332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14</w:t>
            </w:r>
            <w:r w:rsidRPr="00534ED5">
              <w:rPr>
                <w:rFonts w:ascii="Verdana" w:hAnsi="Verdana"/>
                <w:noProof/>
                <w:webHidden/>
              </w:rPr>
              <w:fldChar w:fldCharType="end"/>
            </w:r>
          </w:hyperlink>
        </w:p>
        <w:p w14:paraId="0809EF51" w14:textId="46553587" w:rsidR="005C71C4" w:rsidRPr="00534ED5" w:rsidRDefault="005C71C4">
          <w:pPr>
            <w:pStyle w:val="TDC1"/>
            <w:tabs>
              <w:tab w:val="left" w:pos="480"/>
              <w:tab w:val="right" w:leader="dot" w:pos="9310"/>
            </w:tabs>
            <w:rPr>
              <w:rFonts w:ascii="Verdana" w:eastAsiaTheme="minorEastAsia" w:hAnsi="Verdana"/>
              <w:noProof/>
              <w:kern w:val="2"/>
              <w:sz w:val="24"/>
              <w:szCs w:val="24"/>
              <w14:ligatures w14:val="standardContextual"/>
            </w:rPr>
          </w:pPr>
          <w:hyperlink w:anchor="_Toc231217333" w:history="1">
            <w:r w:rsidRPr="00534ED5">
              <w:rPr>
                <w:rStyle w:val="Hipervnculo"/>
                <w:rFonts w:ascii="Verdana" w:eastAsia="Montserrat" w:hAnsi="Verdana" w:cs="Montserrat"/>
                <w:noProof/>
              </w:rPr>
              <w:t>4.</w:t>
            </w:r>
            <w:r w:rsidRPr="00534ED5">
              <w:rPr>
                <w:rFonts w:ascii="Verdana" w:eastAsiaTheme="minorEastAsia" w:hAnsi="Verdana"/>
                <w:noProof/>
                <w:kern w:val="2"/>
                <w:sz w:val="24"/>
                <w:szCs w:val="24"/>
                <w14:ligatures w14:val="standardContextual"/>
              </w:rPr>
              <w:tab/>
            </w:r>
            <w:r w:rsidRPr="00534ED5">
              <w:rPr>
                <w:rStyle w:val="Hipervnculo"/>
                <w:rFonts w:ascii="Verdana" w:eastAsia="Montserrat" w:hAnsi="Verdana" w:cs="Montserrat"/>
                <w:noProof/>
              </w:rPr>
              <w:t>Línea estratégica 4: Enaltecer tu labor</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_Toc231217333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14</w:t>
            </w:r>
            <w:r w:rsidRPr="00534ED5">
              <w:rPr>
                <w:rFonts w:ascii="Verdana" w:hAnsi="Verdana"/>
                <w:noProof/>
                <w:webHidden/>
              </w:rPr>
              <w:fldChar w:fldCharType="end"/>
            </w:r>
          </w:hyperlink>
        </w:p>
        <w:p w14:paraId="002EA26A" w14:textId="0DE471BD" w:rsidR="005C71C4" w:rsidRPr="00534ED5" w:rsidRDefault="005C71C4">
          <w:pPr>
            <w:pStyle w:val="TDC1"/>
            <w:tabs>
              <w:tab w:val="left" w:pos="480"/>
              <w:tab w:val="right" w:leader="dot" w:pos="9310"/>
            </w:tabs>
            <w:rPr>
              <w:rFonts w:ascii="Verdana" w:eastAsiaTheme="minorEastAsia" w:hAnsi="Verdana"/>
              <w:noProof/>
              <w:kern w:val="2"/>
              <w:sz w:val="24"/>
              <w:szCs w:val="24"/>
              <w14:ligatures w14:val="standardContextual"/>
            </w:rPr>
          </w:pPr>
          <w:hyperlink w:anchor="_Toc231217334" w:history="1">
            <w:r w:rsidRPr="00534ED5">
              <w:rPr>
                <w:rStyle w:val="Hipervnculo"/>
                <w:rFonts w:ascii="Verdana" w:eastAsia="Montserrat" w:hAnsi="Verdana" w:cs="Montserrat"/>
                <w:noProof/>
              </w:rPr>
              <w:t>5.</w:t>
            </w:r>
            <w:r w:rsidRPr="00534ED5">
              <w:rPr>
                <w:rFonts w:ascii="Verdana" w:eastAsiaTheme="minorEastAsia" w:hAnsi="Verdana"/>
                <w:noProof/>
                <w:kern w:val="2"/>
                <w:sz w:val="24"/>
                <w:szCs w:val="24"/>
                <w14:ligatures w14:val="standardContextual"/>
              </w:rPr>
              <w:tab/>
            </w:r>
            <w:r w:rsidRPr="00534ED5">
              <w:rPr>
                <w:rStyle w:val="Hipervnculo"/>
                <w:rFonts w:ascii="Verdana" w:eastAsia="Montserrat" w:hAnsi="Verdana" w:cs="Montserrat"/>
                <w:noProof/>
              </w:rPr>
              <w:t>Línea estratégica 5: Materializando el saber</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_Toc231217334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14</w:t>
            </w:r>
            <w:r w:rsidRPr="00534ED5">
              <w:rPr>
                <w:rFonts w:ascii="Verdana" w:hAnsi="Verdana"/>
                <w:noProof/>
                <w:webHidden/>
              </w:rPr>
              <w:fldChar w:fldCharType="end"/>
            </w:r>
          </w:hyperlink>
        </w:p>
        <w:p w14:paraId="18196186" w14:textId="6FD7A9AD" w:rsidR="005C71C4" w:rsidRPr="00534ED5" w:rsidRDefault="005C71C4">
          <w:pPr>
            <w:pStyle w:val="TDC1"/>
            <w:tabs>
              <w:tab w:val="right" w:leader="dot" w:pos="9310"/>
            </w:tabs>
            <w:rPr>
              <w:rFonts w:ascii="Verdana" w:eastAsiaTheme="minorEastAsia" w:hAnsi="Verdana"/>
              <w:noProof/>
              <w:kern w:val="2"/>
              <w:sz w:val="24"/>
              <w:szCs w:val="24"/>
              <w14:ligatures w14:val="standardContextual"/>
            </w:rPr>
          </w:pPr>
          <w:hyperlink w:anchor="_Toc231217335" w:history="1">
            <w:r w:rsidRPr="00534ED5">
              <w:rPr>
                <w:rStyle w:val="Hipervnculo"/>
                <w:rFonts w:ascii="Verdana" w:eastAsia="Montserrat" w:hAnsi="Verdana" w:cs="Montserrat"/>
                <w:noProof/>
              </w:rPr>
              <w:t>CRONOGRAMA</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_Toc231217335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14</w:t>
            </w:r>
            <w:r w:rsidRPr="00534ED5">
              <w:rPr>
                <w:rFonts w:ascii="Verdana" w:hAnsi="Verdana"/>
                <w:noProof/>
                <w:webHidden/>
              </w:rPr>
              <w:fldChar w:fldCharType="end"/>
            </w:r>
          </w:hyperlink>
        </w:p>
        <w:p w14:paraId="20BF212F" w14:textId="5C2F28DA" w:rsidR="005C71C4" w:rsidRPr="00534ED5" w:rsidRDefault="005C71C4">
          <w:pPr>
            <w:pStyle w:val="TDC1"/>
            <w:tabs>
              <w:tab w:val="right" w:leader="dot" w:pos="9310"/>
            </w:tabs>
            <w:rPr>
              <w:rFonts w:ascii="Verdana" w:eastAsiaTheme="minorEastAsia" w:hAnsi="Verdana"/>
              <w:noProof/>
              <w:kern w:val="2"/>
              <w:sz w:val="24"/>
              <w:szCs w:val="24"/>
              <w14:ligatures w14:val="standardContextual"/>
            </w:rPr>
          </w:pPr>
          <w:hyperlink w:anchor="_Toc231217336" w:history="1">
            <w:r w:rsidRPr="00534ED5">
              <w:rPr>
                <w:rStyle w:val="Hipervnculo"/>
                <w:rFonts w:ascii="Verdana" w:eastAsia="Montserrat" w:hAnsi="Verdana" w:cs="Montserrat"/>
                <w:noProof/>
              </w:rPr>
              <w:t>INDICADORES</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_Toc231217336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16</w:t>
            </w:r>
            <w:r w:rsidRPr="00534ED5">
              <w:rPr>
                <w:rFonts w:ascii="Verdana" w:hAnsi="Verdana"/>
                <w:noProof/>
                <w:webHidden/>
              </w:rPr>
              <w:fldChar w:fldCharType="end"/>
            </w:r>
          </w:hyperlink>
        </w:p>
        <w:p w14:paraId="5F68BF33" w14:textId="465F7E61" w:rsidR="005C71C4" w:rsidRPr="00534ED5" w:rsidRDefault="005C71C4">
          <w:pPr>
            <w:pStyle w:val="TDC1"/>
            <w:tabs>
              <w:tab w:val="right" w:leader="dot" w:pos="9310"/>
            </w:tabs>
            <w:rPr>
              <w:rFonts w:ascii="Verdana" w:eastAsiaTheme="minorEastAsia" w:hAnsi="Verdana"/>
              <w:noProof/>
              <w:kern w:val="2"/>
              <w:sz w:val="24"/>
              <w:szCs w:val="24"/>
              <w14:ligatures w14:val="standardContextual"/>
            </w:rPr>
          </w:pPr>
          <w:hyperlink w:anchor="_Toc231217337" w:history="1">
            <w:r w:rsidRPr="00534ED5">
              <w:rPr>
                <w:rStyle w:val="Hipervnculo"/>
                <w:rFonts w:ascii="Verdana" w:eastAsia="Montserrat" w:hAnsi="Verdana" w:cs="Montserrat"/>
                <w:noProof/>
              </w:rPr>
              <w:t>RETOS 2025</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_Toc231217337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16</w:t>
            </w:r>
            <w:r w:rsidRPr="00534ED5">
              <w:rPr>
                <w:rFonts w:ascii="Verdana" w:hAnsi="Verdana"/>
                <w:noProof/>
                <w:webHidden/>
              </w:rPr>
              <w:fldChar w:fldCharType="end"/>
            </w:r>
          </w:hyperlink>
        </w:p>
        <w:p w14:paraId="507C039C" w14:textId="49D3FD7F" w:rsidR="005C71C4" w:rsidRPr="00534ED5" w:rsidRDefault="005C71C4">
          <w:pPr>
            <w:pStyle w:val="TDC1"/>
            <w:tabs>
              <w:tab w:val="right" w:leader="dot" w:pos="9310"/>
            </w:tabs>
            <w:rPr>
              <w:rFonts w:ascii="Verdana" w:eastAsiaTheme="minorEastAsia" w:hAnsi="Verdana"/>
              <w:noProof/>
              <w:kern w:val="2"/>
              <w:sz w:val="24"/>
              <w:szCs w:val="24"/>
              <w14:ligatures w14:val="standardContextual"/>
            </w:rPr>
          </w:pPr>
          <w:hyperlink w:anchor="_Toc231217338" w:history="1">
            <w:r w:rsidRPr="00534ED5">
              <w:rPr>
                <w:rStyle w:val="Hipervnculo"/>
                <w:rFonts w:ascii="Verdana" w:eastAsia="Montserrat" w:hAnsi="Verdana" w:cs="Montserrat"/>
                <w:noProof/>
              </w:rPr>
              <w:t>FUENTE DE FINANCIACIÓN</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_Toc231217338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17</w:t>
            </w:r>
            <w:r w:rsidRPr="00534ED5">
              <w:rPr>
                <w:rFonts w:ascii="Verdana" w:hAnsi="Verdana"/>
                <w:noProof/>
                <w:webHidden/>
              </w:rPr>
              <w:fldChar w:fldCharType="end"/>
            </w:r>
          </w:hyperlink>
        </w:p>
        <w:p w14:paraId="40A349B8" w14:textId="6B98DF50" w:rsidR="005C71C4" w:rsidRPr="00534ED5" w:rsidRDefault="005C71C4">
          <w:pPr>
            <w:pStyle w:val="TDC1"/>
            <w:tabs>
              <w:tab w:val="right" w:leader="dot" w:pos="9310"/>
            </w:tabs>
            <w:rPr>
              <w:rFonts w:ascii="Verdana" w:eastAsiaTheme="minorEastAsia" w:hAnsi="Verdana"/>
              <w:noProof/>
              <w:kern w:val="2"/>
              <w:sz w:val="24"/>
              <w:szCs w:val="24"/>
              <w14:ligatures w14:val="standardContextual"/>
            </w:rPr>
          </w:pPr>
          <w:hyperlink w:anchor="_Toc231217339" w:history="1">
            <w:r w:rsidRPr="00534ED5">
              <w:rPr>
                <w:rStyle w:val="Hipervnculo"/>
                <w:rFonts w:ascii="Verdana" w:eastAsia="Montserrat" w:hAnsi="Verdana" w:cs="Montserrat"/>
                <w:noProof/>
              </w:rPr>
              <w:t>PARTE II: INCENTIVOS</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_Toc231217339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19</w:t>
            </w:r>
            <w:r w:rsidRPr="00534ED5">
              <w:rPr>
                <w:rFonts w:ascii="Verdana" w:hAnsi="Verdana"/>
                <w:noProof/>
                <w:webHidden/>
              </w:rPr>
              <w:fldChar w:fldCharType="end"/>
            </w:r>
          </w:hyperlink>
        </w:p>
        <w:p w14:paraId="534FEDB6" w14:textId="5D4411D6" w:rsidR="005C71C4" w:rsidRPr="00534ED5" w:rsidRDefault="005C71C4">
          <w:pPr>
            <w:pStyle w:val="TDC1"/>
            <w:tabs>
              <w:tab w:val="right" w:leader="dot" w:pos="9310"/>
            </w:tabs>
            <w:rPr>
              <w:rFonts w:ascii="Verdana" w:eastAsiaTheme="minorEastAsia" w:hAnsi="Verdana"/>
              <w:noProof/>
              <w:kern w:val="2"/>
              <w:sz w:val="24"/>
              <w:szCs w:val="24"/>
              <w14:ligatures w14:val="standardContextual"/>
            </w:rPr>
          </w:pPr>
          <w:hyperlink w:anchor="_Toc231217340" w:history="1">
            <w:r w:rsidRPr="00534ED5">
              <w:rPr>
                <w:rStyle w:val="Hipervnculo"/>
                <w:rFonts w:ascii="Verdana" w:eastAsia="Montserrat" w:hAnsi="Verdana" w:cs="Montserrat"/>
                <w:noProof/>
              </w:rPr>
              <w:t>METODOLOGIA</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_Toc231217340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19</w:t>
            </w:r>
            <w:r w:rsidRPr="00534ED5">
              <w:rPr>
                <w:rFonts w:ascii="Verdana" w:hAnsi="Verdana"/>
                <w:noProof/>
                <w:webHidden/>
              </w:rPr>
              <w:fldChar w:fldCharType="end"/>
            </w:r>
          </w:hyperlink>
        </w:p>
        <w:p w14:paraId="3C5F3F1A" w14:textId="51B36283" w:rsidR="005C71C4" w:rsidRPr="00534ED5" w:rsidRDefault="005C71C4">
          <w:pPr>
            <w:pStyle w:val="TDC1"/>
            <w:tabs>
              <w:tab w:val="right" w:leader="dot" w:pos="9310"/>
            </w:tabs>
            <w:rPr>
              <w:rFonts w:ascii="Verdana" w:eastAsiaTheme="minorEastAsia" w:hAnsi="Verdana"/>
              <w:noProof/>
              <w:kern w:val="2"/>
              <w:sz w:val="24"/>
              <w:szCs w:val="24"/>
              <w14:ligatures w14:val="standardContextual"/>
            </w:rPr>
          </w:pPr>
          <w:hyperlink w:anchor="_Toc231217341" w:history="1">
            <w:r w:rsidRPr="00534ED5">
              <w:rPr>
                <w:rStyle w:val="Hipervnculo"/>
                <w:rFonts w:ascii="Verdana" w:eastAsia="Montserrat" w:hAnsi="Verdana" w:cs="Montserrat"/>
                <w:noProof/>
              </w:rPr>
              <w:t>DIMENSIONES</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_Toc231217341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21</w:t>
            </w:r>
            <w:r w:rsidRPr="00534ED5">
              <w:rPr>
                <w:rFonts w:ascii="Verdana" w:hAnsi="Verdana"/>
                <w:noProof/>
                <w:webHidden/>
              </w:rPr>
              <w:fldChar w:fldCharType="end"/>
            </w:r>
          </w:hyperlink>
        </w:p>
        <w:p w14:paraId="2D049613" w14:textId="7D38394A" w:rsidR="005C71C4" w:rsidRPr="00534ED5" w:rsidRDefault="005C71C4">
          <w:pPr>
            <w:pStyle w:val="TDC2"/>
            <w:tabs>
              <w:tab w:val="right" w:leader="dot" w:pos="9310"/>
            </w:tabs>
            <w:rPr>
              <w:rFonts w:ascii="Verdana" w:eastAsiaTheme="minorEastAsia" w:hAnsi="Verdana"/>
              <w:noProof/>
              <w:kern w:val="2"/>
              <w:sz w:val="24"/>
              <w:szCs w:val="24"/>
              <w14:ligatures w14:val="standardContextual"/>
            </w:rPr>
          </w:pPr>
          <w:hyperlink w:anchor="_Toc231217342" w:history="1">
            <w:r w:rsidRPr="00534ED5">
              <w:rPr>
                <w:rStyle w:val="Hipervnculo"/>
                <w:rFonts w:ascii="Verdana" w:eastAsia="Montserrat" w:hAnsi="Verdana"/>
                <w:b/>
                <w:noProof/>
              </w:rPr>
              <w:t>DIMENSIÓN 1: Brillando con Excelencia</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_Toc231217342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21</w:t>
            </w:r>
            <w:r w:rsidRPr="00534ED5">
              <w:rPr>
                <w:rFonts w:ascii="Verdana" w:hAnsi="Verdana"/>
                <w:noProof/>
                <w:webHidden/>
              </w:rPr>
              <w:fldChar w:fldCharType="end"/>
            </w:r>
          </w:hyperlink>
        </w:p>
        <w:p w14:paraId="23FE1146" w14:textId="61F8485A" w:rsidR="005C71C4" w:rsidRPr="00534ED5" w:rsidRDefault="005C71C4">
          <w:pPr>
            <w:pStyle w:val="TDC3"/>
            <w:tabs>
              <w:tab w:val="right" w:leader="dot" w:pos="9310"/>
            </w:tabs>
            <w:rPr>
              <w:rFonts w:ascii="Verdana" w:eastAsiaTheme="minorEastAsia" w:hAnsi="Verdana" w:cstheme="minorBidi"/>
              <w:noProof/>
              <w:kern w:val="2"/>
              <w14:ligatures w14:val="standardContextual"/>
            </w:rPr>
          </w:pPr>
          <w:hyperlink w:anchor="_Toc231217343" w:history="1">
            <w:r w:rsidRPr="00534ED5">
              <w:rPr>
                <w:rStyle w:val="Hipervnculo"/>
                <w:rFonts w:ascii="Verdana" w:eastAsia="Montserrat" w:hAnsi="Verdana"/>
                <w:b/>
                <w:noProof/>
              </w:rPr>
              <w:t>Línea Estratégica: Incentivos No Pecuniarios Servidores Públicos</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_Toc231217343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21</w:t>
            </w:r>
            <w:r w:rsidRPr="00534ED5">
              <w:rPr>
                <w:rFonts w:ascii="Verdana" w:hAnsi="Verdana"/>
                <w:noProof/>
                <w:webHidden/>
              </w:rPr>
              <w:fldChar w:fldCharType="end"/>
            </w:r>
          </w:hyperlink>
        </w:p>
        <w:p w14:paraId="64E97103" w14:textId="5274670E" w:rsidR="005C71C4" w:rsidRPr="00534ED5" w:rsidRDefault="005C71C4">
          <w:pPr>
            <w:pStyle w:val="TDC2"/>
            <w:tabs>
              <w:tab w:val="right" w:leader="dot" w:pos="9310"/>
            </w:tabs>
            <w:rPr>
              <w:rFonts w:ascii="Verdana" w:eastAsiaTheme="minorEastAsia" w:hAnsi="Verdana"/>
              <w:noProof/>
              <w:kern w:val="2"/>
              <w:sz w:val="24"/>
              <w:szCs w:val="24"/>
              <w14:ligatures w14:val="standardContextual"/>
            </w:rPr>
          </w:pPr>
          <w:hyperlink w:anchor="_Toc231217344" w:history="1">
            <w:r w:rsidRPr="00534ED5">
              <w:rPr>
                <w:rStyle w:val="Hipervnculo"/>
                <w:rFonts w:ascii="Verdana" w:eastAsia="Montserrat" w:hAnsi="Verdana"/>
                <w:b/>
                <w:noProof/>
              </w:rPr>
              <w:t>DIMENSIÓN 2: Liderando con Impacto</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_Toc231217344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22</w:t>
            </w:r>
            <w:r w:rsidRPr="00534ED5">
              <w:rPr>
                <w:rFonts w:ascii="Verdana" w:hAnsi="Verdana"/>
                <w:noProof/>
                <w:webHidden/>
              </w:rPr>
              <w:fldChar w:fldCharType="end"/>
            </w:r>
          </w:hyperlink>
        </w:p>
        <w:p w14:paraId="6AA15DF9" w14:textId="2EDA54AF" w:rsidR="005C71C4" w:rsidRPr="00534ED5" w:rsidRDefault="005C71C4">
          <w:pPr>
            <w:pStyle w:val="TDC3"/>
            <w:tabs>
              <w:tab w:val="right" w:leader="dot" w:pos="9310"/>
            </w:tabs>
            <w:rPr>
              <w:rFonts w:ascii="Verdana" w:eastAsiaTheme="minorEastAsia" w:hAnsi="Verdana" w:cstheme="minorBidi"/>
              <w:noProof/>
              <w:kern w:val="2"/>
              <w14:ligatures w14:val="standardContextual"/>
            </w:rPr>
          </w:pPr>
          <w:hyperlink w:anchor="_Toc231217345" w:history="1">
            <w:r w:rsidRPr="00534ED5">
              <w:rPr>
                <w:rStyle w:val="Hipervnculo"/>
                <w:rFonts w:ascii="Verdana" w:eastAsia="Montserrat" w:hAnsi="Verdana"/>
                <w:b/>
                <w:noProof/>
              </w:rPr>
              <w:t>Línea Estratégica: Incentivos No Pecuniarios Gerentes Públicos</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_Toc231217345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22</w:t>
            </w:r>
            <w:r w:rsidRPr="00534ED5">
              <w:rPr>
                <w:rFonts w:ascii="Verdana" w:hAnsi="Verdana"/>
                <w:noProof/>
                <w:webHidden/>
              </w:rPr>
              <w:fldChar w:fldCharType="end"/>
            </w:r>
          </w:hyperlink>
        </w:p>
        <w:p w14:paraId="4B9F0A26" w14:textId="6851A90B" w:rsidR="005C71C4" w:rsidRPr="00534ED5" w:rsidRDefault="005C71C4">
          <w:pPr>
            <w:pStyle w:val="TDC2"/>
            <w:tabs>
              <w:tab w:val="right" w:leader="dot" w:pos="9310"/>
            </w:tabs>
            <w:rPr>
              <w:rFonts w:ascii="Verdana" w:eastAsiaTheme="minorEastAsia" w:hAnsi="Verdana"/>
              <w:noProof/>
              <w:kern w:val="2"/>
              <w:sz w:val="24"/>
              <w:szCs w:val="24"/>
              <w14:ligatures w14:val="standardContextual"/>
            </w:rPr>
          </w:pPr>
          <w:hyperlink w:anchor="_Toc231217346" w:history="1">
            <w:r w:rsidRPr="00534ED5">
              <w:rPr>
                <w:rStyle w:val="Hipervnculo"/>
                <w:rFonts w:ascii="Verdana" w:eastAsia="Montserrat" w:hAnsi="Verdana"/>
                <w:b/>
                <w:noProof/>
              </w:rPr>
              <w:t>DIMENSIÓN 3: Innovando para transformar</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_Toc231217346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22</w:t>
            </w:r>
            <w:r w:rsidRPr="00534ED5">
              <w:rPr>
                <w:rFonts w:ascii="Verdana" w:hAnsi="Verdana"/>
                <w:noProof/>
                <w:webHidden/>
              </w:rPr>
              <w:fldChar w:fldCharType="end"/>
            </w:r>
          </w:hyperlink>
        </w:p>
        <w:p w14:paraId="2F5534D7" w14:textId="61E5581E" w:rsidR="005C71C4" w:rsidRPr="00534ED5" w:rsidRDefault="005C71C4">
          <w:pPr>
            <w:pStyle w:val="TDC3"/>
            <w:tabs>
              <w:tab w:val="right" w:leader="dot" w:pos="9310"/>
            </w:tabs>
            <w:rPr>
              <w:rFonts w:ascii="Verdana" w:eastAsiaTheme="minorEastAsia" w:hAnsi="Verdana" w:cstheme="minorBidi"/>
              <w:noProof/>
              <w:kern w:val="2"/>
              <w14:ligatures w14:val="standardContextual"/>
            </w:rPr>
          </w:pPr>
          <w:hyperlink w:anchor="_Toc231217347" w:history="1">
            <w:r w:rsidRPr="00534ED5">
              <w:rPr>
                <w:rStyle w:val="Hipervnculo"/>
                <w:rFonts w:ascii="Verdana" w:eastAsia="Montserrat" w:hAnsi="Verdana"/>
                <w:b/>
                <w:noProof/>
              </w:rPr>
              <w:t>Línea Estratégica: Incentivos Pecuniarios y No Pecuniarios Equipos de Trabajo</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_Toc231217347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22</w:t>
            </w:r>
            <w:r w:rsidRPr="00534ED5">
              <w:rPr>
                <w:rFonts w:ascii="Verdana" w:hAnsi="Verdana"/>
                <w:noProof/>
                <w:webHidden/>
              </w:rPr>
              <w:fldChar w:fldCharType="end"/>
            </w:r>
          </w:hyperlink>
        </w:p>
        <w:p w14:paraId="72D8D832" w14:textId="5A84B4D9" w:rsidR="005C71C4" w:rsidRPr="00534ED5" w:rsidRDefault="005C71C4">
          <w:pPr>
            <w:pStyle w:val="TDC2"/>
            <w:tabs>
              <w:tab w:val="right" w:leader="dot" w:pos="9310"/>
            </w:tabs>
            <w:rPr>
              <w:rFonts w:ascii="Verdana" w:eastAsiaTheme="minorEastAsia" w:hAnsi="Verdana"/>
              <w:noProof/>
              <w:kern w:val="2"/>
              <w:sz w:val="24"/>
              <w:szCs w:val="24"/>
              <w14:ligatures w14:val="standardContextual"/>
            </w:rPr>
          </w:pPr>
          <w:hyperlink w:anchor="_Toc231217348" w:history="1">
            <w:r w:rsidRPr="00534ED5">
              <w:rPr>
                <w:rStyle w:val="Hipervnculo"/>
                <w:rFonts w:ascii="Verdana" w:eastAsia="Montserrat" w:hAnsi="Verdana"/>
                <w:b/>
                <w:noProof/>
              </w:rPr>
              <w:t>DIMENSIÓN 4: Celebrando el Espíritu Institucional</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_Toc231217348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23</w:t>
            </w:r>
            <w:r w:rsidRPr="00534ED5">
              <w:rPr>
                <w:rFonts w:ascii="Verdana" w:hAnsi="Verdana"/>
                <w:noProof/>
                <w:webHidden/>
              </w:rPr>
              <w:fldChar w:fldCharType="end"/>
            </w:r>
          </w:hyperlink>
        </w:p>
        <w:p w14:paraId="03EAE9EF" w14:textId="1012367C" w:rsidR="005C71C4" w:rsidRPr="00534ED5" w:rsidRDefault="005C71C4">
          <w:pPr>
            <w:pStyle w:val="TDC3"/>
            <w:tabs>
              <w:tab w:val="right" w:leader="dot" w:pos="9310"/>
            </w:tabs>
            <w:rPr>
              <w:rFonts w:ascii="Verdana" w:eastAsiaTheme="minorEastAsia" w:hAnsi="Verdana" w:cstheme="minorBidi"/>
              <w:noProof/>
              <w:kern w:val="2"/>
              <w14:ligatures w14:val="standardContextual"/>
            </w:rPr>
          </w:pPr>
          <w:hyperlink w:anchor="_Toc231217349" w:history="1">
            <w:r w:rsidRPr="00534ED5">
              <w:rPr>
                <w:rStyle w:val="Hipervnculo"/>
                <w:rFonts w:ascii="Verdana" w:eastAsia="Montserrat" w:hAnsi="Verdana"/>
                <w:b/>
                <w:noProof/>
              </w:rPr>
              <w:t>Línea Estratégica: Reconocimientos Especiales</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_Toc231217349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23</w:t>
            </w:r>
            <w:r w:rsidRPr="00534ED5">
              <w:rPr>
                <w:rFonts w:ascii="Verdana" w:hAnsi="Verdana"/>
                <w:noProof/>
                <w:webHidden/>
              </w:rPr>
              <w:fldChar w:fldCharType="end"/>
            </w:r>
          </w:hyperlink>
        </w:p>
        <w:p w14:paraId="661D1B5C" w14:textId="74587459" w:rsidR="005C71C4" w:rsidRPr="00534ED5" w:rsidRDefault="005C71C4">
          <w:pPr>
            <w:pStyle w:val="TDC1"/>
            <w:tabs>
              <w:tab w:val="right" w:leader="dot" w:pos="9310"/>
            </w:tabs>
            <w:rPr>
              <w:rFonts w:ascii="Verdana" w:eastAsiaTheme="minorEastAsia" w:hAnsi="Verdana"/>
              <w:noProof/>
              <w:kern w:val="2"/>
              <w:sz w:val="24"/>
              <w:szCs w:val="24"/>
              <w14:ligatures w14:val="standardContextual"/>
            </w:rPr>
          </w:pPr>
          <w:hyperlink w:anchor="_Toc231217350" w:history="1">
            <w:r w:rsidRPr="00534ED5">
              <w:rPr>
                <w:rStyle w:val="Hipervnculo"/>
                <w:rFonts w:ascii="Verdana" w:eastAsia="Montserrat" w:hAnsi="Verdana" w:cs="Montserrat"/>
                <w:noProof/>
              </w:rPr>
              <w:t>CRONOGRAMA</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_Toc231217350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23</w:t>
            </w:r>
            <w:r w:rsidRPr="00534ED5">
              <w:rPr>
                <w:rFonts w:ascii="Verdana" w:hAnsi="Verdana"/>
                <w:noProof/>
                <w:webHidden/>
              </w:rPr>
              <w:fldChar w:fldCharType="end"/>
            </w:r>
          </w:hyperlink>
        </w:p>
        <w:p w14:paraId="05AF98B4" w14:textId="0F7C6C4C" w:rsidR="005C71C4" w:rsidRPr="00534ED5" w:rsidRDefault="005C71C4">
          <w:pPr>
            <w:pStyle w:val="TDC1"/>
            <w:tabs>
              <w:tab w:val="right" w:leader="dot" w:pos="9310"/>
            </w:tabs>
            <w:rPr>
              <w:rFonts w:ascii="Verdana" w:eastAsiaTheme="minorEastAsia" w:hAnsi="Verdana"/>
              <w:noProof/>
              <w:kern w:val="2"/>
              <w:sz w:val="24"/>
              <w:szCs w:val="24"/>
              <w14:ligatures w14:val="standardContextual"/>
            </w:rPr>
          </w:pPr>
          <w:hyperlink w:anchor="_Toc231217351" w:history="1">
            <w:r w:rsidRPr="00534ED5">
              <w:rPr>
                <w:rStyle w:val="Hipervnculo"/>
                <w:rFonts w:ascii="Verdana" w:eastAsia="Montserrat" w:hAnsi="Verdana" w:cs="Montserrat"/>
                <w:noProof/>
              </w:rPr>
              <w:t>INDICADORES</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_Toc231217351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24</w:t>
            </w:r>
            <w:r w:rsidRPr="00534ED5">
              <w:rPr>
                <w:rFonts w:ascii="Verdana" w:hAnsi="Verdana"/>
                <w:noProof/>
                <w:webHidden/>
              </w:rPr>
              <w:fldChar w:fldCharType="end"/>
            </w:r>
          </w:hyperlink>
        </w:p>
        <w:p w14:paraId="3C81E3AB" w14:textId="1D963C74" w:rsidR="005C71C4" w:rsidRPr="00534ED5" w:rsidRDefault="005C71C4">
          <w:pPr>
            <w:pStyle w:val="TDC1"/>
            <w:tabs>
              <w:tab w:val="right" w:leader="dot" w:pos="9310"/>
            </w:tabs>
            <w:rPr>
              <w:rFonts w:ascii="Verdana" w:eastAsiaTheme="minorEastAsia" w:hAnsi="Verdana"/>
              <w:noProof/>
              <w:kern w:val="2"/>
              <w:sz w:val="24"/>
              <w:szCs w:val="24"/>
              <w14:ligatures w14:val="standardContextual"/>
            </w:rPr>
          </w:pPr>
          <w:hyperlink w:anchor="_Toc231217352" w:history="1">
            <w:r w:rsidRPr="00534ED5">
              <w:rPr>
                <w:rStyle w:val="Hipervnculo"/>
                <w:rFonts w:ascii="Verdana" w:eastAsia="Montserrat" w:hAnsi="Verdana" w:cs="Montserrat"/>
                <w:noProof/>
              </w:rPr>
              <w:t>RETOS 2025</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_Toc231217352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25</w:t>
            </w:r>
            <w:r w:rsidRPr="00534ED5">
              <w:rPr>
                <w:rFonts w:ascii="Verdana" w:hAnsi="Verdana"/>
                <w:noProof/>
                <w:webHidden/>
              </w:rPr>
              <w:fldChar w:fldCharType="end"/>
            </w:r>
          </w:hyperlink>
        </w:p>
        <w:p w14:paraId="5E07EC63" w14:textId="58BFC5FC" w:rsidR="005C71C4" w:rsidRPr="00534ED5" w:rsidRDefault="005C71C4">
          <w:pPr>
            <w:pStyle w:val="TDC1"/>
            <w:tabs>
              <w:tab w:val="right" w:leader="dot" w:pos="9310"/>
            </w:tabs>
            <w:rPr>
              <w:rFonts w:ascii="Verdana" w:eastAsiaTheme="minorEastAsia" w:hAnsi="Verdana"/>
              <w:noProof/>
              <w:kern w:val="2"/>
              <w:sz w:val="24"/>
              <w:szCs w:val="24"/>
              <w14:ligatures w14:val="standardContextual"/>
            </w:rPr>
          </w:pPr>
          <w:hyperlink w:anchor="_Toc231217353" w:history="1">
            <w:r w:rsidRPr="00534ED5">
              <w:rPr>
                <w:rStyle w:val="Hipervnculo"/>
                <w:rFonts w:ascii="Verdana" w:eastAsia="Montserrat" w:hAnsi="Verdana" w:cs="Montserrat"/>
                <w:noProof/>
              </w:rPr>
              <w:t>FINANCIACIÓN</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_Toc231217353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25</w:t>
            </w:r>
            <w:r w:rsidRPr="00534ED5">
              <w:rPr>
                <w:rFonts w:ascii="Verdana" w:hAnsi="Verdana"/>
                <w:noProof/>
                <w:webHidden/>
              </w:rPr>
              <w:fldChar w:fldCharType="end"/>
            </w:r>
          </w:hyperlink>
        </w:p>
        <w:p w14:paraId="710486ED" w14:textId="3CF6575D" w:rsidR="005C71C4" w:rsidRPr="00534ED5" w:rsidRDefault="005C71C4">
          <w:pPr>
            <w:pStyle w:val="TDC1"/>
            <w:tabs>
              <w:tab w:val="right" w:leader="dot" w:pos="9310"/>
            </w:tabs>
            <w:rPr>
              <w:rFonts w:ascii="Verdana" w:eastAsiaTheme="minorEastAsia" w:hAnsi="Verdana"/>
              <w:noProof/>
              <w:kern w:val="2"/>
              <w:sz w:val="24"/>
              <w:szCs w:val="24"/>
              <w14:ligatures w14:val="standardContextual"/>
            </w:rPr>
          </w:pPr>
          <w:hyperlink w:anchor="_Toc231217354" w:history="1">
            <w:r w:rsidRPr="00534ED5">
              <w:rPr>
                <w:rStyle w:val="Hipervnculo"/>
                <w:rFonts w:ascii="Verdana" w:hAnsi="Verdana"/>
                <w:noProof/>
                <w:spacing w:val="-2"/>
                <w:w w:val="105"/>
              </w:rPr>
              <w:t>HISTORIAL DE CAMBIOS</w:t>
            </w:r>
            <w:r w:rsidRPr="00534ED5">
              <w:rPr>
                <w:rFonts w:ascii="Verdana" w:hAnsi="Verdana"/>
                <w:noProof/>
                <w:webHidden/>
              </w:rPr>
              <w:tab/>
            </w:r>
            <w:r w:rsidRPr="00534ED5">
              <w:rPr>
                <w:rFonts w:ascii="Verdana" w:hAnsi="Verdana"/>
                <w:noProof/>
                <w:webHidden/>
              </w:rPr>
              <w:fldChar w:fldCharType="begin"/>
            </w:r>
            <w:r w:rsidRPr="00534ED5">
              <w:rPr>
                <w:rFonts w:ascii="Verdana" w:hAnsi="Verdana"/>
                <w:noProof/>
                <w:webHidden/>
              </w:rPr>
              <w:instrText xml:space="preserve"> PAGEREF _Toc231217354 \h </w:instrText>
            </w:r>
            <w:r w:rsidRPr="00534ED5">
              <w:rPr>
                <w:rFonts w:ascii="Verdana" w:hAnsi="Verdana"/>
                <w:noProof/>
                <w:webHidden/>
              </w:rPr>
            </w:r>
            <w:r w:rsidRPr="00534ED5">
              <w:rPr>
                <w:rFonts w:ascii="Verdana" w:hAnsi="Verdana"/>
                <w:noProof/>
                <w:webHidden/>
              </w:rPr>
              <w:fldChar w:fldCharType="separate"/>
            </w:r>
            <w:r w:rsidR="002874C5" w:rsidRPr="00534ED5">
              <w:rPr>
                <w:rFonts w:ascii="Verdana" w:hAnsi="Verdana"/>
                <w:noProof/>
                <w:webHidden/>
              </w:rPr>
              <w:t>26</w:t>
            </w:r>
            <w:r w:rsidRPr="00534ED5">
              <w:rPr>
                <w:rFonts w:ascii="Verdana" w:hAnsi="Verdana"/>
                <w:noProof/>
                <w:webHidden/>
              </w:rPr>
              <w:fldChar w:fldCharType="end"/>
            </w:r>
          </w:hyperlink>
        </w:p>
        <w:p w14:paraId="679C2A40" w14:textId="55B920B1" w:rsidR="00056C1C" w:rsidRPr="00CC3950" w:rsidRDefault="00056C1C" w:rsidP="00E97E31">
          <w:pPr>
            <w:jc w:val="both"/>
            <w:rPr>
              <w:rFonts w:ascii="Verdana" w:hAnsi="Verdana"/>
            </w:rPr>
          </w:pPr>
          <w:r w:rsidRPr="00CC3950">
            <w:rPr>
              <w:rFonts w:ascii="Verdana" w:hAnsi="Verdana"/>
              <w:b/>
              <w:bCs/>
              <w:sz w:val="18"/>
              <w:szCs w:val="18"/>
            </w:rPr>
            <w:fldChar w:fldCharType="end"/>
          </w:r>
        </w:p>
      </w:sdtContent>
    </w:sdt>
    <w:p w14:paraId="6D0DD40E" w14:textId="77777777" w:rsidR="004437BD" w:rsidRPr="00CC3950" w:rsidRDefault="004437BD">
      <w:pPr>
        <w:rPr>
          <w:rFonts w:ascii="Verdana" w:eastAsia="Montserrat" w:hAnsi="Verdana" w:cs="Montserrat"/>
          <w:b/>
        </w:rPr>
      </w:pPr>
    </w:p>
    <w:p w14:paraId="468D1220" w14:textId="77777777" w:rsidR="003F4251" w:rsidRPr="00CC3950" w:rsidRDefault="003F4251">
      <w:pPr>
        <w:rPr>
          <w:rFonts w:ascii="Verdana" w:eastAsia="Montserrat" w:hAnsi="Verdana" w:cs="Montserrat"/>
          <w:b/>
        </w:rPr>
      </w:pPr>
    </w:p>
    <w:p w14:paraId="2CFD24FA" w14:textId="77777777" w:rsidR="003F4251" w:rsidRPr="00CC3950" w:rsidRDefault="003F4251">
      <w:pPr>
        <w:rPr>
          <w:rFonts w:ascii="Verdana" w:eastAsia="Montserrat" w:hAnsi="Verdana" w:cs="Montserrat"/>
          <w:b/>
        </w:rPr>
      </w:pPr>
    </w:p>
    <w:p w14:paraId="06804C03" w14:textId="77777777" w:rsidR="003F4251" w:rsidRPr="00CC3950" w:rsidRDefault="003F4251">
      <w:pPr>
        <w:rPr>
          <w:rFonts w:ascii="Verdana" w:eastAsia="Montserrat" w:hAnsi="Verdana" w:cs="Montserrat"/>
          <w:b/>
        </w:rPr>
      </w:pPr>
    </w:p>
    <w:p w14:paraId="02F0C39E" w14:textId="77777777" w:rsidR="003F4251" w:rsidRPr="00CC3950" w:rsidRDefault="003F4251">
      <w:pPr>
        <w:rPr>
          <w:rFonts w:ascii="Verdana" w:eastAsia="Montserrat" w:hAnsi="Verdana" w:cs="Montserrat"/>
          <w:b/>
        </w:rPr>
      </w:pPr>
    </w:p>
    <w:p w14:paraId="698D4489" w14:textId="77777777" w:rsidR="003F4251" w:rsidRPr="00CC3950" w:rsidRDefault="003F4251">
      <w:pPr>
        <w:rPr>
          <w:rFonts w:ascii="Verdana" w:eastAsia="Montserrat" w:hAnsi="Verdana" w:cs="Montserrat"/>
          <w:b/>
        </w:rPr>
      </w:pPr>
    </w:p>
    <w:p w14:paraId="6B8B2831" w14:textId="77777777" w:rsidR="003F4251" w:rsidRPr="00CC3950" w:rsidRDefault="003F4251">
      <w:pPr>
        <w:rPr>
          <w:rFonts w:ascii="Verdana" w:eastAsia="Montserrat" w:hAnsi="Verdana" w:cs="Montserrat"/>
          <w:b/>
        </w:rPr>
      </w:pPr>
    </w:p>
    <w:p w14:paraId="5491CA46" w14:textId="77777777" w:rsidR="003F4251" w:rsidRPr="00CC3950" w:rsidRDefault="003F4251">
      <w:pPr>
        <w:rPr>
          <w:rFonts w:ascii="Verdana" w:eastAsia="Montserrat" w:hAnsi="Verdana" w:cs="Montserrat"/>
          <w:b/>
        </w:rPr>
      </w:pPr>
    </w:p>
    <w:p w14:paraId="7809BD9D" w14:textId="77777777" w:rsidR="003F4251" w:rsidRPr="00CC3950" w:rsidRDefault="003F4251">
      <w:pPr>
        <w:rPr>
          <w:rFonts w:ascii="Verdana" w:eastAsia="Montserrat" w:hAnsi="Verdana" w:cs="Montserrat"/>
          <w:b/>
        </w:rPr>
      </w:pPr>
    </w:p>
    <w:p w14:paraId="28BC163D" w14:textId="77777777" w:rsidR="003F4251" w:rsidRPr="00CC3950" w:rsidRDefault="003F4251">
      <w:pPr>
        <w:rPr>
          <w:rFonts w:ascii="Verdana" w:eastAsia="Montserrat" w:hAnsi="Verdana" w:cs="Montserrat"/>
          <w:b/>
        </w:rPr>
      </w:pPr>
    </w:p>
    <w:p w14:paraId="52ADF2B5" w14:textId="77777777" w:rsidR="003F4251" w:rsidRPr="00CC3950" w:rsidRDefault="003F4251">
      <w:pPr>
        <w:rPr>
          <w:rFonts w:ascii="Verdana" w:eastAsia="Montserrat" w:hAnsi="Verdana" w:cs="Montserrat"/>
          <w:b/>
        </w:rPr>
      </w:pPr>
    </w:p>
    <w:p w14:paraId="7644EDB5" w14:textId="77777777" w:rsidR="003F4251" w:rsidRPr="00CC3950" w:rsidRDefault="003F4251">
      <w:pPr>
        <w:rPr>
          <w:rFonts w:ascii="Verdana" w:eastAsia="Montserrat" w:hAnsi="Verdana" w:cs="Montserrat"/>
          <w:b/>
        </w:rPr>
      </w:pPr>
    </w:p>
    <w:p w14:paraId="4D601E6E" w14:textId="77777777" w:rsidR="003F4251" w:rsidRPr="00CC3950" w:rsidRDefault="003F4251">
      <w:pPr>
        <w:rPr>
          <w:rFonts w:ascii="Verdana" w:eastAsia="Montserrat" w:hAnsi="Verdana" w:cs="Montserrat"/>
          <w:b/>
        </w:rPr>
      </w:pPr>
    </w:p>
    <w:p w14:paraId="7B7C4E87" w14:textId="77777777" w:rsidR="003F4251" w:rsidRPr="00CC3950" w:rsidRDefault="003F4251">
      <w:pPr>
        <w:rPr>
          <w:rFonts w:ascii="Verdana" w:eastAsia="Montserrat" w:hAnsi="Verdana" w:cs="Montserrat"/>
          <w:b/>
        </w:rPr>
      </w:pPr>
    </w:p>
    <w:p w14:paraId="6ADD98D0" w14:textId="77777777" w:rsidR="003F4251" w:rsidRPr="00CC3950" w:rsidRDefault="003F4251">
      <w:pPr>
        <w:rPr>
          <w:rFonts w:ascii="Verdana" w:eastAsia="Montserrat" w:hAnsi="Verdana" w:cs="Montserrat"/>
          <w:b/>
        </w:rPr>
      </w:pPr>
    </w:p>
    <w:p w14:paraId="523C427F" w14:textId="77777777" w:rsidR="003F4251" w:rsidRPr="00CC3950" w:rsidRDefault="003F4251">
      <w:pPr>
        <w:rPr>
          <w:rFonts w:ascii="Verdana" w:eastAsia="Montserrat" w:hAnsi="Verdana" w:cs="Montserrat"/>
          <w:b/>
        </w:rPr>
      </w:pPr>
    </w:p>
    <w:p w14:paraId="6CCFE15E" w14:textId="77777777" w:rsidR="003F4251" w:rsidRPr="00CC3950" w:rsidRDefault="003F4251">
      <w:pPr>
        <w:rPr>
          <w:rFonts w:ascii="Verdana" w:eastAsia="Montserrat" w:hAnsi="Verdana" w:cs="Montserrat"/>
          <w:b/>
        </w:rPr>
      </w:pPr>
    </w:p>
    <w:p w14:paraId="7E05CE2D" w14:textId="77777777" w:rsidR="003F4251" w:rsidRPr="00CC3950" w:rsidRDefault="003F4251">
      <w:pPr>
        <w:rPr>
          <w:rFonts w:ascii="Verdana" w:eastAsia="Montserrat" w:hAnsi="Verdana" w:cs="Montserrat"/>
          <w:b/>
        </w:rPr>
      </w:pPr>
    </w:p>
    <w:p w14:paraId="0EE40F03" w14:textId="77777777" w:rsidR="004437BD" w:rsidRPr="00CC3950" w:rsidRDefault="00F37C67" w:rsidP="00056C1C">
      <w:pPr>
        <w:pStyle w:val="Ttulo1"/>
        <w:keepNext/>
        <w:keepLines/>
        <w:widowControl/>
        <w:spacing w:before="240" w:line="259" w:lineRule="auto"/>
        <w:ind w:right="0"/>
        <w:rPr>
          <w:rFonts w:ascii="Verdana" w:eastAsia="Montserrat" w:hAnsi="Verdana" w:cs="Montserrat"/>
          <w:color w:val="942A43"/>
          <w:sz w:val="22"/>
        </w:rPr>
      </w:pPr>
      <w:bookmarkStart w:id="0" w:name="_heading=h.gjdgxs" w:colFirst="0" w:colLast="0"/>
      <w:bookmarkStart w:id="1" w:name="_Toc231217312"/>
      <w:bookmarkEnd w:id="0"/>
      <w:r w:rsidRPr="00CC3950">
        <w:rPr>
          <w:rFonts w:ascii="Verdana" w:eastAsia="Montserrat" w:hAnsi="Verdana" w:cs="Montserrat"/>
          <w:color w:val="942A43"/>
          <w:sz w:val="22"/>
        </w:rPr>
        <w:lastRenderedPageBreak/>
        <w:t>INTRODUCCIÓN</w:t>
      </w:r>
      <w:bookmarkEnd w:id="1"/>
    </w:p>
    <w:p w14:paraId="5E20ADB8" w14:textId="77777777" w:rsidR="004437BD" w:rsidRPr="00CC3950" w:rsidRDefault="004437BD">
      <w:pPr>
        <w:rPr>
          <w:rFonts w:ascii="Verdana" w:hAnsi="Verdana"/>
          <w:sz w:val="24"/>
          <w:szCs w:val="24"/>
        </w:rPr>
      </w:pPr>
    </w:p>
    <w:p w14:paraId="26B55E90" w14:textId="77777777" w:rsidR="004437BD" w:rsidRPr="00CC3950" w:rsidRDefault="00C67C4A">
      <w:pPr>
        <w:jc w:val="both"/>
        <w:rPr>
          <w:rFonts w:ascii="Verdana" w:eastAsia="Montserrat" w:hAnsi="Verdana" w:cs="Montserrat"/>
        </w:rPr>
      </w:pPr>
      <w:bookmarkStart w:id="2" w:name="_heading=h.30j0zll" w:colFirst="0" w:colLast="0"/>
      <w:bookmarkEnd w:id="2"/>
      <w:r w:rsidRPr="00CC3950">
        <w:rPr>
          <w:rFonts w:ascii="Verdana" w:eastAsia="Montserrat" w:hAnsi="Verdana" w:cs="Montserrat"/>
        </w:rPr>
        <w:t xml:space="preserve">El Ministerio de Comercio, Industria y Turismo - MinCIT, como entidad pública está comprometida con el bienestar de los servidores públicos vinculados a la entidad por carrera administrativa, de libre nombramiento y remoción, provisionalidad y de sus familias. Es por esto, y de acuerdo a la planeación anual de las actividades que componen el Plan Institucional de Bienestar Social e Incentivos, se busca favorecer e impactar en su calidad de vida laboral y en su desarrollo integral, fortaleciendo una cultura organizacional sólida que favorezca el equilibrio entre la vida laboral-personal y familiar. </w:t>
      </w:r>
    </w:p>
    <w:p w14:paraId="16F97150" w14:textId="77777777" w:rsidR="004437BD" w:rsidRPr="00CC3950" w:rsidRDefault="004437BD">
      <w:pPr>
        <w:jc w:val="both"/>
        <w:rPr>
          <w:rFonts w:ascii="Verdana" w:eastAsia="Montserrat" w:hAnsi="Verdana" w:cs="Montserrat"/>
        </w:rPr>
      </w:pPr>
    </w:p>
    <w:p w14:paraId="7A7CC9F9" w14:textId="77777777" w:rsidR="004437BD" w:rsidRPr="00CC3950" w:rsidRDefault="00C67C4A">
      <w:pPr>
        <w:jc w:val="both"/>
        <w:rPr>
          <w:rFonts w:ascii="Verdana" w:eastAsia="Montserrat" w:hAnsi="Verdana" w:cs="Montserrat"/>
        </w:rPr>
      </w:pPr>
      <w:r w:rsidRPr="00CC3950">
        <w:rPr>
          <w:rFonts w:ascii="Verdana" w:eastAsia="Montserrat" w:hAnsi="Verdana" w:cs="Montserrat"/>
        </w:rPr>
        <w:t xml:space="preserve">Con lo anterior, en cabeza de la Secretaría General, el Grupo de Talento Humano presenta a todos los servidores el Plan Institucional de Bienestar Social e Incentivos 2025, de acuerdo a lo establecido por el Departamento Administrativo de la Función Pública – DAFP -, el cual dentro de su propuesta para la vigencia 2023- 2026, se compone el Programa Nacional de Bienestar Social, con cinco (5) ejes, así: </w:t>
      </w:r>
      <w:r w:rsidRPr="00CC3950">
        <w:rPr>
          <w:rFonts w:ascii="Verdana" w:eastAsia="Montserrat" w:hAnsi="Verdana" w:cs="Montserrat"/>
          <w:b/>
        </w:rPr>
        <w:t>1. Equilibrio Psicosocial:</w:t>
      </w:r>
      <w:r w:rsidRPr="00CC3950">
        <w:rPr>
          <w:rFonts w:ascii="Verdana" w:eastAsia="Montserrat" w:hAnsi="Verdana" w:cs="Montserrat"/>
        </w:rPr>
        <w:t xml:space="preserve"> el cual responde al equilibrio entre lo laboral, personal y familiar, como a su vez, a temas de calidad de vida; </w:t>
      </w:r>
      <w:r w:rsidRPr="00CC3950">
        <w:rPr>
          <w:rFonts w:ascii="Verdana" w:eastAsia="Montserrat" w:hAnsi="Verdana" w:cs="Montserrat"/>
          <w:b/>
        </w:rPr>
        <w:t xml:space="preserve">2. Salud mental: </w:t>
      </w:r>
      <w:r w:rsidRPr="00CC3950">
        <w:rPr>
          <w:rFonts w:ascii="Verdana" w:eastAsia="Montserrat" w:hAnsi="Verdana" w:cs="Montserrat"/>
        </w:rPr>
        <w:t xml:space="preserve">busca la promoción y prevención  de riesgos a la salud mental y en temas  de constructo psicológico; </w:t>
      </w:r>
      <w:r w:rsidRPr="00CC3950">
        <w:rPr>
          <w:rFonts w:ascii="Verdana" w:eastAsia="Montserrat" w:hAnsi="Verdana" w:cs="Montserrat"/>
          <w:b/>
        </w:rPr>
        <w:t>3. Diversidad e inclusión:</w:t>
      </w:r>
      <w:r w:rsidRPr="00CC3950">
        <w:rPr>
          <w:rFonts w:ascii="Verdana" w:eastAsia="Montserrat" w:hAnsi="Verdana" w:cs="Montserrat"/>
        </w:rPr>
        <w:t xml:space="preserve"> Resalta la importancia del fomento de la inclusión, la diversidad e la equidad, como a su vez, la prevención, medidas y atención a la protección; </w:t>
      </w:r>
      <w:r w:rsidRPr="00CC3950">
        <w:rPr>
          <w:rFonts w:ascii="Verdana" w:eastAsia="Montserrat" w:hAnsi="Verdana" w:cs="Montserrat"/>
          <w:b/>
        </w:rPr>
        <w:t>4. Transformación digital:</w:t>
      </w:r>
      <w:r w:rsidRPr="00CC3950">
        <w:rPr>
          <w:rFonts w:ascii="Verdana" w:eastAsia="Montserrat" w:hAnsi="Verdana" w:cs="Montserrat"/>
        </w:rPr>
        <w:t xml:space="preserve"> Favorece a la creación de cultura, analítica de datos y de ecosistemas digital para el bienestar. Por último, </w:t>
      </w:r>
      <w:r w:rsidRPr="00CC3950">
        <w:rPr>
          <w:rFonts w:ascii="Verdana" w:eastAsia="Montserrat" w:hAnsi="Verdana" w:cs="Montserrat"/>
          <w:b/>
        </w:rPr>
        <w:t>5.  Identidad y vocación por el servicio público:</w:t>
      </w:r>
      <w:r w:rsidRPr="00CC3950">
        <w:rPr>
          <w:rFonts w:ascii="Verdana" w:eastAsia="Montserrat" w:hAnsi="Verdana" w:cs="Montserrat"/>
        </w:rPr>
        <w:t xml:space="preserve"> busca fomentar el sentido de pertenencia y vocación de los servidores por el servicio público.</w:t>
      </w:r>
    </w:p>
    <w:p w14:paraId="205D5357" w14:textId="77777777" w:rsidR="007E61BF" w:rsidRPr="00CC3950" w:rsidRDefault="007E61BF">
      <w:pPr>
        <w:jc w:val="both"/>
        <w:rPr>
          <w:rFonts w:ascii="Verdana" w:eastAsia="Montserrat" w:hAnsi="Verdana" w:cs="Montserrat"/>
        </w:rPr>
      </w:pPr>
    </w:p>
    <w:p w14:paraId="3752EA14" w14:textId="77777777" w:rsidR="0037323B" w:rsidRPr="00CC3950" w:rsidRDefault="0037323B" w:rsidP="0037323B">
      <w:pPr>
        <w:jc w:val="both"/>
        <w:rPr>
          <w:rFonts w:ascii="Verdana" w:eastAsia="Montserrat" w:hAnsi="Verdana" w:cs="Montserrat"/>
        </w:rPr>
      </w:pPr>
      <w:r w:rsidRPr="00CC3950">
        <w:rPr>
          <w:rFonts w:ascii="Verdana" w:eastAsia="Montserrat" w:hAnsi="Verdana" w:cs="Montserrat"/>
        </w:rPr>
        <w:t>Adicional se sustenta, en el Marco de la Transformación Digital para el Estado Colombiano -CONPES 3975, donde se continuará con la captura y gestión de datos mediante los sistemas de talento humano disponibles que permitan el análisis de la información, tomar decisiones confiables y oportunas, la creación de la cultura digital para el bienestar, y la medición de la gestión mediante herramientas tecnológicas.</w:t>
      </w:r>
    </w:p>
    <w:p w14:paraId="02EAC0F5" w14:textId="77777777" w:rsidR="0037323B" w:rsidRPr="00CC3950" w:rsidRDefault="0037323B" w:rsidP="0037323B">
      <w:pPr>
        <w:jc w:val="both"/>
        <w:rPr>
          <w:rFonts w:ascii="Verdana" w:eastAsia="Montserrat" w:hAnsi="Verdana" w:cs="Montserrat"/>
        </w:rPr>
      </w:pPr>
    </w:p>
    <w:p w14:paraId="02F9399F" w14:textId="77777777" w:rsidR="0037323B" w:rsidRPr="00CC3950" w:rsidRDefault="0037323B" w:rsidP="0037323B">
      <w:pPr>
        <w:jc w:val="both"/>
        <w:rPr>
          <w:rFonts w:ascii="Verdana" w:eastAsia="Montserrat" w:hAnsi="Verdana" w:cs="Montserrat"/>
        </w:rPr>
      </w:pPr>
      <w:r w:rsidRPr="00CC3950">
        <w:rPr>
          <w:rFonts w:ascii="Verdana" w:eastAsia="Montserrat" w:hAnsi="Verdana" w:cs="Montserrat"/>
        </w:rPr>
        <w:t>Finalmente, vale indicar que este plan se encuentra alineado con los Objetivos de Desarrollo Sostenible - ODS: Salud y bienestar (ODS 3); Educación de calidad (ODS 4); Igualdad de género (ODS 5); Trabajo decente y crecimiento económico (8); Reducción de las desigualdades (ODS 10); Paz, justicia e instituciones sólidas (ODS 16) y Alianzas para lograr los objetivos (ODS 17).</w:t>
      </w:r>
    </w:p>
    <w:p w14:paraId="2E24283C" w14:textId="77777777" w:rsidR="0037323B" w:rsidRPr="00CC3950" w:rsidRDefault="0037323B" w:rsidP="0037323B">
      <w:pPr>
        <w:jc w:val="both"/>
        <w:rPr>
          <w:rFonts w:ascii="Verdana" w:eastAsia="Montserrat" w:hAnsi="Verdana" w:cs="Montserrat"/>
        </w:rPr>
      </w:pPr>
    </w:p>
    <w:p w14:paraId="3C285B5C" w14:textId="77777777" w:rsidR="0037323B" w:rsidRPr="00CC3950" w:rsidRDefault="0037323B" w:rsidP="0037323B">
      <w:pPr>
        <w:jc w:val="both"/>
        <w:rPr>
          <w:rFonts w:ascii="Verdana" w:eastAsia="Montserrat" w:hAnsi="Verdana" w:cs="Montserrat"/>
        </w:rPr>
      </w:pPr>
      <w:r w:rsidRPr="00CC3950">
        <w:rPr>
          <w:rFonts w:ascii="Verdana" w:eastAsia="Montserrat" w:hAnsi="Verdana" w:cs="Montserrat"/>
        </w:rPr>
        <w:t>Así como, con lo dispuesto en el Modelo Integrado de Planeación y Gestión – MIPG relacionado con la Política de Gestión Estratégica del Talento Humano en la que se incluyen las Rutas de Creación de Valor que hacen parte del diagnóstico, formulación y seg</w:t>
      </w:r>
      <w:r w:rsidR="00F57512" w:rsidRPr="00CC3950">
        <w:rPr>
          <w:rFonts w:ascii="Verdana" w:eastAsia="Montserrat" w:hAnsi="Verdana" w:cs="Montserrat"/>
        </w:rPr>
        <w:t>uimiento del plan de bienestar.</w:t>
      </w:r>
    </w:p>
    <w:p w14:paraId="7345BB40" w14:textId="77777777" w:rsidR="00F57512" w:rsidRPr="00CC3950" w:rsidRDefault="00F57512" w:rsidP="0037323B">
      <w:pPr>
        <w:jc w:val="both"/>
        <w:rPr>
          <w:rFonts w:ascii="Verdana" w:eastAsia="Montserrat" w:hAnsi="Verdana" w:cs="Montserrat"/>
        </w:rPr>
      </w:pPr>
    </w:p>
    <w:p w14:paraId="552D767E" w14:textId="77777777" w:rsidR="00F57512" w:rsidRPr="00CC3950" w:rsidRDefault="00F57512" w:rsidP="00F57512">
      <w:pPr>
        <w:jc w:val="center"/>
        <w:rPr>
          <w:rFonts w:ascii="Verdana" w:eastAsia="Montserrat" w:hAnsi="Verdana" w:cs="Montserrat"/>
        </w:rPr>
      </w:pPr>
    </w:p>
    <w:p w14:paraId="4C279D82" w14:textId="77777777" w:rsidR="00385D53" w:rsidRPr="00CC3950" w:rsidRDefault="00385D53" w:rsidP="00F57512">
      <w:pPr>
        <w:jc w:val="center"/>
        <w:rPr>
          <w:rFonts w:ascii="Verdana" w:eastAsia="Montserrat" w:hAnsi="Verdana" w:cs="Montserrat"/>
        </w:rPr>
      </w:pPr>
      <w:r w:rsidRPr="00CC3950">
        <w:rPr>
          <w:rFonts w:ascii="Verdana" w:eastAsia="Montserrat" w:hAnsi="Verdana" w:cs="Montserrat"/>
          <w:noProof/>
          <w:lang w:val="es-CO"/>
        </w:rPr>
        <w:drawing>
          <wp:inline distT="0" distB="0" distL="0" distR="0" wp14:anchorId="70A0B8B9" wp14:editId="60DB7A41">
            <wp:extent cx="4055635" cy="2413000"/>
            <wp:effectExtent l="0" t="0" r="254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94092" cy="2435881"/>
                    </a:xfrm>
                    <a:prstGeom prst="rect">
                      <a:avLst/>
                    </a:prstGeom>
                  </pic:spPr>
                </pic:pic>
              </a:graphicData>
            </a:graphic>
          </wp:inline>
        </w:drawing>
      </w:r>
    </w:p>
    <w:p w14:paraId="26D266FC" w14:textId="77777777" w:rsidR="008D46DC" w:rsidRPr="00CC3950" w:rsidRDefault="008D46DC" w:rsidP="00F57512">
      <w:pPr>
        <w:jc w:val="center"/>
        <w:rPr>
          <w:rFonts w:ascii="Verdana" w:eastAsia="Montserrat" w:hAnsi="Verdana" w:cs="Montserrat"/>
          <w:sz w:val="18"/>
        </w:rPr>
      </w:pPr>
    </w:p>
    <w:p w14:paraId="70C59475" w14:textId="77777777" w:rsidR="00F57512" w:rsidRPr="00CC3950" w:rsidRDefault="00F57512" w:rsidP="00F57512">
      <w:pPr>
        <w:jc w:val="center"/>
        <w:rPr>
          <w:rFonts w:ascii="Verdana" w:eastAsia="Montserrat" w:hAnsi="Verdana" w:cs="Montserrat"/>
          <w:sz w:val="18"/>
        </w:rPr>
      </w:pPr>
      <w:r w:rsidRPr="00CC3950">
        <w:rPr>
          <w:rFonts w:ascii="Verdana" w:eastAsia="Montserrat" w:hAnsi="Verdana" w:cs="Montserrat"/>
          <w:sz w:val="18"/>
        </w:rPr>
        <w:t xml:space="preserve">Fuente: Construcción </w:t>
      </w:r>
      <w:r w:rsidR="007318C5" w:rsidRPr="00CC3950">
        <w:rPr>
          <w:rFonts w:ascii="Verdana" w:eastAsia="Montserrat" w:hAnsi="Verdana" w:cs="Montserrat"/>
          <w:sz w:val="18"/>
        </w:rPr>
        <w:t>Grupo Talento Humano.</w:t>
      </w:r>
    </w:p>
    <w:p w14:paraId="66DD2E35" w14:textId="77777777" w:rsidR="0037323B" w:rsidRPr="00CC3950" w:rsidRDefault="0037323B">
      <w:pPr>
        <w:jc w:val="both"/>
        <w:rPr>
          <w:rFonts w:ascii="Verdana" w:eastAsia="Montserrat" w:hAnsi="Verdana" w:cs="Montserrat"/>
        </w:rPr>
      </w:pPr>
    </w:p>
    <w:p w14:paraId="4E42A210" w14:textId="77777777" w:rsidR="007E61BF" w:rsidRPr="00CC3950" w:rsidRDefault="007E61BF" w:rsidP="007E61BF">
      <w:pPr>
        <w:jc w:val="both"/>
        <w:rPr>
          <w:rFonts w:ascii="Verdana" w:eastAsia="Montserrat" w:hAnsi="Verdana" w:cs="Montserrat"/>
        </w:rPr>
      </w:pPr>
      <w:r w:rsidRPr="00CC3950">
        <w:rPr>
          <w:rFonts w:ascii="Verdana" w:eastAsia="Montserrat" w:hAnsi="Verdana" w:cs="Montserrat"/>
        </w:rPr>
        <w:t xml:space="preserve">Desde esta nueva perspectiva, para la vigencia 2025, se estructuró el Plan de Bienestar SER MINCIT, que articula cuatro dimensiones: </w:t>
      </w:r>
      <w:r w:rsidRPr="00CC3950">
        <w:rPr>
          <w:rFonts w:ascii="Verdana" w:eastAsia="Montserrat" w:hAnsi="Verdana" w:cs="Montserrat"/>
          <w:b/>
        </w:rPr>
        <w:t>Tiempo de bienestar, MinCIT te cuida, Min</w:t>
      </w:r>
      <w:r w:rsidR="00FB28A0" w:rsidRPr="00CC3950">
        <w:rPr>
          <w:rFonts w:ascii="Verdana" w:eastAsia="Montserrat" w:hAnsi="Verdana" w:cs="Montserrat"/>
          <w:b/>
        </w:rPr>
        <w:t>CIT</w:t>
      </w:r>
      <w:r w:rsidRPr="00CC3950">
        <w:rPr>
          <w:rFonts w:ascii="Verdana" w:eastAsia="Montserrat" w:hAnsi="Verdana" w:cs="Montserrat"/>
          <w:b/>
        </w:rPr>
        <w:t xml:space="preserve"> para la vida y Ser más, Saber Mejor</w:t>
      </w:r>
      <w:r w:rsidRPr="00CC3950">
        <w:rPr>
          <w:rFonts w:ascii="Verdana" w:eastAsia="Montserrat" w:hAnsi="Verdana" w:cs="Montserrat"/>
        </w:rPr>
        <w:t>, las cuales se sustentan en la definición de sus objetivos, alcances, líneas de acción e iniciativas.</w:t>
      </w:r>
      <w:r w:rsidR="00170050" w:rsidRPr="00CC3950">
        <w:rPr>
          <w:rFonts w:ascii="Verdana" w:eastAsia="Montserrat" w:hAnsi="Verdana" w:cs="Montserrat"/>
        </w:rPr>
        <w:t xml:space="preserve"> Así mismo, se definió una estrategia de comunicaciones para el posicionamiento de la marca “SER MINCIT”, el cual tiene un doble sentido: SER parte de… generando acciones para aumenta</w:t>
      </w:r>
      <w:r w:rsidR="005308A0" w:rsidRPr="00CC3950">
        <w:rPr>
          <w:rFonts w:ascii="Verdana" w:eastAsia="Montserrat" w:hAnsi="Verdana" w:cs="Montserrat"/>
        </w:rPr>
        <w:t>r</w:t>
      </w:r>
      <w:r w:rsidR="00170050" w:rsidRPr="00CC3950">
        <w:rPr>
          <w:rFonts w:ascii="Verdana" w:eastAsia="Montserrat" w:hAnsi="Verdana" w:cs="Montserrat"/>
        </w:rPr>
        <w:t xml:space="preserve"> el sentido de pertenencia y el del desarrollo del </w:t>
      </w:r>
      <w:r w:rsidR="005308A0" w:rsidRPr="00CC3950">
        <w:rPr>
          <w:rFonts w:ascii="Verdana" w:eastAsia="Montserrat" w:hAnsi="Verdana" w:cs="Montserrat"/>
        </w:rPr>
        <w:t>SER de manera holística.</w:t>
      </w:r>
      <w:r w:rsidR="00F92139" w:rsidRPr="00CC3950">
        <w:rPr>
          <w:rFonts w:ascii="Verdana" w:eastAsia="Montserrat" w:hAnsi="Verdana" w:cs="Montserrat"/>
        </w:rPr>
        <w:t xml:space="preserve"> El slogan que se utilizará e</w:t>
      </w:r>
      <w:r w:rsidR="00FB28A0" w:rsidRPr="00CC3950">
        <w:rPr>
          <w:rFonts w:ascii="Verdana" w:eastAsia="Montserrat" w:hAnsi="Verdana" w:cs="Montserrat"/>
        </w:rPr>
        <w:t>s “la vida está llena de grandes momentos que te inspiran a ser+ integral.</w:t>
      </w:r>
    </w:p>
    <w:p w14:paraId="6D500E7C" w14:textId="77777777" w:rsidR="005308A0" w:rsidRPr="00CC3950" w:rsidRDefault="005308A0" w:rsidP="007E61BF">
      <w:pPr>
        <w:jc w:val="both"/>
        <w:rPr>
          <w:rFonts w:ascii="Verdana" w:eastAsia="Montserrat" w:hAnsi="Verdana" w:cs="Montserrat"/>
        </w:rPr>
      </w:pPr>
    </w:p>
    <w:p w14:paraId="3348A09C" w14:textId="77777777" w:rsidR="0015516C" w:rsidRPr="00CC3950" w:rsidRDefault="0015516C" w:rsidP="0015516C">
      <w:pPr>
        <w:pStyle w:val="Ttulo1"/>
        <w:keepNext/>
        <w:keepLines/>
        <w:widowControl/>
        <w:spacing w:before="240" w:line="259" w:lineRule="auto"/>
        <w:ind w:right="0"/>
        <w:jc w:val="left"/>
        <w:rPr>
          <w:rFonts w:ascii="Verdana" w:eastAsia="Montserrat" w:hAnsi="Verdana" w:cs="Montserrat"/>
          <w:color w:val="942A43"/>
          <w:sz w:val="22"/>
        </w:rPr>
      </w:pPr>
      <w:bookmarkStart w:id="3" w:name="_Toc231217313"/>
      <w:r w:rsidRPr="00CC3950">
        <w:rPr>
          <w:rFonts w:ascii="Verdana" w:eastAsia="Montserrat" w:hAnsi="Verdana" w:cs="Montserrat"/>
          <w:color w:val="942A43"/>
          <w:sz w:val="22"/>
        </w:rPr>
        <w:t>OBJETIVOS</w:t>
      </w:r>
      <w:bookmarkEnd w:id="3"/>
    </w:p>
    <w:p w14:paraId="04465A5D" w14:textId="77777777" w:rsidR="004437BD" w:rsidRPr="00CC3950" w:rsidRDefault="004437BD" w:rsidP="00AD310B">
      <w:pPr>
        <w:rPr>
          <w:rFonts w:ascii="Verdana" w:hAnsi="Verdana"/>
        </w:rPr>
      </w:pPr>
    </w:p>
    <w:tbl>
      <w:tblPr>
        <w:tblStyle w:val="a"/>
        <w:tblW w:w="5000" w:type="pct"/>
        <w:tblBorders>
          <w:top w:val="nil"/>
          <w:left w:val="nil"/>
          <w:bottom w:val="nil"/>
          <w:right w:val="nil"/>
          <w:insideH w:val="nil"/>
          <w:insideV w:val="nil"/>
        </w:tblBorders>
        <w:tblLook w:val="0400" w:firstRow="0" w:lastRow="0" w:firstColumn="0" w:lastColumn="0" w:noHBand="0" w:noVBand="1"/>
      </w:tblPr>
      <w:tblGrid>
        <w:gridCol w:w="1926"/>
        <w:gridCol w:w="7394"/>
      </w:tblGrid>
      <w:tr w:rsidR="004437BD" w:rsidRPr="00CC3950" w14:paraId="19A3B7C2" w14:textId="77777777" w:rsidTr="00056C1C">
        <w:trPr>
          <w:trHeight w:val="1154"/>
        </w:trPr>
        <w:tc>
          <w:tcPr>
            <w:tcW w:w="1033" w:type="pct"/>
            <w:shd w:val="clear" w:color="auto" w:fill="894355"/>
            <w:vAlign w:val="center"/>
          </w:tcPr>
          <w:p w14:paraId="1A056586" w14:textId="77777777" w:rsidR="004437BD" w:rsidRPr="00CC3950" w:rsidRDefault="00C67C4A">
            <w:pPr>
              <w:pStyle w:val="Ttulo2"/>
              <w:rPr>
                <w:rFonts w:ascii="Verdana" w:eastAsia="Montserrat" w:hAnsi="Verdana" w:cs="Montserrat"/>
                <w:b/>
                <w:color w:val="FFFFFF"/>
                <w:sz w:val="22"/>
                <w:szCs w:val="22"/>
              </w:rPr>
            </w:pPr>
            <w:bookmarkStart w:id="4" w:name="_Toc231217314"/>
            <w:r w:rsidRPr="00CC3950">
              <w:rPr>
                <w:rFonts w:ascii="Verdana" w:eastAsia="Montserrat" w:hAnsi="Verdana" w:cs="Montserrat"/>
                <w:b/>
                <w:color w:val="FFFFFF"/>
                <w:sz w:val="24"/>
                <w:szCs w:val="24"/>
              </w:rPr>
              <w:t>OBJETIVO GENERAL</w:t>
            </w:r>
            <w:bookmarkEnd w:id="4"/>
          </w:p>
        </w:tc>
        <w:tc>
          <w:tcPr>
            <w:tcW w:w="3967" w:type="pct"/>
          </w:tcPr>
          <w:p w14:paraId="5C1480F2" w14:textId="77777777" w:rsidR="004437BD" w:rsidRPr="00CC3950" w:rsidRDefault="00C67C4A" w:rsidP="005308A0">
            <w:pPr>
              <w:ind w:left="34"/>
              <w:jc w:val="both"/>
              <w:rPr>
                <w:rFonts w:ascii="Verdana" w:eastAsia="Montserrat" w:hAnsi="Verdana" w:cs="Montserrat"/>
              </w:rPr>
            </w:pPr>
            <w:r w:rsidRPr="00CC3950">
              <w:rPr>
                <w:rFonts w:ascii="Verdana" w:eastAsia="Montserrat" w:hAnsi="Verdana" w:cs="Montserrat"/>
              </w:rPr>
              <w:t xml:space="preserve">Mantener y mejorar las condiciones que favorecen el equilibrio y desarrollo humano integral de los servidores públicos </w:t>
            </w:r>
            <w:r w:rsidR="005308A0" w:rsidRPr="00CC3950">
              <w:rPr>
                <w:rFonts w:ascii="Verdana" w:eastAsia="Montserrat" w:hAnsi="Verdana" w:cs="Montserrat"/>
              </w:rPr>
              <w:t xml:space="preserve">de Ministerio de Comercio, Industria y Turismo </w:t>
            </w:r>
            <w:r w:rsidRPr="00CC3950">
              <w:rPr>
                <w:rFonts w:ascii="Verdana" w:eastAsia="Montserrat" w:hAnsi="Verdana" w:cs="Montserrat"/>
              </w:rPr>
              <w:t>y sus familias; propiciando el mejoramiento del clima laboral</w:t>
            </w:r>
            <w:r w:rsidR="005308A0" w:rsidRPr="00CC3950">
              <w:rPr>
                <w:rFonts w:ascii="Verdana" w:eastAsia="Montserrat" w:hAnsi="Verdana" w:cs="Montserrat"/>
              </w:rPr>
              <w:t xml:space="preserve">, la consolidación de la cultura organizacional </w:t>
            </w:r>
            <w:r w:rsidRPr="00CC3950">
              <w:rPr>
                <w:rFonts w:ascii="Verdana" w:eastAsia="Montserrat" w:hAnsi="Verdana" w:cs="Montserrat"/>
              </w:rPr>
              <w:t>y elev</w:t>
            </w:r>
            <w:r w:rsidR="005308A0" w:rsidRPr="00CC3950">
              <w:rPr>
                <w:rFonts w:ascii="Verdana" w:eastAsia="Montserrat" w:hAnsi="Verdana" w:cs="Montserrat"/>
              </w:rPr>
              <w:t>ar</w:t>
            </w:r>
            <w:r w:rsidRPr="00CC3950">
              <w:rPr>
                <w:rFonts w:ascii="Verdana" w:eastAsia="Montserrat" w:hAnsi="Verdana" w:cs="Montserrat"/>
              </w:rPr>
              <w:t xml:space="preserve"> los niveles de satisfacción, eficacia y eficiencia en la prestación del servicio.</w:t>
            </w:r>
          </w:p>
        </w:tc>
      </w:tr>
    </w:tbl>
    <w:p w14:paraId="38CD39E9" w14:textId="77777777" w:rsidR="00D80EEB" w:rsidRPr="00CC3950" w:rsidRDefault="00D80EEB">
      <w:pPr>
        <w:rPr>
          <w:rFonts w:ascii="Verdana" w:eastAsia="Montserrat" w:hAnsi="Verdana" w:cs="Montserrat"/>
        </w:rPr>
      </w:pPr>
    </w:p>
    <w:p w14:paraId="34336E78" w14:textId="77777777" w:rsidR="00D80EEB" w:rsidRPr="00CC3950" w:rsidRDefault="00D80EEB">
      <w:pPr>
        <w:rPr>
          <w:rFonts w:ascii="Verdana" w:eastAsia="Montserrat" w:hAnsi="Verdana" w:cs="Montserrat"/>
        </w:rPr>
      </w:pPr>
    </w:p>
    <w:tbl>
      <w:tblPr>
        <w:tblStyle w:val="a0"/>
        <w:tblW w:w="5005" w:type="pct"/>
        <w:tblBorders>
          <w:top w:val="nil"/>
          <w:left w:val="nil"/>
          <w:bottom w:val="nil"/>
          <w:right w:val="nil"/>
          <w:insideH w:val="nil"/>
          <w:insideV w:val="nil"/>
        </w:tblBorders>
        <w:tblLook w:val="0400" w:firstRow="0" w:lastRow="0" w:firstColumn="0" w:lastColumn="0" w:noHBand="0" w:noVBand="1"/>
      </w:tblPr>
      <w:tblGrid>
        <w:gridCol w:w="2032"/>
        <w:gridCol w:w="7297"/>
      </w:tblGrid>
      <w:tr w:rsidR="00D80EEB" w:rsidRPr="00CC3950" w14:paraId="04A61D09" w14:textId="77777777" w:rsidTr="009727F2">
        <w:trPr>
          <w:trHeight w:val="3058"/>
        </w:trPr>
        <w:tc>
          <w:tcPr>
            <w:tcW w:w="1089" w:type="pct"/>
            <w:shd w:val="clear" w:color="auto" w:fill="942A43"/>
            <w:vAlign w:val="center"/>
          </w:tcPr>
          <w:p w14:paraId="3421CEBB" w14:textId="77777777" w:rsidR="00D80EEB" w:rsidRPr="00CC3950" w:rsidRDefault="00D80EEB" w:rsidP="002F7855">
            <w:pPr>
              <w:pStyle w:val="Ttulo2"/>
              <w:rPr>
                <w:rFonts w:ascii="Verdana" w:eastAsia="Montserrat" w:hAnsi="Verdana" w:cs="Montserrat"/>
                <w:sz w:val="24"/>
                <w:szCs w:val="24"/>
              </w:rPr>
            </w:pPr>
            <w:bookmarkStart w:id="5" w:name="_Toc231217315"/>
            <w:r w:rsidRPr="00CC3950">
              <w:rPr>
                <w:rFonts w:ascii="Verdana" w:eastAsia="Montserrat" w:hAnsi="Verdana" w:cs="Montserrat"/>
                <w:b/>
                <w:color w:val="FFFFFF"/>
                <w:sz w:val="24"/>
                <w:szCs w:val="24"/>
              </w:rPr>
              <w:lastRenderedPageBreak/>
              <w:t>OBJETIVOS ESPECÍFICOS</w:t>
            </w:r>
            <w:bookmarkEnd w:id="5"/>
          </w:p>
        </w:tc>
        <w:tc>
          <w:tcPr>
            <w:tcW w:w="3911" w:type="pct"/>
            <w:tcBorders>
              <w:left w:val="nil"/>
            </w:tcBorders>
          </w:tcPr>
          <w:p w14:paraId="1004AD4F" w14:textId="77777777" w:rsidR="00D80EEB" w:rsidRPr="00CC3950" w:rsidRDefault="00D80EEB" w:rsidP="002F7855">
            <w:pPr>
              <w:ind w:left="34"/>
              <w:jc w:val="both"/>
              <w:rPr>
                <w:rFonts w:ascii="Verdana" w:eastAsia="Montserrat" w:hAnsi="Verdana" w:cs="Montserrat"/>
              </w:rPr>
            </w:pPr>
            <w:r w:rsidRPr="00CC3950">
              <w:rPr>
                <w:rFonts w:ascii="Verdana" w:eastAsia="Montserrat" w:hAnsi="Verdana" w:cs="Montserrat"/>
                <w:b/>
              </w:rPr>
              <w:t>GENERAR PERTENENCIA:</w:t>
            </w:r>
            <w:r w:rsidRPr="00CC3950">
              <w:rPr>
                <w:rFonts w:ascii="Verdana" w:eastAsia="Montserrat" w:hAnsi="Verdana" w:cs="Montserrat"/>
              </w:rPr>
              <w:t xml:space="preserve"> Estimular en los servidores el sentido de pertinencia y corresponsabilidad en función de una cultura de servicio público que privilegie la responsabilidad social y la ética administrativa.</w:t>
            </w:r>
          </w:p>
          <w:p w14:paraId="1E796D38" w14:textId="77777777" w:rsidR="00D80EEB" w:rsidRPr="00CC3950" w:rsidRDefault="00D80EEB" w:rsidP="002F7855">
            <w:pPr>
              <w:ind w:left="34"/>
              <w:jc w:val="both"/>
              <w:rPr>
                <w:rFonts w:ascii="Verdana" w:eastAsia="Montserrat" w:hAnsi="Verdana" w:cs="Montserrat"/>
              </w:rPr>
            </w:pPr>
          </w:p>
          <w:p w14:paraId="335FB5B1" w14:textId="77777777" w:rsidR="00D80EEB" w:rsidRPr="00CC3950" w:rsidRDefault="00D80EEB" w:rsidP="002F7855">
            <w:pPr>
              <w:ind w:left="34"/>
              <w:jc w:val="both"/>
              <w:rPr>
                <w:rFonts w:ascii="Verdana" w:eastAsia="Montserrat" w:hAnsi="Verdana" w:cs="Montserrat"/>
              </w:rPr>
            </w:pPr>
            <w:r w:rsidRPr="00CC3950">
              <w:rPr>
                <w:rFonts w:ascii="Verdana" w:eastAsia="Montserrat" w:hAnsi="Verdana" w:cs="Montserrat"/>
                <w:b/>
              </w:rPr>
              <w:t>FAVORECER CLIMAS Y SINERGIAS:</w:t>
            </w:r>
            <w:r w:rsidRPr="00CC3950">
              <w:rPr>
                <w:rFonts w:ascii="Verdana" w:eastAsia="Montserrat" w:hAnsi="Verdana" w:cs="Montserrat"/>
              </w:rPr>
              <w:t xml:space="preserve"> Mejorar el clima organizacional y generar sinergias entre los colaboradores y equipos de trabajo.</w:t>
            </w:r>
          </w:p>
          <w:p w14:paraId="79CA118D" w14:textId="77777777" w:rsidR="00D80EEB" w:rsidRPr="00CC3950" w:rsidRDefault="00D80EEB" w:rsidP="002F7855">
            <w:pPr>
              <w:ind w:left="34"/>
              <w:jc w:val="both"/>
              <w:rPr>
                <w:rFonts w:ascii="Verdana" w:eastAsia="Montserrat" w:hAnsi="Verdana" w:cs="Montserrat"/>
              </w:rPr>
            </w:pPr>
          </w:p>
          <w:p w14:paraId="58104EA6" w14:textId="77777777" w:rsidR="00D80EEB" w:rsidRPr="00CC3950" w:rsidRDefault="00D80EEB" w:rsidP="002F7855">
            <w:pPr>
              <w:ind w:left="34"/>
              <w:jc w:val="both"/>
              <w:rPr>
                <w:rFonts w:ascii="Verdana" w:eastAsia="Montserrat" w:hAnsi="Verdana" w:cs="Montserrat"/>
                <w:sz w:val="24"/>
                <w:szCs w:val="24"/>
              </w:rPr>
            </w:pPr>
            <w:r w:rsidRPr="00CC3950">
              <w:rPr>
                <w:rFonts w:ascii="Verdana" w:eastAsia="Montserrat" w:hAnsi="Verdana" w:cs="Montserrat"/>
                <w:b/>
              </w:rPr>
              <w:t>CONCILIACIÓN ENTRE VIDA LABORAL Y FAMILIAR:</w:t>
            </w:r>
            <w:r w:rsidRPr="00CC3950">
              <w:rPr>
                <w:rFonts w:ascii="Verdana" w:eastAsia="Montserrat" w:hAnsi="Verdana" w:cs="Montserrat"/>
              </w:rPr>
              <w:t xml:space="preserve"> Generar estrategias para conciliar la vida laboral, familiar y personal de los servidores.</w:t>
            </w:r>
          </w:p>
        </w:tc>
      </w:tr>
    </w:tbl>
    <w:p w14:paraId="73B496DE" w14:textId="77777777" w:rsidR="00D80EEB" w:rsidRPr="00CC3950" w:rsidRDefault="00D80EEB">
      <w:pPr>
        <w:rPr>
          <w:rFonts w:ascii="Verdana" w:eastAsia="Montserrat" w:hAnsi="Verdana" w:cs="Montserrat"/>
        </w:rPr>
      </w:pPr>
    </w:p>
    <w:tbl>
      <w:tblPr>
        <w:tblStyle w:val="a0"/>
        <w:tblW w:w="5000" w:type="pct"/>
        <w:tblBorders>
          <w:top w:val="nil"/>
          <w:left w:val="nil"/>
          <w:bottom w:val="nil"/>
          <w:right w:val="nil"/>
          <w:insideH w:val="nil"/>
          <w:insideV w:val="nil"/>
        </w:tblBorders>
        <w:tblLook w:val="0400" w:firstRow="0" w:lastRow="0" w:firstColumn="0" w:lastColumn="0" w:noHBand="0" w:noVBand="1"/>
      </w:tblPr>
      <w:tblGrid>
        <w:gridCol w:w="1985"/>
        <w:gridCol w:w="7335"/>
      </w:tblGrid>
      <w:tr w:rsidR="00D80EEB" w:rsidRPr="00CC3950" w14:paraId="78EA6AF1" w14:textId="77777777" w:rsidTr="009727F2">
        <w:trPr>
          <w:trHeight w:val="3838"/>
        </w:trPr>
        <w:tc>
          <w:tcPr>
            <w:tcW w:w="1065" w:type="pct"/>
            <w:shd w:val="clear" w:color="auto" w:fill="942A43"/>
            <w:vAlign w:val="center"/>
          </w:tcPr>
          <w:p w14:paraId="720CB01E" w14:textId="77777777" w:rsidR="00D80EEB" w:rsidRPr="00CC3950" w:rsidRDefault="00D80EEB" w:rsidP="002F7855">
            <w:pPr>
              <w:pStyle w:val="Ttulo2"/>
              <w:rPr>
                <w:rFonts w:ascii="Verdana" w:eastAsia="Montserrat" w:hAnsi="Verdana" w:cs="Montserrat"/>
                <w:sz w:val="24"/>
                <w:szCs w:val="24"/>
              </w:rPr>
            </w:pPr>
            <w:bookmarkStart w:id="6" w:name="_Toc231217316"/>
            <w:r w:rsidRPr="00CC3950">
              <w:rPr>
                <w:rFonts w:ascii="Verdana" w:eastAsia="Montserrat" w:hAnsi="Verdana" w:cs="Montserrat"/>
                <w:b/>
                <w:color w:val="FFFFFF"/>
                <w:sz w:val="24"/>
                <w:szCs w:val="24"/>
              </w:rPr>
              <w:t>ALCANCE</w:t>
            </w:r>
            <w:bookmarkEnd w:id="6"/>
          </w:p>
        </w:tc>
        <w:tc>
          <w:tcPr>
            <w:tcW w:w="3935" w:type="pct"/>
            <w:tcBorders>
              <w:left w:val="nil"/>
            </w:tcBorders>
          </w:tcPr>
          <w:p w14:paraId="3F99F351" w14:textId="77777777" w:rsidR="004D0CD1" w:rsidRPr="00CC3950" w:rsidRDefault="004D0CD1" w:rsidP="004D0CD1">
            <w:pPr>
              <w:ind w:left="34"/>
              <w:jc w:val="both"/>
              <w:rPr>
                <w:rFonts w:ascii="Verdana" w:eastAsia="Montserrat" w:hAnsi="Verdana" w:cs="Montserrat"/>
              </w:rPr>
            </w:pPr>
            <w:r w:rsidRPr="00CC3950">
              <w:rPr>
                <w:rFonts w:ascii="Verdana" w:eastAsia="Montserrat" w:hAnsi="Verdana" w:cs="Montserrat"/>
              </w:rPr>
              <w:t>Todas las actividades a desarrollar estarán dirigidas a los servidores de carrera administrativa, libre nombramiento y remoción, provisionales y sus familias de acuerdo con el Decreto Ley 1567 de 1998.</w:t>
            </w:r>
          </w:p>
          <w:p w14:paraId="10185102" w14:textId="77777777" w:rsidR="004D0CD1" w:rsidRPr="00CC3950" w:rsidRDefault="004D0CD1" w:rsidP="004D0CD1">
            <w:pPr>
              <w:ind w:left="34"/>
              <w:jc w:val="both"/>
              <w:rPr>
                <w:rFonts w:ascii="Verdana" w:eastAsia="Montserrat" w:hAnsi="Verdana" w:cs="Montserrat"/>
              </w:rPr>
            </w:pPr>
          </w:p>
          <w:p w14:paraId="0FE86065" w14:textId="77777777" w:rsidR="004D0CD1" w:rsidRPr="00CC3950" w:rsidRDefault="004D0CD1" w:rsidP="004D0CD1">
            <w:pPr>
              <w:ind w:left="34"/>
              <w:jc w:val="both"/>
              <w:rPr>
                <w:rFonts w:ascii="Verdana" w:eastAsia="Montserrat" w:hAnsi="Verdana" w:cs="Montserrat"/>
              </w:rPr>
            </w:pPr>
            <w:r w:rsidRPr="00CC3950">
              <w:rPr>
                <w:rFonts w:ascii="Verdana" w:eastAsia="Montserrat" w:hAnsi="Verdana" w:cs="Montserrat"/>
              </w:rPr>
              <w:t>Las familias de los servidores de la Entidad, entendidas por estas el cónyuge o compañero(a) permanente, los padres del empleado y los hijos hasta los 25 años o discapacitados mayores, que dependan económicamente del servidor (Parágrafo 2 del artículo 2.2.10.2 del Decreto 1083 de 2015, modificado por el Decreto 051 de 2018).</w:t>
            </w:r>
          </w:p>
          <w:p w14:paraId="60C6ABAD" w14:textId="77777777" w:rsidR="004D0CD1" w:rsidRPr="00CC3950" w:rsidRDefault="004D0CD1" w:rsidP="004D0CD1">
            <w:pPr>
              <w:ind w:left="34"/>
              <w:jc w:val="both"/>
              <w:rPr>
                <w:rFonts w:ascii="Verdana" w:eastAsia="Montserrat" w:hAnsi="Verdana" w:cs="Montserrat"/>
              </w:rPr>
            </w:pPr>
          </w:p>
          <w:p w14:paraId="40B4F366" w14:textId="77777777" w:rsidR="00D80EEB" w:rsidRPr="00CC3950" w:rsidRDefault="004D0CD1" w:rsidP="004D0CD1">
            <w:pPr>
              <w:ind w:left="34"/>
              <w:jc w:val="both"/>
              <w:rPr>
                <w:rFonts w:ascii="Verdana" w:eastAsia="Montserrat" w:hAnsi="Verdana" w:cs="Montserrat"/>
                <w:sz w:val="24"/>
                <w:szCs w:val="24"/>
              </w:rPr>
            </w:pPr>
            <w:r w:rsidRPr="00CC3950">
              <w:rPr>
                <w:rFonts w:ascii="Verdana" w:eastAsia="Montserrat" w:hAnsi="Verdana" w:cs="Montserrat"/>
              </w:rPr>
              <w:t>Para las actividades que se realicen en coordinación con el área de Seguridad y Salud en el Trabajo, podrán participar todos los colaboradores de la entidad.</w:t>
            </w:r>
            <w:r w:rsidRPr="00CC3950">
              <w:rPr>
                <w:rFonts w:ascii="Verdana" w:eastAsia="Montserrat" w:hAnsi="Verdana" w:cs="Montserrat"/>
                <w:sz w:val="24"/>
                <w:szCs w:val="24"/>
              </w:rPr>
              <w:t xml:space="preserve"> </w:t>
            </w:r>
          </w:p>
        </w:tc>
      </w:tr>
    </w:tbl>
    <w:p w14:paraId="5415860D" w14:textId="77777777" w:rsidR="00D80EEB" w:rsidRPr="00CC3950" w:rsidRDefault="00D80EEB">
      <w:pPr>
        <w:rPr>
          <w:rFonts w:ascii="Verdana" w:eastAsia="Montserrat" w:hAnsi="Verdana" w:cs="Montserrat"/>
        </w:rPr>
      </w:pPr>
    </w:p>
    <w:p w14:paraId="58C48D25" w14:textId="77777777" w:rsidR="00056C1C" w:rsidRDefault="00056C1C" w:rsidP="00D4361E">
      <w:pPr>
        <w:pStyle w:val="Ttulo1"/>
        <w:keepNext/>
        <w:keepLines/>
        <w:widowControl/>
        <w:spacing w:before="120" w:after="120"/>
        <w:ind w:right="0"/>
        <w:jc w:val="left"/>
        <w:rPr>
          <w:rFonts w:ascii="Verdana" w:eastAsia="Montserrat" w:hAnsi="Verdana" w:cs="Montserrat"/>
          <w:color w:val="942A43"/>
        </w:rPr>
      </w:pPr>
      <w:bookmarkStart w:id="7" w:name="_heading=h.1fob9te" w:colFirst="0" w:colLast="0"/>
      <w:bookmarkStart w:id="8" w:name="_Toc231217317"/>
      <w:bookmarkEnd w:id="7"/>
      <w:r w:rsidRPr="00CC3950">
        <w:rPr>
          <w:rFonts w:ascii="Verdana" w:eastAsia="Montserrat" w:hAnsi="Verdana" w:cs="Montserrat"/>
          <w:color w:val="942A43"/>
        </w:rPr>
        <w:t>ANTE</w:t>
      </w:r>
      <w:r w:rsidR="00D80EEB" w:rsidRPr="00CC3950">
        <w:rPr>
          <w:rFonts w:ascii="Verdana" w:eastAsia="Montserrat" w:hAnsi="Verdana" w:cs="Montserrat"/>
          <w:color w:val="942A43"/>
        </w:rPr>
        <w:t>CEDENTES</w:t>
      </w:r>
      <w:bookmarkEnd w:id="8"/>
    </w:p>
    <w:p w14:paraId="076797EA" w14:textId="77777777" w:rsidR="00F37C67" w:rsidRPr="00CC3950" w:rsidRDefault="00F37C67" w:rsidP="00056C1C">
      <w:pPr>
        <w:jc w:val="both"/>
        <w:rPr>
          <w:rFonts w:ascii="Verdana" w:hAnsi="Verdana"/>
        </w:rPr>
      </w:pPr>
      <w:r w:rsidRPr="00CC3950">
        <w:rPr>
          <w:rFonts w:ascii="Verdana" w:hAnsi="Verdana"/>
        </w:rPr>
        <w:t>El proceso inicia a partir de conocer al servidor teniendo en cuenta la caracterización realizada a través del aplicativo Talento Humano en línea, los resultados de la medición de clima de 2023, los lineamientos institucionales, requerimiento de los líderes, lo manifestado por los servidores, las actividades donde hubo mayor número de inscripciones y participación, los resultados de las encuestas de satisfacción de las actividades ejecutadas en la vigencia 2024 y los acuerdos sindicales.</w:t>
      </w:r>
    </w:p>
    <w:p w14:paraId="2C3BACD3" w14:textId="77777777" w:rsidR="00F37C67" w:rsidRPr="00CC3950" w:rsidRDefault="00F37C67" w:rsidP="00056C1C">
      <w:pPr>
        <w:jc w:val="both"/>
        <w:rPr>
          <w:rFonts w:ascii="Verdana" w:hAnsi="Verdana"/>
        </w:rPr>
      </w:pPr>
      <w:r w:rsidRPr="00CC3950">
        <w:rPr>
          <w:rFonts w:ascii="Verdana" w:hAnsi="Verdana"/>
        </w:rPr>
        <w:t xml:space="preserve">En relación con los resultados obtenidos en la medición de clima laboral en el 2023, en la que se tuvo una participación del 83,01% (306 servidores), se evaluaron 4 dimensiones: Estilos de dirección, trabajo en equipo, reconocimiento de capacidad profesional y medio ambiente físico. Los resultados indican que en la percepción de clima y cultura al interior del MINCIT, se pueden perfeccionar categorías como reto organizacional, también se destacan por alcanzar puntuaciones más altas en </w:t>
      </w:r>
      <w:r w:rsidRPr="00CC3950">
        <w:rPr>
          <w:rFonts w:ascii="Verdana" w:hAnsi="Verdana"/>
        </w:rPr>
        <w:lastRenderedPageBreak/>
        <w:t>orientación organizacional y medio ambiente físico, lo que lleva a seguir profundizando en acciones que contribuyan a enaltecer estos aspectos.</w:t>
      </w:r>
    </w:p>
    <w:p w14:paraId="0861D2B4" w14:textId="77777777" w:rsidR="00056C1C" w:rsidRPr="00CC3950" w:rsidRDefault="00056C1C" w:rsidP="00056C1C">
      <w:pPr>
        <w:jc w:val="both"/>
        <w:rPr>
          <w:rFonts w:ascii="Verdana" w:hAnsi="Verdana"/>
        </w:rPr>
      </w:pPr>
    </w:p>
    <w:p w14:paraId="2BDCF1C6" w14:textId="77777777" w:rsidR="00F37C67" w:rsidRPr="00CC3950" w:rsidRDefault="00F37C67" w:rsidP="00056C1C">
      <w:pPr>
        <w:jc w:val="both"/>
        <w:rPr>
          <w:rFonts w:ascii="Verdana" w:hAnsi="Verdana"/>
        </w:rPr>
      </w:pPr>
      <w:r w:rsidRPr="00CC3950">
        <w:rPr>
          <w:rFonts w:ascii="Verdana" w:hAnsi="Verdana"/>
        </w:rPr>
        <w:t>En cuanto a cultura, en los niveles de evaluación se evidencia una mayor puntuación en presunciones básicas a nivel interno, es decir que la organización mantiene procesos que promueven el bienestar con un ambiente de colaboración. Hay especial reconocimiento por el trabajo en equipo y por los logros dentro de la organización, lo que permite que dentro de esta cultura se implementen creencias y valores que son claves para el funcionamiento armónico dentro de la entidad.</w:t>
      </w:r>
    </w:p>
    <w:p w14:paraId="5633FD1D" w14:textId="77777777" w:rsidR="00056C1C" w:rsidRPr="00CC3950" w:rsidRDefault="00056C1C" w:rsidP="00056C1C">
      <w:pPr>
        <w:jc w:val="both"/>
        <w:rPr>
          <w:rFonts w:ascii="Verdana" w:hAnsi="Verdana"/>
        </w:rPr>
      </w:pPr>
    </w:p>
    <w:p w14:paraId="2382269E" w14:textId="77777777" w:rsidR="00F37C67" w:rsidRPr="00CC3950" w:rsidRDefault="00F37C67" w:rsidP="00056C1C">
      <w:pPr>
        <w:jc w:val="both"/>
        <w:rPr>
          <w:rFonts w:ascii="Verdana" w:hAnsi="Verdana"/>
        </w:rPr>
      </w:pPr>
      <w:r w:rsidRPr="00CC3950">
        <w:rPr>
          <w:rFonts w:ascii="Verdana" w:hAnsi="Verdana"/>
        </w:rPr>
        <w:t>Adicional, en la medición del cumplimiento de los indicadores de seguimiento al plan de bienestar 2024, se evidenció que en el indicador de participación solo una persona no cuenta con participación en ninguna de las actividades del plan de bienestar, en el indicador de satisfacción la mayoría de participantes califican como excelente o buena la ejecución de los programas o actividades y en el indicador de cumplimiento, de las 45 actividades programadas dentro del plan de bienestar, todas se ejecutaron.</w:t>
      </w:r>
    </w:p>
    <w:p w14:paraId="53103026" w14:textId="77777777" w:rsidR="00056C1C" w:rsidRPr="00CC3950" w:rsidRDefault="00056C1C" w:rsidP="00056C1C">
      <w:pPr>
        <w:jc w:val="both"/>
        <w:rPr>
          <w:rFonts w:ascii="Verdana" w:hAnsi="Verdana"/>
        </w:rPr>
      </w:pPr>
    </w:p>
    <w:p w14:paraId="2F13F6DA" w14:textId="77777777" w:rsidR="00F37C67" w:rsidRPr="00CC3950" w:rsidRDefault="00F37C67" w:rsidP="00056C1C">
      <w:pPr>
        <w:jc w:val="both"/>
        <w:rPr>
          <w:rFonts w:ascii="Verdana" w:hAnsi="Verdana"/>
        </w:rPr>
      </w:pPr>
      <w:r w:rsidRPr="00CC3950">
        <w:rPr>
          <w:rFonts w:ascii="Verdana" w:hAnsi="Verdana"/>
        </w:rPr>
        <w:t>Con base en los resultados obtenidos y teniendo en cuenta las dimensiones que contribuyen al desarrollo del bienestar integral, se pretende aportar a la calidad de vida de los servidores, fortaleciendo y generando momentos de conecten con sus gustos y necesidades. Se encuentran identifican algunas preferencias por parte de los servidores que se enfocan en las siguientes actividades:</w:t>
      </w:r>
    </w:p>
    <w:p w14:paraId="2BF1C2E4" w14:textId="77777777" w:rsidR="00F37C67" w:rsidRPr="00CC3950" w:rsidRDefault="00F37C67" w:rsidP="00056C1C">
      <w:pPr>
        <w:jc w:val="both"/>
        <w:rPr>
          <w:rFonts w:ascii="Verdana" w:hAnsi="Verdana"/>
        </w:rPr>
      </w:pPr>
    </w:p>
    <w:p w14:paraId="74CE796B" w14:textId="77777777" w:rsidR="00F37C67" w:rsidRPr="00CC3950" w:rsidRDefault="00F37C67" w:rsidP="00056C1C">
      <w:pPr>
        <w:pStyle w:val="Prrafodelista"/>
        <w:numPr>
          <w:ilvl w:val="0"/>
          <w:numId w:val="36"/>
        </w:numPr>
        <w:jc w:val="both"/>
        <w:rPr>
          <w:rFonts w:ascii="Verdana" w:hAnsi="Verdana"/>
        </w:rPr>
      </w:pPr>
      <w:r w:rsidRPr="00CC3950">
        <w:rPr>
          <w:rFonts w:ascii="Verdana" w:hAnsi="Verdana"/>
        </w:rPr>
        <w:t>Realización de recorridos culturales</w:t>
      </w:r>
    </w:p>
    <w:p w14:paraId="301500D9" w14:textId="77777777" w:rsidR="00F37C67" w:rsidRPr="00CC3950" w:rsidRDefault="00F37C67" w:rsidP="00056C1C">
      <w:pPr>
        <w:pStyle w:val="Prrafodelista"/>
        <w:numPr>
          <w:ilvl w:val="0"/>
          <w:numId w:val="36"/>
        </w:numPr>
        <w:jc w:val="both"/>
        <w:rPr>
          <w:rFonts w:ascii="Verdana" w:hAnsi="Verdana"/>
        </w:rPr>
      </w:pPr>
      <w:r w:rsidRPr="00CC3950">
        <w:rPr>
          <w:rFonts w:ascii="Verdana" w:hAnsi="Verdana"/>
        </w:rPr>
        <w:t>Vacaciones recreativas</w:t>
      </w:r>
    </w:p>
    <w:p w14:paraId="30CE4BCA" w14:textId="77777777" w:rsidR="00F37C67" w:rsidRPr="00CC3950" w:rsidRDefault="00F37C67" w:rsidP="00056C1C">
      <w:pPr>
        <w:pStyle w:val="Prrafodelista"/>
        <w:numPr>
          <w:ilvl w:val="0"/>
          <w:numId w:val="36"/>
        </w:numPr>
        <w:jc w:val="both"/>
        <w:rPr>
          <w:rFonts w:ascii="Verdana" w:hAnsi="Verdana"/>
        </w:rPr>
      </w:pPr>
      <w:r w:rsidRPr="00CC3950">
        <w:rPr>
          <w:rFonts w:ascii="Verdana" w:hAnsi="Verdana"/>
        </w:rPr>
        <w:t>Entrenamientos y torneos deportivos</w:t>
      </w:r>
    </w:p>
    <w:p w14:paraId="753E5EBE" w14:textId="77777777" w:rsidR="00F37C67" w:rsidRPr="00CC3950" w:rsidRDefault="00F37C67" w:rsidP="00056C1C">
      <w:pPr>
        <w:pStyle w:val="Prrafodelista"/>
        <w:numPr>
          <w:ilvl w:val="0"/>
          <w:numId w:val="36"/>
        </w:numPr>
        <w:jc w:val="both"/>
        <w:rPr>
          <w:rFonts w:ascii="Verdana" w:hAnsi="Verdana"/>
        </w:rPr>
      </w:pPr>
      <w:r w:rsidRPr="00CC3950">
        <w:rPr>
          <w:rFonts w:ascii="Verdana" w:hAnsi="Verdana"/>
        </w:rPr>
        <w:t>Apoyo a la educación</w:t>
      </w:r>
    </w:p>
    <w:p w14:paraId="74C5A178" w14:textId="77777777" w:rsidR="00F37C67" w:rsidRPr="00CC3950" w:rsidRDefault="00F37C67" w:rsidP="00056C1C">
      <w:pPr>
        <w:pStyle w:val="Prrafodelista"/>
        <w:numPr>
          <w:ilvl w:val="0"/>
          <w:numId w:val="36"/>
        </w:numPr>
        <w:jc w:val="both"/>
        <w:rPr>
          <w:rFonts w:ascii="Verdana" w:hAnsi="Verdana"/>
        </w:rPr>
      </w:pPr>
      <w:r w:rsidRPr="00CC3950">
        <w:rPr>
          <w:rFonts w:ascii="Verdana" w:hAnsi="Verdana"/>
        </w:rPr>
        <w:t>Fortalecimiento de talentos artísticos y culturales.</w:t>
      </w:r>
    </w:p>
    <w:p w14:paraId="5CD081F0" w14:textId="77777777" w:rsidR="00F37C67" w:rsidRPr="00CC3950" w:rsidRDefault="00F37C67" w:rsidP="00056C1C">
      <w:pPr>
        <w:pStyle w:val="Prrafodelista"/>
        <w:numPr>
          <w:ilvl w:val="0"/>
          <w:numId w:val="36"/>
        </w:numPr>
        <w:jc w:val="both"/>
        <w:rPr>
          <w:rFonts w:ascii="Verdana" w:hAnsi="Verdana"/>
        </w:rPr>
      </w:pPr>
      <w:r w:rsidRPr="00CC3950">
        <w:rPr>
          <w:rFonts w:ascii="Verdana" w:hAnsi="Verdana"/>
        </w:rPr>
        <w:t>Actividades que involucren mascotas</w:t>
      </w:r>
    </w:p>
    <w:p w14:paraId="4615AC14" w14:textId="77777777" w:rsidR="00F37C67" w:rsidRPr="00CC3950" w:rsidRDefault="00F37C67" w:rsidP="00056C1C">
      <w:pPr>
        <w:pStyle w:val="Prrafodelista"/>
        <w:numPr>
          <w:ilvl w:val="0"/>
          <w:numId w:val="36"/>
        </w:numPr>
        <w:jc w:val="both"/>
        <w:rPr>
          <w:rFonts w:ascii="Verdana" w:hAnsi="Verdana"/>
        </w:rPr>
      </w:pPr>
      <w:r w:rsidRPr="00CC3950">
        <w:rPr>
          <w:rFonts w:ascii="Verdana" w:hAnsi="Verdana"/>
        </w:rPr>
        <w:t>Más actividades para niños entre 1 y 10 años</w:t>
      </w:r>
    </w:p>
    <w:p w14:paraId="48775794" w14:textId="77777777" w:rsidR="00056C1C" w:rsidRPr="00CC3950" w:rsidRDefault="00056C1C" w:rsidP="00056C1C">
      <w:pPr>
        <w:pStyle w:val="Prrafodelista"/>
        <w:ind w:left="720"/>
        <w:jc w:val="both"/>
        <w:rPr>
          <w:rFonts w:ascii="Verdana" w:hAnsi="Verdana"/>
        </w:rPr>
      </w:pPr>
    </w:p>
    <w:p w14:paraId="25679A37" w14:textId="77777777" w:rsidR="004524DF" w:rsidRPr="00CC3950" w:rsidRDefault="00F37C67" w:rsidP="00056C1C">
      <w:pPr>
        <w:jc w:val="both"/>
        <w:rPr>
          <w:rFonts w:ascii="Verdana" w:hAnsi="Verdana"/>
        </w:rPr>
      </w:pPr>
      <w:r w:rsidRPr="00CC3950">
        <w:rPr>
          <w:rFonts w:ascii="Verdana" w:hAnsi="Verdana"/>
        </w:rPr>
        <w:t>Luego se estructura el plan teniendo en cuenta el servidor y las dimensiones que lo forman, promoviendo el cuidado, reconociendo la labor realizada, estableciendo acciones que tengan un propósito y alineadas con las estrategias institucionales.</w:t>
      </w:r>
    </w:p>
    <w:p w14:paraId="1293F478" w14:textId="77777777" w:rsidR="00056C1C" w:rsidRPr="00CC3950" w:rsidRDefault="00056C1C" w:rsidP="00056C1C">
      <w:pPr>
        <w:jc w:val="both"/>
        <w:rPr>
          <w:rFonts w:ascii="Verdana" w:hAnsi="Verdana"/>
        </w:rPr>
      </w:pPr>
    </w:p>
    <w:p w14:paraId="511653D1" w14:textId="77777777" w:rsidR="00F37C67" w:rsidRPr="00CC3950" w:rsidRDefault="00F37C67" w:rsidP="00056C1C">
      <w:pPr>
        <w:jc w:val="both"/>
        <w:rPr>
          <w:rFonts w:ascii="Verdana" w:hAnsi="Verdana"/>
        </w:rPr>
      </w:pPr>
      <w:r w:rsidRPr="00CC3950">
        <w:rPr>
          <w:rFonts w:ascii="Verdana" w:hAnsi="Verdana"/>
        </w:rPr>
        <w:t xml:space="preserve">Continuando con la ejecución, la cual está centrada en el servidor y sus familias, adaptando el desarrollo de las actividades de acuerdo a las características de las diferentes áreas, dependencias o grupos, la gestión con la caja de compensación, lo establecido en el contrato de bienestar, el programa de alianzas y demás estrategias que surjan acorde con la realidad del país, de la ciudad y de la misma dinámica de la Entidad. </w:t>
      </w:r>
    </w:p>
    <w:p w14:paraId="609A69EA" w14:textId="77777777" w:rsidR="00F37C67" w:rsidRPr="00CC3950" w:rsidRDefault="00F37C67" w:rsidP="00056C1C">
      <w:pPr>
        <w:jc w:val="both"/>
        <w:rPr>
          <w:rFonts w:ascii="Verdana" w:hAnsi="Verdana"/>
        </w:rPr>
      </w:pPr>
    </w:p>
    <w:p w14:paraId="1EDE32EA" w14:textId="77777777" w:rsidR="004524DF" w:rsidRPr="00CC3950" w:rsidRDefault="00F37C67" w:rsidP="00056C1C">
      <w:pPr>
        <w:jc w:val="both"/>
        <w:rPr>
          <w:rFonts w:ascii="Verdana" w:hAnsi="Verdana"/>
        </w:rPr>
      </w:pPr>
      <w:r w:rsidRPr="00CC3950">
        <w:rPr>
          <w:rFonts w:ascii="Verdana" w:hAnsi="Verdana"/>
        </w:rPr>
        <w:t xml:space="preserve">Por último, la evaluación y el impacto que se tenga en el servidor y sus familias en </w:t>
      </w:r>
      <w:r w:rsidRPr="00CC3950">
        <w:rPr>
          <w:rFonts w:ascii="Verdana" w:hAnsi="Verdana"/>
        </w:rPr>
        <w:lastRenderedPageBreak/>
        <w:t>relación con su calidad de vida. Para esta parte del proceso se utilizan las encuestas de satisfacción de las actividades, la medición de indicadores y para el año 2025 los resultados obtenidos en la medición de clima l</w:t>
      </w:r>
      <w:r w:rsidR="00056C1C" w:rsidRPr="00CC3950">
        <w:rPr>
          <w:rFonts w:ascii="Verdana" w:hAnsi="Verdana"/>
        </w:rPr>
        <w:t>aboral y cultura organizacional</w:t>
      </w:r>
    </w:p>
    <w:p w14:paraId="2C82C816" w14:textId="77777777" w:rsidR="00F024CA" w:rsidRPr="00CC3950" w:rsidRDefault="00056C1C">
      <w:pPr>
        <w:pStyle w:val="Ttulo1"/>
        <w:keepNext/>
        <w:keepLines/>
        <w:widowControl/>
        <w:spacing w:before="240" w:line="259" w:lineRule="auto"/>
        <w:ind w:right="0"/>
        <w:jc w:val="left"/>
        <w:rPr>
          <w:rFonts w:ascii="Verdana" w:eastAsia="Montserrat" w:hAnsi="Verdana" w:cs="Montserrat"/>
          <w:color w:val="942A43"/>
        </w:rPr>
      </w:pPr>
      <w:bookmarkStart w:id="9" w:name="_Toc231217318"/>
      <w:r w:rsidRPr="00CC3950">
        <w:rPr>
          <w:rFonts w:ascii="Verdana" w:eastAsia="Montserrat" w:hAnsi="Verdana" w:cs="Montserrat"/>
          <w:color w:val="942A43"/>
        </w:rPr>
        <w:t>MARCO NORMATIVO</w:t>
      </w:r>
      <w:bookmarkEnd w:id="9"/>
    </w:p>
    <w:p w14:paraId="3042B1BC" w14:textId="77777777" w:rsidR="00056C1C" w:rsidRPr="00CC3950" w:rsidRDefault="00056C1C" w:rsidP="00056C1C">
      <w:pPr>
        <w:rPr>
          <w:rFonts w:ascii="Verdana" w:hAnsi="Verdana"/>
        </w:rPr>
      </w:pPr>
    </w:p>
    <w:p w14:paraId="09A9468D" w14:textId="77777777" w:rsidR="00056C1C" w:rsidRPr="00CC3950" w:rsidRDefault="00056C1C" w:rsidP="00056C1C">
      <w:pPr>
        <w:rPr>
          <w:rFonts w:ascii="Verdana" w:hAnsi="Verdana"/>
        </w:rPr>
      </w:pPr>
      <w:r w:rsidRPr="00CC3950">
        <w:rPr>
          <w:rFonts w:ascii="Verdana" w:hAnsi="Verdana"/>
        </w:rPr>
        <w:t>¿Qué MARCO NORMATIVO orientó la construcción del plan anual de bienestar social e incentivos 2025?</w:t>
      </w:r>
    </w:p>
    <w:p w14:paraId="3E044D1D" w14:textId="77777777" w:rsidR="00056C1C" w:rsidRPr="00CC3950" w:rsidRDefault="00056C1C" w:rsidP="00056C1C">
      <w:pPr>
        <w:rPr>
          <w:rFonts w:ascii="Verdana" w:hAnsi="Verdana"/>
        </w:rPr>
      </w:pPr>
    </w:p>
    <w:p w14:paraId="460F2CB9" w14:textId="77777777" w:rsidR="00056C1C" w:rsidRPr="00CC3950" w:rsidRDefault="00056C1C" w:rsidP="00056C1C">
      <w:pPr>
        <w:numPr>
          <w:ilvl w:val="0"/>
          <w:numId w:val="1"/>
        </w:numPr>
        <w:pBdr>
          <w:top w:val="nil"/>
          <w:left w:val="nil"/>
          <w:bottom w:val="nil"/>
          <w:right w:val="nil"/>
          <w:between w:val="nil"/>
        </w:pBdr>
        <w:ind w:left="318" w:hanging="284"/>
        <w:jc w:val="both"/>
        <w:rPr>
          <w:rFonts w:ascii="Verdana" w:eastAsia="Montserrat" w:hAnsi="Verdana" w:cs="Montserrat"/>
          <w:color w:val="000000"/>
        </w:rPr>
      </w:pPr>
      <w:r w:rsidRPr="00CC3950">
        <w:rPr>
          <w:rFonts w:ascii="Verdana" w:eastAsia="Montserrat" w:hAnsi="Verdana" w:cs="Montserrat"/>
          <w:b/>
          <w:color w:val="000000"/>
        </w:rPr>
        <w:t>Decreto Ley 1567 de 1998,</w:t>
      </w:r>
      <w:r w:rsidRPr="00CC3950">
        <w:rPr>
          <w:rFonts w:ascii="Verdana" w:eastAsia="Montserrat" w:hAnsi="Verdana" w:cs="Montserrat"/>
          <w:color w:val="000000"/>
        </w:rPr>
        <w:t xml:space="preserve"> “Por el cual se crea el Sistema Nacional de Capacitación y el Sistema de Estímulos para los empleados del Estado” que establece la obligación de construir, planear, ejecutar y medir actividades y programas de bienestar social”. Título II.</w:t>
      </w:r>
    </w:p>
    <w:p w14:paraId="4F339138" w14:textId="77777777" w:rsidR="00056C1C" w:rsidRPr="00CC3950" w:rsidRDefault="00056C1C" w:rsidP="00056C1C">
      <w:pPr>
        <w:pBdr>
          <w:top w:val="nil"/>
          <w:left w:val="nil"/>
          <w:bottom w:val="nil"/>
          <w:right w:val="nil"/>
          <w:between w:val="nil"/>
        </w:pBdr>
        <w:ind w:left="318"/>
        <w:jc w:val="both"/>
        <w:rPr>
          <w:rFonts w:ascii="Verdana" w:eastAsia="Montserrat" w:hAnsi="Verdana" w:cs="Montserrat"/>
          <w:color w:val="000000"/>
        </w:rPr>
      </w:pPr>
    </w:p>
    <w:p w14:paraId="0856ED49" w14:textId="77777777" w:rsidR="00056C1C" w:rsidRPr="00CC3950" w:rsidRDefault="00056C1C" w:rsidP="00056C1C">
      <w:pPr>
        <w:numPr>
          <w:ilvl w:val="0"/>
          <w:numId w:val="1"/>
        </w:numPr>
        <w:pBdr>
          <w:top w:val="nil"/>
          <w:left w:val="nil"/>
          <w:bottom w:val="nil"/>
          <w:right w:val="nil"/>
          <w:between w:val="nil"/>
        </w:pBdr>
        <w:ind w:left="318" w:hanging="318"/>
        <w:jc w:val="both"/>
        <w:rPr>
          <w:rFonts w:ascii="Verdana" w:eastAsia="Montserrat" w:hAnsi="Verdana" w:cs="Montserrat"/>
          <w:color w:val="000000"/>
        </w:rPr>
      </w:pPr>
      <w:r w:rsidRPr="00CC3950">
        <w:rPr>
          <w:rFonts w:ascii="Verdana" w:eastAsia="Montserrat" w:hAnsi="Verdana" w:cs="Montserrat"/>
          <w:b/>
          <w:color w:val="000000"/>
        </w:rPr>
        <w:t>Ley 909 de 2004,</w:t>
      </w:r>
      <w:r w:rsidRPr="00CC3950">
        <w:rPr>
          <w:rFonts w:ascii="Verdana" w:eastAsia="Montserrat" w:hAnsi="Verdana" w:cs="Montserrat"/>
          <w:color w:val="000000"/>
        </w:rPr>
        <w:t xml:space="preserve"> parágrafo del artículo 36, Ordena a las entidades a implementar programas de bienestar, con el propósito de elevar los niveles de eficiencia, satisfacción y desarrollo de los empleados en el desempeño de su labor y de contribuir al cumplimiento efectivo de los resultados institucionales.</w:t>
      </w:r>
    </w:p>
    <w:p w14:paraId="09D9B821" w14:textId="77777777" w:rsidR="00056C1C" w:rsidRPr="00CC3950" w:rsidRDefault="00056C1C" w:rsidP="00056C1C">
      <w:pPr>
        <w:pBdr>
          <w:top w:val="nil"/>
          <w:left w:val="nil"/>
          <w:bottom w:val="nil"/>
          <w:right w:val="nil"/>
          <w:between w:val="nil"/>
        </w:pBdr>
        <w:rPr>
          <w:rFonts w:ascii="Verdana" w:eastAsia="Montserrat" w:hAnsi="Verdana" w:cs="Montserrat"/>
          <w:color w:val="000000"/>
        </w:rPr>
      </w:pPr>
    </w:p>
    <w:p w14:paraId="00797CB8" w14:textId="77777777" w:rsidR="00056C1C" w:rsidRPr="00CC3950" w:rsidRDefault="00056C1C" w:rsidP="00056C1C">
      <w:pPr>
        <w:numPr>
          <w:ilvl w:val="0"/>
          <w:numId w:val="1"/>
        </w:numPr>
        <w:pBdr>
          <w:top w:val="nil"/>
          <w:left w:val="nil"/>
          <w:bottom w:val="nil"/>
          <w:right w:val="nil"/>
          <w:between w:val="nil"/>
        </w:pBdr>
        <w:ind w:left="318" w:hanging="318"/>
        <w:jc w:val="both"/>
        <w:rPr>
          <w:rFonts w:ascii="Verdana" w:eastAsia="Montserrat" w:hAnsi="Verdana" w:cs="Montserrat"/>
          <w:b/>
          <w:color w:val="000000"/>
        </w:rPr>
      </w:pPr>
      <w:r w:rsidRPr="00CC3950">
        <w:rPr>
          <w:rFonts w:ascii="Verdana" w:eastAsia="Montserrat" w:hAnsi="Verdana" w:cs="Montserrat"/>
          <w:b/>
          <w:color w:val="000000"/>
        </w:rPr>
        <w:t xml:space="preserve">Ley 1221 de 2008, </w:t>
      </w:r>
      <w:r w:rsidRPr="00CC3950">
        <w:rPr>
          <w:rFonts w:ascii="Verdana" w:eastAsia="Montserrat" w:hAnsi="Verdana" w:cs="Montserrat"/>
          <w:color w:val="000000"/>
        </w:rPr>
        <w:t>“Por la cual se establecen normas para promover y regular el Teletrabajo y se dictan otras disposiciones”.</w:t>
      </w:r>
    </w:p>
    <w:p w14:paraId="4FB25132" w14:textId="77777777" w:rsidR="00056C1C" w:rsidRPr="00CC3950" w:rsidRDefault="00056C1C" w:rsidP="00056C1C">
      <w:pPr>
        <w:pBdr>
          <w:top w:val="nil"/>
          <w:left w:val="nil"/>
          <w:bottom w:val="nil"/>
          <w:right w:val="nil"/>
          <w:between w:val="nil"/>
        </w:pBdr>
        <w:rPr>
          <w:rFonts w:ascii="Verdana" w:eastAsia="Montserrat" w:hAnsi="Verdana" w:cs="Montserrat"/>
          <w:b/>
          <w:color w:val="000000"/>
        </w:rPr>
      </w:pPr>
    </w:p>
    <w:p w14:paraId="06E1C768" w14:textId="77777777" w:rsidR="00056C1C" w:rsidRPr="00CC3950" w:rsidRDefault="00056C1C" w:rsidP="00056C1C">
      <w:pPr>
        <w:numPr>
          <w:ilvl w:val="0"/>
          <w:numId w:val="1"/>
        </w:numPr>
        <w:pBdr>
          <w:top w:val="nil"/>
          <w:left w:val="nil"/>
          <w:bottom w:val="nil"/>
          <w:right w:val="nil"/>
          <w:between w:val="nil"/>
        </w:pBdr>
        <w:ind w:left="318" w:hanging="318"/>
        <w:jc w:val="both"/>
        <w:rPr>
          <w:rFonts w:ascii="Verdana" w:eastAsia="Montserrat" w:hAnsi="Verdana" w:cs="Montserrat"/>
          <w:b/>
          <w:color w:val="000000"/>
        </w:rPr>
      </w:pPr>
      <w:r w:rsidRPr="00CC3950">
        <w:rPr>
          <w:rFonts w:ascii="Verdana" w:eastAsia="Montserrat" w:hAnsi="Verdana" w:cs="Montserrat"/>
          <w:b/>
          <w:color w:val="000000"/>
        </w:rPr>
        <w:t xml:space="preserve">Decreto 1072 de 2015, </w:t>
      </w:r>
      <w:r w:rsidRPr="00CC3950">
        <w:rPr>
          <w:rFonts w:ascii="Verdana" w:eastAsia="Montserrat" w:hAnsi="Verdana" w:cs="Montserrat"/>
          <w:color w:val="000000"/>
        </w:rPr>
        <w:t>Por medio del cual se expide el Decreto Único Reglamentario del Sector Trabajo. Libro 2, parte 2, título 4, capítulo 5.</w:t>
      </w:r>
    </w:p>
    <w:p w14:paraId="1EAB905D" w14:textId="77777777" w:rsidR="00056C1C" w:rsidRPr="00CC3950" w:rsidRDefault="00056C1C" w:rsidP="00056C1C">
      <w:pPr>
        <w:jc w:val="both"/>
        <w:rPr>
          <w:rFonts w:ascii="Verdana" w:eastAsia="Montserrat" w:hAnsi="Verdana" w:cs="Montserrat"/>
        </w:rPr>
      </w:pPr>
    </w:p>
    <w:p w14:paraId="36CE0060" w14:textId="77777777" w:rsidR="00056C1C" w:rsidRPr="00CC3950" w:rsidRDefault="00056C1C" w:rsidP="00056C1C">
      <w:pPr>
        <w:numPr>
          <w:ilvl w:val="0"/>
          <w:numId w:val="1"/>
        </w:numPr>
        <w:pBdr>
          <w:top w:val="nil"/>
          <w:left w:val="nil"/>
          <w:bottom w:val="nil"/>
          <w:right w:val="nil"/>
          <w:between w:val="nil"/>
        </w:pBdr>
        <w:ind w:left="318" w:hanging="318"/>
        <w:jc w:val="both"/>
        <w:rPr>
          <w:rFonts w:ascii="Verdana" w:eastAsia="Montserrat" w:hAnsi="Verdana" w:cs="Montserrat"/>
          <w:color w:val="000000"/>
        </w:rPr>
      </w:pPr>
      <w:r w:rsidRPr="00CC3950">
        <w:rPr>
          <w:rFonts w:ascii="Verdana" w:eastAsia="Montserrat" w:hAnsi="Verdana" w:cs="Montserrat"/>
          <w:b/>
          <w:color w:val="000000"/>
        </w:rPr>
        <w:t>Decreto 1083 de 2015,</w:t>
      </w:r>
      <w:r w:rsidRPr="00CC3950">
        <w:rPr>
          <w:rFonts w:ascii="Verdana" w:eastAsia="Montserrat" w:hAnsi="Verdana" w:cs="Montserrat"/>
          <w:color w:val="000000"/>
        </w:rPr>
        <w:t xml:space="preserve"> Por medio del cual se expide el Decreto Único Reglamentario del Sector de Función Pública, y sus modificatorios, en especial el Título 10 que regula el Sistema de Estímulos y el Título 23 que regula el Modelo Integrado de Planeación y Gestión – MIPG. </w:t>
      </w:r>
    </w:p>
    <w:p w14:paraId="17F12C62" w14:textId="77777777" w:rsidR="00056C1C" w:rsidRPr="00CC3950" w:rsidRDefault="00056C1C" w:rsidP="00056C1C">
      <w:pPr>
        <w:pBdr>
          <w:top w:val="nil"/>
          <w:left w:val="nil"/>
          <w:bottom w:val="nil"/>
          <w:right w:val="nil"/>
          <w:between w:val="nil"/>
        </w:pBdr>
        <w:rPr>
          <w:rFonts w:ascii="Verdana" w:eastAsia="Montserrat" w:hAnsi="Verdana" w:cs="Montserrat"/>
          <w:color w:val="000000"/>
        </w:rPr>
      </w:pPr>
    </w:p>
    <w:p w14:paraId="1A406659" w14:textId="77777777" w:rsidR="00056C1C" w:rsidRPr="00CC3950" w:rsidRDefault="00056C1C" w:rsidP="00056C1C">
      <w:pPr>
        <w:numPr>
          <w:ilvl w:val="0"/>
          <w:numId w:val="1"/>
        </w:numPr>
        <w:pBdr>
          <w:top w:val="nil"/>
          <w:left w:val="nil"/>
          <w:bottom w:val="nil"/>
          <w:right w:val="nil"/>
          <w:between w:val="nil"/>
        </w:pBdr>
        <w:ind w:left="318" w:hanging="318"/>
        <w:jc w:val="both"/>
        <w:rPr>
          <w:rFonts w:ascii="Verdana" w:eastAsia="Montserrat" w:hAnsi="Verdana" w:cs="Montserrat"/>
          <w:b/>
          <w:color w:val="000000"/>
        </w:rPr>
      </w:pPr>
      <w:r w:rsidRPr="00CC3950">
        <w:rPr>
          <w:rFonts w:ascii="Verdana" w:eastAsia="Montserrat" w:hAnsi="Verdana" w:cs="Montserrat"/>
          <w:b/>
          <w:color w:val="000000"/>
        </w:rPr>
        <w:t xml:space="preserve">Ley 1811 de 2016, </w:t>
      </w:r>
      <w:r w:rsidRPr="00CC3950">
        <w:rPr>
          <w:rFonts w:ascii="Verdana" w:eastAsia="Montserrat" w:hAnsi="Verdana" w:cs="Montserrat"/>
          <w:color w:val="000000"/>
        </w:rPr>
        <w:t xml:space="preserve">Incentivar el uso de la bicicleta como medio principal de transporte en todo el territorio nacional; incrementar el número de viajes en bicicleta, avanzar en la mitigación del impacto ambiental que produce el tránsito automotor y mejorar la movilidad urbana. </w:t>
      </w:r>
    </w:p>
    <w:p w14:paraId="33A32765" w14:textId="77777777" w:rsidR="00056C1C" w:rsidRPr="00CC3950" w:rsidRDefault="00056C1C" w:rsidP="00056C1C">
      <w:pPr>
        <w:pBdr>
          <w:top w:val="nil"/>
          <w:left w:val="nil"/>
          <w:bottom w:val="nil"/>
          <w:right w:val="nil"/>
          <w:between w:val="nil"/>
        </w:pBdr>
        <w:rPr>
          <w:rFonts w:ascii="Verdana" w:eastAsia="Montserrat" w:hAnsi="Verdana" w:cs="Montserrat"/>
          <w:b/>
          <w:color w:val="000000"/>
        </w:rPr>
      </w:pPr>
    </w:p>
    <w:p w14:paraId="152B16F9" w14:textId="77777777" w:rsidR="00056C1C" w:rsidRPr="00CC3950" w:rsidRDefault="00056C1C" w:rsidP="00056C1C">
      <w:pPr>
        <w:numPr>
          <w:ilvl w:val="0"/>
          <w:numId w:val="1"/>
        </w:numPr>
        <w:pBdr>
          <w:top w:val="nil"/>
          <w:left w:val="nil"/>
          <w:bottom w:val="nil"/>
          <w:right w:val="nil"/>
          <w:between w:val="nil"/>
        </w:pBdr>
        <w:ind w:left="318" w:hanging="318"/>
        <w:jc w:val="both"/>
        <w:rPr>
          <w:rFonts w:ascii="Verdana" w:eastAsia="Montserrat" w:hAnsi="Verdana" w:cs="Montserrat"/>
          <w:color w:val="000000"/>
        </w:rPr>
      </w:pPr>
      <w:r w:rsidRPr="00CC3950">
        <w:rPr>
          <w:rFonts w:ascii="Verdana" w:eastAsia="Montserrat" w:hAnsi="Verdana" w:cs="Montserrat"/>
          <w:b/>
          <w:color w:val="000000"/>
        </w:rPr>
        <w:t xml:space="preserve">Ley 1823 de 2017, </w:t>
      </w:r>
      <w:r w:rsidRPr="00CC3950">
        <w:rPr>
          <w:rFonts w:ascii="Verdana" w:eastAsia="Montserrat" w:hAnsi="Verdana" w:cs="Montserrat"/>
          <w:color w:val="000000"/>
        </w:rPr>
        <w:t>“Por medio de la cual se adopta la estrategia salas amigas de La familia lactante del entorno laboral en entidades públicas territoriales y empresas privadas y se dictan otras disposiciones”.</w:t>
      </w:r>
    </w:p>
    <w:p w14:paraId="311D1AA9" w14:textId="77777777" w:rsidR="00056C1C" w:rsidRPr="00CC3950" w:rsidRDefault="00056C1C" w:rsidP="00056C1C">
      <w:pPr>
        <w:pBdr>
          <w:top w:val="nil"/>
          <w:left w:val="nil"/>
          <w:bottom w:val="nil"/>
          <w:right w:val="nil"/>
          <w:between w:val="nil"/>
        </w:pBdr>
        <w:rPr>
          <w:rFonts w:ascii="Verdana" w:eastAsia="Montserrat" w:hAnsi="Verdana" w:cs="Montserrat"/>
          <w:color w:val="000000"/>
        </w:rPr>
      </w:pPr>
    </w:p>
    <w:p w14:paraId="449494D2" w14:textId="77777777" w:rsidR="00056C1C" w:rsidRPr="00CC3950" w:rsidRDefault="00056C1C" w:rsidP="00056C1C">
      <w:pPr>
        <w:numPr>
          <w:ilvl w:val="0"/>
          <w:numId w:val="1"/>
        </w:numPr>
        <w:pBdr>
          <w:top w:val="nil"/>
          <w:left w:val="nil"/>
          <w:bottom w:val="nil"/>
          <w:right w:val="nil"/>
          <w:between w:val="nil"/>
        </w:pBdr>
        <w:ind w:left="318" w:hanging="318"/>
        <w:jc w:val="both"/>
        <w:rPr>
          <w:rFonts w:ascii="Verdana" w:eastAsia="Montserrat" w:hAnsi="Verdana" w:cs="Montserrat"/>
          <w:b/>
          <w:color w:val="000000"/>
        </w:rPr>
      </w:pPr>
      <w:r w:rsidRPr="00CC3950">
        <w:rPr>
          <w:rFonts w:ascii="Verdana" w:eastAsia="Montserrat" w:hAnsi="Verdana" w:cs="Montserrat"/>
          <w:b/>
          <w:color w:val="000000"/>
        </w:rPr>
        <w:t xml:space="preserve">Ley 1857 de 2017, </w:t>
      </w:r>
      <w:r w:rsidRPr="00CC3950">
        <w:rPr>
          <w:rFonts w:ascii="Verdana" w:eastAsia="Montserrat" w:hAnsi="Verdana" w:cs="Montserrat"/>
          <w:color w:val="000000"/>
        </w:rPr>
        <w:t>“Por medio de la cual se modifica la ley 1361 de 2009 para adicionar y complementar las medidas de protección de la familia y se dictan otras disposiciones”.</w:t>
      </w:r>
    </w:p>
    <w:p w14:paraId="131E0473" w14:textId="77777777" w:rsidR="00056C1C" w:rsidRPr="00CC3950" w:rsidRDefault="00056C1C" w:rsidP="00056C1C">
      <w:pPr>
        <w:pBdr>
          <w:top w:val="nil"/>
          <w:left w:val="nil"/>
          <w:bottom w:val="nil"/>
          <w:right w:val="nil"/>
          <w:between w:val="nil"/>
        </w:pBdr>
        <w:jc w:val="both"/>
        <w:rPr>
          <w:rFonts w:ascii="Verdana" w:eastAsia="Montserrat" w:hAnsi="Verdana" w:cs="Montserrat"/>
          <w:color w:val="000000"/>
        </w:rPr>
      </w:pPr>
    </w:p>
    <w:p w14:paraId="019D602F" w14:textId="77777777" w:rsidR="00056C1C" w:rsidRPr="00CC3950" w:rsidRDefault="00056C1C" w:rsidP="00056C1C">
      <w:pPr>
        <w:numPr>
          <w:ilvl w:val="0"/>
          <w:numId w:val="1"/>
        </w:numPr>
        <w:pBdr>
          <w:top w:val="nil"/>
          <w:left w:val="nil"/>
          <w:bottom w:val="nil"/>
          <w:right w:val="nil"/>
          <w:between w:val="nil"/>
        </w:pBdr>
        <w:ind w:left="318" w:hanging="318"/>
        <w:jc w:val="both"/>
        <w:rPr>
          <w:rFonts w:ascii="Verdana" w:eastAsia="Montserrat" w:hAnsi="Verdana" w:cs="Montserrat"/>
          <w:color w:val="000000"/>
        </w:rPr>
      </w:pPr>
      <w:r w:rsidRPr="00CC3950">
        <w:rPr>
          <w:rFonts w:ascii="Verdana" w:eastAsia="Montserrat" w:hAnsi="Verdana" w:cs="Montserrat"/>
          <w:b/>
          <w:color w:val="000000"/>
        </w:rPr>
        <w:lastRenderedPageBreak/>
        <w:t>Ley 1960 de 2019,</w:t>
      </w:r>
      <w:r w:rsidRPr="00CC3950">
        <w:rPr>
          <w:rFonts w:ascii="Verdana" w:eastAsia="Montserrat" w:hAnsi="Verdana" w:cs="Montserrat"/>
          <w:color w:val="000000"/>
        </w:rPr>
        <w:t xml:space="preserve"> “Por la cual se modifica la Ley 909 de 2004, el Decreto 1567 de 1998 y se dictan otras disposiciones”. Artículo 3. </w:t>
      </w:r>
    </w:p>
    <w:p w14:paraId="0D7FAB97" w14:textId="77777777" w:rsidR="00056C1C" w:rsidRPr="00CC3950" w:rsidRDefault="00056C1C" w:rsidP="00056C1C">
      <w:pPr>
        <w:pBdr>
          <w:top w:val="nil"/>
          <w:left w:val="nil"/>
          <w:bottom w:val="nil"/>
          <w:right w:val="nil"/>
          <w:between w:val="nil"/>
        </w:pBdr>
        <w:rPr>
          <w:rFonts w:ascii="Verdana" w:eastAsia="Montserrat" w:hAnsi="Verdana" w:cs="Montserrat"/>
          <w:color w:val="000000"/>
          <w:sz w:val="24"/>
          <w:szCs w:val="24"/>
        </w:rPr>
      </w:pPr>
    </w:p>
    <w:p w14:paraId="75E68264" w14:textId="77777777" w:rsidR="00056C1C" w:rsidRPr="00CC3950" w:rsidRDefault="00056C1C" w:rsidP="00056C1C">
      <w:pPr>
        <w:numPr>
          <w:ilvl w:val="0"/>
          <w:numId w:val="1"/>
        </w:numPr>
        <w:pBdr>
          <w:top w:val="nil"/>
          <w:left w:val="nil"/>
          <w:bottom w:val="nil"/>
          <w:right w:val="nil"/>
          <w:between w:val="nil"/>
        </w:pBdr>
        <w:ind w:left="318" w:hanging="318"/>
        <w:jc w:val="both"/>
        <w:rPr>
          <w:rFonts w:ascii="Verdana" w:eastAsia="Montserrat" w:hAnsi="Verdana" w:cs="Montserrat"/>
          <w:color w:val="000000"/>
        </w:rPr>
      </w:pPr>
      <w:r w:rsidRPr="00CC3950">
        <w:rPr>
          <w:rFonts w:ascii="Verdana" w:eastAsia="Montserrat" w:hAnsi="Verdana" w:cs="Montserrat"/>
          <w:b/>
          <w:color w:val="000000"/>
          <w:sz w:val="24"/>
          <w:szCs w:val="24"/>
        </w:rPr>
        <w:t xml:space="preserve">Ley 2088 de 2021, </w:t>
      </w:r>
      <w:r w:rsidRPr="00CC3950">
        <w:rPr>
          <w:rFonts w:ascii="Verdana" w:eastAsia="Montserrat" w:hAnsi="Verdana" w:cs="Montserrat"/>
          <w:color w:val="000000"/>
        </w:rPr>
        <w:t>"Por la cual se regula el trabajo en casa y se dictan otras disposiciones”.</w:t>
      </w:r>
    </w:p>
    <w:p w14:paraId="2725270F" w14:textId="77777777" w:rsidR="00056C1C" w:rsidRPr="00CC3950" w:rsidRDefault="00056C1C" w:rsidP="00056C1C">
      <w:pPr>
        <w:pBdr>
          <w:top w:val="nil"/>
          <w:left w:val="nil"/>
          <w:bottom w:val="nil"/>
          <w:right w:val="nil"/>
          <w:between w:val="nil"/>
        </w:pBdr>
        <w:rPr>
          <w:rFonts w:ascii="Verdana" w:eastAsia="Montserrat" w:hAnsi="Verdana" w:cs="Montserrat"/>
          <w:color w:val="000000"/>
          <w:sz w:val="24"/>
          <w:szCs w:val="24"/>
        </w:rPr>
      </w:pPr>
    </w:p>
    <w:p w14:paraId="57583BE5" w14:textId="77777777" w:rsidR="00056C1C" w:rsidRPr="00CC3950" w:rsidRDefault="00056C1C" w:rsidP="00056C1C">
      <w:pPr>
        <w:numPr>
          <w:ilvl w:val="0"/>
          <w:numId w:val="1"/>
        </w:numPr>
        <w:pBdr>
          <w:top w:val="nil"/>
          <w:left w:val="nil"/>
          <w:bottom w:val="nil"/>
          <w:right w:val="nil"/>
          <w:between w:val="nil"/>
        </w:pBdr>
        <w:ind w:left="318" w:hanging="318"/>
        <w:jc w:val="both"/>
        <w:rPr>
          <w:rFonts w:ascii="Verdana" w:eastAsia="Montserrat" w:hAnsi="Verdana" w:cs="Montserrat"/>
          <w:color w:val="000000"/>
        </w:rPr>
      </w:pPr>
      <w:r w:rsidRPr="00CC3950">
        <w:rPr>
          <w:rFonts w:ascii="Verdana" w:eastAsia="Montserrat" w:hAnsi="Verdana" w:cs="Montserrat"/>
          <w:b/>
          <w:color w:val="000000"/>
          <w:sz w:val="24"/>
          <w:szCs w:val="24"/>
        </w:rPr>
        <w:t>Ley 2091 de 2022,</w:t>
      </w:r>
      <w:r w:rsidRPr="00CC3950">
        <w:rPr>
          <w:rFonts w:ascii="Verdana" w:eastAsia="Montserrat" w:hAnsi="Verdana" w:cs="Montserrat"/>
          <w:color w:val="000000"/>
          <w:sz w:val="24"/>
          <w:szCs w:val="24"/>
        </w:rPr>
        <w:t xml:space="preserve"> </w:t>
      </w:r>
      <w:r w:rsidRPr="00CC3950">
        <w:rPr>
          <w:rFonts w:ascii="Verdana" w:eastAsia="Montserrat" w:hAnsi="Verdana" w:cs="Montserrat"/>
          <w:color w:val="000000"/>
        </w:rPr>
        <w:t>"Por medio de la cual se regula la desconexión laboral - ley de desconexión laboral".</w:t>
      </w:r>
    </w:p>
    <w:p w14:paraId="6EFEAB09" w14:textId="77777777" w:rsidR="00056C1C" w:rsidRPr="00CC3950" w:rsidRDefault="00056C1C" w:rsidP="00056C1C">
      <w:pPr>
        <w:pBdr>
          <w:top w:val="nil"/>
          <w:left w:val="nil"/>
          <w:bottom w:val="nil"/>
          <w:right w:val="nil"/>
          <w:between w:val="nil"/>
        </w:pBdr>
        <w:rPr>
          <w:rFonts w:ascii="Verdana" w:eastAsia="Montserrat" w:hAnsi="Verdana" w:cs="Montserrat"/>
          <w:b/>
          <w:color w:val="000000"/>
        </w:rPr>
      </w:pPr>
    </w:p>
    <w:p w14:paraId="3AF47939" w14:textId="77777777" w:rsidR="00056C1C" w:rsidRPr="00CC3950" w:rsidRDefault="00056C1C" w:rsidP="00056C1C">
      <w:pPr>
        <w:numPr>
          <w:ilvl w:val="0"/>
          <w:numId w:val="1"/>
        </w:numPr>
        <w:pBdr>
          <w:top w:val="nil"/>
          <w:left w:val="nil"/>
          <w:bottom w:val="nil"/>
          <w:right w:val="nil"/>
          <w:between w:val="nil"/>
        </w:pBdr>
        <w:ind w:left="318" w:hanging="318"/>
        <w:jc w:val="both"/>
        <w:rPr>
          <w:rFonts w:ascii="Verdana" w:eastAsia="Montserrat" w:hAnsi="Verdana" w:cs="Montserrat"/>
          <w:color w:val="000000"/>
          <w:sz w:val="24"/>
          <w:szCs w:val="24"/>
        </w:rPr>
      </w:pPr>
      <w:r w:rsidRPr="00CC3950">
        <w:rPr>
          <w:rFonts w:ascii="Verdana" w:eastAsia="Montserrat" w:hAnsi="Verdana" w:cs="Montserrat"/>
          <w:b/>
          <w:color w:val="000000"/>
        </w:rPr>
        <w:t xml:space="preserve">Guía TH </w:t>
      </w:r>
      <w:r w:rsidRPr="00CC3950">
        <w:rPr>
          <w:rFonts w:ascii="Verdana" w:eastAsia="Montserrat" w:hAnsi="Verdana" w:cs="Montserrat"/>
          <w:color w:val="000000"/>
        </w:rPr>
        <w:t>“Lineamientos para la selección de los mejores Servidores, Gerente Público, Equipos de Trabajo y Reconocimientos Especiales”</w:t>
      </w:r>
    </w:p>
    <w:p w14:paraId="4FDB4A69" w14:textId="77777777" w:rsidR="00056C1C" w:rsidRPr="00CC3950" w:rsidRDefault="00056C1C" w:rsidP="00056C1C">
      <w:pPr>
        <w:rPr>
          <w:rFonts w:ascii="Verdana" w:hAnsi="Verdana"/>
        </w:rPr>
      </w:pPr>
    </w:p>
    <w:tbl>
      <w:tblPr>
        <w:tblStyle w:val="a3"/>
        <w:tblW w:w="5000" w:type="pct"/>
        <w:tblBorders>
          <w:top w:val="nil"/>
          <w:left w:val="nil"/>
          <w:bottom w:val="nil"/>
          <w:right w:val="nil"/>
          <w:insideH w:val="nil"/>
          <w:insideV w:val="nil"/>
        </w:tblBorders>
        <w:tblLook w:val="0400" w:firstRow="0" w:lastRow="0" w:firstColumn="0" w:lastColumn="0" w:noHBand="0" w:noVBand="1"/>
      </w:tblPr>
      <w:tblGrid>
        <w:gridCol w:w="6213"/>
        <w:gridCol w:w="3107"/>
      </w:tblGrid>
      <w:tr w:rsidR="004437BD" w:rsidRPr="00CC3950" w14:paraId="1DDC1426" w14:textId="77777777" w:rsidTr="00056C1C">
        <w:tc>
          <w:tcPr>
            <w:tcW w:w="3333" w:type="pct"/>
            <w:tcBorders>
              <w:right w:val="single" w:sz="4" w:space="0" w:color="000000"/>
            </w:tcBorders>
            <w:vAlign w:val="center"/>
          </w:tcPr>
          <w:p w14:paraId="2AC27BA8" w14:textId="77777777" w:rsidR="004437BD" w:rsidRPr="00CC3950" w:rsidRDefault="004437BD">
            <w:pPr>
              <w:spacing w:after="240"/>
              <w:ind w:left="357"/>
              <w:jc w:val="both"/>
              <w:rPr>
                <w:rFonts w:ascii="Verdana" w:eastAsia="Montserrat" w:hAnsi="Verdana" w:cs="Montserrat"/>
              </w:rPr>
            </w:pPr>
            <w:bookmarkStart w:id="10" w:name="_heading=h.3znysh7" w:colFirst="0" w:colLast="0"/>
            <w:bookmarkEnd w:id="10"/>
          </w:p>
          <w:p w14:paraId="020EA9E3" w14:textId="77777777" w:rsidR="004437BD" w:rsidRPr="00CC3950" w:rsidRDefault="00C67C4A" w:rsidP="002D1346">
            <w:pPr>
              <w:widowControl w:val="0"/>
              <w:numPr>
                <w:ilvl w:val="0"/>
                <w:numId w:val="21"/>
              </w:numPr>
              <w:pBdr>
                <w:top w:val="nil"/>
                <w:left w:val="nil"/>
                <w:bottom w:val="nil"/>
                <w:right w:val="nil"/>
                <w:between w:val="nil"/>
              </w:pBdr>
              <w:jc w:val="both"/>
              <w:rPr>
                <w:rFonts w:ascii="Verdana" w:eastAsia="Montserrat" w:hAnsi="Verdana" w:cs="Montserrat"/>
                <w:color w:val="000000"/>
              </w:rPr>
            </w:pPr>
            <w:r w:rsidRPr="00CC3950">
              <w:rPr>
                <w:rFonts w:ascii="Verdana" w:eastAsia="Montserrat" w:hAnsi="Verdana" w:cs="Montserrat"/>
                <w:color w:val="000000"/>
              </w:rPr>
              <w:t>Programa Nacional de Bienestar 2023-2026 del Departamento Administrativo de la Función Pública – DAFP.</w:t>
            </w:r>
          </w:p>
          <w:p w14:paraId="07981261" w14:textId="77777777" w:rsidR="004437BD" w:rsidRPr="00CC3950" w:rsidRDefault="00C67C4A" w:rsidP="002D1346">
            <w:pPr>
              <w:widowControl w:val="0"/>
              <w:numPr>
                <w:ilvl w:val="0"/>
                <w:numId w:val="21"/>
              </w:numPr>
              <w:pBdr>
                <w:top w:val="nil"/>
                <w:left w:val="nil"/>
                <w:bottom w:val="nil"/>
                <w:right w:val="nil"/>
                <w:between w:val="nil"/>
              </w:pBdr>
              <w:jc w:val="both"/>
              <w:rPr>
                <w:rFonts w:ascii="Verdana" w:eastAsia="Montserrat" w:hAnsi="Verdana" w:cs="Montserrat"/>
                <w:color w:val="000000"/>
              </w:rPr>
            </w:pPr>
            <w:r w:rsidRPr="00CC3950">
              <w:rPr>
                <w:rFonts w:ascii="Verdana" w:eastAsia="Montserrat" w:hAnsi="Verdana" w:cs="Montserrat"/>
                <w:color w:val="000000"/>
              </w:rPr>
              <w:t>Guía de gestión estratégica del talento humano -GETH del Departamento Administrativo</w:t>
            </w:r>
            <w:r w:rsidR="002D1346" w:rsidRPr="00CC3950">
              <w:rPr>
                <w:rFonts w:ascii="Verdana" w:eastAsia="Montserrat" w:hAnsi="Verdana" w:cs="Montserrat"/>
                <w:color w:val="000000"/>
              </w:rPr>
              <w:t xml:space="preserve"> de la Función Pública – DAFP (n</w:t>
            </w:r>
            <w:r w:rsidRPr="00CC3950">
              <w:rPr>
                <w:rFonts w:ascii="Verdana" w:eastAsia="Montserrat" w:hAnsi="Verdana" w:cs="Montserrat"/>
                <w:color w:val="000000"/>
              </w:rPr>
              <w:t>oviembre del 2022).</w:t>
            </w:r>
          </w:p>
          <w:p w14:paraId="7005CD75" w14:textId="77777777" w:rsidR="002D1346" w:rsidRPr="00CC3950" w:rsidRDefault="00C67C4A" w:rsidP="002D1346">
            <w:pPr>
              <w:widowControl w:val="0"/>
              <w:numPr>
                <w:ilvl w:val="0"/>
                <w:numId w:val="21"/>
              </w:numPr>
              <w:pBdr>
                <w:top w:val="nil"/>
                <w:left w:val="nil"/>
                <w:bottom w:val="nil"/>
                <w:right w:val="nil"/>
                <w:between w:val="nil"/>
              </w:pBdr>
              <w:jc w:val="both"/>
              <w:rPr>
                <w:rFonts w:ascii="Verdana" w:eastAsia="Montserrat" w:hAnsi="Verdana" w:cs="Montserrat"/>
                <w:color w:val="000000"/>
              </w:rPr>
            </w:pPr>
            <w:r w:rsidRPr="00CC3950">
              <w:rPr>
                <w:rFonts w:ascii="Verdana" w:eastAsia="Montserrat" w:hAnsi="Verdana" w:cs="Montserrat"/>
                <w:color w:val="000000"/>
              </w:rPr>
              <w:t>Guía de estímulos para los Servidores Públicos, Versión 1 del Departamento Administrativo</w:t>
            </w:r>
            <w:r w:rsidR="002D1346" w:rsidRPr="00CC3950">
              <w:rPr>
                <w:rFonts w:ascii="Verdana" w:eastAsia="Montserrat" w:hAnsi="Verdana" w:cs="Montserrat"/>
                <w:color w:val="000000"/>
              </w:rPr>
              <w:t xml:space="preserve"> de la Función Pública – DAFP (s</w:t>
            </w:r>
            <w:r w:rsidRPr="00CC3950">
              <w:rPr>
                <w:rFonts w:ascii="Verdana" w:eastAsia="Montserrat" w:hAnsi="Verdana" w:cs="Montserrat"/>
                <w:color w:val="000000"/>
              </w:rPr>
              <w:t>eptiembre de 2018).</w:t>
            </w:r>
            <w:r w:rsidR="002D1346" w:rsidRPr="00CC3950">
              <w:rPr>
                <w:rFonts w:ascii="Verdana" w:hAnsi="Verdana"/>
              </w:rPr>
              <w:t xml:space="preserve"> </w:t>
            </w:r>
          </w:p>
          <w:p w14:paraId="29A7F782" w14:textId="77777777" w:rsidR="004437BD" w:rsidRPr="00CC3950" w:rsidRDefault="002D1346" w:rsidP="002D1346">
            <w:pPr>
              <w:widowControl w:val="0"/>
              <w:numPr>
                <w:ilvl w:val="0"/>
                <w:numId w:val="21"/>
              </w:numPr>
              <w:pBdr>
                <w:top w:val="nil"/>
                <w:left w:val="nil"/>
                <w:bottom w:val="nil"/>
                <w:right w:val="nil"/>
                <w:between w:val="nil"/>
              </w:pBdr>
              <w:jc w:val="both"/>
              <w:rPr>
                <w:rFonts w:ascii="Verdana" w:eastAsia="Montserrat" w:hAnsi="Verdana" w:cs="Montserrat"/>
                <w:color w:val="000000"/>
              </w:rPr>
            </w:pPr>
            <w:r w:rsidRPr="00CC3950">
              <w:rPr>
                <w:rFonts w:ascii="Verdana" w:eastAsia="Montserrat" w:hAnsi="Verdana" w:cs="Montserrat"/>
                <w:color w:val="000000"/>
              </w:rPr>
              <w:t>Manual operativo sistema de gestión Modelo Integrado de Planeación y Gestión-MIPG, versión 5 (marzo de 2023).</w:t>
            </w:r>
          </w:p>
          <w:p w14:paraId="2BCF0414" w14:textId="77777777" w:rsidR="002D1346" w:rsidRPr="00CC3950" w:rsidRDefault="002D1346" w:rsidP="002D1346">
            <w:pPr>
              <w:widowControl w:val="0"/>
              <w:numPr>
                <w:ilvl w:val="0"/>
                <w:numId w:val="21"/>
              </w:numPr>
              <w:pBdr>
                <w:top w:val="nil"/>
                <w:left w:val="nil"/>
                <w:bottom w:val="nil"/>
                <w:right w:val="nil"/>
                <w:between w:val="nil"/>
              </w:pBdr>
              <w:jc w:val="both"/>
              <w:rPr>
                <w:rFonts w:ascii="Verdana" w:eastAsia="Montserrat" w:hAnsi="Verdana" w:cs="Montserrat"/>
                <w:color w:val="000000"/>
              </w:rPr>
            </w:pPr>
            <w:r w:rsidRPr="00CC3950">
              <w:rPr>
                <w:rFonts w:ascii="Verdana" w:eastAsia="Montserrat" w:hAnsi="Verdana" w:cs="Montserrat"/>
                <w:color w:val="000000"/>
              </w:rPr>
              <w:t>Guía de intervención para la cultura organizacional, el Clima laboral y el cambio organizacional -DAFP 2005.</w:t>
            </w:r>
          </w:p>
          <w:p w14:paraId="3FDC428A" w14:textId="77777777" w:rsidR="004437BD" w:rsidRPr="00CC3950" w:rsidRDefault="00C67C4A" w:rsidP="002D1346">
            <w:pPr>
              <w:widowControl w:val="0"/>
              <w:numPr>
                <w:ilvl w:val="0"/>
                <w:numId w:val="21"/>
              </w:numPr>
              <w:pBdr>
                <w:top w:val="nil"/>
                <w:left w:val="nil"/>
                <w:bottom w:val="nil"/>
                <w:right w:val="nil"/>
                <w:between w:val="nil"/>
              </w:pBdr>
              <w:spacing w:after="240"/>
              <w:jc w:val="both"/>
              <w:rPr>
                <w:rFonts w:ascii="Verdana" w:eastAsia="Work Sans Light" w:hAnsi="Verdana" w:cs="Work Sans Light"/>
                <w:color w:val="000000"/>
                <w:sz w:val="24"/>
                <w:szCs w:val="24"/>
              </w:rPr>
            </w:pPr>
            <w:r w:rsidRPr="00CC3950">
              <w:rPr>
                <w:rFonts w:ascii="Verdana" w:eastAsia="Montserrat" w:hAnsi="Verdana" w:cs="Montserrat"/>
                <w:color w:val="000000"/>
              </w:rPr>
              <w:t>Acuerdo colectivo suscrito con ASEMEXT.</w:t>
            </w:r>
          </w:p>
        </w:tc>
        <w:tc>
          <w:tcPr>
            <w:tcW w:w="1667" w:type="pct"/>
            <w:tcBorders>
              <w:left w:val="single" w:sz="4" w:space="0" w:color="000000"/>
            </w:tcBorders>
          </w:tcPr>
          <w:p w14:paraId="7FF188B6" w14:textId="77777777" w:rsidR="004437BD" w:rsidRPr="00CC3950" w:rsidRDefault="004437BD">
            <w:pPr>
              <w:spacing w:after="240"/>
              <w:ind w:left="360"/>
              <w:jc w:val="both"/>
              <w:rPr>
                <w:rFonts w:ascii="Verdana" w:eastAsia="Montserrat" w:hAnsi="Verdana" w:cs="Montserrat"/>
                <w:sz w:val="24"/>
                <w:szCs w:val="24"/>
              </w:rPr>
            </w:pPr>
          </w:p>
          <w:p w14:paraId="7016B37D" w14:textId="77777777" w:rsidR="00F024CA" w:rsidRPr="00CC3950" w:rsidRDefault="00F024CA" w:rsidP="008D7B78">
            <w:pPr>
              <w:spacing w:after="240"/>
              <w:ind w:left="360"/>
              <w:jc w:val="center"/>
              <w:rPr>
                <w:rFonts w:ascii="Verdana" w:eastAsia="Montserrat" w:hAnsi="Verdana" w:cs="Montserrat"/>
                <w:szCs w:val="24"/>
              </w:rPr>
            </w:pPr>
          </w:p>
          <w:p w14:paraId="31F0A88A" w14:textId="77777777" w:rsidR="00F024CA" w:rsidRPr="00CC3950" w:rsidRDefault="00F024CA" w:rsidP="008D7B78">
            <w:pPr>
              <w:spacing w:after="240"/>
              <w:ind w:left="360"/>
              <w:jc w:val="center"/>
              <w:rPr>
                <w:rFonts w:ascii="Verdana" w:eastAsia="Montserrat" w:hAnsi="Verdana" w:cs="Montserrat"/>
                <w:szCs w:val="24"/>
              </w:rPr>
            </w:pPr>
          </w:p>
          <w:p w14:paraId="787E7FC9" w14:textId="77777777" w:rsidR="002D1346" w:rsidRPr="00CC3950" w:rsidRDefault="002D1346" w:rsidP="00F024CA">
            <w:pPr>
              <w:spacing w:after="240"/>
              <w:ind w:left="360"/>
              <w:rPr>
                <w:rFonts w:ascii="Verdana" w:eastAsia="Montserrat" w:hAnsi="Verdana" w:cs="Montserrat"/>
                <w:szCs w:val="24"/>
              </w:rPr>
            </w:pPr>
          </w:p>
          <w:p w14:paraId="27F93111" w14:textId="77777777" w:rsidR="004437BD" w:rsidRPr="00CC3950" w:rsidRDefault="00C67C4A" w:rsidP="00F024CA">
            <w:pPr>
              <w:spacing w:after="240"/>
              <w:ind w:left="360"/>
              <w:rPr>
                <w:rFonts w:ascii="Verdana" w:eastAsia="Montserrat" w:hAnsi="Verdana" w:cs="Montserrat"/>
                <w:sz w:val="24"/>
                <w:szCs w:val="24"/>
              </w:rPr>
            </w:pPr>
            <w:r w:rsidRPr="00CC3950">
              <w:rPr>
                <w:rFonts w:ascii="Verdana" w:eastAsia="Montserrat" w:hAnsi="Verdana" w:cs="Montserrat"/>
                <w:szCs w:val="24"/>
              </w:rPr>
              <w:t xml:space="preserve">¿Qué </w:t>
            </w:r>
            <w:r w:rsidRPr="00CC3950">
              <w:rPr>
                <w:rFonts w:ascii="Verdana" w:eastAsia="Montserrat" w:hAnsi="Verdana" w:cs="Montserrat"/>
                <w:b/>
                <w:szCs w:val="24"/>
              </w:rPr>
              <w:t>OTRAS FUENTES</w:t>
            </w:r>
            <w:r w:rsidRPr="00CC3950">
              <w:rPr>
                <w:rFonts w:ascii="Verdana" w:eastAsia="Montserrat" w:hAnsi="Verdana" w:cs="Montserrat"/>
                <w:szCs w:val="24"/>
              </w:rPr>
              <w:t xml:space="preserve"> orientaron la construcción del PBS 202</w:t>
            </w:r>
            <w:r w:rsidR="008D7B78" w:rsidRPr="00CC3950">
              <w:rPr>
                <w:rFonts w:ascii="Verdana" w:eastAsia="Montserrat" w:hAnsi="Verdana" w:cs="Montserrat"/>
                <w:szCs w:val="24"/>
              </w:rPr>
              <w:t>5</w:t>
            </w:r>
            <w:r w:rsidRPr="00CC3950">
              <w:rPr>
                <w:rFonts w:ascii="Verdana" w:eastAsia="Montserrat" w:hAnsi="Verdana" w:cs="Montserrat"/>
                <w:szCs w:val="24"/>
              </w:rPr>
              <w:t>?</w:t>
            </w:r>
          </w:p>
        </w:tc>
      </w:tr>
    </w:tbl>
    <w:p w14:paraId="1EFDA769" w14:textId="77777777" w:rsidR="004524DF" w:rsidRPr="00CC3950" w:rsidRDefault="004524DF" w:rsidP="00056C1C">
      <w:pPr>
        <w:rPr>
          <w:rFonts w:ascii="Verdana" w:hAnsi="Verdana"/>
        </w:rPr>
      </w:pPr>
    </w:p>
    <w:p w14:paraId="040C2411" w14:textId="77777777" w:rsidR="004437BD" w:rsidRPr="00CC3950" w:rsidRDefault="00056C1C">
      <w:pPr>
        <w:pStyle w:val="Ttulo1"/>
        <w:keepNext/>
        <w:keepLines/>
        <w:widowControl/>
        <w:spacing w:before="240" w:line="259" w:lineRule="auto"/>
        <w:ind w:right="0"/>
        <w:jc w:val="left"/>
        <w:rPr>
          <w:rFonts w:ascii="Verdana" w:eastAsia="Montserrat" w:hAnsi="Verdana" w:cs="Montserrat"/>
          <w:color w:val="942A43"/>
        </w:rPr>
      </w:pPr>
      <w:bookmarkStart w:id="11" w:name="_Toc231217319"/>
      <w:r w:rsidRPr="00CC3950">
        <w:rPr>
          <w:rFonts w:ascii="Verdana" w:eastAsia="Montserrat" w:hAnsi="Verdana" w:cs="Montserrat"/>
          <w:color w:val="942A43"/>
        </w:rPr>
        <w:t>CONCEPTOS</w:t>
      </w:r>
      <w:bookmarkEnd w:id="11"/>
    </w:p>
    <w:p w14:paraId="60D04723" w14:textId="77777777" w:rsidR="004437BD" w:rsidRPr="00CC3950" w:rsidRDefault="004437BD">
      <w:pPr>
        <w:rPr>
          <w:rFonts w:ascii="Verdana" w:eastAsia="Montserrat" w:hAnsi="Verdana" w:cs="Montserrat"/>
          <w:sz w:val="24"/>
          <w:szCs w:val="24"/>
        </w:rPr>
      </w:pPr>
    </w:p>
    <w:tbl>
      <w:tblPr>
        <w:tblStyle w:val="a4"/>
        <w:tblW w:w="5000" w:type="pct"/>
        <w:tblBorders>
          <w:top w:val="nil"/>
          <w:left w:val="nil"/>
          <w:bottom w:val="nil"/>
          <w:right w:val="nil"/>
          <w:insideH w:val="nil"/>
          <w:insideV w:val="nil"/>
        </w:tblBorders>
        <w:tblLook w:val="0400" w:firstRow="0" w:lastRow="0" w:firstColumn="0" w:lastColumn="0" w:noHBand="0" w:noVBand="1"/>
      </w:tblPr>
      <w:tblGrid>
        <w:gridCol w:w="1511"/>
        <w:gridCol w:w="7809"/>
      </w:tblGrid>
      <w:tr w:rsidR="004437BD" w:rsidRPr="00CC3950" w14:paraId="1B760401" w14:textId="77777777" w:rsidTr="00056C1C">
        <w:trPr>
          <w:trHeight w:val="539"/>
        </w:trPr>
        <w:tc>
          <w:tcPr>
            <w:tcW w:w="619" w:type="pct"/>
            <w:tcBorders>
              <w:right w:val="single" w:sz="4" w:space="0" w:color="000000"/>
            </w:tcBorders>
            <w:vAlign w:val="center"/>
          </w:tcPr>
          <w:p w14:paraId="3145F4F0" w14:textId="77777777" w:rsidR="004437BD" w:rsidRPr="00CC3950" w:rsidRDefault="00C67C4A">
            <w:pPr>
              <w:ind w:right="-112"/>
              <w:jc w:val="center"/>
              <w:rPr>
                <w:rFonts w:ascii="Verdana" w:eastAsia="Montserrat" w:hAnsi="Verdana" w:cs="Montserrat"/>
                <w:b/>
                <w:sz w:val="20"/>
                <w:szCs w:val="20"/>
              </w:rPr>
            </w:pPr>
            <w:r w:rsidRPr="00CC3950">
              <w:rPr>
                <w:rFonts w:ascii="Verdana" w:eastAsia="Montserrat" w:hAnsi="Verdana" w:cs="Montserrat"/>
                <w:b/>
                <w:sz w:val="20"/>
                <w:szCs w:val="20"/>
              </w:rPr>
              <w:t>BIENESTAR</w:t>
            </w:r>
          </w:p>
        </w:tc>
        <w:tc>
          <w:tcPr>
            <w:tcW w:w="4381" w:type="pct"/>
            <w:tcBorders>
              <w:left w:val="single" w:sz="4" w:space="0" w:color="000000"/>
            </w:tcBorders>
          </w:tcPr>
          <w:p w14:paraId="63D27241" w14:textId="77777777" w:rsidR="004437BD" w:rsidRPr="00CC3950" w:rsidRDefault="00C67C4A" w:rsidP="008D7B78">
            <w:pPr>
              <w:jc w:val="both"/>
              <w:rPr>
                <w:rFonts w:ascii="Verdana" w:eastAsia="Montserrat" w:hAnsi="Verdana" w:cs="Montserrat"/>
                <w:sz w:val="24"/>
                <w:szCs w:val="24"/>
              </w:rPr>
            </w:pPr>
            <w:r w:rsidRPr="00CC3950">
              <w:rPr>
                <w:rFonts w:ascii="Verdana" w:eastAsia="Montserrat" w:hAnsi="Verdana" w:cs="Montserrat"/>
              </w:rPr>
              <w:t>Se entiende por Bienestar, un equilibrio entre la parte emocional, mental, física y espiritual de todo ser humano. Desde una noción laboral, se entiende como un estado de satisfacción que logra la persona en el ejercicio de sus funciones dentro de un ambiente laboral sano y que genera un recon</w:t>
            </w:r>
            <w:r w:rsidR="008D7B78" w:rsidRPr="00CC3950">
              <w:rPr>
                <w:rFonts w:ascii="Verdana" w:eastAsia="Montserrat" w:hAnsi="Verdana" w:cs="Montserrat"/>
              </w:rPr>
              <w:t>ocimiento</w:t>
            </w:r>
            <w:r w:rsidRPr="00CC3950">
              <w:rPr>
                <w:rFonts w:ascii="Verdana" w:eastAsia="Montserrat" w:hAnsi="Verdana" w:cs="Montserrat"/>
              </w:rPr>
              <w:t xml:space="preserve"> de sus funciones, lo que repercute a corto, mediano y largo plazo en su bienestar familiar y social.</w:t>
            </w:r>
          </w:p>
        </w:tc>
      </w:tr>
    </w:tbl>
    <w:tbl>
      <w:tblPr>
        <w:tblStyle w:val="a5"/>
        <w:tblW w:w="5000" w:type="pct"/>
        <w:tblBorders>
          <w:top w:val="nil"/>
          <w:left w:val="nil"/>
          <w:bottom w:val="nil"/>
          <w:right w:val="nil"/>
          <w:insideH w:val="nil"/>
          <w:insideV w:val="nil"/>
        </w:tblBorders>
        <w:tblLook w:val="0400" w:firstRow="0" w:lastRow="0" w:firstColumn="0" w:lastColumn="0" w:noHBand="0" w:noVBand="1"/>
      </w:tblPr>
      <w:tblGrid>
        <w:gridCol w:w="1419"/>
        <w:gridCol w:w="7901"/>
      </w:tblGrid>
      <w:tr w:rsidR="004437BD" w:rsidRPr="00CC3950" w14:paraId="01196038" w14:textId="77777777" w:rsidTr="00AD310B">
        <w:trPr>
          <w:trHeight w:val="1082"/>
        </w:trPr>
        <w:tc>
          <w:tcPr>
            <w:tcW w:w="761" w:type="pct"/>
            <w:tcBorders>
              <w:right w:val="single" w:sz="4" w:space="0" w:color="000000"/>
            </w:tcBorders>
            <w:vAlign w:val="center"/>
          </w:tcPr>
          <w:p w14:paraId="0374653D" w14:textId="77777777" w:rsidR="004437BD" w:rsidRPr="00CC3950" w:rsidRDefault="00C67C4A">
            <w:pPr>
              <w:ind w:right="-112"/>
              <w:jc w:val="center"/>
              <w:rPr>
                <w:rFonts w:ascii="Verdana" w:eastAsia="Montserrat" w:hAnsi="Verdana" w:cs="Montserrat"/>
                <w:b/>
                <w:sz w:val="24"/>
                <w:szCs w:val="24"/>
              </w:rPr>
            </w:pPr>
            <w:r w:rsidRPr="00CC3950">
              <w:rPr>
                <w:rFonts w:ascii="Verdana" w:eastAsia="Montserrat" w:hAnsi="Verdana" w:cs="Montserrat"/>
                <w:b/>
                <w:sz w:val="20"/>
                <w:szCs w:val="20"/>
              </w:rPr>
              <w:lastRenderedPageBreak/>
              <w:t>CALIDAD DE VIDA</w:t>
            </w:r>
            <w:r w:rsidRPr="00CC3950">
              <w:rPr>
                <w:rFonts w:ascii="Verdana" w:eastAsia="Montserrat" w:hAnsi="Verdana" w:cs="Montserrat"/>
                <w:b/>
                <w:sz w:val="24"/>
                <w:szCs w:val="24"/>
              </w:rPr>
              <w:t xml:space="preserve"> </w:t>
            </w:r>
            <w:r w:rsidRPr="00CC3950">
              <w:rPr>
                <w:rFonts w:ascii="Verdana" w:eastAsia="Montserrat" w:hAnsi="Verdana" w:cs="Montserrat"/>
                <w:b/>
                <w:sz w:val="20"/>
                <w:szCs w:val="20"/>
              </w:rPr>
              <w:t>LABORAL</w:t>
            </w:r>
          </w:p>
        </w:tc>
        <w:tc>
          <w:tcPr>
            <w:tcW w:w="4239" w:type="pct"/>
            <w:tcBorders>
              <w:left w:val="single" w:sz="4" w:space="0" w:color="000000"/>
            </w:tcBorders>
          </w:tcPr>
          <w:p w14:paraId="235C89C3" w14:textId="77777777" w:rsidR="007318C5" w:rsidRPr="00CC3950" w:rsidRDefault="007318C5">
            <w:pPr>
              <w:jc w:val="both"/>
              <w:rPr>
                <w:rFonts w:ascii="Verdana" w:eastAsia="Montserrat" w:hAnsi="Verdana" w:cs="Montserrat"/>
              </w:rPr>
            </w:pPr>
          </w:p>
          <w:p w14:paraId="301DC4F3" w14:textId="77777777" w:rsidR="004437BD" w:rsidRPr="00CC3950" w:rsidRDefault="00C67C4A">
            <w:pPr>
              <w:jc w:val="both"/>
              <w:rPr>
                <w:rFonts w:ascii="Verdana" w:eastAsia="Work Sans Light" w:hAnsi="Verdana" w:cs="Work Sans Light"/>
                <w:sz w:val="24"/>
                <w:szCs w:val="24"/>
              </w:rPr>
            </w:pPr>
            <w:r w:rsidRPr="00CC3950">
              <w:rPr>
                <w:rFonts w:ascii="Verdana" w:eastAsia="Montserrat" w:hAnsi="Verdana" w:cs="Montserrat"/>
              </w:rPr>
              <w:t>Es un proceso activo, permanente, dinámico, que busca, crear, mejorar y mantener, las condiciones labores de los servidores, favoreciendo el desarrollo personal, laboral y familiar. Se centra en lo humano, en el ser.</w:t>
            </w:r>
          </w:p>
        </w:tc>
      </w:tr>
    </w:tbl>
    <w:p w14:paraId="458CF1D3" w14:textId="77777777" w:rsidR="004437BD" w:rsidRPr="00CC3950" w:rsidRDefault="004437BD">
      <w:pPr>
        <w:rPr>
          <w:rFonts w:ascii="Verdana" w:eastAsia="Montserrat" w:hAnsi="Verdana" w:cs="Montserrat"/>
          <w:sz w:val="24"/>
          <w:szCs w:val="24"/>
        </w:rPr>
      </w:pPr>
    </w:p>
    <w:tbl>
      <w:tblPr>
        <w:tblStyle w:val="a6"/>
        <w:tblW w:w="5000" w:type="pct"/>
        <w:tblBorders>
          <w:top w:val="nil"/>
          <w:left w:val="nil"/>
          <w:bottom w:val="nil"/>
          <w:right w:val="nil"/>
          <w:insideH w:val="nil"/>
          <w:insideV w:val="nil"/>
        </w:tblBorders>
        <w:tblLook w:val="0400" w:firstRow="0" w:lastRow="0" w:firstColumn="0" w:lastColumn="0" w:noHBand="0" w:noVBand="1"/>
      </w:tblPr>
      <w:tblGrid>
        <w:gridCol w:w="1419"/>
        <w:gridCol w:w="7901"/>
      </w:tblGrid>
      <w:tr w:rsidR="004437BD" w:rsidRPr="00CC3950" w14:paraId="09321AE6" w14:textId="77777777" w:rsidTr="00AD310B">
        <w:trPr>
          <w:trHeight w:val="975"/>
        </w:trPr>
        <w:tc>
          <w:tcPr>
            <w:tcW w:w="761" w:type="pct"/>
            <w:tcBorders>
              <w:right w:val="single" w:sz="4" w:space="0" w:color="000000"/>
            </w:tcBorders>
            <w:vAlign w:val="center"/>
          </w:tcPr>
          <w:p w14:paraId="4B260F4F" w14:textId="77777777" w:rsidR="004437BD" w:rsidRPr="00CC3950" w:rsidRDefault="00C67C4A">
            <w:pPr>
              <w:ind w:right="-112"/>
              <w:jc w:val="center"/>
              <w:rPr>
                <w:rFonts w:ascii="Verdana" w:eastAsia="Montserrat" w:hAnsi="Verdana" w:cs="Montserrat"/>
                <w:b/>
                <w:sz w:val="20"/>
                <w:szCs w:val="20"/>
              </w:rPr>
            </w:pPr>
            <w:r w:rsidRPr="00CC3950">
              <w:rPr>
                <w:rFonts w:ascii="Verdana" w:eastAsia="Montserrat" w:hAnsi="Verdana" w:cs="Montserrat"/>
                <w:b/>
                <w:sz w:val="20"/>
                <w:szCs w:val="20"/>
              </w:rPr>
              <w:t>CLIMA LABORAL</w:t>
            </w:r>
          </w:p>
        </w:tc>
        <w:tc>
          <w:tcPr>
            <w:tcW w:w="4239" w:type="pct"/>
            <w:tcBorders>
              <w:left w:val="single" w:sz="4" w:space="0" w:color="000000"/>
            </w:tcBorders>
          </w:tcPr>
          <w:p w14:paraId="0E261EF9" w14:textId="77777777" w:rsidR="007318C5" w:rsidRPr="00CC3950" w:rsidRDefault="007318C5" w:rsidP="008D7B78">
            <w:pPr>
              <w:jc w:val="both"/>
              <w:rPr>
                <w:rFonts w:ascii="Verdana" w:eastAsia="Montserrat" w:hAnsi="Verdana" w:cs="Montserrat"/>
              </w:rPr>
            </w:pPr>
          </w:p>
          <w:p w14:paraId="677EDEB1" w14:textId="77777777" w:rsidR="004437BD" w:rsidRPr="00CC3950" w:rsidRDefault="00C67C4A" w:rsidP="008D7B78">
            <w:pPr>
              <w:jc w:val="both"/>
              <w:rPr>
                <w:rFonts w:ascii="Verdana" w:eastAsia="Montserrat" w:hAnsi="Verdana" w:cs="Montserrat"/>
              </w:rPr>
            </w:pPr>
            <w:r w:rsidRPr="00CC3950">
              <w:rPr>
                <w:rFonts w:ascii="Verdana" w:eastAsia="Montserrat" w:hAnsi="Verdana" w:cs="Montserrat"/>
              </w:rPr>
              <w:t>Hace referencia a las características percibidas</w:t>
            </w:r>
            <w:r w:rsidR="008D7B78" w:rsidRPr="00CC3950">
              <w:rPr>
                <w:rFonts w:ascii="Verdana" w:eastAsia="Montserrat" w:hAnsi="Verdana" w:cs="Montserrat"/>
              </w:rPr>
              <w:t xml:space="preserve"> </w:t>
            </w:r>
            <w:r w:rsidRPr="00CC3950">
              <w:rPr>
                <w:rFonts w:ascii="Verdana" w:eastAsia="Montserrat" w:hAnsi="Verdana" w:cs="Montserrat"/>
              </w:rPr>
              <w:t xml:space="preserve">por parte de los </w:t>
            </w:r>
            <w:r w:rsidR="008D7B78" w:rsidRPr="00CC3950">
              <w:rPr>
                <w:rFonts w:ascii="Verdana" w:eastAsia="Montserrat" w:hAnsi="Verdana" w:cs="Montserrat"/>
              </w:rPr>
              <w:t>colaboradores</w:t>
            </w:r>
            <w:r w:rsidRPr="00CC3950">
              <w:rPr>
                <w:rFonts w:ascii="Verdana" w:eastAsia="Montserrat" w:hAnsi="Verdana" w:cs="Montserrat"/>
              </w:rPr>
              <w:t xml:space="preserve"> en el ambiente de trabajo y que tienen consecuencias sobre los patrones de comportamiento laboral donde se desempeñan. </w:t>
            </w:r>
          </w:p>
        </w:tc>
      </w:tr>
    </w:tbl>
    <w:p w14:paraId="623EA0ED" w14:textId="77777777" w:rsidR="004437BD" w:rsidRPr="00CC3950" w:rsidRDefault="004437BD">
      <w:pPr>
        <w:rPr>
          <w:rFonts w:ascii="Verdana" w:eastAsia="Montserrat" w:hAnsi="Verdana" w:cs="Montserrat"/>
          <w:sz w:val="24"/>
          <w:szCs w:val="24"/>
        </w:rPr>
      </w:pPr>
    </w:p>
    <w:tbl>
      <w:tblPr>
        <w:tblStyle w:val="a7"/>
        <w:tblW w:w="5000" w:type="pct"/>
        <w:tblBorders>
          <w:top w:val="nil"/>
          <w:left w:val="nil"/>
          <w:bottom w:val="nil"/>
          <w:right w:val="nil"/>
          <w:insideH w:val="nil"/>
          <w:insideV w:val="nil"/>
        </w:tblBorders>
        <w:tblLook w:val="0400" w:firstRow="0" w:lastRow="0" w:firstColumn="0" w:lastColumn="0" w:noHBand="0" w:noVBand="1"/>
      </w:tblPr>
      <w:tblGrid>
        <w:gridCol w:w="1529"/>
        <w:gridCol w:w="7791"/>
      </w:tblGrid>
      <w:tr w:rsidR="004437BD" w:rsidRPr="00CC3950" w14:paraId="44DACC8C" w14:textId="77777777" w:rsidTr="009727F2">
        <w:trPr>
          <w:trHeight w:val="1319"/>
        </w:trPr>
        <w:tc>
          <w:tcPr>
            <w:tcW w:w="761" w:type="pct"/>
            <w:tcBorders>
              <w:right w:val="single" w:sz="4" w:space="0" w:color="000000"/>
            </w:tcBorders>
            <w:vAlign w:val="center"/>
          </w:tcPr>
          <w:p w14:paraId="17B086DB" w14:textId="77777777" w:rsidR="004437BD" w:rsidRPr="00CC3950" w:rsidRDefault="00C67C4A">
            <w:pPr>
              <w:ind w:right="-112"/>
              <w:jc w:val="center"/>
              <w:rPr>
                <w:rFonts w:ascii="Verdana" w:eastAsia="Montserrat" w:hAnsi="Verdana" w:cs="Montserrat"/>
                <w:b/>
                <w:sz w:val="20"/>
                <w:szCs w:val="20"/>
              </w:rPr>
            </w:pPr>
            <w:r w:rsidRPr="00CC3950">
              <w:rPr>
                <w:rFonts w:ascii="Verdana" w:eastAsia="Montserrat" w:hAnsi="Verdana" w:cs="Montserrat"/>
                <w:b/>
                <w:sz w:val="20"/>
                <w:szCs w:val="20"/>
              </w:rPr>
              <w:t>CULTURA ORGANIZA-</w:t>
            </w:r>
          </w:p>
          <w:p w14:paraId="6A324278" w14:textId="77777777" w:rsidR="004437BD" w:rsidRPr="00CC3950" w:rsidRDefault="00C67C4A">
            <w:pPr>
              <w:ind w:right="-112"/>
              <w:jc w:val="center"/>
              <w:rPr>
                <w:rFonts w:ascii="Verdana" w:eastAsia="Montserrat" w:hAnsi="Verdana" w:cs="Montserrat"/>
                <w:b/>
                <w:sz w:val="24"/>
                <w:szCs w:val="24"/>
              </w:rPr>
            </w:pPr>
            <w:r w:rsidRPr="00CC3950">
              <w:rPr>
                <w:rFonts w:ascii="Verdana" w:eastAsia="Montserrat" w:hAnsi="Verdana" w:cs="Montserrat"/>
                <w:b/>
                <w:sz w:val="20"/>
                <w:szCs w:val="20"/>
              </w:rPr>
              <w:t>CIONAL</w:t>
            </w:r>
          </w:p>
        </w:tc>
        <w:tc>
          <w:tcPr>
            <w:tcW w:w="4239" w:type="pct"/>
            <w:tcBorders>
              <w:left w:val="single" w:sz="4" w:space="0" w:color="000000"/>
            </w:tcBorders>
          </w:tcPr>
          <w:p w14:paraId="252CD74D" w14:textId="77777777" w:rsidR="007318C5" w:rsidRPr="00CC3950" w:rsidRDefault="007318C5">
            <w:pPr>
              <w:jc w:val="both"/>
              <w:rPr>
                <w:rFonts w:ascii="Verdana" w:eastAsia="Montserrat" w:hAnsi="Verdana" w:cs="Montserrat"/>
              </w:rPr>
            </w:pPr>
          </w:p>
          <w:p w14:paraId="444C796B" w14:textId="77777777" w:rsidR="004437BD" w:rsidRPr="00CC3950" w:rsidRDefault="00C67C4A">
            <w:pPr>
              <w:jc w:val="both"/>
              <w:rPr>
                <w:rFonts w:ascii="Verdana" w:eastAsia="Work Sans Light" w:hAnsi="Verdana" w:cs="Work Sans Light"/>
              </w:rPr>
            </w:pPr>
            <w:r w:rsidRPr="00CC3950">
              <w:rPr>
                <w:rFonts w:ascii="Verdana" w:eastAsia="Montserrat" w:hAnsi="Verdana" w:cs="Montserrat"/>
              </w:rPr>
              <w:t>Conjunto de creencias, hábitos, valores, actitudes, tradiciones entre los grupos existentes en todas las organizaciones. Es lo que caracteriza y define a la entidad, su forma de ser y de actuar hacia dentro, y cómo ésta se refleja hacia fuera, de acuerdo con sus creencias y valore.</w:t>
            </w:r>
          </w:p>
        </w:tc>
      </w:tr>
    </w:tbl>
    <w:p w14:paraId="18E5E610" w14:textId="77777777" w:rsidR="004437BD" w:rsidRPr="00CC3950" w:rsidRDefault="004437BD">
      <w:pPr>
        <w:rPr>
          <w:rFonts w:ascii="Verdana" w:eastAsia="Montserrat" w:hAnsi="Verdana" w:cs="Montserrat"/>
          <w:sz w:val="24"/>
          <w:szCs w:val="24"/>
        </w:rPr>
      </w:pPr>
    </w:p>
    <w:tbl>
      <w:tblPr>
        <w:tblStyle w:val="a8"/>
        <w:tblW w:w="5000" w:type="pct"/>
        <w:tblBorders>
          <w:top w:val="nil"/>
          <w:left w:val="nil"/>
          <w:bottom w:val="nil"/>
          <w:right w:val="nil"/>
          <w:insideH w:val="nil"/>
          <w:insideV w:val="nil"/>
        </w:tblBorders>
        <w:tblLook w:val="0400" w:firstRow="0" w:lastRow="0" w:firstColumn="0" w:lastColumn="0" w:noHBand="0" w:noVBand="1"/>
      </w:tblPr>
      <w:tblGrid>
        <w:gridCol w:w="1724"/>
        <w:gridCol w:w="7596"/>
      </w:tblGrid>
      <w:tr w:rsidR="004437BD" w:rsidRPr="00CC3950" w14:paraId="69EB4A4D" w14:textId="77777777" w:rsidTr="00AD310B">
        <w:trPr>
          <w:trHeight w:val="535"/>
        </w:trPr>
        <w:tc>
          <w:tcPr>
            <w:tcW w:w="896" w:type="pct"/>
            <w:tcBorders>
              <w:right w:val="single" w:sz="4" w:space="0" w:color="000000"/>
            </w:tcBorders>
            <w:vAlign w:val="center"/>
          </w:tcPr>
          <w:p w14:paraId="46B7A710" w14:textId="77777777" w:rsidR="004437BD" w:rsidRPr="00CC3950" w:rsidRDefault="00C67C4A">
            <w:pPr>
              <w:ind w:right="-112"/>
              <w:jc w:val="center"/>
              <w:rPr>
                <w:rFonts w:ascii="Verdana" w:eastAsia="Montserrat" w:hAnsi="Verdana" w:cs="Montserrat"/>
                <w:b/>
                <w:sz w:val="20"/>
                <w:szCs w:val="20"/>
              </w:rPr>
            </w:pPr>
            <w:r w:rsidRPr="00CC3950">
              <w:rPr>
                <w:rFonts w:ascii="Verdana" w:eastAsia="Montserrat" w:hAnsi="Verdana" w:cs="Montserrat"/>
                <w:b/>
                <w:sz w:val="20"/>
                <w:szCs w:val="20"/>
              </w:rPr>
              <w:t>DESARROLLO INTEGRAL</w:t>
            </w:r>
          </w:p>
        </w:tc>
        <w:tc>
          <w:tcPr>
            <w:tcW w:w="4104" w:type="pct"/>
            <w:tcBorders>
              <w:left w:val="single" w:sz="4" w:space="0" w:color="000000"/>
            </w:tcBorders>
          </w:tcPr>
          <w:p w14:paraId="0E90F3F2" w14:textId="77777777" w:rsidR="004437BD" w:rsidRPr="00CC3950" w:rsidRDefault="00C67C4A" w:rsidP="008D7B78">
            <w:pPr>
              <w:jc w:val="both"/>
              <w:rPr>
                <w:rFonts w:ascii="Verdana" w:eastAsia="Montserrat" w:hAnsi="Verdana" w:cs="Montserrat"/>
                <w:sz w:val="24"/>
                <w:szCs w:val="24"/>
              </w:rPr>
            </w:pPr>
            <w:r w:rsidRPr="00CC3950">
              <w:rPr>
                <w:rFonts w:ascii="Verdana" w:eastAsia="Montserrat" w:hAnsi="Verdana" w:cs="Montserrat"/>
              </w:rPr>
              <w:t xml:space="preserve">Son actividades que buscan un equilibrio entre la vida personal, laboral y familiar de todo servidor. </w:t>
            </w:r>
          </w:p>
        </w:tc>
      </w:tr>
    </w:tbl>
    <w:p w14:paraId="028E5F71" w14:textId="77777777" w:rsidR="004437BD" w:rsidRPr="00CC3950" w:rsidRDefault="004437BD">
      <w:pPr>
        <w:jc w:val="both"/>
        <w:rPr>
          <w:rFonts w:ascii="Verdana" w:eastAsia="Work Sans Light" w:hAnsi="Verdana" w:cs="Work Sans Light"/>
          <w:sz w:val="24"/>
          <w:szCs w:val="24"/>
        </w:rPr>
      </w:pPr>
    </w:p>
    <w:tbl>
      <w:tblPr>
        <w:tblStyle w:val="aa"/>
        <w:tblW w:w="5000" w:type="pct"/>
        <w:tblBorders>
          <w:top w:val="nil"/>
          <w:left w:val="nil"/>
          <w:bottom w:val="nil"/>
          <w:right w:val="nil"/>
          <w:insideH w:val="nil"/>
          <w:insideV w:val="nil"/>
        </w:tblBorders>
        <w:tblLayout w:type="fixed"/>
        <w:tblLook w:val="0400" w:firstRow="0" w:lastRow="0" w:firstColumn="0" w:lastColumn="0" w:noHBand="0" w:noVBand="1"/>
      </w:tblPr>
      <w:tblGrid>
        <w:gridCol w:w="1560"/>
        <w:gridCol w:w="7760"/>
      </w:tblGrid>
      <w:tr w:rsidR="004437BD" w:rsidRPr="00CC3950" w14:paraId="70C5B500" w14:textId="77777777" w:rsidTr="009727F2">
        <w:trPr>
          <w:trHeight w:val="892"/>
        </w:trPr>
        <w:tc>
          <w:tcPr>
            <w:tcW w:w="837" w:type="pct"/>
            <w:tcBorders>
              <w:right w:val="single" w:sz="4" w:space="0" w:color="000000"/>
            </w:tcBorders>
            <w:vAlign w:val="center"/>
          </w:tcPr>
          <w:p w14:paraId="2AF02202" w14:textId="77777777" w:rsidR="004437BD" w:rsidRPr="00CC3950" w:rsidRDefault="00C67C4A">
            <w:pPr>
              <w:ind w:right="-112"/>
              <w:jc w:val="center"/>
              <w:rPr>
                <w:rFonts w:ascii="Verdana" w:eastAsia="Montserrat" w:hAnsi="Verdana" w:cs="Montserrat"/>
                <w:b/>
                <w:sz w:val="20"/>
                <w:szCs w:val="20"/>
              </w:rPr>
            </w:pPr>
            <w:r w:rsidRPr="00CC3950">
              <w:rPr>
                <w:rFonts w:ascii="Verdana" w:eastAsia="Montserrat" w:hAnsi="Verdana" w:cs="Montserrat"/>
                <w:b/>
                <w:sz w:val="20"/>
                <w:szCs w:val="20"/>
              </w:rPr>
              <w:t>INCENTIVOS</w:t>
            </w:r>
          </w:p>
        </w:tc>
        <w:tc>
          <w:tcPr>
            <w:tcW w:w="4163" w:type="pct"/>
            <w:tcBorders>
              <w:left w:val="single" w:sz="4" w:space="0" w:color="000000"/>
            </w:tcBorders>
          </w:tcPr>
          <w:p w14:paraId="595563CB" w14:textId="77777777" w:rsidR="007318C5" w:rsidRPr="00CC3950" w:rsidRDefault="007318C5">
            <w:pPr>
              <w:jc w:val="both"/>
              <w:rPr>
                <w:rFonts w:ascii="Verdana" w:eastAsia="Montserrat" w:hAnsi="Verdana" w:cs="Montserrat"/>
              </w:rPr>
            </w:pPr>
          </w:p>
          <w:p w14:paraId="3BE25503" w14:textId="77777777" w:rsidR="004437BD" w:rsidRPr="00CC3950" w:rsidRDefault="00C67C4A">
            <w:pPr>
              <w:jc w:val="both"/>
              <w:rPr>
                <w:rFonts w:ascii="Verdana" w:eastAsia="Montserrat" w:hAnsi="Verdana" w:cs="Montserrat"/>
              </w:rPr>
            </w:pPr>
            <w:r w:rsidRPr="00CC3950">
              <w:rPr>
                <w:rFonts w:ascii="Verdana" w:eastAsia="Montserrat" w:hAnsi="Verdana" w:cs="Montserrat"/>
              </w:rPr>
              <w:t>Son un tipo de estímulos o beneficios que puede recibir un servidor  de forma adicional como recompensa por su buena gestión, su desempeño o como una forma de motivar el trabajo de los colaboradores.</w:t>
            </w:r>
          </w:p>
          <w:p w14:paraId="74E42E00" w14:textId="77777777" w:rsidR="004437BD" w:rsidRPr="00CC3950" w:rsidRDefault="004437BD">
            <w:pPr>
              <w:jc w:val="both"/>
              <w:rPr>
                <w:rFonts w:ascii="Verdana" w:eastAsia="Montserrat" w:hAnsi="Verdana" w:cs="Montserrat"/>
              </w:rPr>
            </w:pPr>
          </w:p>
        </w:tc>
      </w:tr>
    </w:tbl>
    <w:p w14:paraId="6BBDBCB4" w14:textId="77777777" w:rsidR="004437BD" w:rsidRPr="00CC3950" w:rsidRDefault="004437BD">
      <w:pPr>
        <w:jc w:val="both"/>
        <w:rPr>
          <w:rFonts w:ascii="Verdana" w:eastAsia="Montserrat" w:hAnsi="Verdana" w:cs="Montserrat"/>
          <w:sz w:val="24"/>
          <w:szCs w:val="24"/>
        </w:rPr>
      </w:pPr>
    </w:p>
    <w:p w14:paraId="68FD4165" w14:textId="77777777" w:rsidR="004437BD" w:rsidRPr="00CC3950" w:rsidRDefault="00056C1C">
      <w:pPr>
        <w:pStyle w:val="Ttulo1"/>
        <w:keepNext/>
        <w:keepLines/>
        <w:widowControl/>
        <w:spacing w:before="240" w:line="259" w:lineRule="auto"/>
        <w:ind w:right="0"/>
        <w:jc w:val="left"/>
        <w:rPr>
          <w:rFonts w:ascii="Verdana" w:eastAsia="Montserrat" w:hAnsi="Verdana" w:cs="Montserrat"/>
          <w:color w:val="942A43"/>
        </w:rPr>
      </w:pPr>
      <w:bookmarkStart w:id="12" w:name="_Toc231217320"/>
      <w:r w:rsidRPr="00CC3950">
        <w:rPr>
          <w:rFonts w:ascii="Verdana" w:eastAsia="Montserrat" w:hAnsi="Verdana" w:cs="Montserrat"/>
          <w:color w:val="942A43"/>
        </w:rPr>
        <w:t>PRINCIPIOS</w:t>
      </w:r>
      <w:bookmarkEnd w:id="12"/>
      <w:r w:rsidRPr="00CC3950">
        <w:rPr>
          <w:rFonts w:ascii="Verdana" w:eastAsia="Montserrat" w:hAnsi="Verdana" w:cs="Montserrat"/>
          <w:color w:val="942A43"/>
        </w:rPr>
        <w:t xml:space="preserve"> </w:t>
      </w:r>
    </w:p>
    <w:p w14:paraId="56C2B135" w14:textId="77777777" w:rsidR="00F37C67" w:rsidRPr="00CC3950" w:rsidRDefault="00F37C67" w:rsidP="00056C1C">
      <w:pPr>
        <w:rPr>
          <w:rFonts w:ascii="Verdana" w:hAnsi="Verdana"/>
        </w:rPr>
      </w:pPr>
    </w:p>
    <w:p w14:paraId="06151F37" w14:textId="77777777" w:rsidR="00F37C67" w:rsidRDefault="00F37C67" w:rsidP="00F37C67">
      <w:pPr>
        <w:numPr>
          <w:ilvl w:val="0"/>
          <w:numId w:val="26"/>
        </w:numPr>
        <w:pBdr>
          <w:top w:val="nil"/>
          <w:left w:val="nil"/>
          <w:bottom w:val="nil"/>
          <w:right w:val="nil"/>
          <w:between w:val="nil"/>
        </w:pBdr>
        <w:jc w:val="both"/>
        <w:rPr>
          <w:rFonts w:ascii="Verdana" w:eastAsia="Montserrat" w:hAnsi="Verdana" w:cs="Montserrat"/>
          <w:color w:val="000000"/>
        </w:rPr>
      </w:pPr>
      <w:r w:rsidRPr="00CC3950">
        <w:rPr>
          <w:rFonts w:ascii="Verdana" w:eastAsia="Montserrat" w:hAnsi="Verdana" w:cs="Montserrat"/>
          <w:b/>
          <w:color w:val="000000"/>
        </w:rPr>
        <w:t>Humanización del Trabajo</w:t>
      </w:r>
      <w:r w:rsidRPr="00CC3950">
        <w:rPr>
          <w:rFonts w:ascii="Verdana" w:eastAsia="Montserrat" w:hAnsi="Verdana" w:cs="Montserrat"/>
          <w:color w:val="000000"/>
        </w:rPr>
        <w:t>. Brinda la oportunidad de que las personas crezcan en sus múltiples dimensiones cognitiva, efectiva, valorativa, ética, estética, social y técnica y desarrollen sus potencialidades creativas mejorando al mismo tiempo la gestión institucional y el desempeño personal.</w:t>
      </w:r>
    </w:p>
    <w:p w14:paraId="031384A7" w14:textId="77777777" w:rsidR="009727F2" w:rsidRPr="00CC3950" w:rsidRDefault="009727F2" w:rsidP="009727F2">
      <w:pPr>
        <w:pBdr>
          <w:top w:val="nil"/>
          <w:left w:val="nil"/>
          <w:bottom w:val="nil"/>
          <w:right w:val="nil"/>
          <w:between w:val="nil"/>
        </w:pBdr>
        <w:ind w:left="720"/>
        <w:jc w:val="both"/>
        <w:rPr>
          <w:rFonts w:ascii="Verdana" w:eastAsia="Montserrat" w:hAnsi="Verdana" w:cs="Montserrat"/>
          <w:color w:val="000000"/>
        </w:rPr>
      </w:pPr>
    </w:p>
    <w:p w14:paraId="0D377B56" w14:textId="77777777" w:rsidR="00F37C67" w:rsidRDefault="00F37C67" w:rsidP="00F37C67">
      <w:pPr>
        <w:numPr>
          <w:ilvl w:val="0"/>
          <w:numId w:val="26"/>
        </w:numPr>
        <w:pBdr>
          <w:top w:val="nil"/>
          <w:left w:val="nil"/>
          <w:bottom w:val="nil"/>
          <w:right w:val="nil"/>
          <w:between w:val="nil"/>
        </w:pBdr>
        <w:jc w:val="both"/>
        <w:rPr>
          <w:rFonts w:ascii="Verdana" w:eastAsia="Montserrat" w:hAnsi="Verdana" w:cs="Montserrat"/>
          <w:color w:val="000000"/>
        </w:rPr>
      </w:pPr>
      <w:r w:rsidRPr="00CC3950">
        <w:rPr>
          <w:rFonts w:ascii="Verdana" w:eastAsia="Montserrat" w:hAnsi="Verdana" w:cs="Montserrat"/>
          <w:b/>
          <w:color w:val="000000"/>
        </w:rPr>
        <w:t>Equidad y Justicia</w:t>
      </w:r>
      <w:r w:rsidRPr="00CC3950">
        <w:rPr>
          <w:rFonts w:ascii="Verdana" w:eastAsia="Work Sans Light" w:hAnsi="Verdana" w:cs="Work Sans Light"/>
          <w:b/>
          <w:color w:val="000000"/>
        </w:rPr>
        <w:t>.</w:t>
      </w:r>
      <w:r w:rsidRPr="00CC3950">
        <w:rPr>
          <w:rFonts w:ascii="Verdana" w:eastAsia="Work Sans Light" w:hAnsi="Verdana" w:cs="Work Sans Light"/>
          <w:color w:val="000000"/>
        </w:rPr>
        <w:t xml:space="preserve"> </w:t>
      </w:r>
      <w:r w:rsidRPr="00CC3950">
        <w:rPr>
          <w:rFonts w:ascii="Verdana" w:eastAsia="Montserrat" w:hAnsi="Verdana" w:cs="Montserrat"/>
          <w:color w:val="000000"/>
        </w:rPr>
        <w:t>Busca promover actitudes de reconocimiento para todos en igualdad de oportunidades, de tal manera que la valoración de los mejores desempeños motive a los demás para que sigan mejorando.</w:t>
      </w:r>
    </w:p>
    <w:p w14:paraId="47F58040" w14:textId="77777777" w:rsidR="009727F2" w:rsidRDefault="009727F2" w:rsidP="009727F2">
      <w:pPr>
        <w:pStyle w:val="Prrafodelista"/>
        <w:rPr>
          <w:rFonts w:ascii="Verdana" w:eastAsia="Montserrat" w:hAnsi="Verdana" w:cs="Montserrat"/>
          <w:color w:val="000000"/>
        </w:rPr>
      </w:pPr>
    </w:p>
    <w:p w14:paraId="24833755" w14:textId="77777777" w:rsidR="00F37C67" w:rsidRDefault="00F37C67" w:rsidP="00F37C67">
      <w:pPr>
        <w:numPr>
          <w:ilvl w:val="0"/>
          <w:numId w:val="26"/>
        </w:numPr>
        <w:pBdr>
          <w:top w:val="nil"/>
          <w:left w:val="nil"/>
          <w:bottom w:val="nil"/>
          <w:right w:val="nil"/>
          <w:between w:val="nil"/>
        </w:pBdr>
        <w:jc w:val="both"/>
        <w:rPr>
          <w:rFonts w:ascii="Verdana" w:eastAsia="Montserrat" w:hAnsi="Verdana" w:cs="Montserrat"/>
          <w:color w:val="000000"/>
        </w:rPr>
      </w:pPr>
      <w:r w:rsidRPr="00CC3950">
        <w:rPr>
          <w:rFonts w:ascii="Verdana" w:eastAsia="Montserrat" w:hAnsi="Verdana" w:cs="Montserrat"/>
          <w:b/>
          <w:color w:val="000000"/>
        </w:rPr>
        <w:t>Sinergia.</w:t>
      </w:r>
      <w:r w:rsidRPr="00CC3950">
        <w:rPr>
          <w:rFonts w:ascii="Verdana" w:eastAsia="Work Sans Light" w:hAnsi="Verdana" w:cs="Work Sans Light"/>
          <w:b/>
          <w:color w:val="000000"/>
        </w:rPr>
        <w:t xml:space="preserve"> </w:t>
      </w:r>
      <w:r w:rsidRPr="00CC3950">
        <w:rPr>
          <w:rFonts w:ascii="Verdana" w:eastAsia="Montserrat" w:hAnsi="Verdana" w:cs="Montserrat"/>
          <w:color w:val="000000"/>
        </w:rPr>
        <w:t xml:space="preserve">Se orienta en buscar que todo estímulo que se dé al empleado beneficie a la organización en su conjunto a través de la generación de valor agregado; más que considerar la motivación en el corto plazo, procura el </w:t>
      </w:r>
      <w:r w:rsidRPr="00CC3950">
        <w:rPr>
          <w:rFonts w:ascii="Verdana" w:eastAsia="Montserrat" w:hAnsi="Verdana" w:cs="Montserrat"/>
          <w:color w:val="000000"/>
        </w:rPr>
        <w:lastRenderedPageBreak/>
        <w:t>bienestar del conjunto de empleados en relación con la organización y dentro de la continuidad del tiempo.</w:t>
      </w:r>
    </w:p>
    <w:p w14:paraId="427A4AC4" w14:textId="77777777" w:rsidR="009727F2" w:rsidRDefault="009727F2" w:rsidP="009727F2">
      <w:pPr>
        <w:pStyle w:val="Prrafodelista"/>
        <w:rPr>
          <w:rFonts w:ascii="Verdana" w:eastAsia="Montserrat" w:hAnsi="Verdana" w:cs="Montserrat"/>
          <w:color w:val="000000"/>
        </w:rPr>
      </w:pPr>
    </w:p>
    <w:p w14:paraId="52D7B756" w14:textId="77777777" w:rsidR="00F37C67" w:rsidRPr="00CC3950" w:rsidRDefault="00F37C67" w:rsidP="00F37C67">
      <w:pPr>
        <w:numPr>
          <w:ilvl w:val="0"/>
          <w:numId w:val="26"/>
        </w:numPr>
        <w:pBdr>
          <w:top w:val="nil"/>
          <w:left w:val="nil"/>
          <w:bottom w:val="nil"/>
          <w:right w:val="nil"/>
          <w:between w:val="nil"/>
        </w:pBdr>
        <w:jc w:val="both"/>
        <w:rPr>
          <w:rFonts w:ascii="Verdana" w:eastAsia="Montserrat" w:hAnsi="Verdana" w:cs="Montserrat"/>
          <w:color w:val="000000"/>
        </w:rPr>
      </w:pPr>
      <w:r w:rsidRPr="00CC3950">
        <w:rPr>
          <w:rFonts w:ascii="Verdana" w:eastAsia="Montserrat" w:hAnsi="Verdana" w:cs="Montserrat"/>
          <w:b/>
          <w:color w:val="000000"/>
        </w:rPr>
        <w:t xml:space="preserve">Objetividad y Transparencia. </w:t>
      </w:r>
      <w:r w:rsidRPr="00CC3950">
        <w:rPr>
          <w:rFonts w:ascii="Verdana" w:eastAsia="Montserrat" w:hAnsi="Verdana" w:cs="Montserrat"/>
          <w:color w:val="000000"/>
        </w:rPr>
        <w:t>La construcción, ejecución y seguimiento del PBS 2025, se basa en criterios, procedimientos y objetivos, los cuales serán conocidos por todos los miembros de Ministerio de Comercio, Industria y Turismo.</w:t>
      </w:r>
    </w:p>
    <w:p w14:paraId="38A13143" w14:textId="77777777" w:rsidR="00F37C67" w:rsidRPr="00CC3950" w:rsidRDefault="00F37C67" w:rsidP="00F37C67">
      <w:pPr>
        <w:pBdr>
          <w:top w:val="nil"/>
          <w:left w:val="nil"/>
          <w:bottom w:val="nil"/>
          <w:right w:val="nil"/>
          <w:between w:val="nil"/>
        </w:pBdr>
        <w:rPr>
          <w:rFonts w:ascii="Verdana" w:eastAsia="Montserrat" w:hAnsi="Verdana" w:cs="Montserrat"/>
          <w:b/>
          <w:color w:val="000000"/>
        </w:rPr>
      </w:pPr>
    </w:p>
    <w:p w14:paraId="1AEBBB12" w14:textId="77777777" w:rsidR="00F37C67" w:rsidRPr="00CC3950" w:rsidRDefault="00F37C67" w:rsidP="00F37C67">
      <w:pPr>
        <w:numPr>
          <w:ilvl w:val="0"/>
          <w:numId w:val="26"/>
        </w:numPr>
        <w:pBdr>
          <w:top w:val="nil"/>
          <w:left w:val="nil"/>
          <w:bottom w:val="nil"/>
          <w:right w:val="nil"/>
          <w:between w:val="nil"/>
        </w:pBdr>
        <w:jc w:val="both"/>
        <w:rPr>
          <w:rFonts w:ascii="Verdana" w:eastAsia="Montserrat" w:hAnsi="Verdana" w:cs="Montserrat"/>
          <w:color w:val="000000"/>
        </w:rPr>
      </w:pPr>
      <w:r w:rsidRPr="00CC3950">
        <w:rPr>
          <w:rFonts w:ascii="Verdana" w:eastAsia="Montserrat" w:hAnsi="Verdana" w:cs="Montserrat"/>
          <w:b/>
          <w:color w:val="000000"/>
        </w:rPr>
        <w:t>Articulación.</w:t>
      </w:r>
      <w:r w:rsidRPr="00CC3950">
        <w:rPr>
          <w:rFonts w:ascii="Verdana" w:eastAsia="Work Sans Light" w:hAnsi="Verdana" w:cs="Work Sans Light"/>
          <w:color w:val="000000"/>
        </w:rPr>
        <w:t xml:space="preserve"> </w:t>
      </w:r>
      <w:r w:rsidRPr="00CC3950">
        <w:rPr>
          <w:rFonts w:ascii="Verdana" w:eastAsia="Montserrat" w:hAnsi="Verdana" w:cs="Montserrat"/>
          <w:color w:val="000000"/>
        </w:rPr>
        <w:t>Pretende incrementar la motivación de los empleados del Ministerio de Comercio, Industria y Turismo mediante la integración de acciones, proyectos, programas y estrategias que contribuyan simultáneamente a la satisfacción de sus necesidades materiales y espirituales.</w:t>
      </w:r>
    </w:p>
    <w:p w14:paraId="6074724F" w14:textId="77777777" w:rsidR="004437BD" w:rsidRPr="00CC3950" w:rsidRDefault="004437BD" w:rsidP="00AD310B">
      <w:pPr>
        <w:rPr>
          <w:rFonts w:ascii="Verdana" w:hAnsi="Verdana"/>
        </w:rPr>
      </w:pPr>
    </w:p>
    <w:p w14:paraId="6E52398E" w14:textId="77777777" w:rsidR="00AD310B" w:rsidRPr="00CC3950" w:rsidRDefault="00AD310B" w:rsidP="00AD310B">
      <w:pPr>
        <w:rPr>
          <w:rFonts w:ascii="Verdana" w:hAnsi="Verdana"/>
        </w:rPr>
      </w:pPr>
      <w:bookmarkStart w:id="13" w:name="_heading=h.2et92p0" w:colFirst="0" w:colLast="0"/>
      <w:bookmarkEnd w:id="13"/>
    </w:p>
    <w:p w14:paraId="7D2330B6" w14:textId="77777777" w:rsidR="00585C75" w:rsidRPr="00CC3950" w:rsidRDefault="00056C1C" w:rsidP="00585C75">
      <w:pPr>
        <w:pStyle w:val="Ttulo1"/>
        <w:keepNext/>
        <w:keepLines/>
        <w:widowControl/>
        <w:spacing w:before="240" w:line="259" w:lineRule="auto"/>
        <w:ind w:right="0"/>
        <w:jc w:val="left"/>
        <w:rPr>
          <w:rFonts w:ascii="Verdana" w:eastAsia="Montserrat" w:hAnsi="Verdana" w:cs="Montserrat"/>
          <w:color w:val="942A43"/>
        </w:rPr>
      </w:pPr>
      <w:bookmarkStart w:id="14" w:name="_Toc231217321"/>
      <w:r w:rsidRPr="00CC3950">
        <w:rPr>
          <w:rFonts w:ascii="Verdana" w:eastAsia="Montserrat" w:hAnsi="Verdana" w:cs="Montserrat"/>
          <w:color w:val="942A43"/>
        </w:rPr>
        <w:t>FASES</w:t>
      </w:r>
      <w:bookmarkEnd w:id="14"/>
    </w:p>
    <w:p w14:paraId="4A10B605" w14:textId="77777777" w:rsidR="00585C75" w:rsidRPr="00CC3950" w:rsidRDefault="00585C75" w:rsidP="00585C75">
      <w:pPr>
        <w:rPr>
          <w:rFonts w:ascii="Verdana" w:eastAsia="Candara" w:hAnsi="Verdana" w:cs="Candara"/>
          <w:sz w:val="24"/>
          <w:szCs w:val="24"/>
        </w:rPr>
      </w:pPr>
    </w:p>
    <w:tbl>
      <w:tblPr>
        <w:tblStyle w:val="ac"/>
        <w:tblW w:w="9781" w:type="dxa"/>
        <w:jc w:val="center"/>
        <w:tblBorders>
          <w:top w:val="nil"/>
          <w:left w:val="nil"/>
          <w:bottom w:val="nil"/>
          <w:right w:val="nil"/>
          <w:insideH w:val="nil"/>
          <w:insideV w:val="nil"/>
        </w:tblBorders>
        <w:tblLayout w:type="fixed"/>
        <w:tblLook w:val="0400" w:firstRow="0" w:lastRow="0" w:firstColumn="0" w:lastColumn="0" w:noHBand="0" w:noVBand="1"/>
      </w:tblPr>
      <w:tblGrid>
        <w:gridCol w:w="3397"/>
        <w:gridCol w:w="6384"/>
      </w:tblGrid>
      <w:tr w:rsidR="00585C75" w:rsidRPr="00CC3950" w14:paraId="18A81ECB" w14:textId="77777777" w:rsidTr="00585C75">
        <w:trPr>
          <w:trHeight w:val="3598"/>
          <w:jc w:val="center"/>
        </w:trPr>
        <w:tc>
          <w:tcPr>
            <w:tcW w:w="3397" w:type="dxa"/>
          </w:tcPr>
          <w:p w14:paraId="7E23BA0D" w14:textId="77777777" w:rsidR="00585C75" w:rsidRPr="00CC3950" w:rsidRDefault="00585C75" w:rsidP="002F7855">
            <w:pPr>
              <w:rPr>
                <w:rFonts w:ascii="Verdana" w:eastAsia="Candara" w:hAnsi="Verdana" w:cs="Candara"/>
                <w:sz w:val="24"/>
                <w:szCs w:val="24"/>
              </w:rPr>
            </w:pPr>
            <w:r w:rsidRPr="00CC3950">
              <w:rPr>
                <w:rFonts w:ascii="Verdana" w:eastAsia="Candara" w:hAnsi="Verdana" w:cs="Candara"/>
                <w:noProof/>
                <w:sz w:val="24"/>
                <w:szCs w:val="24"/>
                <w:lang w:val="es-CO"/>
              </w:rPr>
              <mc:AlternateContent>
                <mc:Choice Requires="wpg">
                  <w:drawing>
                    <wp:inline distT="0" distB="0" distL="0" distR="0" wp14:anchorId="5EEE02ED" wp14:editId="6BF32CD7">
                      <wp:extent cx="2019935" cy="2260600"/>
                      <wp:effectExtent l="0" t="0" r="0" b="0"/>
                      <wp:docPr id="476" name="Grupo 476"/>
                      <wp:cNvGraphicFramePr/>
                      <a:graphic xmlns:a="http://schemas.openxmlformats.org/drawingml/2006/main">
                        <a:graphicData uri="http://schemas.microsoft.com/office/word/2010/wordprocessingGroup">
                          <wpg:wgp>
                            <wpg:cNvGrpSpPr/>
                            <wpg:grpSpPr>
                              <a:xfrm>
                                <a:off x="0" y="0"/>
                                <a:ext cx="2019935" cy="2260600"/>
                                <a:chOff x="0" y="0"/>
                                <a:chExt cx="2019925" cy="2260600"/>
                              </a:xfrm>
                            </wpg:grpSpPr>
                            <wpg:grpSp>
                              <wpg:cNvPr id="1" name="Grupo 1"/>
                              <wpg:cNvGrpSpPr/>
                              <wpg:grpSpPr>
                                <a:xfrm>
                                  <a:off x="0" y="-395699"/>
                                  <a:ext cx="2019925" cy="2656299"/>
                                  <a:chOff x="0" y="-395699"/>
                                  <a:chExt cx="2019925" cy="2656299"/>
                                </a:xfrm>
                              </wpg:grpSpPr>
                              <wps:wsp>
                                <wps:cNvPr id="2" name="Rectángulo 2"/>
                                <wps:cNvSpPr/>
                                <wps:spPr>
                                  <a:xfrm>
                                    <a:off x="0" y="0"/>
                                    <a:ext cx="2019925" cy="2260600"/>
                                  </a:xfrm>
                                  <a:prstGeom prst="rect">
                                    <a:avLst/>
                                  </a:prstGeom>
                                  <a:noFill/>
                                  <a:ln>
                                    <a:noFill/>
                                  </a:ln>
                                </wps:spPr>
                                <wps:txbx>
                                  <w:txbxContent>
                                    <w:p w14:paraId="66D87CD8" w14:textId="77777777" w:rsidR="003F4251" w:rsidRDefault="003F4251" w:rsidP="00585C75">
                                      <w:pPr>
                                        <w:textDirection w:val="btLr"/>
                                      </w:pPr>
                                    </w:p>
                                  </w:txbxContent>
                                </wps:txbx>
                                <wps:bodyPr spcFirstLastPara="1" wrap="square" lIns="91425" tIns="91425" rIns="91425" bIns="91425" anchor="ctr" anchorCtr="0">
                                  <a:noAutofit/>
                                </wps:bodyPr>
                              </wps:wsp>
                              <wps:wsp>
                                <wps:cNvPr id="3" name="Forma libre 3"/>
                                <wps:cNvSpPr/>
                                <wps:spPr>
                                  <a:xfrm>
                                    <a:off x="548093" y="-395699"/>
                                    <a:ext cx="1260320" cy="1125921"/>
                                  </a:xfrm>
                                  <a:custGeom>
                                    <a:avLst/>
                                    <a:gdLst/>
                                    <a:ahLst/>
                                    <a:cxnLst/>
                                    <a:rect l="l" t="t" r="r" b="b"/>
                                    <a:pathLst>
                                      <a:path w="120000" h="120000" extrusionOk="0">
                                        <a:moveTo>
                                          <a:pt x="7515" y="60000"/>
                                        </a:moveTo>
                                        <a:lnTo>
                                          <a:pt x="7515" y="60000"/>
                                        </a:lnTo>
                                        <a:cubicBezTo>
                                          <a:pt x="7515" y="32796"/>
                                          <a:pt x="29006" y="10268"/>
                                          <a:pt x="56626" y="8519"/>
                                        </a:cubicBezTo>
                                        <a:cubicBezTo>
                                          <a:pt x="84245" y="6770"/>
                                          <a:pt x="108500" y="26402"/>
                                          <a:pt x="112051" y="53380"/>
                                        </a:cubicBezTo>
                                        <a:cubicBezTo>
                                          <a:pt x="115603" y="80359"/>
                                          <a:pt x="97230" y="105412"/>
                                          <a:pt x="70067" y="110630"/>
                                        </a:cubicBezTo>
                                        <a:lnTo>
                                          <a:pt x="69551" y="118807"/>
                                        </a:lnTo>
                                        <a:lnTo>
                                          <a:pt x="57167" y="104917"/>
                                        </a:lnTo>
                                        <a:lnTo>
                                          <a:pt x="71439" y="88881"/>
                                        </a:lnTo>
                                        <a:lnTo>
                                          <a:pt x="70927" y="97003"/>
                                        </a:lnTo>
                                        <a:cubicBezTo>
                                          <a:pt x="91213" y="91671"/>
                                          <a:pt x="103842" y="72623"/>
                                          <a:pt x="100048" y="53080"/>
                                        </a:cubicBezTo>
                                        <a:cubicBezTo>
                                          <a:pt x="96254" y="33537"/>
                                          <a:pt x="77290" y="19948"/>
                                          <a:pt x="56318" y="21745"/>
                                        </a:cubicBezTo>
                                        <a:cubicBezTo>
                                          <a:pt x="35345" y="23542"/>
                                          <a:pt x="19286" y="40132"/>
                                          <a:pt x="19286" y="60000"/>
                                        </a:cubicBezTo>
                                        <a:close/>
                                      </a:path>
                                    </a:pathLst>
                                  </a:custGeom>
                                  <a:solidFill>
                                    <a:schemeClr val="accent3"/>
                                  </a:solidFill>
                                  <a:ln w="25400" cap="flat" cmpd="sng">
                                    <a:solidFill>
                                      <a:schemeClr val="lt1"/>
                                    </a:solidFill>
                                    <a:prstDash val="solid"/>
                                    <a:round/>
                                    <a:headEnd type="none" w="sm" len="sm"/>
                                    <a:tailEnd type="none" w="sm" len="sm"/>
                                  </a:ln>
                                </wps:spPr>
                                <wps:txbx>
                                  <w:txbxContent>
                                    <w:p w14:paraId="4C2CB066" w14:textId="77777777" w:rsidR="003F4251" w:rsidRDefault="003F4251" w:rsidP="00585C75">
                                      <w:pPr>
                                        <w:textDirection w:val="btLr"/>
                                      </w:pPr>
                                    </w:p>
                                  </w:txbxContent>
                                </wps:txbx>
                                <wps:bodyPr spcFirstLastPara="1" wrap="square" lIns="91425" tIns="91425" rIns="91425" bIns="91425" anchor="ctr" anchorCtr="0">
                                  <a:noAutofit/>
                                </wps:bodyPr>
                              </wps:wsp>
                              <wps:wsp>
                                <wps:cNvPr id="4" name="Rectángulo 4"/>
                                <wps:cNvSpPr/>
                                <wps:spPr>
                                  <a:xfrm>
                                    <a:off x="500347" y="86634"/>
                                    <a:ext cx="1293677" cy="298777"/>
                                  </a:xfrm>
                                  <a:prstGeom prst="rect">
                                    <a:avLst/>
                                  </a:prstGeom>
                                  <a:noFill/>
                                  <a:ln>
                                    <a:noFill/>
                                  </a:ln>
                                </wps:spPr>
                                <wps:txbx>
                                  <w:txbxContent>
                                    <w:p w14:paraId="4125CE15" w14:textId="77777777" w:rsidR="003F4251" w:rsidRDefault="003F4251" w:rsidP="00585C75">
                                      <w:pPr>
                                        <w:textDirection w:val="btLr"/>
                                      </w:pPr>
                                    </w:p>
                                  </w:txbxContent>
                                </wps:txbx>
                                <wps:bodyPr spcFirstLastPara="1" wrap="square" lIns="91425" tIns="91425" rIns="91425" bIns="91425" anchor="ctr" anchorCtr="0">
                                  <a:noAutofit/>
                                </wps:bodyPr>
                              </wps:wsp>
                              <wps:wsp>
                                <wps:cNvPr id="5" name="Cuadro de texto 5"/>
                                <wps:cNvSpPr txBox="1"/>
                                <wps:spPr>
                                  <a:xfrm>
                                    <a:off x="500347" y="86634"/>
                                    <a:ext cx="1293677" cy="298777"/>
                                  </a:xfrm>
                                  <a:prstGeom prst="rect">
                                    <a:avLst/>
                                  </a:prstGeom>
                                  <a:noFill/>
                                  <a:ln>
                                    <a:noFill/>
                                  </a:ln>
                                </wps:spPr>
                                <wps:txbx>
                                  <w:txbxContent>
                                    <w:p w14:paraId="13FA1256" w14:textId="77777777" w:rsidR="003F4251" w:rsidRPr="008D7B78" w:rsidRDefault="003F4251" w:rsidP="00585C75">
                                      <w:pPr>
                                        <w:spacing w:line="215" w:lineRule="auto"/>
                                        <w:jc w:val="center"/>
                                        <w:textDirection w:val="btLr"/>
                                        <w:rPr>
                                          <w:sz w:val="18"/>
                                        </w:rPr>
                                      </w:pPr>
                                      <w:r w:rsidRPr="008D7B78">
                                        <w:rPr>
                                          <w:rFonts w:ascii="Candara" w:eastAsia="Candara" w:hAnsi="Candara" w:cs="Candara"/>
                                          <w:b/>
                                          <w:color w:val="000000"/>
                                          <w:sz w:val="20"/>
                                        </w:rPr>
                                        <w:t>1. Diagnóstico</w:t>
                                      </w:r>
                                    </w:p>
                                  </w:txbxContent>
                                </wps:txbx>
                                <wps:bodyPr spcFirstLastPara="1" wrap="square" lIns="7600" tIns="7600" rIns="7600" bIns="7600" anchor="ctr" anchorCtr="0">
                                  <a:noAutofit/>
                                </wps:bodyPr>
                              </wps:wsp>
                              <wps:wsp>
                                <wps:cNvPr id="6" name="Forma libre 6"/>
                                <wps:cNvSpPr/>
                                <wps:spPr>
                                  <a:xfrm>
                                    <a:off x="229435" y="311952"/>
                                    <a:ext cx="1260320" cy="1125921"/>
                                  </a:xfrm>
                                  <a:custGeom>
                                    <a:avLst/>
                                    <a:gdLst/>
                                    <a:ahLst/>
                                    <a:cxnLst/>
                                    <a:rect l="l" t="t" r="r" b="b"/>
                                    <a:pathLst>
                                      <a:path w="120000" h="120000" extrusionOk="0">
                                        <a:moveTo>
                                          <a:pt x="94631" y="21236"/>
                                        </a:moveTo>
                                        <a:lnTo>
                                          <a:pt x="86239" y="30629"/>
                                        </a:lnTo>
                                        <a:lnTo>
                                          <a:pt x="86239" y="30629"/>
                                        </a:lnTo>
                                        <a:cubicBezTo>
                                          <a:pt x="73512" y="20508"/>
                                          <a:pt x="55536" y="18716"/>
                                          <a:pt x="40848" y="26103"/>
                                        </a:cubicBezTo>
                                        <a:cubicBezTo>
                                          <a:pt x="26160" y="33490"/>
                                          <a:pt x="17717" y="48569"/>
                                          <a:pt x="19528" y="64179"/>
                                        </a:cubicBezTo>
                                        <a:cubicBezTo>
                                          <a:pt x="21339" y="79790"/>
                                          <a:pt x="33039" y="92788"/>
                                          <a:pt x="49073" y="97003"/>
                                        </a:cubicBezTo>
                                        <a:lnTo>
                                          <a:pt x="48561" y="88881"/>
                                        </a:lnTo>
                                        <a:lnTo>
                                          <a:pt x="62833" y="104917"/>
                                        </a:lnTo>
                                        <a:lnTo>
                                          <a:pt x="50449" y="118807"/>
                                        </a:lnTo>
                                        <a:lnTo>
                                          <a:pt x="49933" y="110630"/>
                                        </a:lnTo>
                                        <a:lnTo>
                                          <a:pt x="49933" y="110630"/>
                                        </a:lnTo>
                                        <a:cubicBezTo>
                                          <a:pt x="28253" y="106465"/>
                                          <a:pt x="11547" y="89404"/>
                                          <a:pt x="8142" y="67951"/>
                                        </a:cubicBezTo>
                                        <a:cubicBezTo>
                                          <a:pt x="4738" y="46498"/>
                                          <a:pt x="15364" y="25245"/>
                                          <a:pt x="34723" y="14789"/>
                                        </a:cubicBezTo>
                                        <a:cubicBezTo>
                                          <a:pt x="54083" y="4332"/>
                                          <a:pt x="78032" y="6909"/>
                                          <a:pt x="94631" y="21236"/>
                                        </a:cubicBezTo>
                                        <a:close/>
                                      </a:path>
                                    </a:pathLst>
                                  </a:custGeom>
                                  <a:solidFill>
                                    <a:srgbClr val="5DAEA5"/>
                                  </a:solidFill>
                                  <a:ln w="25400" cap="flat" cmpd="sng">
                                    <a:solidFill>
                                      <a:schemeClr val="lt1"/>
                                    </a:solidFill>
                                    <a:prstDash val="solid"/>
                                    <a:round/>
                                    <a:headEnd type="none" w="sm" len="sm"/>
                                    <a:tailEnd type="none" w="sm" len="sm"/>
                                  </a:ln>
                                </wps:spPr>
                                <wps:txbx>
                                  <w:txbxContent>
                                    <w:p w14:paraId="7B1DD2BD" w14:textId="77777777" w:rsidR="003F4251" w:rsidRDefault="003F4251" w:rsidP="00585C75">
                                      <w:pPr>
                                        <w:textDirection w:val="btLr"/>
                                      </w:pPr>
                                    </w:p>
                                  </w:txbxContent>
                                </wps:txbx>
                                <wps:bodyPr spcFirstLastPara="1" wrap="square" lIns="91425" tIns="91425" rIns="91425" bIns="91425" anchor="ctr" anchorCtr="0">
                                  <a:noAutofit/>
                                </wps:bodyPr>
                              </wps:wsp>
                              <wps:wsp>
                                <wps:cNvPr id="7" name="Rectángulo 7"/>
                                <wps:cNvSpPr/>
                                <wps:spPr>
                                  <a:xfrm flipH="1">
                                    <a:off x="567180" y="707156"/>
                                    <a:ext cx="1369728" cy="298777"/>
                                  </a:xfrm>
                                  <a:prstGeom prst="rect">
                                    <a:avLst/>
                                  </a:prstGeom>
                                  <a:noFill/>
                                  <a:ln>
                                    <a:noFill/>
                                  </a:ln>
                                </wps:spPr>
                                <wps:txbx>
                                  <w:txbxContent>
                                    <w:p w14:paraId="76B128F6" w14:textId="77777777" w:rsidR="003F4251" w:rsidRDefault="003F4251" w:rsidP="00585C75">
                                      <w:pPr>
                                        <w:textDirection w:val="btLr"/>
                                      </w:pPr>
                                    </w:p>
                                  </w:txbxContent>
                                </wps:txbx>
                                <wps:bodyPr spcFirstLastPara="1" wrap="square" lIns="91425" tIns="91425" rIns="91425" bIns="91425" anchor="ctr" anchorCtr="0">
                                  <a:noAutofit/>
                                </wps:bodyPr>
                              </wps:wsp>
                              <wps:wsp>
                                <wps:cNvPr id="8" name="Cuadro de texto 8"/>
                                <wps:cNvSpPr txBox="1"/>
                                <wps:spPr>
                                  <a:xfrm>
                                    <a:off x="567180" y="707156"/>
                                    <a:ext cx="1369728" cy="298777"/>
                                  </a:xfrm>
                                  <a:prstGeom prst="rect">
                                    <a:avLst/>
                                  </a:prstGeom>
                                  <a:noFill/>
                                  <a:ln>
                                    <a:noFill/>
                                  </a:ln>
                                </wps:spPr>
                                <wps:txbx>
                                  <w:txbxContent>
                                    <w:p w14:paraId="362D09AE" w14:textId="77777777" w:rsidR="003F4251" w:rsidRPr="008D7B78" w:rsidRDefault="003F4251" w:rsidP="00585C75">
                                      <w:pPr>
                                        <w:spacing w:line="215" w:lineRule="auto"/>
                                        <w:jc w:val="center"/>
                                        <w:textDirection w:val="btLr"/>
                                        <w:rPr>
                                          <w:sz w:val="18"/>
                                        </w:rPr>
                                      </w:pPr>
                                      <w:r w:rsidRPr="008D7B78">
                                        <w:rPr>
                                          <w:rFonts w:ascii="Candara" w:eastAsia="Candara" w:hAnsi="Candara" w:cs="Candara"/>
                                          <w:b/>
                                          <w:color w:val="000000"/>
                                          <w:sz w:val="20"/>
                                        </w:rPr>
                                        <w:t>2. Formulación e implementación</w:t>
                                      </w:r>
                                    </w:p>
                                  </w:txbxContent>
                                </wps:txbx>
                                <wps:bodyPr spcFirstLastPara="1" wrap="square" lIns="7600" tIns="7600" rIns="7600" bIns="7600" anchor="ctr" anchorCtr="0">
                                  <a:noAutofit/>
                                </wps:bodyPr>
                              </wps:wsp>
                              <wps:wsp>
                                <wps:cNvPr id="9" name="Arco de bloque 9"/>
                                <wps:cNvSpPr/>
                                <wps:spPr>
                                  <a:xfrm>
                                    <a:off x="576719" y="1032902"/>
                                    <a:ext cx="1184777" cy="1076116"/>
                                  </a:xfrm>
                                  <a:prstGeom prst="blockArc">
                                    <a:avLst>
                                      <a:gd name="adj1" fmla="val 13500000"/>
                                      <a:gd name="adj2" fmla="val 10800000"/>
                                      <a:gd name="adj3" fmla="val 12740"/>
                                    </a:avLst>
                                  </a:prstGeom>
                                  <a:solidFill>
                                    <a:srgbClr val="7F63A1"/>
                                  </a:solidFill>
                                  <a:ln w="25400" cap="flat" cmpd="sng">
                                    <a:solidFill>
                                      <a:schemeClr val="lt1"/>
                                    </a:solidFill>
                                    <a:prstDash val="solid"/>
                                    <a:round/>
                                    <a:headEnd type="none" w="sm" len="sm"/>
                                    <a:tailEnd type="none" w="sm" len="sm"/>
                                  </a:ln>
                                </wps:spPr>
                                <wps:txbx>
                                  <w:txbxContent>
                                    <w:p w14:paraId="4073021C" w14:textId="77777777" w:rsidR="003F4251" w:rsidRDefault="003F4251" w:rsidP="00585C75">
                                      <w:pPr>
                                        <w:textDirection w:val="btLr"/>
                                      </w:pPr>
                                    </w:p>
                                  </w:txbxContent>
                                </wps:txbx>
                                <wps:bodyPr spcFirstLastPara="1" wrap="square" lIns="91425" tIns="91425" rIns="91425" bIns="91425" anchor="ctr" anchorCtr="0">
                                  <a:noAutofit/>
                                </wps:bodyPr>
                              </wps:wsp>
                              <wps:wsp>
                                <wps:cNvPr id="10" name="Rectángulo 10"/>
                                <wps:cNvSpPr/>
                                <wps:spPr>
                                  <a:xfrm>
                                    <a:off x="424694" y="1391381"/>
                                    <a:ext cx="1293677" cy="298777"/>
                                  </a:xfrm>
                                  <a:prstGeom prst="rect">
                                    <a:avLst/>
                                  </a:prstGeom>
                                  <a:noFill/>
                                  <a:ln>
                                    <a:noFill/>
                                  </a:ln>
                                </wps:spPr>
                                <wps:txbx>
                                  <w:txbxContent>
                                    <w:p w14:paraId="779100FC" w14:textId="77777777" w:rsidR="003F4251" w:rsidRDefault="003F4251" w:rsidP="00585C75">
                                      <w:pPr>
                                        <w:textDirection w:val="btLr"/>
                                      </w:pPr>
                                    </w:p>
                                  </w:txbxContent>
                                </wps:txbx>
                                <wps:bodyPr spcFirstLastPara="1" wrap="square" lIns="91425" tIns="91425" rIns="91425" bIns="91425" anchor="ctr" anchorCtr="0">
                                  <a:noAutofit/>
                                </wps:bodyPr>
                              </wps:wsp>
                              <wps:wsp>
                                <wps:cNvPr id="11" name="Cuadro de texto 11"/>
                                <wps:cNvSpPr txBox="1"/>
                                <wps:spPr>
                                  <a:xfrm>
                                    <a:off x="424694" y="1391381"/>
                                    <a:ext cx="1293677" cy="298777"/>
                                  </a:xfrm>
                                  <a:prstGeom prst="rect">
                                    <a:avLst/>
                                  </a:prstGeom>
                                  <a:noFill/>
                                  <a:ln>
                                    <a:noFill/>
                                  </a:ln>
                                </wps:spPr>
                                <wps:txbx>
                                  <w:txbxContent>
                                    <w:p w14:paraId="7245FB6D" w14:textId="77777777" w:rsidR="003F4251" w:rsidRPr="008D7B78" w:rsidRDefault="003F4251" w:rsidP="00585C75">
                                      <w:pPr>
                                        <w:spacing w:line="215" w:lineRule="auto"/>
                                        <w:jc w:val="center"/>
                                        <w:textDirection w:val="btLr"/>
                                        <w:rPr>
                                          <w:sz w:val="20"/>
                                          <w:szCs w:val="20"/>
                                        </w:rPr>
                                      </w:pPr>
                                      <w:r w:rsidRPr="008D7B78">
                                        <w:rPr>
                                          <w:rFonts w:ascii="Candara" w:eastAsia="Candara" w:hAnsi="Candara" w:cs="Candara"/>
                                          <w:b/>
                                          <w:color w:val="000000"/>
                                          <w:sz w:val="20"/>
                                          <w:szCs w:val="20"/>
                                        </w:rPr>
                                        <w:t xml:space="preserve">3. </w:t>
                                      </w:r>
                                      <w:r>
                                        <w:rPr>
                                          <w:rFonts w:ascii="Candara" w:eastAsia="Candara" w:hAnsi="Candara" w:cs="Candara"/>
                                          <w:b/>
                                          <w:color w:val="000000"/>
                                          <w:sz w:val="20"/>
                                          <w:szCs w:val="20"/>
                                        </w:rPr>
                                        <w:t>Evaluación y s</w:t>
                                      </w:r>
                                      <w:r w:rsidRPr="008D7B78">
                                        <w:rPr>
                                          <w:rFonts w:ascii="Candara" w:eastAsia="Candara" w:hAnsi="Candara" w:cs="Candara"/>
                                          <w:b/>
                                          <w:color w:val="000000"/>
                                          <w:sz w:val="20"/>
                                          <w:szCs w:val="20"/>
                                        </w:rPr>
                                        <w:t>eguimiento evaluación</w:t>
                                      </w:r>
                                    </w:p>
                                  </w:txbxContent>
                                </wps:txbx>
                                <wps:bodyPr spcFirstLastPara="1" wrap="square" lIns="7600" tIns="7600" rIns="7600" bIns="7600" anchor="ctr" anchorCtr="0">
                                  <a:noAutofit/>
                                </wps:bodyPr>
                              </wps:wsp>
                            </wpg:grpSp>
                          </wpg:wgp>
                        </a:graphicData>
                      </a:graphic>
                    </wp:inline>
                  </w:drawing>
                </mc:Choice>
                <mc:Fallback>
                  <w:pict>
                    <v:group w14:anchorId="5EEE02ED" id="Grupo 476" o:spid="_x0000_s1031" style="width:159.05pt;height:178pt;mso-position-horizontal-relative:char;mso-position-vertical-relative:line" coordsize="20199,22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">
                      <v:group id="Grupo 1" o:spid="_x0000_s1032" style="position:absolute;top:-3956;width:20199;height:26562" coordorigin=",-3956" coordsize="20199,26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33" style="position:absolute;width:20199;height:22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6D87CD8" w14:textId="77777777" w:rsidR="003F4251" w:rsidRDefault="003F4251" w:rsidP="00585C75">
                                <w:pPr>
                                  <w:textDirection w:val="btLr"/>
                                </w:pPr>
                              </w:p>
                            </w:txbxContent>
                          </v:textbox>
                        </v:rect>
                        <v:shape id="Forma libre 3" o:spid="_x0000_s1034" style="position:absolute;left:5480;top:-3956;width:12604;height:11258;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" adj="-11796480,,5400" path="m7515,60000r,c7515,32796,29006,10268,56626,8519v27619,-1749,51874,17883,55425,44861c115603,80359,97230,105412,70067,110630r-516,8177l57167,104917,71439,88881r-512,8122c91213,91671,103842,72623,100048,53080,96254,33537,77290,19948,56318,21745,35345,23542,19286,40132,19286,60000r-11771,xe" fillcolor="#9bbb59 [3206]" strokecolor="white [3201]"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4C2CB066" w14:textId="77777777" w:rsidR="003F4251" w:rsidRDefault="003F4251" w:rsidP="00585C75">
                                <w:pPr>
                                  <w:textDirection w:val="btLr"/>
                                </w:pPr>
                              </w:p>
                            </w:txbxContent>
                          </v:textbox>
                        </v:shape>
                        <v:rect id="Rectángulo 4" o:spid="_x0000_s1035" style="position:absolute;left:5003;top:866;width:12937;height:2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4125CE15" w14:textId="77777777" w:rsidR="003F4251" w:rsidRDefault="003F4251" w:rsidP="00585C75">
                                <w:pPr>
                                  <w:textDirection w:val="btLr"/>
                                </w:pPr>
                              </w:p>
                            </w:txbxContent>
                          </v:textbox>
                        </v:rect>
                        <v:shapetype id="_x0000_t202" coordsize="21600,21600" o:spt="202" path="m,l,21600r21600,l21600,xe">
                          <v:stroke joinstyle="miter"/>
                          <v:path gradientshapeok="t" o:connecttype="rect"/>
                        </v:shapetype>
                        <v:shape id="Cuadro de texto 5" o:spid="_x0000_s1036" type="#_x0000_t202" style="position:absolute;left:5003;top:866;width:12937;height:2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" filled="f" stroked="f">
                          <v:textbox inset=".21111mm,.21111mm,.21111mm,.21111mm">
                            <w:txbxContent>
                              <w:p w14:paraId="13FA1256" w14:textId="77777777" w:rsidR="003F4251" w:rsidRPr="008D7B78" w:rsidRDefault="003F4251" w:rsidP="00585C75">
                                <w:pPr>
                                  <w:spacing w:line="215" w:lineRule="auto"/>
                                  <w:jc w:val="center"/>
                                  <w:textDirection w:val="btLr"/>
                                  <w:rPr>
                                    <w:sz w:val="18"/>
                                  </w:rPr>
                                </w:pPr>
                                <w:r w:rsidRPr="008D7B78">
                                  <w:rPr>
                                    <w:rFonts w:ascii="Candara" w:eastAsia="Candara" w:hAnsi="Candara" w:cs="Candara"/>
                                    <w:b/>
                                    <w:color w:val="000000"/>
                                    <w:sz w:val="20"/>
                                  </w:rPr>
                                  <w:t>1. Diagnóstico</w:t>
                                </w:r>
                              </w:p>
                            </w:txbxContent>
                          </v:textbox>
                        </v:shape>
                        <v:shape id="Forma libre 6" o:spid="_x0000_s1037" style="position:absolute;left:2294;top:3119;width:12603;height:11259;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" adj="-11796480,,5400" path="m94631,21236r-8392,9393l86239,30629c73512,20508,55536,18716,40848,26103,26160,33490,17717,48569,19528,64179v1811,15611,13511,28609,29545,32824l48561,88881r14272,16036l50449,118807r-516,-8177l49933,110630c28253,106465,11547,89404,8142,67951,4738,46498,15364,25245,34723,14789,54083,4332,78032,6909,94631,21236xe" fillcolor="#5daea5" strokecolor="white [3201]"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7B1DD2BD" w14:textId="77777777" w:rsidR="003F4251" w:rsidRDefault="003F4251" w:rsidP="00585C75">
                                <w:pPr>
                                  <w:textDirection w:val="btLr"/>
                                </w:pPr>
                              </w:p>
                            </w:txbxContent>
                          </v:textbox>
                        </v:shape>
                        <v:rect id="Rectángulo 7" o:spid="_x0000_s1038" style="position:absolute;left:5671;top:7071;width:13698;height:298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" filled="f" stroked="f">
                          <v:textbox inset="2.53958mm,2.53958mm,2.53958mm,2.53958mm">
                            <w:txbxContent>
                              <w:p w14:paraId="76B128F6" w14:textId="77777777" w:rsidR="003F4251" w:rsidRDefault="003F4251" w:rsidP="00585C75">
                                <w:pPr>
                                  <w:textDirection w:val="btLr"/>
                                </w:pPr>
                              </w:p>
                            </w:txbxContent>
                          </v:textbox>
                        </v:rect>
                        <v:shape id="Cuadro de texto 8" o:spid="_x0000_s1039" type="#_x0000_t202" style="position:absolute;left:5671;top:7071;width:13698;height:2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" filled="f" stroked="f">
                          <v:textbox inset=".21111mm,.21111mm,.21111mm,.21111mm">
                            <w:txbxContent>
                              <w:p w14:paraId="362D09AE" w14:textId="77777777" w:rsidR="003F4251" w:rsidRPr="008D7B78" w:rsidRDefault="003F4251" w:rsidP="00585C75">
                                <w:pPr>
                                  <w:spacing w:line="215" w:lineRule="auto"/>
                                  <w:jc w:val="center"/>
                                  <w:textDirection w:val="btLr"/>
                                  <w:rPr>
                                    <w:sz w:val="18"/>
                                  </w:rPr>
                                </w:pPr>
                                <w:r w:rsidRPr="008D7B78">
                                  <w:rPr>
                                    <w:rFonts w:ascii="Candara" w:eastAsia="Candara" w:hAnsi="Candara" w:cs="Candara"/>
                                    <w:b/>
                                    <w:color w:val="000000"/>
                                    <w:sz w:val="20"/>
                                  </w:rPr>
                                  <w:t>2. Formulación e implementación</w:t>
                                </w:r>
                              </w:p>
                            </w:txbxContent>
                          </v:textbox>
                        </v:shape>
                        <v:shape id="Arco de bloque 9" o:spid="_x0000_s1040" style="position:absolute;left:5767;top:10329;width:11847;height:10761;visibility:visible;mso-wrap-style:square;v-text-anchor:middle" coordsize="1184777,10761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" adj="-11796480,,5400" path="m194098,139768c388316,-20458,675437,-45558,899734,78083v256703,141504,356236,435079,231642,683231c1018966,985198,753664,1111292,487067,1067544,205090,1021272,-1,798320,-1,538058r137098,c137097,732811,296003,899401,513828,933005v202239,31200,403169,-60670,490555,-224293c1104488,521274,1026000,297537,823290,192488,653688,104596,439162,122613,291480,237152l194098,139768xe" fillcolor="#7f63a1" strokecolor="white [3201]" strokeweight="2pt">
                          <v:stroke startarrowwidth="narrow" startarrowlength="short" endarrowwidth="narrow" endarrowlength="short" joinstyle="round"/>
                          <v:formulas/>
                          <v:path arrowok="t" o:connecttype="custom" o:connectlocs="194098,139768;899734,78083;1131376,761314;487067,1067544;-1,538058;137097,538058;513828,933005;1004383,708712;823290,192488;291480,237152;194098,139768" o:connectangles="0,0,0,0,0,0,0,0,0,0,0" textboxrect="0,0,1184777,1076116"/>
                          <v:textbox inset="2.53958mm,2.53958mm,2.53958mm,2.53958mm">
                            <w:txbxContent>
                              <w:p w14:paraId="4073021C" w14:textId="77777777" w:rsidR="003F4251" w:rsidRDefault="003F4251" w:rsidP="00585C75">
                                <w:pPr>
                                  <w:textDirection w:val="btLr"/>
                                </w:pPr>
                              </w:p>
                            </w:txbxContent>
                          </v:textbox>
                        </v:shape>
                        <v:rect id="Rectángulo 10" o:spid="_x0000_s1041" style="position:absolute;left:4246;top:13913;width:12937;height:2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779100FC" w14:textId="77777777" w:rsidR="003F4251" w:rsidRDefault="003F4251" w:rsidP="00585C75">
                                <w:pPr>
                                  <w:textDirection w:val="btLr"/>
                                </w:pPr>
                              </w:p>
                            </w:txbxContent>
                          </v:textbox>
                        </v:rect>
                        <v:shape id="Cuadro de texto 11" o:spid="_x0000_s1042" type="#_x0000_t202" style="position:absolute;left:4246;top:13913;width:12937;height:2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" filled="f" stroked="f">
                          <v:textbox inset=".21111mm,.21111mm,.21111mm,.21111mm">
                            <w:txbxContent>
                              <w:p w14:paraId="7245FB6D" w14:textId="77777777" w:rsidR="003F4251" w:rsidRPr="008D7B78" w:rsidRDefault="003F4251" w:rsidP="00585C75">
                                <w:pPr>
                                  <w:spacing w:line="215" w:lineRule="auto"/>
                                  <w:jc w:val="center"/>
                                  <w:textDirection w:val="btLr"/>
                                  <w:rPr>
                                    <w:sz w:val="20"/>
                                    <w:szCs w:val="20"/>
                                  </w:rPr>
                                </w:pPr>
                                <w:r w:rsidRPr="008D7B78">
                                  <w:rPr>
                                    <w:rFonts w:ascii="Candara" w:eastAsia="Candara" w:hAnsi="Candara" w:cs="Candara"/>
                                    <w:b/>
                                    <w:color w:val="000000"/>
                                    <w:sz w:val="20"/>
                                    <w:szCs w:val="20"/>
                                  </w:rPr>
                                  <w:t xml:space="preserve">3. </w:t>
                                </w:r>
                                <w:r>
                                  <w:rPr>
                                    <w:rFonts w:ascii="Candara" w:eastAsia="Candara" w:hAnsi="Candara" w:cs="Candara"/>
                                    <w:b/>
                                    <w:color w:val="000000"/>
                                    <w:sz w:val="20"/>
                                    <w:szCs w:val="20"/>
                                  </w:rPr>
                                  <w:t>Evaluación y s</w:t>
                                </w:r>
                                <w:r w:rsidRPr="008D7B78">
                                  <w:rPr>
                                    <w:rFonts w:ascii="Candara" w:eastAsia="Candara" w:hAnsi="Candara" w:cs="Candara"/>
                                    <w:b/>
                                    <w:color w:val="000000"/>
                                    <w:sz w:val="20"/>
                                    <w:szCs w:val="20"/>
                                  </w:rPr>
                                  <w:t>eguimiento evaluación</w:t>
                                </w:r>
                              </w:p>
                            </w:txbxContent>
                          </v:textbox>
                        </v:shape>
                      </v:group>
                      <w10:anchorlock/>
                    </v:group>
                  </w:pict>
                </mc:Fallback>
              </mc:AlternateContent>
            </w:r>
          </w:p>
        </w:tc>
        <w:tc>
          <w:tcPr>
            <w:tcW w:w="6384" w:type="dxa"/>
          </w:tcPr>
          <w:p w14:paraId="3BA57591" w14:textId="77777777" w:rsidR="00585C75" w:rsidRPr="00CC3950" w:rsidRDefault="00585C75" w:rsidP="002F7855">
            <w:pPr>
              <w:jc w:val="both"/>
              <w:rPr>
                <w:rFonts w:ascii="Verdana" w:eastAsia="Montserrat" w:hAnsi="Verdana" w:cs="Montserrat"/>
              </w:rPr>
            </w:pPr>
            <w:r w:rsidRPr="00CC3950">
              <w:rPr>
                <w:rFonts w:ascii="Verdana" w:eastAsia="Montserrat" w:hAnsi="Verdana" w:cs="Montserrat"/>
              </w:rPr>
              <w:t>El Plan de Bienestar Social 2025, comprende 3 fases:</w:t>
            </w:r>
          </w:p>
          <w:p w14:paraId="559C046E" w14:textId="77777777" w:rsidR="00585C75" w:rsidRPr="00CC3950" w:rsidRDefault="00585C75" w:rsidP="002F7855">
            <w:pPr>
              <w:widowControl w:val="0"/>
              <w:pBdr>
                <w:top w:val="nil"/>
                <w:left w:val="nil"/>
                <w:bottom w:val="nil"/>
                <w:right w:val="nil"/>
                <w:between w:val="nil"/>
              </w:pBdr>
              <w:ind w:left="347"/>
              <w:jc w:val="both"/>
              <w:rPr>
                <w:rFonts w:ascii="Verdana" w:eastAsia="Montserrat" w:hAnsi="Verdana" w:cs="Montserrat"/>
                <w:color w:val="000000"/>
              </w:rPr>
            </w:pPr>
          </w:p>
          <w:p w14:paraId="5D62D81C" w14:textId="77777777" w:rsidR="00585C75" w:rsidRPr="00CC3950" w:rsidRDefault="00585C75" w:rsidP="002F7855">
            <w:pPr>
              <w:widowControl w:val="0"/>
              <w:numPr>
                <w:ilvl w:val="0"/>
                <w:numId w:val="10"/>
              </w:numPr>
              <w:pBdr>
                <w:top w:val="nil"/>
                <w:left w:val="nil"/>
                <w:bottom w:val="nil"/>
                <w:right w:val="nil"/>
                <w:between w:val="nil"/>
              </w:pBdr>
              <w:jc w:val="both"/>
              <w:rPr>
                <w:rFonts w:ascii="Verdana" w:eastAsia="Montserrat" w:hAnsi="Verdana" w:cs="Montserrat"/>
                <w:color w:val="000000"/>
              </w:rPr>
            </w:pPr>
            <w:r w:rsidRPr="00CC3950">
              <w:rPr>
                <w:rFonts w:ascii="Verdana" w:eastAsia="Montserrat" w:hAnsi="Verdana" w:cs="Montserrat"/>
                <w:b/>
                <w:color w:val="000000"/>
              </w:rPr>
              <w:t xml:space="preserve">Diagnóstico </w:t>
            </w:r>
            <w:r w:rsidRPr="00CC3950">
              <w:rPr>
                <w:rFonts w:ascii="Verdana" w:eastAsia="Montserrat" w:hAnsi="Verdana" w:cs="Montserrat"/>
                <w:color w:val="000000"/>
              </w:rPr>
              <w:t>para la identificación de las necesidades.</w:t>
            </w:r>
          </w:p>
          <w:p w14:paraId="34099672" w14:textId="77777777" w:rsidR="00585C75" w:rsidRPr="00CC3950" w:rsidRDefault="00585C75" w:rsidP="002F7855">
            <w:pPr>
              <w:widowControl w:val="0"/>
              <w:pBdr>
                <w:top w:val="nil"/>
                <w:left w:val="nil"/>
                <w:bottom w:val="nil"/>
                <w:right w:val="nil"/>
                <w:between w:val="nil"/>
              </w:pBdr>
              <w:ind w:left="720"/>
              <w:jc w:val="both"/>
              <w:rPr>
                <w:rFonts w:ascii="Verdana" w:eastAsia="Montserrat" w:hAnsi="Verdana" w:cs="Montserrat"/>
                <w:color w:val="000000"/>
              </w:rPr>
            </w:pPr>
          </w:p>
          <w:p w14:paraId="6EDD58F2" w14:textId="77777777" w:rsidR="00585C75" w:rsidRPr="00CC3950" w:rsidRDefault="00585C75" w:rsidP="002F7855">
            <w:pPr>
              <w:widowControl w:val="0"/>
              <w:numPr>
                <w:ilvl w:val="0"/>
                <w:numId w:val="10"/>
              </w:numPr>
              <w:pBdr>
                <w:top w:val="nil"/>
                <w:left w:val="nil"/>
                <w:bottom w:val="nil"/>
                <w:right w:val="nil"/>
                <w:between w:val="nil"/>
              </w:pBdr>
              <w:jc w:val="both"/>
              <w:rPr>
                <w:rFonts w:ascii="Verdana" w:eastAsia="Montserrat" w:hAnsi="Verdana" w:cs="Montserrat"/>
                <w:color w:val="000000"/>
              </w:rPr>
            </w:pPr>
            <w:r w:rsidRPr="00CC3950">
              <w:rPr>
                <w:rFonts w:ascii="Verdana" w:eastAsia="Montserrat" w:hAnsi="Verdana" w:cs="Montserrat"/>
                <w:b/>
                <w:color w:val="000000"/>
              </w:rPr>
              <w:t>Formulación e Implementación</w:t>
            </w:r>
            <w:r w:rsidRPr="00CC3950">
              <w:rPr>
                <w:rFonts w:ascii="Verdana" w:eastAsia="Montserrat" w:hAnsi="Verdana" w:cs="Montserrat"/>
                <w:color w:val="000000"/>
              </w:rPr>
              <w:t xml:space="preserve"> de actividades de bienestar y el cronograma de implementación para 2025.</w:t>
            </w:r>
          </w:p>
          <w:p w14:paraId="3CAA2B55" w14:textId="77777777" w:rsidR="00585C75" w:rsidRPr="00CC3950" w:rsidRDefault="00585C75" w:rsidP="002F7855">
            <w:pPr>
              <w:widowControl w:val="0"/>
              <w:pBdr>
                <w:top w:val="nil"/>
                <w:left w:val="nil"/>
                <w:bottom w:val="nil"/>
                <w:right w:val="nil"/>
                <w:between w:val="nil"/>
              </w:pBdr>
              <w:jc w:val="both"/>
              <w:rPr>
                <w:rFonts w:ascii="Verdana" w:eastAsia="Montserrat" w:hAnsi="Verdana" w:cs="Montserrat"/>
                <w:color w:val="000000"/>
              </w:rPr>
            </w:pPr>
          </w:p>
          <w:p w14:paraId="674D399D" w14:textId="77777777" w:rsidR="00585C75" w:rsidRPr="00CC3950" w:rsidRDefault="00585C75" w:rsidP="002F7855">
            <w:pPr>
              <w:widowControl w:val="0"/>
              <w:numPr>
                <w:ilvl w:val="0"/>
                <w:numId w:val="10"/>
              </w:numPr>
              <w:pBdr>
                <w:top w:val="nil"/>
                <w:left w:val="nil"/>
                <w:bottom w:val="nil"/>
                <w:right w:val="nil"/>
                <w:between w:val="nil"/>
              </w:pBdr>
              <w:spacing w:after="160"/>
              <w:jc w:val="both"/>
              <w:rPr>
                <w:rFonts w:ascii="Verdana" w:eastAsia="Montserrat" w:hAnsi="Verdana" w:cs="Montserrat"/>
                <w:color w:val="000000"/>
                <w:sz w:val="24"/>
                <w:szCs w:val="24"/>
              </w:rPr>
            </w:pPr>
            <w:r w:rsidRPr="00CC3950">
              <w:rPr>
                <w:rFonts w:ascii="Verdana" w:eastAsia="Montserrat" w:hAnsi="Verdana" w:cs="Montserrat"/>
                <w:b/>
                <w:color w:val="000000"/>
              </w:rPr>
              <w:t xml:space="preserve">Evaluación y seguimiento </w:t>
            </w:r>
            <w:r w:rsidRPr="00CC3950">
              <w:rPr>
                <w:rFonts w:ascii="Verdana" w:eastAsia="Montserrat" w:hAnsi="Verdana" w:cs="Montserrat"/>
                <w:color w:val="000000"/>
              </w:rPr>
              <w:t>de cada una de las actividades propuestas, mediante encuesta de satisfacción, informe e indicadores.</w:t>
            </w:r>
          </w:p>
        </w:tc>
      </w:tr>
    </w:tbl>
    <w:p w14:paraId="04B214A9" w14:textId="77777777" w:rsidR="00585C75" w:rsidRPr="00CC3950" w:rsidRDefault="00585C75" w:rsidP="00056C1C">
      <w:pPr>
        <w:rPr>
          <w:rFonts w:ascii="Verdana" w:hAnsi="Verdana"/>
        </w:rPr>
      </w:pPr>
    </w:p>
    <w:p w14:paraId="3ECF52BD" w14:textId="77777777" w:rsidR="00585C75" w:rsidRPr="00CC3950" w:rsidRDefault="00585C75" w:rsidP="00056C1C">
      <w:pPr>
        <w:rPr>
          <w:rFonts w:ascii="Verdana" w:hAnsi="Verdana"/>
        </w:rPr>
      </w:pPr>
    </w:p>
    <w:p w14:paraId="32A5F11B" w14:textId="77777777" w:rsidR="002F7855" w:rsidRPr="00CC3950" w:rsidRDefault="002F7855" w:rsidP="002F7855">
      <w:pPr>
        <w:rPr>
          <w:rFonts w:ascii="Verdana" w:hAnsi="Verdana"/>
        </w:rPr>
      </w:pPr>
    </w:p>
    <w:p w14:paraId="231F677C" w14:textId="77777777" w:rsidR="00AD310B" w:rsidRPr="00CC3950" w:rsidRDefault="00AD310B" w:rsidP="002F7855">
      <w:pPr>
        <w:rPr>
          <w:rFonts w:ascii="Verdana" w:hAnsi="Verdana"/>
        </w:rPr>
      </w:pPr>
    </w:p>
    <w:p w14:paraId="06D1CF40" w14:textId="77777777" w:rsidR="00AD310B" w:rsidRPr="00CC3950" w:rsidRDefault="00AD310B" w:rsidP="002F7855">
      <w:pPr>
        <w:rPr>
          <w:rFonts w:ascii="Verdana" w:hAnsi="Verdana"/>
        </w:rPr>
      </w:pPr>
    </w:p>
    <w:p w14:paraId="3A087D80" w14:textId="77777777" w:rsidR="00AD310B" w:rsidRPr="00CC3950" w:rsidRDefault="00AD310B" w:rsidP="002F7855">
      <w:pPr>
        <w:rPr>
          <w:rFonts w:ascii="Verdana" w:hAnsi="Verdana"/>
        </w:rPr>
      </w:pPr>
    </w:p>
    <w:p w14:paraId="72C37AA1" w14:textId="77777777" w:rsidR="00AD310B" w:rsidRPr="00CC3950" w:rsidRDefault="00AD310B" w:rsidP="002F7855">
      <w:pPr>
        <w:rPr>
          <w:rFonts w:ascii="Verdana" w:hAnsi="Verdana"/>
        </w:rPr>
      </w:pPr>
    </w:p>
    <w:p w14:paraId="5044583E" w14:textId="77777777" w:rsidR="00AD310B" w:rsidRPr="00CC3950" w:rsidRDefault="00AD310B" w:rsidP="002F7855">
      <w:pPr>
        <w:rPr>
          <w:rFonts w:ascii="Verdana" w:hAnsi="Verdana"/>
        </w:rPr>
      </w:pPr>
    </w:p>
    <w:p w14:paraId="68FA0FC6" w14:textId="77777777" w:rsidR="00AD310B" w:rsidRPr="00CC3950" w:rsidRDefault="00AD310B" w:rsidP="002F7855">
      <w:pPr>
        <w:rPr>
          <w:rFonts w:ascii="Verdana" w:hAnsi="Verdana"/>
        </w:rPr>
      </w:pPr>
    </w:p>
    <w:p w14:paraId="5C3C032F" w14:textId="77777777" w:rsidR="00AD310B" w:rsidRPr="00CC3950" w:rsidRDefault="00AD310B" w:rsidP="002F7855">
      <w:pPr>
        <w:rPr>
          <w:rFonts w:ascii="Verdana" w:hAnsi="Verdana"/>
        </w:rPr>
      </w:pPr>
    </w:p>
    <w:p w14:paraId="0552FD44" w14:textId="77777777" w:rsidR="00AD310B" w:rsidRPr="00CC3950" w:rsidRDefault="00AD310B" w:rsidP="002F7855">
      <w:pPr>
        <w:rPr>
          <w:rFonts w:ascii="Verdana" w:hAnsi="Verdana"/>
        </w:rPr>
      </w:pPr>
    </w:p>
    <w:p w14:paraId="5BCACF5A" w14:textId="77777777" w:rsidR="00AD310B" w:rsidRPr="00CC3950" w:rsidRDefault="00AD310B" w:rsidP="002F7855">
      <w:pPr>
        <w:rPr>
          <w:rFonts w:ascii="Verdana" w:hAnsi="Verdana"/>
        </w:rPr>
      </w:pPr>
    </w:p>
    <w:p w14:paraId="681ADCFB" w14:textId="77777777" w:rsidR="00AD310B" w:rsidRPr="00CC3950" w:rsidRDefault="00AD310B" w:rsidP="002F7855">
      <w:pPr>
        <w:rPr>
          <w:rFonts w:ascii="Verdana" w:hAnsi="Verdana"/>
        </w:rPr>
      </w:pPr>
    </w:p>
    <w:p w14:paraId="699C7A19" w14:textId="77777777" w:rsidR="007B2B98" w:rsidRPr="00CC3950" w:rsidRDefault="00E97E31" w:rsidP="00E97E31">
      <w:pPr>
        <w:jc w:val="center"/>
        <w:rPr>
          <w:rFonts w:ascii="Verdana" w:hAnsi="Verdana"/>
        </w:rPr>
      </w:pPr>
      <w:r w:rsidRPr="00CC3950">
        <w:rPr>
          <w:rFonts w:ascii="Verdana" w:hAnsi="Verdana"/>
          <w:noProof/>
          <w:lang w:val="es-CO"/>
        </w:rPr>
        <w:drawing>
          <wp:inline distT="0" distB="0" distL="0" distR="0" wp14:anchorId="6B0C1FC6" wp14:editId="7460F4B1">
            <wp:extent cx="5108028" cy="7224133"/>
            <wp:effectExtent l="0" t="0" r="0" b="0"/>
            <wp:docPr id="12" name="Imagen 12" descr="C:\Users\lbohorquez\AppData\Local\Microsoft\Windows\INetCache\Content.Wor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ohorquez\AppData\Local\Microsoft\Windows\INetCache\Content.Word\8.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12989" cy="7231149"/>
                    </a:xfrm>
                    <a:prstGeom prst="rect">
                      <a:avLst/>
                    </a:prstGeom>
                    <a:noFill/>
                    <a:ln>
                      <a:noFill/>
                    </a:ln>
                  </pic:spPr>
                </pic:pic>
              </a:graphicData>
            </a:graphic>
          </wp:inline>
        </w:drawing>
      </w:r>
    </w:p>
    <w:p w14:paraId="33050705" w14:textId="77777777" w:rsidR="002F7855" w:rsidRPr="00CC3950" w:rsidRDefault="002F7855" w:rsidP="002F7855">
      <w:pPr>
        <w:pStyle w:val="Ttulo1"/>
        <w:keepNext/>
        <w:keepLines/>
        <w:widowControl/>
        <w:spacing w:before="240" w:line="259" w:lineRule="auto"/>
        <w:ind w:right="0"/>
        <w:rPr>
          <w:rFonts w:ascii="Verdana" w:eastAsia="Montserrat" w:hAnsi="Verdana" w:cs="Montserrat"/>
          <w:color w:val="942A43"/>
          <w:sz w:val="22"/>
        </w:rPr>
      </w:pPr>
      <w:bookmarkStart w:id="15" w:name="_Toc231217322"/>
      <w:r w:rsidRPr="00CC3950">
        <w:rPr>
          <w:rFonts w:ascii="Verdana" w:eastAsia="Montserrat" w:hAnsi="Verdana" w:cs="Montserrat"/>
          <w:color w:val="942A43"/>
          <w:sz w:val="22"/>
        </w:rPr>
        <w:lastRenderedPageBreak/>
        <w:t>PARTE I: BIENESTAR</w:t>
      </w:r>
      <w:bookmarkEnd w:id="15"/>
    </w:p>
    <w:p w14:paraId="62EB20E8" w14:textId="77777777" w:rsidR="002F7855" w:rsidRPr="00CC3950" w:rsidRDefault="002F7855" w:rsidP="002F7855">
      <w:pPr>
        <w:pStyle w:val="Ttulo1"/>
        <w:keepNext/>
        <w:keepLines/>
        <w:widowControl/>
        <w:spacing w:before="240" w:line="259" w:lineRule="auto"/>
        <w:ind w:right="0"/>
        <w:rPr>
          <w:rFonts w:ascii="Verdana" w:eastAsia="Montserrat" w:hAnsi="Verdana" w:cs="Montserrat"/>
          <w:color w:val="942A43"/>
          <w:sz w:val="22"/>
        </w:rPr>
      </w:pPr>
      <w:bookmarkStart w:id="16" w:name="_Toc231217323"/>
      <w:r w:rsidRPr="00CC3950">
        <w:rPr>
          <w:rFonts w:ascii="Verdana" w:eastAsia="Montserrat" w:hAnsi="Verdana" w:cs="Montserrat"/>
          <w:color w:val="942A43"/>
          <w:sz w:val="22"/>
        </w:rPr>
        <w:t>METODOLOGIA</w:t>
      </w:r>
      <w:bookmarkEnd w:id="16"/>
      <w:r w:rsidRPr="00CC3950">
        <w:rPr>
          <w:rFonts w:ascii="Verdana" w:eastAsia="Montserrat" w:hAnsi="Verdana" w:cs="Montserrat"/>
          <w:color w:val="942A43"/>
          <w:sz w:val="22"/>
        </w:rPr>
        <w:t xml:space="preserve"> </w:t>
      </w:r>
    </w:p>
    <w:p w14:paraId="715A592B" w14:textId="77777777" w:rsidR="00585C75" w:rsidRPr="00CC3950" w:rsidRDefault="00585C75" w:rsidP="00BA09AF">
      <w:pPr>
        <w:pStyle w:val="Ttulo1"/>
        <w:keepNext/>
        <w:keepLines/>
        <w:widowControl/>
        <w:spacing w:before="240" w:line="259" w:lineRule="auto"/>
        <w:ind w:right="0"/>
        <w:jc w:val="left"/>
        <w:rPr>
          <w:rFonts w:ascii="Verdana" w:eastAsia="Montserrat" w:hAnsi="Verdana" w:cs="Montserrat"/>
          <w:color w:val="942A43"/>
          <w:sz w:val="22"/>
        </w:rPr>
      </w:pPr>
      <w:bookmarkStart w:id="17" w:name="_Toc231217324"/>
      <w:r w:rsidRPr="00CC3950">
        <w:rPr>
          <w:rFonts w:ascii="Verdana" w:eastAsia="Montserrat" w:hAnsi="Verdana" w:cs="Montserrat"/>
          <w:color w:val="942A43"/>
          <w:sz w:val="22"/>
        </w:rPr>
        <w:t>DIMENSIONES</w:t>
      </w:r>
      <w:bookmarkEnd w:id="17"/>
    </w:p>
    <w:p w14:paraId="321BAE40" w14:textId="77777777" w:rsidR="00585C75" w:rsidRPr="00CC3950" w:rsidRDefault="00585C75" w:rsidP="002F7855">
      <w:pPr>
        <w:pStyle w:val="Ttulo1"/>
        <w:keepNext/>
        <w:keepLines/>
        <w:widowControl/>
        <w:numPr>
          <w:ilvl w:val="3"/>
          <w:numId w:val="10"/>
        </w:numPr>
        <w:spacing w:before="240" w:line="259" w:lineRule="auto"/>
        <w:ind w:right="0"/>
        <w:jc w:val="left"/>
        <w:rPr>
          <w:rFonts w:ascii="Verdana" w:eastAsia="Montserrat" w:hAnsi="Verdana" w:cs="Montserrat"/>
          <w:b w:val="0"/>
          <w:color w:val="942A43"/>
          <w:sz w:val="22"/>
        </w:rPr>
      </w:pPr>
      <w:bookmarkStart w:id="18" w:name="_Toc231217325"/>
      <w:r w:rsidRPr="00CC3950">
        <w:rPr>
          <w:rFonts w:ascii="Verdana" w:eastAsia="Montserrat" w:hAnsi="Verdana" w:cs="Montserrat"/>
          <w:b w:val="0"/>
          <w:color w:val="942A43"/>
          <w:sz w:val="22"/>
        </w:rPr>
        <w:t>Dimensión tiempo de bienestar</w:t>
      </w:r>
      <w:bookmarkEnd w:id="18"/>
    </w:p>
    <w:p w14:paraId="6AF888D1" w14:textId="77777777" w:rsidR="00585C75" w:rsidRPr="00CC3950" w:rsidRDefault="00585C75" w:rsidP="00585C75">
      <w:pPr>
        <w:jc w:val="both"/>
        <w:rPr>
          <w:rFonts w:ascii="Verdana" w:eastAsia="Montserrat" w:hAnsi="Verdana" w:cs="Montserrat"/>
          <w:bCs/>
          <w:lang w:val="es-CO"/>
        </w:rPr>
      </w:pPr>
      <w:r w:rsidRPr="00CC3950">
        <w:rPr>
          <w:rFonts w:ascii="Verdana" w:eastAsia="Montserrat" w:hAnsi="Verdana" w:cs="Montserrat"/>
          <w:bCs/>
          <w:lang w:val="es-CO"/>
        </w:rPr>
        <w:t>El objetivo de esta dimensión es fortalecer habilidades sociales y familiares de los servidores mediante estrategias de acercamiento y prácticas que promuevan el desarrollo de un actuar íntegro, empático e incluyente, capaz de generar relaciones positivas y contribuir al bienestar de su entorno laboral, familiar y social.</w:t>
      </w:r>
    </w:p>
    <w:p w14:paraId="5BA5A346" w14:textId="77777777" w:rsidR="002F7855" w:rsidRPr="00CC3950" w:rsidRDefault="00585C75" w:rsidP="002F7855">
      <w:pPr>
        <w:pStyle w:val="Ttulo1"/>
        <w:keepNext/>
        <w:keepLines/>
        <w:widowControl/>
        <w:numPr>
          <w:ilvl w:val="3"/>
          <w:numId w:val="10"/>
        </w:numPr>
        <w:spacing w:before="240" w:line="259" w:lineRule="auto"/>
        <w:ind w:right="0"/>
        <w:jc w:val="left"/>
        <w:rPr>
          <w:rFonts w:ascii="Verdana" w:eastAsia="Montserrat" w:hAnsi="Verdana" w:cs="Montserrat"/>
          <w:b w:val="0"/>
          <w:color w:val="942A43"/>
          <w:sz w:val="22"/>
          <w:szCs w:val="22"/>
        </w:rPr>
      </w:pPr>
      <w:bookmarkStart w:id="19" w:name="_Toc231217326"/>
      <w:r w:rsidRPr="00CC3950">
        <w:rPr>
          <w:rFonts w:ascii="Verdana" w:eastAsia="Montserrat" w:hAnsi="Verdana" w:cs="Montserrat"/>
          <w:b w:val="0"/>
          <w:color w:val="942A43"/>
          <w:sz w:val="22"/>
          <w:szCs w:val="22"/>
        </w:rPr>
        <w:t>Dimensión MinCIT te cuida</w:t>
      </w:r>
      <w:bookmarkEnd w:id="19"/>
    </w:p>
    <w:p w14:paraId="7C759D40" w14:textId="77777777" w:rsidR="002F7855" w:rsidRPr="00CC3950" w:rsidRDefault="00585C75" w:rsidP="002F7855">
      <w:pPr>
        <w:jc w:val="both"/>
        <w:rPr>
          <w:rFonts w:ascii="Verdana" w:eastAsia="Montserrat" w:hAnsi="Verdana" w:cs="Montserrat"/>
          <w:bCs/>
          <w:lang w:val="es-CO"/>
        </w:rPr>
      </w:pPr>
      <w:r w:rsidRPr="00CC3950">
        <w:rPr>
          <w:rFonts w:ascii="Verdana" w:eastAsia="Montserrat" w:hAnsi="Verdana" w:cs="Montserrat"/>
          <w:bCs/>
          <w:lang w:val="es-CO"/>
        </w:rPr>
        <w:t xml:space="preserve">Tiene como objetivo diseñar programas que promuevan el cuidado del  bienestar físico, mental y emocional, con el fin de fomentar en los servidores un estilo de </w:t>
      </w:r>
      <w:r w:rsidR="002F7855" w:rsidRPr="00CC3950">
        <w:rPr>
          <w:rFonts w:ascii="Verdana" w:eastAsia="Montserrat" w:hAnsi="Verdana" w:cs="Montserrat"/>
          <w:bCs/>
          <w:lang w:val="es-CO"/>
        </w:rPr>
        <w:t>vida productivo y en equilibrio</w:t>
      </w:r>
    </w:p>
    <w:p w14:paraId="471EA4DF" w14:textId="77777777" w:rsidR="00585C75" w:rsidRPr="00CC3950" w:rsidRDefault="00585C75" w:rsidP="00585C75">
      <w:pPr>
        <w:jc w:val="both"/>
        <w:rPr>
          <w:rFonts w:ascii="Verdana" w:eastAsia="Montserrat" w:hAnsi="Verdana" w:cs="Montserrat"/>
          <w:bCs/>
          <w:lang w:val="es-CO"/>
        </w:rPr>
      </w:pPr>
    </w:p>
    <w:p w14:paraId="7DA7EC54" w14:textId="77777777" w:rsidR="002F7855" w:rsidRPr="00CC3950" w:rsidRDefault="002F7855" w:rsidP="002F7855">
      <w:pPr>
        <w:pStyle w:val="Ttulo1"/>
        <w:keepNext/>
        <w:keepLines/>
        <w:widowControl/>
        <w:numPr>
          <w:ilvl w:val="3"/>
          <w:numId w:val="10"/>
        </w:numPr>
        <w:spacing w:before="240" w:line="259" w:lineRule="auto"/>
        <w:ind w:right="0"/>
        <w:jc w:val="left"/>
        <w:rPr>
          <w:rFonts w:ascii="Verdana" w:eastAsia="Montserrat" w:hAnsi="Verdana" w:cs="Montserrat"/>
          <w:b w:val="0"/>
          <w:color w:val="942A43"/>
          <w:sz w:val="22"/>
          <w:szCs w:val="22"/>
        </w:rPr>
      </w:pPr>
      <w:bookmarkStart w:id="20" w:name="_Toc231217327"/>
      <w:r w:rsidRPr="00CC3950">
        <w:rPr>
          <w:rFonts w:ascii="Verdana" w:eastAsia="Montserrat" w:hAnsi="Verdana" w:cs="Montserrat"/>
          <w:b w:val="0"/>
          <w:color w:val="942A43"/>
        </w:rPr>
        <w:t>Dimensión MinCIT para tu vida</w:t>
      </w:r>
      <w:bookmarkEnd w:id="20"/>
    </w:p>
    <w:p w14:paraId="2E22533E" w14:textId="77777777" w:rsidR="00585C75" w:rsidRPr="00CC3950" w:rsidRDefault="00585C75" w:rsidP="00585C75">
      <w:pPr>
        <w:jc w:val="both"/>
        <w:rPr>
          <w:rFonts w:ascii="Verdana" w:eastAsia="Montserrat" w:hAnsi="Verdana" w:cs="Montserrat"/>
          <w:bCs/>
          <w:lang w:val="es-CO"/>
        </w:rPr>
      </w:pPr>
      <w:r w:rsidRPr="00CC3950">
        <w:rPr>
          <w:rFonts w:ascii="Verdana" w:eastAsia="Montserrat" w:hAnsi="Verdana" w:cs="Montserrat"/>
          <w:bCs/>
          <w:lang w:val="es-CO"/>
        </w:rPr>
        <w:t>Su objetivo es promover un ambiente laboral positivo y gratificante mediante el reconocimiento integral del trabajo de los colaboradores, implementando estrategias que incluyan incentivos y un enfoque empático en la gestión del talento, con el fin de mejorar el clima organizacional y fortalecer el compromiso y el bienestar de la comunidad.</w:t>
      </w:r>
    </w:p>
    <w:p w14:paraId="75E04DC2" w14:textId="77777777" w:rsidR="00585C75" w:rsidRPr="00CC3950" w:rsidRDefault="00585C75" w:rsidP="002F7855">
      <w:pPr>
        <w:pStyle w:val="Ttulo1"/>
        <w:keepNext/>
        <w:keepLines/>
        <w:widowControl/>
        <w:numPr>
          <w:ilvl w:val="0"/>
          <w:numId w:val="10"/>
        </w:numPr>
        <w:spacing w:before="240" w:line="259" w:lineRule="auto"/>
        <w:ind w:right="0"/>
        <w:jc w:val="left"/>
        <w:rPr>
          <w:rFonts w:ascii="Verdana" w:eastAsia="Montserrat" w:hAnsi="Verdana" w:cs="Montserrat"/>
          <w:b w:val="0"/>
          <w:color w:val="942A43"/>
          <w:sz w:val="22"/>
          <w:szCs w:val="22"/>
        </w:rPr>
      </w:pPr>
      <w:bookmarkStart w:id="21" w:name="_Toc231217328"/>
      <w:r w:rsidRPr="00CC3950">
        <w:rPr>
          <w:rFonts w:ascii="Verdana" w:eastAsia="Montserrat" w:hAnsi="Verdana" w:cs="Montserrat"/>
          <w:b w:val="0"/>
          <w:color w:val="942A43"/>
          <w:sz w:val="22"/>
          <w:szCs w:val="22"/>
        </w:rPr>
        <w:t>Dimensión Saber más, saber mejor</w:t>
      </w:r>
      <w:bookmarkEnd w:id="21"/>
    </w:p>
    <w:p w14:paraId="3913FC52" w14:textId="77777777" w:rsidR="00585C75" w:rsidRPr="00CC3950" w:rsidRDefault="00585C75" w:rsidP="00585C75">
      <w:pPr>
        <w:jc w:val="both"/>
        <w:rPr>
          <w:rFonts w:ascii="Verdana" w:eastAsia="Montserrat" w:hAnsi="Verdana" w:cs="Montserrat"/>
          <w:bCs/>
          <w:lang w:val="es-CO"/>
        </w:rPr>
      </w:pPr>
      <w:r w:rsidRPr="00CC3950">
        <w:rPr>
          <w:rFonts w:ascii="Verdana" w:eastAsia="Montserrat" w:hAnsi="Verdana" w:cs="Montserrat"/>
          <w:bCs/>
          <w:lang w:val="es-CO"/>
        </w:rPr>
        <w:t>El objetivo es proveer herramientas, conocimientos e información clave que permita al servidor adquirir y desarrollar las habilidades y competencias necesarias para impulsar su crecimiento laboral y personal, fomentando su desempeño efectivo, resiliencia y capacidad de adaptación a diversos contextos.</w:t>
      </w:r>
    </w:p>
    <w:p w14:paraId="4EC39E8B" w14:textId="77777777" w:rsidR="00585C75" w:rsidRPr="00CC3950" w:rsidRDefault="00585C75" w:rsidP="00BA09AF">
      <w:pPr>
        <w:pStyle w:val="Ttulo1"/>
        <w:keepNext/>
        <w:keepLines/>
        <w:widowControl/>
        <w:spacing w:before="240" w:line="259" w:lineRule="auto"/>
        <w:ind w:right="0"/>
        <w:jc w:val="left"/>
        <w:rPr>
          <w:rFonts w:ascii="Verdana" w:eastAsia="Montserrat" w:hAnsi="Verdana" w:cs="Montserrat"/>
          <w:color w:val="942A43"/>
          <w:sz w:val="22"/>
        </w:rPr>
      </w:pPr>
      <w:bookmarkStart w:id="22" w:name="_Toc231217329"/>
      <w:r w:rsidRPr="00CC3950">
        <w:rPr>
          <w:rFonts w:ascii="Verdana" w:eastAsia="Montserrat" w:hAnsi="Verdana" w:cs="Montserrat"/>
          <w:color w:val="942A43"/>
          <w:sz w:val="22"/>
        </w:rPr>
        <w:t>LÍNEAS ESTRATÉGICAS</w:t>
      </w:r>
      <w:bookmarkEnd w:id="22"/>
    </w:p>
    <w:p w14:paraId="41A622A6" w14:textId="77777777" w:rsidR="002F7855" w:rsidRPr="00CC3950" w:rsidRDefault="002F7855" w:rsidP="00BB4323">
      <w:pPr>
        <w:pStyle w:val="Default"/>
        <w:jc w:val="both"/>
        <w:rPr>
          <w:rFonts w:ascii="Verdana" w:eastAsia="Montserrat" w:hAnsi="Verdana" w:cs="Montserrat"/>
          <w:sz w:val="22"/>
          <w:szCs w:val="22"/>
          <w:lang w:val="es-ES"/>
        </w:rPr>
      </w:pPr>
    </w:p>
    <w:p w14:paraId="1D8C0037" w14:textId="77777777" w:rsidR="003F4251" w:rsidRPr="00CC3950" w:rsidRDefault="003F4251" w:rsidP="00DD23B2">
      <w:pPr>
        <w:pStyle w:val="Default"/>
        <w:jc w:val="both"/>
        <w:rPr>
          <w:rFonts w:ascii="Verdana" w:eastAsia="Montserrat" w:hAnsi="Verdana" w:cs="Montserrat"/>
          <w:sz w:val="22"/>
          <w:szCs w:val="22"/>
        </w:rPr>
      </w:pPr>
      <w:r w:rsidRPr="00CC3950">
        <w:rPr>
          <w:rFonts w:ascii="Verdana" w:eastAsia="Montserrat" w:hAnsi="Verdana" w:cs="Montserrat"/>
          <w:sz w:val="22"/>
          <w:szCs w:val="22"/>
          <w:lang w:val="es-ES"/>
        </w:rPr>
        <w:t xml:space="preserve">El </w:t>
      </w:r>
      <w:r w:rsidR="00DD23B2" w:rsidRPr="00CC3950">
        <w:rPr>
          <w:rFonts w:ascii="Verdana" w:eastAsia="Montserrat" w:hAnsi="Verdana" w:cs="Montserrat"/>
          <w:sz w:val="22"/>
          <w:szCs w:val="22"/>
          <w:lang w:val="es-ES"/>
        </w:rPr>
        <w:t xml:space="preserve">MinCIT </w:t>
      </w:r>
      <w:r w:rsidR="00BB4323" w:rsidRPr="00CC3950">
        <w:rPr>
          <w:rFonts w:ascii="Verdana" w:eastAsia="Montserrat" w:hAnsi="Verdana" w:cs="Montserrat"/>
          <w:sz w:val="22"/>
          <w:szCs w:val="22"/>
        </w:rPr>
        <w:t xml:space="preserve">tiene como objetivo convertirse en una </w:t>
      </w:r>
      <w:r w:rsidR="00DD23B2" w:rsidRPr="00CC3950">
        <w:rPr>
          <w:rFonts w:ascii="Verdana" w:eastAsia="Montserrat" w:hAnsi="Verdana" w:cs="Montserrat"/>
          <w:bCs/>
          <w:sz w:val="22"/>
          <w:szCs w:val="22"/>
        </w:rPr>
        <w:t>organización</w:t>
      </w:r>
      <w:r w:rsidR="00DD23B2" w:rsidRPr="00CC3950">
        <w:rPr>
          <w:rFonts w:ascii="Verdana" w:eastAsia="Montserrat" w:hAnsi="Verdana" w:cs="Montserrat"/>
          <w:b/>
          <w:bCs/>
          <w:sz w:val="22"/>
          <w:szCs w:val="22"/>
        </w:rPr>
        <w:t xml:space="preserve"> </w:t>
      </w:r>
      <w:r w:rsidR="00BB4323" w:rsidRPr="00CC3950">
        <w:rPr>
          <w:rFonts w:ascii="Verdana" w:eastAsia="Montserrat" w:hAnsi="Verdana" w:cs="Montserrat"/>
          <w:sz w:val="22"/>
          <w:szCs w:val="22"/>
        </w:rPr>
        <w:t>más saludable, imple</w:t>
      </w:r>
      <w:r w:rsidR="00DD23B2" w:rsidRPr="00CC3950">
        <w:rPr>
          <w:rFonts w:ascii="Verdana" w:eastAsia="Montserrat" w:hAnsi="Verdana" w:cs="Montserrat"/>
          <w:sz w:val="22"/>
          <w:szCs w:val="22"/>
        </w:rPr>
        <w:t>mentando un modelo integral de bienestar l</w:t>
      </w:r>
      <w:r w:rsidR="00BB4323" w:rsidRPr="00CC3950">
        <w:rPr>
          <w:rFonts w:ascii="Verdana" w:eastAsia="Montserrat" w:hAnsi="Verdana" w:cs="Montserrat"/>
          <w:sz w:val="22"/>
          <w:szCs w:val="22"/>
        </w:rPr>
        <w:t xml:space="preserve">aboral que abarque aspectos como la salud, el desarrollo personal, la cultura organizacional y el balance entre la vida laboral y personal. Este enfoque busca fomentar el bienestar general de los </w:t>
      </w:r>
      <w:r w:rsidR="00DD23B2" w:rsidRPr="00CC3950">
        <w:rPr>
          <w:rFonts w:ascii="Verdana" w:eastAsia="Montserrat" w:hAnsi="Verdana" w:cs="Montserrat"/>
          <w:sz w:val="22"/>
          <w:szCs w:val="22"/>
        </w:rPr>
        <w:t>servidores</w:t>
      </w:r>
      <w:r w:rsidR="00BB4323" w:rsidRPr="00CC3950">
        <w:rPr>
          <w:rFonts w:ascii="Verdana" w:eastAsia="Montserrat" w:hAnsi="Verdana" w:cs="Montserrat"/>
          <w:sz w:val="22"/>
          <w:szCs w:val="22"/>
        </w:rPr>
        <w:t xml:space="preserve"> mediante la creación de espacios de trabajo más seguros, felices y atractivos, contribuyendo a atraer y retener a los mejores talentos en un entorno dinámico y en constante evolución. </w:t>
      </w:r>
    </w:p>
    <w:p w14:paraId="1EF10384" w14:textId="77777777" w:rsidR="00B4790A" w:rsidRPr="00CC3950" w:rsidRDefault="00B4790A" w:rsidP="003F52A3">
      <w:pPr>
        <w:ind w:firstLine="720"/>
        <w:jc w:val="both"/>
        <w:rPr>
          <w:rFonts w:ascii="Verdana" w:eastAsia="Montserrat" w:hAnsi="Verdana" w:cs="Montserrat"/>
          <w:bCs/>
          <w:color w:val="942A43"/>
          <w:szCs w:val="24"/>
          <w:lang w:val="es-CO"/>
        </w:rPr>
      </w:pPr>
      <w:bookmarkStart w:id="23" w:name="_heading=h.tyjcwt" w:colFirst="0" w:colLast="0"/>
      <w:bookmarkEnd w:id="23"/>
    </w:p>
    <w:p w14:paraId="1F20A803" w14:textId="77777777" w:rsidR="00153C6F" w:rsidRPr="00CC3950" w:rsidRDefault="00153C6F" w:rsidP="00B4790A">
      <w:pPr>
        <w:jc w:val="both"/>
        <w:rPr>
          <w:rFonts w:ascii="Verdana" w:eastAsia="Montserrat" w:hAnsi="Verdana" w:cs="Montserrat"/>
          <w:bCs/>
          <w:szCs w:val="24"/>
          <w:lang w:val="es-CO"/>
        </w:rPr>
      </w:pPr>
      <w:r w:rsidRPr="00CC3950">
        <w:rPr>
          <w:rFonts w:ascii="Verdana" w:eastAsia="Montserrat" w:hAnsi="Verdana" w:cs="Montserrat"/>
          <w:bCs/>
          <w:szCs w:val="24"/>
          <w:lang w:val="es-CO"/>
        </w:rPr>
        <w:t>Las líneas de acción establecidas para desarrollar el plan de bi</w:t>
      </w:r>
      <w:r w:rsidR="003F4251" w:rsidRPr="00CC3950">
        <w:rPr>
          <w:rFonts w:ascii="Verdana" w:eastAsia="Montserrat" w:hAnsi="Verdana" w:cs="Montserrat"/>
          <w:bCs/>
          <w:szCs w:val="24"/>
          <w:lang w:val="es-CO"/>
        </w:rPr>
        <w:t xml:space="preserve">enestar se encuentran dentro </w:t>
      </w:r>
      <w:r w:rsidRPr="00CC3950">
        <w:rPr>
          <w:rFonts w:ascii="Verdana" w:eastAsia="Montserrat" w:hAnsi="Verdana" w:cs="Montserrat"/>
          <w:bCs/>
          <w:szCs w:val="24"/>
          <w:lang w:val="es-CO"/>
        </w:rPr>
        <w:t>de las cuatro dimensiones y estarán focalizadas en iniciativas</w:t>
      </w:r>
      <w:r w:rsidR="003F4251" w:rsidRPr="00CC3950">
        <w:rPr>
          <w:rFonts w:ascii="Verdana" w:eastAsia="Montserrat" w:hAnsi="Verdana" w:cs="Montserrat"/>
          <w:bCs/>
          <w:szCs w:val="24"/>
          <w:lang w:val="es-CO"/>
        </w:rPr>
        <w:t xml:space="preserve"> que serán</w:t>
      </w:r>
      <w:r w:rsidRPr="00CC3950">
        <w:rPr>
          <w:rFonts w:ascii="Verdana" w:eastAsia="Montserrat" w:hAnsi="Verdana" w:cs="Montserrat"/>
          <w:bCs/>
          <w:szCs w:val="24"/>
          <w:lang w:val="es-CO"/>
        </w:rPr>
        <w:t xml:space="preserve"> </w:t>
      </w:r>
      <w:r w:rsidRPr="00CC3950">
        <w:rPr>
          <w:rFonts w:ascii="Verdana" w:eastAsia="Montserrat" w:hAnsi="Verdana" w:cs="Montserrat"/>
          <w:bCs/>
          <w:szCs w:val="24"/>
          <w:lang w:val="es-CO"/>
        </w:rPr>
        <w:lastRenderedPageBreak/>
        <w:t>implementa</w:t>
      </w:r>
      <w:r w:rsidR="003F4251" w:rsidRPr="00CC3950">
        <w:rPr>
          <w:rFonts w:ascii="Verdana" w:eastAsia="Montserrat" w:hAnsi="Verdana" w:cs="Montserrat"/>
          <w:bCs/>
          <w:szCs w:val="24"/>
          <w:lang w:val="es-CO"/>
        </w:rPr>
        <w:t>da</w:t>
      </w:r>
      <w:r w:rsidRPr="00CC3950">
        <w:rPr>
          <w:rFonts w:ascii="Verdana" w:eastAsia="Montserrat" w:hAnsi="Verdana" w:cs="Montserrat"/>
          <w:bCs/>
          <w:szCs w:val="24"/>
          <w:lang w:val="es-CO"/>
        </w:rPr>
        <w:t xml:space="preserve">s a lo largo de la vigencia y atendiendo a las fechas establecidas por la normatividad, la efectiva prestación del servicio y el compromiso de las directivas en permitir y promover la participación de cada uno de sus equipos de trabajo. </w:t>
      </w:r>
    </w:p>
    <w:p w14:paraId="42DA3263" w14:textId="77777777" w:rsidR="00153C6F" w:rsidRPr="00CC3950" w:rsidRDefault="00153C6F" w:rsidP="00B4790A">
      <w:pPr>
        <w:jc w:val="both"/>
        <w:rPr>
          <w:rFonts w:ascii="Verdana" w:eastAsia="Montserrat" w:hAnsi="Verdana" w:cs="Montserrat"/>
          <w:bCs/>
          <w:sz w:val="24"/>
          <w:szCs w:val="24"/>
          <w:lang w:val="es-CO"/>
        </w:rPr>
      </w:pPr>
    </w:p>
    <w:p w14:paraId="47CBDBC0" w14:textId="77777777" w:rsidR="003F4251" w:rsidRPr="00CC3950" w:rsidRDefault="003F4251" w:rsidP="003F4251">
      <w:pPr>
        <w:pStyle w:val="Ttulo1"/>
        <w:keepNext/>
        <w:keepLines/>
        <w:widowControl/>
        <w:numPr>
          <w:ilvl w:val="3"/>
          <w:numId w:val="10"/>
        </w:numPr>
        <w:spacing w:before="240" w:line="259" w:lineRule="auto"/>
        <w:ind w:right="0"/>
        <w:jc w:val="left"/>
        <w:rPr>
          <w:rFonts w:ascii="Verdana" w:eastAsia="Montserrat" w:hAnsi="Verdana" w:cs="Montserrat"/>
          <w:b w:val="0"/>
          <w:sz w:val="22"/>
          <w:szCs w:val="22"/>
        </w:rPr>
      </w:pPr>
      <w:bookmarkStart w:id="24" w:name="_Toc231217330"/>
      <w:r w:rsidRPr="00CC3950">
        <w:rPr>
          <w:rFonts w:ascii="Verdana" w:eastAsia="Montserrat" w:hAnsi="Verdana" w:cs="Montserrat"/>
          <w:sz w:val="22"/>
          <w:szCs w:val="22"/>
        </w:rPr>
        <w:t>Línea estratégica 1:</w:t>
      </w:r>
      <w:r w:rsidRPr="00CC3950">
        <w:rPr>
          <w:rFonts w:ascii="Verdana" w:eastAsia="Montserrat" w:hAnsi="Verdana" w:cs="Montserrat"/>
          <w:b w:val="0"/>
          <w:sz w:val="22"/>
          <w:szCs w:val="22"/>
        </w:rPr>
        <w:t xml:space="preserve"> Conexiones Diversas</w:t>
      </w:r>
      <w:bookmarkEnd w:id="24"/>
    </w:p>
    <w:p w14:paraId="72BA4224" w14:textId="77777777" w:rsidR="003F4251" w:rsidRPr="00CC3950" w:rsidRDefault="003F4251" w:rsidP="003F4251">
      <w:pPr>
        <w:pStyle w:val="Ttulo1"/>
        <w:keepNext/>
        <w:keepLines/>
        <w:widowControl/>
        <w:numPr>
          <w:ilvl w:val="3"/>
          <w:numId w:val="10"/>
        </w:numPr>
        <w:spacing w:before="240" w:line="259" w:lineRule="auto"/>
        <w:ind w:right="0"/>
        <w:jc w:val="left"/>
        <w:rPr>
          <w:rFonts w:ascii="Verdana" w:eastAsia="Montserrat" w:hAnsi="Verdana" w:cs="Montserrat"/>
          <w:b w:val="0"/>
          <w:sz w:val="22"/>
          <w:szCs w:val="22"/>
        </w:rPr>
      </w:pPr>
      <w:bookmarkStart w:id="25" w:name="_Toc231217331"/>
      <w:r w:rsidRPr="00CC3950">
        <w:rPr>
          <w:rFonts w:ascii="Verdana" w:eastAsia="Montserrat" w:hAnsi="Verdana" w:cs="Montserrat"/>
          <w:sz w:val="22"/>
          <w:szCs w:val="22"/>
        </w:rPr>
        <w:t>Línea estratégica 2:</w:t>
      </w:r>
      <w:r w:rsidRPr="00CC3950">
        <w:rPr>
          <w:rFonts w:ascii="Verdana" w:eastAsia="Montserrat" w:hAnsi="Verdana" w:cs="Montserrat"/>
          <w:b w:val="0"/>
          <w:sz w:val="22"/>
          <w:szCs w:val="22"/>
        </w:rPr>
        <w:t xml:space="preserve"> Entre lazos y risas</w:t>
      </w:r>
      <w:bookmarkEnd w:id="25"/>
    </w:p>
    <w:p w14:paraId="6E8866C5" w14:textId="77777777" w:rsidR="003F4251" w:rsidRPr="00CC3950" w:rsidRDefault="003F4251" w:rsidP="003F4251">
      <w:pPr>
        <w:pStyle w:val="Ttulo1"/>
        <w:keepNext/>
        <w:keepLines/>
        <w:widowControl/>
        <w:numPr>
          <w:ilvl w:val="3"/>
          <w:numId w:val="10"/>
        </w:numPr>
        <w:spacing w:before="240" w:line="259" w:lineRule="auto"/>
        <w:ind w:right="0"/>
        <w:jc w:val="left"/>
        <w:rPr>
          <w:rFonts w:ascii="Verdana" w:eastAsia="Montserrat" w:hAnsi="Verdana" w:cs="Montserrat"/>
          <w:b w:val="0"/>
          <w:sz w:val="22"/>
          <w:szCs w:val="22"/>
        </w:rPr>
      </w:pPr>
      <w:bookmarkStart w:id="26" w:name="_Toc231217332"/>
      <w:r w:rsidRPr="00CC3950">
        <w:rPr>
          <w:rFonts w:ascii="Verdana" w:eastAsia="Montserrat" w:hAnsi="Verdana" w:cs="Montserrat"/>
          <w:sz w:val="22"/>
          <w:szCs w:val="22"/>
        </w:rPr>
        <w:t>Línea estratégica 3:</w:t>
      </w:r>
      <w:r w:rsidRPr="00CC3950">
        <w:rPr>
          <w:rFonts w:ascii="Verdana" w:eastAsia="Montserrat" w:hAnsi="Verdana" w:cs="Montserrat"/>
          <w:b w:val="0"/>
          <w:sz w:val="22"/>
          <w:szCs w:val="22"/>
        </w:rPr>
        <w:t xml:space="preserve"> Equilibra tu ser</w:t>
      </w:r>
      <w:bookmarkEnd w:id="26"/>
    </w:p>
    <w:p w14:paraId="01DB91F9" w14:textId="77777777" w:rsidR="003F4251" w:rsidRPr="00CC3950" w:rsidRDefault="003F4251" w:rsidP="003F4251">
      <w:pPr>
        <w:pStyle w:val="Ttulo1"/>
        <w:keepNext/>
        <w:keepLines/>
        <w:widowControl/>
        <w:numPr>
          <w:ilvl w:val="3"/>
          <w:numId w:val="10"/>
        </w:numPr>
        <w:spacing w:before="240" w:line="259" w:lineRule="auto"/>
        <w:ind w:right="0"/>
        <w:jc w:val="left"/>
        <w:rPr>
          <w:rFonts w:ascii="Verdana" w:eastAsia="Montserrat" w:hAnsi="Verdana" w:cs="Montserrat"/>
          <w:b w:val="0"/>
          <w:sz w:val="22"/>
          <w:szCs w:val="22"/>
        </w:rPr>
      </w:pPr>
      <w:bookmarkStart w:id="27" w:name="_Toc231217333"/>
      <w:r w:rsidRPr="00CC3950">
        <w:rPr>
          <w:rFonts w:ascii="Verdana" w:eastAsia="Montserrat" w:hAnsi="Verdana" w:cs="Montserrat"/>
          <w:sz w:val="22"/>
          <w:szCs w:val="22"/>
        </w:rPr>
        <w:t>Línea estratégica 4:</w:t>
      </w:r>
      <w:r w:rsidRPr="00CC3950">
        <w:rPr>
          <w:rFonts w:ascii="Verdana" w:eastAsia="Montserrat" w:hAnsi="Verdana" w:cs="Montserrat"/>
          <w:b w:val="0"/>
          <w:sz w:val="22"/>
          <w:szCs w:val="22"/>
        </w:rPr>
        <w:t xml:space="preserve"> Enaltecer tu labor</w:t>
      </w:r>
      <w:bookmarkEnd w:id="27"/>
    </w:p>
    <w:p w14:paraId="5F7BC16A" w14:textId="77777777" w:rsidR="003F4251" w:rsidRPr="00CC3950" w:rsidRDefault="003F4251" w:rsidP="003F4251">
      <w:pPr>
        <w:pStyle w:val="Ttulo1"/>
        <w:keepNext/>
        <w:keepLines/>
        <w:widowControl/>
        <w:numPr>
          <w:ilvl w:val="3"/>
          <w:numId w:val="10"/>
        </w:numPr>
        <w:spacing w:before="240" w:line="259" w:lineRule="auto"/>
        <w:ind w:right="0"/>
        <w:jc w:val="left"/>
        <w:rPr>
          <w:rFonts w:ascii="Verdana" w:eastAsia="Montserrat" w:hAnsi="Verdana" w:cs="Montserrat"/>
          <w:b w:val="0"/>
          <w:sz w:val="22"/>
          <w:szCs w:val="22"/>
        </w:rPr>
      </w:pPr>
      <w:bookmarkStart w:id="28" w:name="_Toc231217334"/>
      <w:r w:rsidRPr="00CC3950">
        <w:rPr>
          <w:rFonts w:ascii="Verdana" w:eastAsia="Montserrat" w:hAnsi="Verdana" w:cs="Montserrat"/>
          <w:sz w:val="22"/>
          <w:szCs w:val="22"/>
        </w:rPr>
        <w:t>Línea estratégica 5:</w:t>
      </w:r>
      <w:r w:rsidRPr="00CC3950">
        <w:rPr>
          <w:rFonts w:ascii="Verdana" w:eastAsia="Montserrat" w:hAnsi="Verdana" w:cs="Montserrat"/>
          <w:b w:val="0"/>
          <w:sz w:val="22"/>
          <w:szCs w:val="22"/>
        </w:rPr>
        <w:t xml:space="preserve"> Materializando el saber</w:t>
      </w:r>
      <w:bookmarkEnd w:id="28"/>
    </w:p>
    <w:p w14:paraId="29B7F60C" w14:textId="77777777" w:rsidR="003F4251" w:rsidRPr="00CC3950" w:rsidRDefault="003F4251" w:rsidP="003F4251">
      <w:pPr>
        <w:rPr>
          <w:rFonts w:ascii="Verdana" w:hAnsi="Verdana"/>
        </w:rPr>
      </w:pPr>
    </w:p>
    <w:p w14:paraId="1167027A" w14:textId="77777777" w:rsidR="003F4251" w:rsidRPr="00CC3950" w:rsidRDefault="003F4251" w:rsidP="00B4790A">
      <w:pPr>
        <w:jc w:val="both"/>
        <w:rPr>
          <w:rFonts w:ascii="Verdana" w:eastAsia="Montserrat" w:hAnsi="Verdana" w:cs="Montserrat"/>
          <w:bCs/>
          <w:sz w:val="24"/>
          <w:szCs w:val="24"/>
          <w:lang w:val="es-CO"/>
        </w:rPr>
      </w:pPr>
    </w:p>
    <w:tbl>
      <w:tblPr>
        <w:tblStyle w:val="afe"/>
        <w:tblW w:w="9214" w:type="dxa"/>
        <w:tblBorders>
          <w:top w:val="nil"/>
          <w:left w:val="nil"/>
          <w:bottom w:val="nil"/>
          <w:right w:val="nil"/>
          <w:insideH w:val="nil"/>
          <w:insideV w:val="nil"/>
        </w:tblBorders>
        <w:tblLayout w:type="fixed"/>
        <w:tblLook w:val="0400" w:firstRow="0" w:lastRow="0" w:firstColumn="0" w:lastColumn="0" w:noHBand="0" w:noVBand="1"/>
      </w:tblPr>
      <w:tblGrid>
        <w:gridCol w:w="6663"/>
        <w:gridCol w:w="2551"/>
      </w:tblGrid>
      <w:tr w:rsidR="00202525" w:rsidRPr="00CC3950" w14:paraId="3D240E05" w14:textId="77777777" w:rsidTr="002F7855">
        <w:trPr>
          <w:trHeight w:val="1241"/>
        </w:trPr>
        <w:tc>
          <w:tcPr>
            <w:tcW w:w="6663" w:type="dxa"/>
            <w:tcBorders>
              <w:right w:val="single" w:sz="4" w:space="0" w:color="000000"/>
            </w:tcBorders>
            <w:vAlign w:val="center"/>
          </w:tcPr>
          <w:p w14:paraId="37D6CD2D" w14:textId="77777777" w:rsidR="00202525" w:rsidRPr="00CC3950" w:rsidRDefault="00202525" w:rsidP="002F7855">
            <w:pPr>
              <w:widowControl w:val="0"/>
              <w:numPr>
                <w:ilvl w:val="0"/>
                <w:numId w:val="16"/>
              </w:numPr>
              <w:ind w:right="176"/>
              <w:jc w:val="both"/>
              <w:rPr>
                <w:rFonts w:ascii="Verdana" w:eastAsia="Montserrat" w:hAnsi="Verdana" w:cs="Montserrat"/>
              </w:rPr>
            </w:pPr>
            <w:r w:rsidRPr="00CC3950">
              <w:rPr>
                <w:rFonts w:ascii="Verdana" w:eastAsia="Montserrat" w:hAnsi="Verdana" w:cs="Montserrat"/>
              </w:rPr>
              <w:t xml:space="preserve">Entidad Administradora de Riesgos Laborales </w:t>
            </w:r>
          </w:p>
          <w:p w14:paraId="4689FC6E" w14:textId="77777777" w:rsidR="00202525" w:rsidRPr="00CC3950" w:rsidRDefault="00202525" w:rsidP="002F7855">
            <w:pPr>
              <w:widowControl w:val="0"/>
              <w:numPr>
                <w:ilvl w:val="0"/>
                <w:numId w:val="16"/>
              </w:numPr>
              <w:ind w:right="176"/>
              <w:jc w:val="both"/>
              <w:rPr>
                <w:rFonts w:ascii="Verdana" w:eastAsia="Montserrat" w:hAnsi="Verdana" w:cs="Montserrat"/>
              </w:rPr>
            </w:pPr>
            <w:r w:rsidRPr="00CC3950">
              <w:rPr>
                <w:rFonts w:ascii="Verdana" w:eastAsia="Montserrat" w:hAnsi="Verdana" w:cs="Montserrat"/>
              </w:rPr>
              <w:t xml:space="preserve">Fondos de Pensiones y Cesantías </w:t>
            </w:r>
          </w:p>
          <w:p w14:paraId="36A5F3EF" w14:textId="77777777" w:rsidR="00202525" w:rsidRPr="00CC3950" w:rsidRDefault="00202525" w:rsidP="002F7855">
            <w:pPr>
              <w:pStyle w:val="Prrafodelista"/>
              <w:numPr>
                <w:ilvl w:val="0"/>
                <w:numId w:val="16"/>
              </w:numPr>
              <w:ind w:right="176"/>
              <w:jc w:val="both"/>
              <w:rPr>
                <w:rFonts w:ascii="Verdana" w:eastAsia="Montserrat" w:hAnsi="Verdana" w:cs="Montserrat"/>
              </w:rPr>
            </w:pPr>
            <w:r w:rsidRPr="00CC3950">
              <w:rPr>
                <w:rFonts w:ascii="Verdana" w:eastAsia="Montserrat" w:hAnsi="Verdana" w:cs="Montserrat"/>
              </w:rPr>
              <w:t xml:space="preserve">Caja de Compensación Familiar </w:t>
            </w:r>
          </w:p>
          <w:p w14:paraId="178BE7DA" w14:textId="77777777" w:rsidR="00202525" w:rsidRPr="00CC3950" w:rsidRDefault="00202525" w:rsidP="002F7855">
            <w:pPr>
              <w:pStyle w:val="Prrafodelista"/>
              <w:numPr>
                <w:ilvl w:val="0"/>
                <w:numId w:val="16"/>
              </w:numPr>
              <w:ind w:right="176"/>
              <w:jc w:val="both"/>
              <w:rPr>
                <w:rFonts w:ascii="Verdana" w:eastAsia="Montserrat" w:hAnsi="Verdana" w:cs="Montserrat"/>
              </w:rPr>
            </w:pPr>
            <w:r w:rsidRPr="00CC3950">
              <w:rPr>
                <w:rFonts w:ascii="Verdana" w:eastAsia="Montserrat" w:hAnsi="Verdana" w:cs="Montserrat"/>
              </w:rPr>
              <w:t xml:space="preserve">Entidades Promotoras de Salud </w:t>
            </w:r>
          </w:p>
          <w:p w14:paraId="6D4A495E" w14:textId="77777777" w:rsidR="00202525" w:rsidRPr="00CC3950" w:rsidRDefault="00202525" w:rsidP="002F7855">
            <w:pPr>
              <w:widowControl w:val="0"/>
              <w:numPr>
                <w:ilvl w:val="0"/>
                <w:numId w:val="16"/>
              </w:numPr>
              <w:ind w:right="176"/>
              <w:jc w:val="both"/>
              <w:rPr>
                <w:rFonts w:ascii="Verdana" w:eastAsia="Montserrat" w:hAnsi="Verdana" w:cs="Montserrat"/>
              </w:rPr>
            </w:pPr>
            <w:r w:rsidRPr="00CC3950">
              <w:rPr>
                <w:rFonts w:ascii="Verdana" w:eastAsia="Montserrat" w:hAnsi="Verdana" w:cs="Montserrat"/>
              </w:rPr>
              <w:t>Entidades adscritas al Programa Servimos</w:t>
            </w:r>
          </w:p>
          <w:p w14:paraId="55ED9DAC" w14:textId="77777777" w:rsidR="00202525" w:rsidRPr="00CC3950" w:rsidRDefault="00202525" w:rsidP="002F7855">
            <w:pPr>
              <w:widowControl w:val="0"/>
              <w:numPr>
                <w:ilvl w:val="0"/>
                <w:numId w:val="16"/>
              </w:numPr>
              <w:ind w:right="176"/>
              <w:jc w:val="both"/>
              <w:rPr>
                <w:rFonts w:ascii="Verdana" w:eastAsia="Montserrat" w:hAnsi="Verdana" w:cs="Montserrat"/>
                <w:sz w:val="24"/>
                <w:szCs w:val="24"/>
              </w:rPr>
            </w:pPr>
            <w:r w:rsidRPr="00CC3950">
              <w:rPr>
                <w:rFonts w:ascii="Verdana" w:eastAsia="Montserrat" w:hAnsi="Verdana" w:cs="Montserrat"/>
              </w:rPr>
              <w:t xml:space="preserve">Aliados estratégicos </w:t>
            </w:r>
          </w:p>
        </w:tc>
        <w:tc>
          <w:tcPr>
            <w:tcW w:w="2551" w:type="dxa"/>
            <w:tcBorders>
              <w:left w:val="single" w:sz="4" w:space="0" w:color="000000"/>
            </w:tcBorders>
            <w:vAlign w:val="center"/>
          </w:tcPr>
          <w:p w14:paraId="17C6B983" w14:textId="77777777" w:rsidR="00202525" w:rsidRPr="00CC3950" w:rsidRDefault="00202525" w:rsidP="002F7855">
            <w:pPr>
              <w:widowControl w:val="0"/>
              <w:ind w:left="171" w:right="176"/>
              <w:jc w:val="center"/>
              <w:rPr>
                <w:rFonts w:ascii="Verdana" w:eastAsia="Montserrat" w:hAnsi="Verdana" w:cs="Montserrat"/>
                <w:sz w:val="24"/>
                <w:szCs w:val="24"/>
              </w:rPr>
            </w:pPr>
          </w:p>
          <w:p w14:paraId="3DC78AE4" w14:textId="77777777" w:rsidR="00202525" w:rsidRPr="00CC3950" w:rsidRDefault="00202525" w:rsidP="002F7855">
            <w:pPr>
              <w:widowControl w:val="0"/>
              <w:ind w:right="176"/>
              <w:jc w:val="center"/>
              <w:rPr>
                <w:rFonts w:ascii="Verdana" w:eastAsia="Montserrat" w:hAnsi="Verdana" w:cs="Montserrat"/>
                <w:szCs w:val="24"/>
              </w:rPr>
            </w:pPr>
            <w:r w:rsidRPr="00CC3950">
              <w:rPr>
                <w:rFonts w:ascii="Verdana" w:eastAsia="Montserrat" w:hAnsi="Verdana" w:cs="Montserrat"/>
                <w:szCs w:val="24"/>
              </w:rPr>
              <w:t xml:space="preserve">¿CUALES SON LAS </w:t>
            </w:r>
            <w:r w:rsidRPr="00CC3950">
              <w:rPr>
                <w:rFonts w:ascii="Verdana" w:eastAsia="Montserrat" w:hAnsi="Verdana" w:cs="Montserrat"/>
                <w:b/>
                <w:szCs w:val="24"/>
              </w:rPr>
              <w:t xml:space="preserve">ENTIDADES DE APOYO  </w:t>
            </w:r>
            <w:r w:rsidRPr="00CC3950">
              <w:rPr>
                <w:rFonts w:ascii="Verdana" w:eastAsia="Montserrat" w:hAnsi="Verdana" w:cs="Montserrat"/>
                <w:szCs w:val="24"/>
              </w:rPr>
              <w:t>PARA DAR CUMPLIMIENTO AL PBS 2025?</w:t>
            </w:r>
          </w:p>
          <w:p w14:paraId="2B281E6D" w14:textId="77777777" w:rsidR="00202525" w:rsidRPr="00CC3950" w:rsidRDefault="00202525" w:rsidP="002F7855">
            <w:pPr>
              <w:widowControl w:val="0"/>
              <w:ind w:left="171" w:right="176"/>
              <w:jc w:val="center"/>
              <w:rPr>
                <w:rFonts w:ascii="Verdana" w:eastAsia="Montserrat" w:hAnsi="Verdana" w:cs="Montserrat"/>
                <w:sz w:val="24"/>
                <w:szCs w:val="24"/>
              </w:rPr>
            </w:pPr>
          </w:p>
        </w:tc>
      </w:tr>
    </w:tbl>
    <w:p w14:paraId="2B3AA82A" w14:textId="77777777" w:rsidR="00202525" w:rsidRPr="00CC3950" w:rsidRDefault="00202525" w:rsidP="00B4790A">
      <w:pPr>
        <w:jc w:val="both"/>
        <w:rPr>
          <w:rFonts w:ascii="Verdana" w:eastAsia="Montserrat" w:hAnsi="Verdana" w:cs="Montserrat"/>
          <w:bCs/>
          <w:sz w:val="24"/>
          <w:szCs w:val="24"/>
          <w:lang w:val="es-CO"/>
        </w:rPr>
      </w:pPr>
    </w:p>
    <w:p w14:paraId="04521EA4" w14:textId="77777777" w:rsidR="00C02690" w:rsidRPr="00CC3950" w:rsidRDefault="00C02690" w:rsidP="003F4251">
      <w:pPr>
        <w:pStyle w:val="Ttulo1"/>
        <w:keepNext/>
        <w:keepLines/>
        <w:widowControl/>
        <w:spacing w:before="240" w:line="259" w:lineRule="auto"/>
        <w:ind w:right="0"/>
        <w:jc w:val="left"/>
        <w:rPr>
          <w:rFonts w:ascii="Verdana" w:eastAsia="Montserrat" w:hAnsi="Verdana" w:cs="Montserrat"/>
          <w:color w:val="942A43"/>
          <w:sz w:val="22"/>
        </w:rPr>
      </w:pPr>
      <w:bookmarkStart w:id="29" w:name="_Toc231217335"/>
      <w:r w:rsidRPr="00CC3950">
        <w:rPr>
          <w:rFonts w:ascii="Verdana" w:eastAsia="Montserrat" w:hAnsi="Verdana" w:cs="Montserrat"/>
          <w:color w:val="942A43"/>
          <w:sz w:val="22"/>
        </w:rPr>
        <w:t>CRONOGRAMA</w:t>
      </w:r>
      <w:bookmarkEnd w:id="29"/>
    </w:p>
    <w:p w14:paraId="5D6E22B6" w14:textId="77777777" w:rsidR="003F4251" w:rsidRPr="00CC3950" w:rsidRDefault="003F4251" w:rsidP="008D46DC">
      <w:pPr>
        <w:jc w:val="both"/>
        <w:rPr>
          <w:rFonts w:ascii="Verdana" w:eastAsia="Montserrat" w:hAnsi="Verdana" w:cs="Montserrat"/>
          <w:color w:val="942A43"/>
        </w:rPr>
      </w:pPr>
    </w:p>
    <w:p w14:paraId="6536959A" w14:textId="77777777" w:rsidR="008D46DC" w:rsidRPr="00CC3950" w:rsidRDefault="00153C6F" w:rsidP="008D46DC">
      <w:pPr>
        <w:jc w:val="both"/>
        <w:rPr>
          <w:rFonts w:ascii="Verdana" w:eastAsia="Montserrat" w:hAnsi="Verdana" w:cs="Montserrat"/>
          <w:color w:val="942A43"/>
        </w:rPr>
      </w:pPr>
      <w:r w:rsidRPr="00CC3950">
        <w:rPr>
          <w:rFonts w:ascii="Verdana" w:eastAsia="Montserrat" w:hAnsi="Verdana" w:cs="Montserrat"/>
          <w:bCs/>
          <w:noProof/>
          <w:szCs w:val="24"/>
          <w:lang w:val="es-CO"/>
        </w:rPr>
        <w:drawing>
          <wp:inline distT="0" distB="0" distL="0" distR="0" wp14:anchorId="6F9E7BCD" wp14:editId="2E006B59">
            <wp:extent cx="5835650" cy="2668149"/>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8663" cy="2715248"/>
                    </a:xfrm>
                    <a:prstGeom prst="rect">
                      <a:avLst/>
                    </a:prstGeom>
                    <a:noFill/>
                  </pic:spPr>
                </pic:pic>
              </a:graphicData>
            </a:graphic>
          </wp:inline>
        </w:drawing>
      </w:r>
    </w:p>
    <w:p w14:paraId="7A162DF4" w14:textId="77777777" w:rsidR="002019D1" w:rsidRPr="00CC3950" w:rsidRDefault="00153C6F" w:rsidP="002019D1">
      <w:pPr>
        <w:jc w:val="both"/>
        <w:rPr>
          <w:rFonts w:ascii="Verdana" w:eastAsia="Montserrat" w:hAnsi="Verdana" w:cs="Montserrat"/>
          <w:color w:val="942A43"/>
        </w:rPr>
      </w:pPr>
      <w:r w:rsidRPr="00CC3950">
        <w:rPr>
          <w:rFonts w:ascii="Verdana" w:eastAsia="Montserrat" w:hAnsi="Verdana" w:cs="Montserrat"/>
          <w:noProof/>
          <w:color w:val="942A43"/>
          <w:lang w:val="es-CO"/>
        </w:rPr>
        <w:lastRenderedPageBreak/>
        <w:drawing>
          <wp:inline distT="0" distB="0" distL="0" distR="0" wp14:anchorId="6123032E" wp14:editId="173DF15A">
            <wp:extent cx="5892800" cy="1967464"/>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34801" cy="2014875"/>
                    </a:xfrm>
                    <a:prstGeom prst="rect">
                      <a:avLst/>
                    </a:prstGeom>
                    <a:noFill/>
                  </pic:spPr>
                </pic:pic>
              </a:graphicData>
            </a:graphic>
          </wp:inline>
        </w:drawing>
      </w:r>
    </w:p>
    <w:p w14:paraId="3FEDD0E4" w14:textId="77777777" w:rsidR="002019D1" w:rsidRPr="00CC3950" w:rsidRDefault="002019D1" w:rsidP="002019D1">
      <w:pPr>
        <w:jc w:val="both"/>
        <w:rPr>
          <w:rFonts w:ascii="Verdana" w:eastAsia="Montserrat" w:hAnsi="Verdana" w:cs="Montserrat"/>
          <w:bCs/>
          <w:sz w:val="24"/>
          <w:szCs w:val="24"/>
          <w:lang w:val="es-CO"/>
        </w:rPr>
      </w:pPr>
      <w:r w:rsidRPr="00CC3950">
        <w:rPr>
          <w:rFonts w:ascii="Verdana" w:eastAsia="Montserrat" w:hAnsi="Verdana" w:cs="Montserrat"/>
          <w:bCs/>
          <w:noProof/>
          <w:szCs w:val="24"/>
          <w:lang w:val="es-CO"/>
        </w:rPr>
        <w:drawing>
          <wp:inline distT="0" distB="0" distL="0" distR="0" wp14:anchorId="3E60C3EA" wp14:editId="2148C705">
            <wp:extent cx="5924550" cy="268605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75309" cy="2709063"/>
                    </a:xfrm>
                    <a:prstGeom prst="rect">
                      <a:avLst/>
                    </a:prstGeom>
                    <a:noFill/>
                  </pic:spPr>
                </pic:pic>
              </a:graphicData>
            </a:graphic>
          </wp:inline>
        </w:drawing>
      </w:r>
    </w:p>
    <w:p w14:paraId="2173A05C" w14:textId="77777777" w:rsidR="002019D1" w:rsidRPr="00CC3950" w:rsidRDefault="002019D1" w:rsidP="002019D1">
      <w:pPr>
        <w:jc w:val="both"/>
        <w:rPr>
          <w:rFonts w:ascii="Verdana" w:eastAsia="Montserrat" w:hAnsi="Verdana" w:cs="Montserrat"/>
          <w:bCs/>
          <w:sz w:val="24"/>
          <w:szCs w:val="24"/>
          <w:lang w:val="es-CO"/>
        </w:rPr>
      </w:pPr>
      <w:r w:rsidRPr="00CC3950">
        <w:rPr>
          <w:rFonts w:ascii="Verdana" w:eastAsia="Montserrat" w:hAnsi="Verdana" w:cs="Montserrat"/>
          <w:bCs/>
          <w:noProof/>
          <w:sz w:val="24"/>
          <w:szCs w:val="24"/>
          <w:lang w:val="es-CO"/>
        </w:rPr>
        <w:drawing>
          <wp:inline distT="0" distB="0" distL="0" distR="0" wp14:anchorId="0007CA96" wp14:editId="45F37FB5">
            <wp:extent cx="5915025" cy="2194560"/>
            <wp:effectExtent l="0" t="0" r="952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78931" cy="2218270"/>
                    </a:xfrm>
                    <a:prstGeom prst="rect">
                      <a:avLst/>
                    </a:prstGeom>
                    <a:noFill/>
                  </pic:spPr>
                </pic:pic>
              </a:graphicData>
            </a:graphic>
          </wp:inline>
        </w:drawing>
      </w:r>
    </w:p>
    <w:p w14:paraId="6BDBA19E" w14:textId="77777777" w:rsidR="002019D1" w:rsidRPr="00CC3950" w:rsidRDefault="002019D1" w:rsidP="002019D1">
      <w:pPr>
        <w:jc w:val="both"/>
        <w:rPr>
          <w:rFonts w:ascii="Verdana" w:eastAsia="Montserrat" w:hAnsi="Verdana" w:cs="Montserrat"/>
          <w:bCs/>
          <w:sz w:val="24"/>
          <w:szCs w:val="24"/>
          <w:lang w:val="es-CO"/>
        </w:rPr>
      </w:pPr>
      <w:r w:rsidRPr="00CC3950">
        <w:rPr>
          <w:rFonts w:ascii="Verdana" w:eastAsia="Montserrat" w:hAnsi="Verdana" w:cs="Montserrat"/>
          <w:bCs/>
          <w:noProof/>
          <w:sz w:val="24"/>
          <w:szCs w:val="24"/>
          <w:lang w:val="es-CO"/>
        </w:rPr>
        <w:lastRenderedPageBreak/>
        <w:drawing>
          <wp:inline distT="0" distB="0" distL="0" distR="0" wp14:anchorId="29772AD5" wp14:editId="5BB2F9F4">
            <wp:extent cx="5934075" cy="1600200"/>
            <wp:effectExtent l="0" t="0" r="952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14194" cy="1621805"/>
                    </a:xfrm>
                    <a:prstGeom prst="rect">
                      <a:avLst/>
                    </a:prstGeom>
                    <a:noFill/>
                  </pic:spPr>
                </pic:pic>
              </a:graphicData>
            </a:graphic>
          </wp:inline>
        </w:drawing>
      </w:r>
    </w:p>
    <w:p w14:paraId="63D40D14" w14:textId="77777777" w:rsidR="004437BD" w:rsidRPr="00CC3950" w:rsidRDefault="004437BD">
      <w:pPr>
        <w:jc w:val="both"/>
        <w:rPr>
          <w:rFonts w:ascii="Verdana" w:eastAsia="Montserrat" w:hAnsi="Verdana" w:cs="Montserrat"/>
          <w:sz w:val="24"/>
          <w:szCs w:val="24"/>
        </w:rPr>
      </w:pPr>
    </w:p>
    <w:p w14:paraId="59069AA5" w14:textId="77777777" w:rsidR="00BA738E" w:rsidRPr="00CC3950" w:rsidRDefault="001B0AB5" w:rsidP="00BA738E">
      <w:pPr>
        <w:pStyle w:val="Ttulo1"/>
        <w:keepNext/>
        <w:keepLines/>
        <w:widowControl/>
        <w:spacing w:before="240" w:line="259" w:lineRule="auto"/>
        <w:ind w:right="0"/>
        <w:jc w:val="left"/>
        <w:rPr>
          <w:rFonts w:ascii="Verdana" w:eastAsia="Montserrat" w:hAnsi="Verdana" w:cs="Montserrat"/>
          <w:color w:val="942A43"/>
        </w:rPr>
      </w:pPr>
      <w:bookmarkStart w:id="30" w:name="_Toc231217336"/>
      <w:r w:rsidRPr="00CC3950">
        <w:rPr>
          <w:rFonts w:ascii="Verdana" w:eastAsia="Montserrat" w:hAnsi="Verdana" w:cs="Montserrat"/>
          <w:color w:val="942A43"/>
        </w:rPr>
        <w:t>INDICADORES</w:t>
      </w:r>
      <w:bookmarkEnd w:id="30"/>
    </w:p>
    <w:p w14:paraId="6D6798BC" w14:textId="77777777" w:rsidR="00BA738E" w:rsidRPr="00CC3950" w:rsidRDefault="00BA738E">
      <w:pPr>
        <w:jc w:val="both"/>
        <w:rPr>
          <w:rFonts w:ascii="Verdana" w:eastAsia="Montserrat" w:hAnsi="Verdana" w:cs="Montserrat"/>
          <w:sz w:val="24"/>
          <w:szCs w:val="24"/>
        </w:rPr>
      </w:pPr>
    </w:p>
    <w:p w14:paraId="3A5B5A9C" w14:textId="77777777" w:rsidR="004437BD" w:rsidRPr="00CC3950" w:rsidRDefault="00BA738E">
      <w:pPr>
        <w:jc w:val="both"/>
        <w:rPr>
          <w:rFonts w:ascii="Verdana" w:eastAsia="Montserrat" w:hAnsi="Verdana" w:cs="Montserrat"/>
          <w:szCs w:val="24"/>
        </w:rPr>
      </w:pPr>
      <w:r w:rsidRPr="00CC3950">
        <w:rPr>
          <w:rFonts w:ascii="Verdana" w:eastAsia="Montserrat" w:hAnsi="Verdana" w:cs="Montserrat"/>
          <w:szCs w:val="24"/>
        </w:rPr>
        <w:t>Desde el Grupo de Talento Humano – bienestar se realizará la evaluación y el seguimiento de las diferentes actividades que hacen parte del Plan de Bienestar e Incentivos del Ministerio de Comercio, Industria y Turismo. Esta evaluación se realizará a través de la encuesta de satisfacción estandarizada en el sistema de gestión de calidad con el objeto de identificar el nivel de satisfacción alcanzado, las fortalezas de la misma y las acciones de mejora que deben adelantarse para próximas actividades.</w:t>
      </w:r>
    </w:p>
    <w:p w14:paraId="5DAFE551" w14:textId="77777777" w:rsidR="004437BD" w:rsidRPr="00CC3950" w:rsidRDefault="004437BD">
      <w:pPr>
        <w:jc w:val="both"/>
        <w:rPr>
          <w:rFonts w:ascii="Verdana" w:eastAsia="Montserrat" w:hAnsi="Verdana" w:cs="Montserrat"/>
          <w:sz w:val="24"/>
          <w:szCs w:val="24"/>
        </w:rPr>
      </w:pPr>
    </w:p>
    <w:tbl>
      <w:tblPr>
        <w:tblStyle w:val="aff0"/>
        <w:tblW w:w="5000" w:type="pct"/>
        <w:tblBorders>
          <w:top w:val="nil"/>
          <w:left w:val="nil"/>
          <w:bottom w:val="nil"/>
          <w:right w:val="nil"/>
          <w:insideH w:val="nil"/>
          <w:insideV w:val="nil"/>
        </w:tblBorders>
        <w:tblLook w:val="0400" w:firstRow="0" w:lastRow="0" w:firstColumn="0" w:lastColumn="0" w:noHBand="0" w:noVBand="1"/>
      </w:tblPr>
      <w:tblGrid>
        <w:gridCol w:w="2837"/>
        <w:gridCol w:w="6483"/>
      </w:tblGrid>
      <w:tr w:rsidR="004437BD" w:rsidRPr="00CC3950" w14:paraId="72BE1EB1" w14:textId="77777777" w:rsidTr="003F4251">
        <w:tc>
          <w:tcPr>
            <w:tcW w:w="1522" w:type="pct"/>
            <w:tcBorders>
              <w:right w:val="single" w:sz="4" w:space="0" w:color="000000"/>
            </w:tcBorders>
            <w:vAlign w:val="center"/>
          </w:tcPr>
          <w:p w14:paraId="3FFD3BAD" w14:textId="77777777" w:rsidR="004437BD" w:rsidRPr="00CC3950" w:rsidRDefault="00C67C4A">
            <w:pPr>
              <w:spacing w:after="160"/>
              <w:ind w:right="176"/>
              <w:jc w:val="center"/>
              <w:rPr>
                <w:rFonts w:ascii="Verdana" w:eastAsia="Candara" w:hAnsi="Verdana" w:cs="Candara"/>
                <w:b/>
                <w:szCs w:val="28"/>
              </w:rPr>
            </w:pPr>
            <w:r w:rsidRPr="00CC3950">
              <w:rPr>
                <w:rFonts w:ascii="Verdana" w:eastAsia="Montserrat" w:hAnsi="Verdana" w:cs="Montserrat"/>
                <w:b/>
                <w:szCs w:val="24"/>
              </w:rPr>
              <w:t>INDICADOR DE PARTICIPACIÓN</w:t>
            </w:r>
          </w:p>
        </w:tc>
        <w:tc>
          <w:tcPr>
            <w:tcW w:w="3478" w:type="pct"/>
            <w:tcBorders>
              <w:left w:val="single" w:sz="4" w:space="0" w:color="000000"/>
            </w:tcBorders>
            <w:vAlign w:val="center"/>
          </w:tcPr>
          <w:p w14:paraId="70E74139" w14:textId="77777777" w:rsidR="004437BD" w:rsidRPr="00CC3950" w:rsidRDefault="00C67C4A">
            <w:pPr>
              <w:spacing w:after="160"/>
              <w:ind w:right="176"/>
              <w:jc w:val="center"/>
              <w:rPr>
                <w:rFonts w:ascii="Verdana" w:eastAsia="Candara" w:hAnsi="Verdana" w:cs="Candara"/>
              </w:rPr>
            </w:pPr>
            <w:r w:rsidRPr="00CC3950">
              <w:rPr>
                <w:rFonts w:ascii="Verdana" w:eastAsia="Montserrat" w:hAnsi="Verdana" w:cs="Montserrat"/>
              </w:rPr>
              <w:t>No. Servidores que participan en al menos una actividad / No. Servidores de la planta *100</w:t>
            </w:r>
          </w:p>
        </w:tc>
      </w:tr>
    </w:tbl>
    <w:p w14:paraId="02AC573A" w14:textId="77777777" w:rsidR="004437BD" w:rsidRPr="00CC3950" w:rsidRDefault="004437BD">
      <w:pPr>
        <w:rPr>
          <w:rFonts w:ascii="Verdana" w:eastAsia="Candara" w:hAnsi="Verdana" w:cs="Candara"/>
          <w:b/>
        </w:rPr>
      </w:pPr>
    </w:p>
    <w:tbl>
      <w:tblPr>
        <w:tblStyle w:val="aff1"/>
        <w:tblW w:w="5000" w:type="pct"/>
        <w:tblBorders>
          <w:top w:val="nil"/>
          <w:left w:val="nil"/>
          <w:bottom w:val="nil"/>
          <w:right w:val="nil"/>
          <w:insideH w:val="nil"/>
          <w:insideV w:val="nil"/>
        </w:tblBorders>
        <w:tblLook w:val="0400" w:firstRow="0" w:lastRow="0" w:firstColumn="0" w:lastColumn="0" w:noHBand="0" w:noVBand="1"/>
      </w:tblPr>
      <w:tblGrid>
        <w:gridCol w:w="2757"/>
        <w:gridCol w:w="6563"/>
      </w:tblGrid>
      <w:tr w:rsidR="004437BD" w:rsidRPr="00CC3950" w14:paraId="43B0A6B8" w14:textId="77777777" w:rsidTr="003F4251">
        <w:tc>
          <w:tcPr>
            <w:tcW w:w="1479" w:type="pct"/>
            <w:tcBorders>
              <w:right w:val="single" w:sz="4" w:space="0" w:color="000000"/>
            </w:tcBorders>
            <w:vAlign w:val="center"/>
          </w:tcPr>
          <w:p w14:paraId="289B0757" w14:textId="77777777" w:rsidR="004437BD" w:rsidRPr="00CC3950" w:rsidRDefault="00C67C4A">
            <w:pPr>
              <w:spacing w:after="160"/>
              <w:ind w:right="176"/>
              <w:jc w:val="center"/>
              <w:rPr>
                <w:rFonts w:ascii="Verdana" w:eastAsia="Candara" w:hAnsi="Verdana" w:cs="Candara"/>
                <w:b/>
                <w:sz w:val="28"/>
                <w:szCs w:val="28"/>
              </w:rPr>
            </w:pPr>
            <w:r w:rsidRPr="00CC3950">
              <w:rPr>
                <w:rFonts w:ascii="Verdana" w:eastAsia="Montserrat" w:hAnsi="Verdana" w:cs="Montserrat"/>
                <w:b/>
                <w:szCs w:val="24"/>
              </w:rPr>
              <w:t>INDICADOR DE SATISFACIÓN</w:t>
            </w:r>
          </w:p>
        </w:tc>
        <w:tc>
          <w:tcPr>
            <w:tcW w:w="3521" w:type="pct"/>
            <w:tcBorders>
              <w:left w:val="single" w:sz="4" w:space="0" w:color="000000"/>
            </w:tcBorders>
            <w:vAlign w:val="center"/>
          </w:tcPr>
          <w:p w14:paraId="5E756215" w14:textId="77777777" w:rsidR="004437BD" w:rsidRPr="00CC3950" w:rsidRDefault="00C67C4A">
            <w:pPr>
              <w:ind w:right="176"/>
              <w:jc w:val="center"/>
              <w:rPr>
                <w:rFonts w:ascii="Verdana" w:eastAsia="Montserrat" w:hAnsi="Verdana" w:cs="Montserrat"/>
              </w:rPr>
            </w:pPr>
            <w:r w:rsidRPr="00CC3950">
              <w:rPr>
                <w:rFonts w:ascii="Verdana" w:eastAsia="Montserrat" w:hAnsi="Verdana" w:cs="Montserrat"/>
              </w:rPr>
              <w:t xml:space="preserve">No. Servidores satisfechos con la actividad de bienestar/ No. Servidores participantes </w:t>
            </w:r>
          </w:p>
          <w:p w14:paraId="5840A96D" w14:textId="77777777" w:rsidR="004437BD" w:rsidRPr="00CC3950" w:rsidRDefault="00C67C4A">
            <w:pPr>
              <w:spacing w:after="160"/>
              <w:ind w:right="176"/>
              <w:jc w:val="center"/>
              <w:rPr>
                <w:rFonts w:ascii="Verdana" w:eastAsia="Candara" w:hAnsi="Verdana" w:cs="Candara"/>
              </w:rPr>
            </w:pPr>
            <w:r w:rsidRPr="00CC3950">
              <w:rPr>
                <w:rFonts w:ascii="Verdana" w:eastAsia="Montserrat" w:hAnsi="Verdana" w:cs="Montserrat"/>
              </w:rPr>
              <w:t>*100</w:t>
            </w:r>
          </w:p>
        </w:tc>
      </w:tr>
    </w:tbl>
    <w:p w14:paraId="6AF8BECD" w14:textId="77777777" w:rsidR="004437BD" w:rsidRPr="00CC3950" w:rsidRDefault="004437BD">
      <w:pPr>
        <w:rPr>
          <w:rFonts w:ascii="Verdana" w:eastAsia="Candara" w:hAnsi="Verdana" w:cs="Candara"/>
          <w:b/>
        </w:rPr>
      </w:pPr>
    </w:p>
    <w:tbl>
      <w:tblPr>
        <w:tblStyle w:val="aff2"/>
        <w:tblW w:w="5000" w:type="pct"/>
        <w:tblBorders>
          <w:top w:val="nil"/>
          <w:left w:val="nil"/>
          <w:bottom w:val="nil"/>
          <w:right w:val="nil"/>
          <w:insideH w:val="nil"/>
          <w:insideV w:val="nil"/>
        </w:tblBorders>
        <w:tblLook w:val="0400" w:firstRow="0" w:lastRow="0" w:firstColumn="0" w:lastColumn="0" w:noHBand="0" w:noVBand="1"/>
      </w:tblPr>
      <w:tblGrid>
        <w:gridCol w:w="2837"/>
        <w:gridCol w:w="6483"/>
      </w:tblGrid>
      <w:tr w:rsidR="004437BD" w:rsidRPr="00CC3950" w14:paraId="0686B40B" w14:textId="77777777" w:rsidTr="003F4251">
        <w:tc>
          <w:tcPr>
            <w:tcW w:w="1522" w:type="pct"/>
            <w:tcBorders>
              <w:right w:val="single" w:sz="4" w:space="0" w:color="000000"/>
            </w:tcBorders>
            <w:vAlign w:val="center"/>
          </w:tcPr>
          <w:p w14:paraId="63BCB622" w14:textId="77777777" w:rsidR="004437BD" w:rsidRPr="00CC3950" w:rsidRDefault="00C67C4A">
            <w:pPr>
              <w:spacing w:after="160"/>
              <w:ind w:right="176"/>
              <w:jc w:val="center"/>
              <w:rPr>
                <w:rFonts w:ascii="Verdana" w:eastAsia="Candara" w:hAnsi="Verdana" w:cs="Candara"/>
                <w:b/>
                <w:sz w:val="28"/>
                <w:szCs w:val="28"/>
              </w:rPr>
            </w:pPr>
            <w:r w:rsidRPr="00CC3950">
              <w:rPr>
                <w:rFonts w:ascii="Verdana" w:eastAsia="Montserrat" w:hAnsi="Verdana" w:cs="Montserrat"/>
                <w:b/>
                <w:szCs w:val="24"/>
              </w:rPr>
              <w:t>INDICADOR DE CUMPLIMIENTO</w:t>
            </w:r>
          </w:p>
        </w:tc>
        <w:tc>
          <w:tcPr>
            <w:tcW w:w="3478" w:type="pct"/>
            <w:tcBorders>
              <w:left w:val="single" w:sz="4" w:space="0" w:color="000000"/>
            </w:tcBorders>
            <w:vAlign w:val="center"/>
          </w:tcPr>
          <w:p w14:paraId="59A41356" w14:textId="77777777" w:rsidR="004437BD" w:rsidRPr="00CC3950" w:rsidRDefault="00C67C4A">
            <w:pPr>
              <w:spacing w:after="160"/>
              <w:ind w:right="176"/>
              <w:jc w:val="center"/>
              <w:rPr>
                <w:rFonts w:ascii="Verdana" w:eastAsia="Candara" w:hAnsi="Verdana" w:cs="Candara"/>
                <w:sz w:val="24"/>
                <w:szCs w:val="24"/>
              </w:rPr>
            </w:pPr>
            <w:r w:rsidRPr="00CC3950">
              <w:rPr>
                <w:rFonts w:ascii="Verdana" w:eastAsia="Montserrat" w:hAnsi="Verdana" w:cs="Montserrat"/>
              </w:rPr>
              <w:t>No. De actividades realizadas / No. Actividades programadas en el plan *100</w:t>
            </w:r>
          </w:p>
        </w:tc>
      </w:tr>
    </w:tbl>
    <w:p w14:paraId="78B5CFC0" w14:textId="77777777" w:rsidR="004437BD" w:rsidRPr="00CC3950" w:rsidRDefault="004437BD">
      <w:pPr>
        <w:jc w:val="both"/>
        <w:rPr>
          <w:rFonts w:ascii="Verdana" w:eastAsia="Montserrat" w:hAnsi="Verdana" w:cs="Montserrat"/>
          <w:sz w:val="24"/>
          <w:szCs w:val="24"/>
        </w:rPr>
      </w:pPr>
    </w:p>
    <w:p w14:paraId="71EFFD12" w14:textId="77777777" w:rsidR="004437BD" w:rsidRPr="00CC3950" w:rsidRDefault="004437BD" w:rsidP="00056C1C">
      <w:pPr>
        <w:rPr>
          <w:rFonts w:ascii="Verdana" w:hAnsi="Verdana"/>
        </w:rPr>
      </w:pPr>
    </w:p>
    <w:p w14:paraId="1ECC935A" w14:textId="77777777" w:rsidR="004437BD" w:rsidRPr="00CC3950" w:rsidRDefault="00BA738E">
      <w:pPr>
        <w:jc w:val="both"/>
        <w:rPr>
          <w:rFonts w:ascii="Verdana" w:eastAsia="Montserrat" w:hAnsi="Verdana" w:cs="Montserrat"/>
          <w:sz w:val="24"/>
          <w:szCs w:val="24"/>
        </w:rPr>
      </w:pPr>
      <w:r w:rsidRPr="00CC3950">
        <w:rPr>
          <w:rFonts w:ascii="Verdana" w:eastAsia="Montserrat" w:hAnsi="Verdana" w:cs="Montserrat"/>
        </w:rPr>
        <w:t>El seguimiento se realizará de manera trimestral y se elaborará un informe donde se describen las actividades desarrolladas, la metodología utilizada, el número de participantes y las evidencias generadas en la planeación y ejecución.</w:t>
      </w:r>
      <w:r w:rsidRPr="00CC3950">
        <w:rPr>
          <w:rFonts w:ascii="Verdana" w:eastAsia="Montserrat" w:hAnsi="Verdana" w:cs="Montserrat"/>
          <w:sz w:val="24"/>
          <w:szCs w:val="24"/>
        </w:rPr>
        <w:t xml:space="preserve"> </w:t>
      </w:r>
    </w:p>
    <w:p w14:paraId="293DA842" w14:textId="77777777" w:rsidR="004437BD" w:rsidRPr="00CC3950" w:rsidRDefault="004437BD">
      <w:pPr>
        <w:jc w:val="both"/>
        <w:rPr>
          <w:rFonts w:ascii="Verdana" w:eastAsia="Montserrat" w:hAnsi="Verdana" w:cs="Montserrat"/>
          <w:sz w:val="24"/>
          <w:szCs w:val="24"/>
        </w:rPr>
      </w:pPr>
    </w:p>
    <w:p w14:paraId="3D6CA72C" w14:textId="77777777" w:rsidR="001B0AB5" w:rsidRPr="00CC3950" w:rsidRDefault="001B0AB5" w:rsidP="003F4251">
      <w:pPr>
        <w:pStyle w:val="Ttulo1"/>
        <w:keepNext/>
        <w:keepLines/>
        <w:widowControl/>
        <w:spacing w:before="240" w:line="259" w:lineRule="auto"/>
        <w:ind w:right="0"/>
        <w:jc w:val="left"/>
        <w:rPr>
          <w:rFonts w:ascii="Verdana" w:eastAsia="Montserrat" w:hAnsi="Verdana" w:cs="Montserrat"/>
          <w:color w:val="942A43"/>
        </w:rPr>
      </w:pPr>
      <w:bookmarkStart w:id="31" w:name="_Toc231217337"/>
      <w:r w:rsidRPr="00CC3950">
        <w:rPr>
          <w:rFonts w:ascii="Verdana" w:eastAsia="Montserrat" w:hAnsi="Verdana" w:cs="Montserrat"/>
          <w:color w:val="942A43"/>
        </w:rPr>
        <w:t>RETOS 2025</w:t>
      </w:r>
      <w:bookmarkEnd w:id="31"/>
    </w:p>
    <w:p w14:paraId="0C56097F" w14:textId="77777777" w:rsidR="00B1101E" w:rsidRPr="00CC3950" w:rsidRDefault="00B1101E" w:rsidP="00B1101E">
      <w:pPr>
        <w:pStyle w:val="Prrafodelista"/>
        <w:numPr>
          <w:ilvl w:val="0"/>
          <w:numId w:val="27"/>
        </w:numPr>
        <w:jc w:val="both"/>
        <w:rPr>
          <w:rFonts w:ascii="Verdana" w:eastAsia="Montserrat" w:hAnsi="Verdana" w:cs="Montserrat"/>
        </w:rPr>
      </w:pPr>
      <w:r w:rsidRPr="00CC3950">
        <w:rPr>
          <w:rFonts w:ascii="Verdana" w:eastAsia="Montserrat" w:hAnsi="Verdana" w:cs="Montserrat"/>
        </w:rPr>
        <w:t>Caracterizar de manera sociodemográfica a los servidores que hacen parte del MinCIT.</w:t>
      </w:r>
    </w:p>
    <w:p w14:paraId="5BB6FDB0" w14:textId="77777777" w:rsidR="00B1101E" w:rsidRPr="00CC3950" w:rsidRDefault="00B1101E" w:rsidP="00B1101E">
      <w:pPr>
        <w:pStyle w:val="Prrafodelista"/>
        <w:numPr>
          <w:ilvl w:val="0"/>
          <w:numId w:val="27"/>
        </w:numPr>
        <w:jc w:val="both"/>
        <w:rPr>
          <w:rFonts w:ascii="Verdana" w:eastAsia="Montserrat" w:hAnsi="Verdana" w:cs="Montserrat"/>
        </w:rPr>
      </w:pPr>
      <w:r w:rsidRPr="00CC3950">
        <w:rPr>
          <w:rFonts w:ascii="Verdana" w:eastAsia="Montserrat" w:hAnsi="Verdana" w:cs="Montserrat"/>
        </w:rPr>
        <w:t xml:space="preserve">Lograr la participación de los servidores en mínimo una actividad de las </w:t>
      </w:r>
      <w:r w:rsidRPr="00CC3950">
        <w:rPr>
          <w:rFonts w:ascii="Verdana" w:eastAsia="Montserrat" w:hAnsi="Verdana" w:cs="Montserrat"/>
        </w:rPr>
        <w:lastRenderedPageBreak/>
        <w:t>propuestas en el plan de bienestar social e incentivos.</w:t>
      </w:r>
    </w:p>
    <w:p w14:paraId="162F3DC1" w14:textId="77777777" w:rsidR="00B1101E" w:rsidRPr="00CC3950" w:rsidRDefault="00B1101E" w:rsidP="00B1101E">
      <w:pPr>
        <w:pStyle w:val="Prrafodelista"/>
        <w:numPr>
          <w:ilvl w:val="0"/>
          <w:numId w:val="27"/>
        </w:numPr>
        <w:jc w:val="both"/>
        <w:rPr>
          <w:rFonts w:ascii="Verdana" w:eastAsia="Montserrat" w:hAnsi="Verdana" w:cs="Montserrat"/>
        </w:rPr>
      </w:pPr>
      <w:r w:rsidRPr="00CC3950">
        <w:rPr>
          <w:rFonts w:ascii="Verdana" w:eastAsia="Montserrat" w:hAnsi="Verdana" w:cs="Montserrat"/>
        </w:rPr>
        <w:t>Realizar la medición de clima laboral y cultura organizacional del 80% de los servidores que hacen parte del MinCIT.</w:t>
      </w:r>
    </w:p>
    <w:p w14:paraId="2D60CF69" w14:textId="77777777" w:rsidR="00B1101E" w:rsidRPr="00CC3950" w:rsidRDefault="00B1101E">
      <w:pPr>
        <w:jc w:val="both"/>
        <w:rPr>
          <w:rFonts w:ascii="Verdana" w:eastAsia="Montserrat" w:hAnsi="Verdana" w:cs="Montserrat"/>
          <w:b/>
          <w:color w:val="942A43"/>
          <w:sz w:val="24"/>
          <w:szCs w:val="24"/>
        </w:rPr>
      </w:pPr>
    </w:p>
    <w:p w14:paraId="7601AEC1" w14:textId="77777777" w:rsidR="00B1101E" w:rsidRPr="00CC3950" w:rsidRDefault="00B1101E">
      <w:pPr>
        <w:jc w:val="both"/>
        <w:rPr>
          <w:rFonts w:ascii="Verdana" w:eastAsia="Montserrat" w:hAnsi="Verdana" w:cs="Montserrat"/>
          <w:b/>
          <w:color w:val="942A43"/>
          <w:sz w:val="24"/>
          <w:szCs w:val="24"/>
        </w:rPr>
      </w:pPr>
    </w:p>
    <w:p w14:paraId="399A2A7C" w14:textId="77777777" w:rsidR="002019D1" w:rsidRDefault="00B1101E" w:rsidP="003F4251">
      <w:pPr>
        <w:pStyle w:val="Ttulo1"/>
        <w:keepNext/>
        <w:keepLines/>
        <w:widowControl/>
        <w:spacing w:before="240" w:line="259" w:lineRule="auto"/>
        <w:ind w:right="0"/>
        <w:jc w:val="left"/>
        <w:rPr>
          <w:rFonts w:ascii="Verdana" w:eastAsia="Montserrat" w:hAnsi="Verdana" w:cs="Montserrat"/>
          <w:color w:val="942A43"/>
        </w:rPr>
      </w:pPr>
      <w:bookmarkStart w:id="32" w:name="_Toc231217338"/>
      <w:r w:rsidRPr="00CC3950">
        <w:rPr>
          <w:rFonts w:ascii="Verdana" w:eastAsia="Montserrat" w:hAnsi="Verdana" w:cs="Montserrat"/>
          <w:color w:val="942A43"/>
        </w:rPr>
        <w:t>FUENTE DE FINANCIACIÓN</w:t>
      </w:r>
      <w:bookmarkEnd w:id="32"/>
    </w:p>
    <w:p w14:paraId="72BF0717" w14:textId="77777777" w:rsidR="00616E5E" w:rsidRDefault="00616E5E" w:rsidP="002019D1">
      <w:pPr>
        <w:widowControl/>
        <w:pBdr>
          <w:top w:val="nil"/>
          <w:left w:val="nil"/>
          <w:bottom w:val="nil"/>
          <w:right w:val="nil"/>
          <w:between w:val="nil"/>
        </w:pBdr>
        <w:jc w:val="both"/>
        <w:rPr>
          <w:rFonts w:ascii="Verdana" w:eastAsia="Montserrat" w:hAnsi="Verdana" w:cs="Montserrat"/>
          <w:color w:val="000000"/>
        </w:rPr>
      </w:pPr>
    </w:p>
    <w:p w14:paraId="6A5CA100" w14:textId="14D2B6E4" w:rsidR="0015516C" w:rsidRPr="00CC3950" w:rsidRDefault="00B1101E" w:rsidP="002019D1">
      <w:pPr>
        <w:widowControl/>
        <w:pBdr>
          <w:top w:val="nil"/>
          <w:left w:val="nil"/>
          <w:bottom w:val="nil"/>
          <w:right w:val="nil"/>
          <w:between w:val="nil"/>
        </w:pBdr>
        <w:jc w:val="both"/>
        <w:rPr>
          <w:rFonts w:ascii="Verdana" w:eastAsia="Montserrat" w:hAnsi="Verdana" w:cs="Montserrat"/>
          <w:color w:val="000000"/>
        </w:rPr>
      </w:pPr>
      <w:r w:rsidRPr="00CC3950">
        <w:rPr>
          <w:rFonts w:ascii="Verdana" w:eastAsia="Montserrat" w:hAnsi="Verdana" w:cs="Montserrat"/>
          <w:color w:val="000000"/>
        </w:rPr>
        <w:t>Para la vigencia 2</w:t>
      </w:r>
      <w:r w:rsidR="0015516C" w:rsidRPr="00CC3950">
        <w:rPr>
          <w:rFonts w:ascii="Verdana" w:eastAsia="Montserrat" w:hAnsi="Verdana" w:cs="Montserrat"/>
          <w:color w:val="000000"/>
        </w:rPr>
        <w:t xml:space="preserve">024 se contó con un presupuesto </w:t>
      </w:r>
      <w:r w:rsidRPr="00CC3950">
        <w:rPr>
          <w:rFonts w:ascii="Verdana" w:eastAsia="Montserrat" w:hAnsi="Verdana" w:cs="Montserrat"/>
          <w:color w:val="000000"/>
        </w:rPr>
        <w:t xml:space="preserve">de </w:t>
      </w:r>
      <w:r w:rsidR="0015516C" w:rsidRPr="00CC3950">
        <w:rPr>
          <w:rFonts w:ascii="Verdana" w:eastAsia="Montserrat" w:hAnsi="Verdana" w:cs="Montserrat"/>
          <w:color w:val="000000"/>
        </w:rPr>
        <w:t>$3.000.000.000.</w:t>
      </w:r>
    </w:p>
    <w:p w14:paraId="7E99618D" w14:textId="77777777" w:rsidR="0015516C" w:rsidRPr="00CC3950" w:rsidRDefault="0015516C" w:rsidP="002019D1">
      <w:pPr>
        <w:widowControl/>
        <w:pBdr>
          <w:top w:val="nil"/>
          <w:left w:val="nil"/>
          <w:bottom w:val="nil"/>
          <w:right w:val="nil"/>
          <w:between w:val="nil"/>
        </w:pBdr>
        <w:jc w:val="both"/>
        <w:rPr>
          <w:rFonts w:ascii="Verdana" w:eastAsia="Montserrat" w:hAnsi="Verdana" w:cs="Montserrat"/>
          <w:color w:val="000000"/>
        </w:rPr>
      </w:pPr>
    </w:p>
    <w:p w14:paraId="5D405548" w14:textId="77777777" w:rsidR="00C161E9" w:rsidRPr="00CC3950" w:rsidRDefault="00C67C4A" w:rsidP="002019D1">
      <w:pPr>
        <w:widowControl/>
        <w:pBdr>
          <w:top w:val="nil"/>
          <w:left w:val="nil"/>
          <w:bottom w:val="nil"/>
          <w:right w:val="nil"/>
          <w:between w:val="nil"/>
        </w:pBdr>
        <w:jc w:val="both"/>
        <w:rPr>
          <w:rFonts w:ascii="Verdana" w:eastAsia="Montserrat" w:hAnsi="Verdana" w:cs="Montserrat"/>
          <w:color w:val="000000"/>
        </w:rPr>
      </w:pPr>
      <w:r w:rsidRPr="00CC3950">
        <w:rPr>
          <w:rFonts w:ascii="Verdana" w:eastAsia="Montserrat" w:hAnsi="Verdana" w:cs="Montserrat"/>
          <w:color w:val="000000"/>
        </w:rPr>
        <w:t>Para la vigencia 202</w:t>
      </w:r>
      <w:r w:rsidR="00E7063D" w:rsidRPr="00CC3950">
        <w:rPr>
          <w:rFonts w:ascii="Verdana" w:eastAsia="Montserrat" w:hAnsi="Verdana" w:cs="Montserrat"/>
          <w:color w:val="000000"/>
        </w:rPr>
        <w:t>5</w:t>
      </w:r>
      <w:r w:rsidRPr="00CC3950">
        <w:rPr>
          <w:rFonts w:ascii="Verdana" w:eastAsia="Montserrat" w:hAnsi="Verdana" w:cs="Montserrat"/>
          <w:color w:val="000000"/>
        </w:rPr>
        <w:t>, se contará con un presupuesto de $</w:t>
      </w:r>
      <w:r w:rsidR="002019D1" w:rsidRPr="00CC3950">
        <w:rPr>
          <w:rFonts w:ascii="Verdana" w:eastAsia="Montserrat" w:hAnsi="Verdana" w:cs="Montserrat"/>
          <w:color w:val="000000"/>
        </w:rPr>
        <w:t>2.500.000.000</w:t>
      </w:r>
      <w:r w:rsidR="0015516C" w:rsidRPr="00CC3950">
        <w:rPr>
          <w:rFonts w:ascii="Verdana" w:eastAsia="Montserrat" w:hAnsi="Verdana" w:cs="Montserrat"/>
          <w:color w:val="000000"/>
        </w:rPr>
        <w:t>.</w:t>
      </w:r>
    </w:p>
    <w:p w14:paraId="08149D20" w14:textId="77777777" w:rsidR="0015516C" w:rsidRPr="00CC3950" w:rsidRDefault="0015516C" w:rsidP="002019D1">
      <w:pPr>
        <w:widowControl/>
        <w:pBdr>
          <w:top w:val="nil"/>
          <w:left w:val="nil"/>
          <w:bottom w:val="nil"/>
          <w:right w:val="nil"/>
          <w:between w:val="nil"/>
        </w:pBdr>
        <w:jc w:val="both"/>
        <w:rPr>
          <w:rFonts w:ascii="Verdana" w:eastAsia="Montserrat" w:hAnsi="Verdana" w:cs="Montserrat"/>
          <w:b/>
          <w:color w:val="942A43"/>
          <w:sz w:val="24"/>
          <w:szCs w:val="24"/>
        </w:rPr>
      </w:pPr>
    </w:p>
    <w:p w14:paraId="19DC92AB" w14:textId="77777777" w:rsidR="004437BD" w:rsidRPr="00CC3950" w:rsidRDefault="004437BD">
      <w:pPr>
        <w:jc w:val="both"/>
        <w:rPr>
          <w:rFonts w:ascii="Verdana" w:eastAsia="Montserrat" w:hAnsi="Verdana" w:cs="Montserrat"/>
          <w:b/>
          <w:color w:val="942A43"/>
          <w:sz w:val="24"/>
          <w:szCs w:val="24"/>
        </w:rPr>
      </w:pPr>
    </w:p>
    <w:p w14:paraId="3DF36CE2" w14:textId="77777777" w:rsidR="003F4251" w:rsidRPr="00CC3950" w:rsidRDefault="003F4251" w:rsidP="007B2B98">
      <w:pPr>
        <w:rPr>
          <w:rFonts w:ascii="Verdana" w:hAnsi="Verdana"/>
        </w:rPr>
      </w:pPr>
    </w:p>
    <w:p w14:paraId="3EA4EDDF" w14:textId="77777777" w:rsidR="003F4251" w:rsidRPr="00CC3950" w:rsidRDefault="003F4251" w:rsidP="007B2B98">
      <w:pPr>
        <w:rPr>
          <w:rFonts w:ascii="Verdana" w:hAnsi="Verdana"/>
        </w:rPr>
      </w:pPr>
    </w:p>
    <w:p w14:paraId="584660B2" w14:textId="77777777" w:rsidR="003F4251" w:rsidRPr="00CC3950" w:rsidRDefault="003F4251" w:rsidP="007B2B98">
      <w:pPr>
        <w:rPr>
          <w:rFonts w:ascii="Verdana" w:hAnsi="Verdana"/>
        </w:rPr>
      </w:pPr>
    </w:p>
    <w:p w14:paraId="1EF880F5" w14:textId="77777777" w:rsidR="003F4251" w:rsidRPr="00CC3950" w:rsidRDefault="003F4251" w:rsidP="007B2B98">
      <w:pPr>
        <w:rPr>
          <w:rFonts w:ascii="Verdana" w:hAnsi="Verdana"/>
        </w:rPr>
      </w:pPr>
    </w:p>
    <w:p w14:paraId="3E77E6E2" w14:textId="77777777" w:rsidR="007B2B98" w:rsidRPr="00CC3950" w:rsidRDefault="007B2B98" w:rsidP="007B2B98">
      <w:pPr>
        <w:rPr>
          <w:rFonts w:ascii="Verdana" w:hAnsi="Verdana"/>
        </w:rPr>
      </w:pPr>
    </w:p>
    <w:p w14:paraId="18E14891" w14:textId="77777777" w:rsidR="007B2B98" w:rsidRPr="00CC3950" w:rsidRDefault="007B2B98" w:rsidP="007B2B98">
      <w:pPr>
        <w:rPr>
          <w:rFonts w:ascii="Verdana" w:hAnsi="Verdana"/>
        </w:rPr>
      </w:pPr>
    </w:p>
    <w:p w14:paraId="15A99BB3" w14:textId="77777777" w:rsidR="007B2B98" w:rsidRPr="00CC3950" w:rsidRDefault="007B2B98" w:rsidP="007B2B98">
      <w:pPr>
        <w:rPr>
          <w:rFonts w:ascii="Verdana" w:hAnsi="Verdana"/>
        </w:rPr>
      </w:pPr>
    </w:p>
    <w:p w14:paraId="26C6DE46" w14:textId="77777777" w:rsidR="007B2B98" w:rsidRPr="00CC3950" w:rsidRDefault="007B2B98" w:rsidP="007B2B98">
      <w:pPr>
        <w:rPr>
          <w:rFonts w:ascii="Verdana" w:hAnsi="Verdana"/>
        </w:rPr>
      </w:pPr>
    </w:p>
    <w:p w14:paraId="3649D868" w14:textId="77777777" w:rsidR="007B2B98" w:rsidRPr="00CC3950" w:rsidRDefault="007B2B98" w:rsidP="007B2B98">
      <w:pPr>
        <w:rPr>
          <w:rFonts w:ascii="Verdana" w:hAnsi="Verdana"/>
        </w:rPr>
      </w:pPr>
    </w:p>
    <w:p w14:paraId="49FFD15E" w14:textId="77777777" w:rsidR="007B2B98" w:rsidRPr="00CC3950" w:rsidRDefault="007B2B98" w:rsidP="007B2B98">
      <w:pPr>
        <w:rPr>
          <w:rFonts w:ascii="Verdana" w:hAnsi="Verdana"/>
        </w:rPr>
      </w:pPr>
    </w:p>
    <w:p w14:paraId="760FD6D7" w14:textId="77777777" w:rsidR="007B2B98" w:rsidRPr="00CC3950" w:rsidRDefault="007B2B98" w:rsidP="007B2B98">
      <w:pPr>
        <w:rPr>
          <w:rFonts w:ascii="Verdana" w:hAnsi="Verdana"/>
        </w:rPr>
      </w:pPr>
    </w:p>
    <w:p w14:paraId="58B1F22F" w14:textId="77777777" w:rsidR="007B2B98" w:rsidRPr="00CC3950" w:rsidRDefault="007B2B98" w:rsidP="007B2B98">
      <w:pPr>
        <w:rPr>
          <w:rFonts w:ascii="Verdana" w:hAnsi="Verdana"/>
        </w:rPr>
      </w:pPr>
    </w:p>
    <w:p w14:paraId="3DA4ED7C" w14:textId="77777777" w:rsidR="007B2B98" w:rsidRPr="00CC3950" w:rsidRDefault="007B2B98" w:rsidP="007B2B98">
      <w:pPr>
        <w:rPr>
          <w:rFonts w:ascii="Verdana" w:hAnsi="Verdana"/>
        </w:rPr>
      </w:pPr>
    </w:p>
    <w:p w14:paraId="7B3783E9" w14:textId="77777777" w:rsidR="007B2B98" w:rsidRPr="00CC3950" w:rsidRDefault="007B2B98" w:rsidP="007B2B98">
      <w:pPr>
        <w:rPr>
          <w:rFonts w:ascii="Verdana" w:hAnsi="Verdana"/>
        </w:rPr>
      </w:pPr>
    </w:p>
    <w:p w14:paraId="1BCC87FE" w14:textId="77777777" w:rsidR="007B2B98" w:rsidRPr="00CC3950" w:rsidRDefault="007B2B98" w:rsidP="007B2B98">
      <w:pPr>
        <w:rPr>
          <w:rFonts w:ascii="Verdana" w:hAnsi="Verdana"/>
        </w:rPr>
      </w:pPr>
    </w:p>
    <w:p w14:paraId="1089E8FA" w14:textId="77777777" w:rsidR="007B2B98" w:rsidRPr="00CC3950" w:rsidRDefault="007B2B98" w:rsidP="007B2B98">
      <w:pPr>
        <w:rPr>
          <w:rFonts w:ascii="Verdana" w:hAnsi="Verdana"/>
        </w:rPr>
      </w:pPr>
    </w:p>
    <w:p w14:paraId="15BB8029" w14:textId="77777777" w:rsidR="007B2B98" w:rsidRPr="00CC3950" w:rsidRDefault="007B2B98" w:rsidP="007B2B98">
      <w:pPr>
        <w:rPr>
          <w:rFonts w:ascii="Verdana" w:hAnsi="Verdana"/>
        </w:rPr>
      </w:pPr>
    </w:p>
    <w:p w14:paraId="5530675B" w14:textId="77777777" w:rsidR="007B2B98" w:rsidRPr="00CC3950" w:rsidRDefault="007B2B98" w:rsidP="007B2B98">
      <w:pPr>
        <w:rPr>
          <w:rFonts w:ascii="Verdana" w:hAnsi="Verdana"/>
        </w:rPr>
      </w:pPr>
    </w:p>
    <w:p w14:paraId="3CF9EC52" w14:textId="77777777" w:rsidR="007B2B98" w:rsidRPr="00CC3950" w:rsidRDefault="007B2B98" w:rsidP="007B2B98">
      <w:pPr>
        <w:rPr>
          <w:rFonts w:ascii="Verdana" w:hAnsi="Verdana"/>
        </w:rPr>
      </w:pPr>
    </w:p>
    <w:p w14:paraId="5AEBCC98" w14:textId="77777777" w:rsidR="007B2B98" w:rsidRPr="00CC3950" w:rsidRDefault="007B2B98" w:rsidP="007B2B98">
      <w:pPr>
        <w:rPr>
          <w:rFonts w:ascii="Verdana" w:hAnsi="Verdana"/>
        </w:rPr>
      </w:pPr>
    </w:p>
    <w:p w14:paraId="2314D603" w14:textId="77777777" w:rsidR="007B2B98" w:rsidRPr="00CC3950" w:rsidRDefault="007B2B98" w:rsidP="007B2B98">
      <w:pPr>
        <w:rPr>
          <w:rFonts w:ascii="Verdana" w:hAnsi="Verdana"/>
        </w:rPr>
      </w:pPr>
    </w:p>
    <w:p w14:paraId="7162EF0E" w14:textId="77777777" w:rsidR="007B2B98" w:rsidRPr="00CC3950" w:rsidRDefault="007B2B98" w:rsidP="007B2B98">
      <w:pPr>
        <w:rPr>
          <w:rFonts w:ascii="Verdana" w:hAnsi="Verdana"/>
        </w:rPr>
      </w:pPr>
    </w:p>
    <w:p w14:paraId="7B79CE3D" w14:textId="77777777" w:rsidR="007B2B98" w:rsidRPr="00CC3950" w:rsidRDefault="007B2B98" w:rsidP="007B2B98">
      <w:pPr>
        <w:rPr>
          <w:rFonts w:ascii="Verdana" w:hAnsi="Verdana"/>
        </w:rPr>
      </w:pPr>
    </w:p>
    <w:p w14:paraId="0AE9F891" w14:textId="77777777" w:rsidR="007B2B98" w:rsidRPr="00CC3950" w:rsidRDefault="007B2B98" w:rsidP="007B2B98">
      <w:pPr>
        <w:rPr>
          <w:rFonts w:ascii="Verdana" w:hAnsi="Verdana"/>
        </w:rPr>
      </w:pPr>
    </w:p>
    <w:p w14:paraId="4CF196A3" w14:textId="77777777" w:rsidR="007B2B98" w:rsidRPr="00CC3950" w:rsidRDefault="007B2B98" w:rsidP="007B2B98">
      <w:pPr>
        <w:rPr>
          <w:rFonts w:ascii="Verdana" w:hAnsi="Verdana"/>
        </w:rPr>
      </w:pPr>
    </w:p>
    <w:p w14:paraId="6B2CBB63" w14:textId="77777777" w:rsidR="007B2B98" w:rsidRPr="00CC3950" w:rsidRDefault="007B2B98" w:rsidP="007B2B98">
      <w:pPr>
        <w:rPr>
          <w:rFonts w:ascii="Verdana" w:hAnsi="Verdana"/>
        </w:rPr>
      </w:pPr>
    </w:p>
    <w:p w14:paraId="2E1DAC71" w14:textId="77777777" w:rsidR="007B2B98" w:rsidRPr="00CC3950" w:rsidRDefault="007B2B98" w:rsidP="007B2B98">
      <w:pPr>
        <w:rPr>
          <w:rFonts w:ascii="Verdana" w:hAnsi="Verdana"/>
        </w:rPr>
      </w:pPr>
    </w:p>
    <w:p w14:paraId="436D3F0C" w14:textId="77777777" w:rsidR="007B2B98" w:rsidRPr="00CC3950" w:rsidRDefault="007B2B98" w:rsidP="007B2B98">
      <w:pPr>
        <w:rPr>
          <w:rFonts w:ascii="Verdana" w:hAnsi="Verdana"/>
        </w:rPr>
      </w:pPr>
    </w:p>
    <w:p w14:paraId="51187A96" w14:textId="77777777" w:rsidR="007B2B98" w:rsidRPr="00CC3950" w:rsidRDefault="007B2B98" w:rsidP="007B2B98">
      <w:pPr>
        <w:rPr>
          <w:rFonts w:ascii="Verdana" w:hAnsi="Verdana"/>
        </w:rPr>
      </w:pPr>
    </w:p>
    <w:p w14:paraId="3323B46B" w14:textId="77777777" w:rsidR="007B2B98" w:rsidRPr="00CC3950" w:rsidRDefault="00E97E31" w:rsidP="00E97E31">
      <w:pPr>
        <w:jc w:val="center"/>
        <w:rPr>
          <w:rFonts w:ascii="Verdana" w:hAnsi="Verdana"/>
        </w:rPr>
      </w:pPr>
      <w:r w:rsidRPr="00CC3950">
        <w:rPr>
          <w:rFonts w:ascii="Verdana" w:hAnsi="Verdana"/>
          <w:noProof/>
          <w:lang w:val="es-CO"/>
        </w:rPr>
        <w:lastRenderedPageBreak/>
        <w:drawing>
          <wp:inline distT="0" distB="0" distL="0" distR="0" wp14:anchorId="7C2BF7E7" wp14:editId="1669D018">
            <wp:extent cx="5094388" cy="7204842"/>
            <wp:effectExtent l="0" t="0" r="0" b="0"/>
            <wp:docPr id="13" name="Imagen 13" descr="C:\Users\lbohorquez\AppData\Local\Microsoft\Windows\INetCache\Content.Wor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bohorquez\AppData\Local\Microsoft\Windows\INetCache\Content.Word\9.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98164" cy="7210183"/>
                    </a:xfrm>
                    <a:prstGeom prst="rect">
                      <a:avLst/>
                    </a:prstGeom>
                    <a:noFill/>
                    <a:ln>
                      <a:noFill/>
                    </a:ln>
                  </pic:spPr>
                </pic:pic>
              </a:graphicData>
            </a:graphic>
          </wp:inline>
        </w:drawing>
      </w:r>
    </w:p>
    <w:p w14:paraId="7BCD443C" w14:textId="77777777" w:rsidR="003F4251" w:rsidRPr="00CC3950" w:rsidRDefault="003F4251" w:rsidP="003F4251">
      <w:pPr>
        <w:pStyle w:val="Ttulo1"/>
        <w:keepNext/>
        <w:keepLines/>
        <w:widowControl/>
        <w:spacing w:before="240" w:line="259" w:lineRule="auto"/>
        <w:ind w:right="0"/>
        <w:rPr>
          <w:rFonts w:ascii="Verdana" w:eastAsia="Montserrat" w:hAnsi="Verdana" w:cs="Montserrat"/>
          <w:color w:val="942A43"/>
          <w:sz w:val="22"/>
        </w:rPr>
      </w:pPr>
      <w:bookmarkStart w:id="33" w:name="_Toc231217339"/>
      <w:r w:rsidRPr="00CC3950">
        <w:rPr>
          <w:rFonts w:ascii="Verdana" w:eastAsia="Montserrat" w:hAnsi="Verdana" w:cs="Montserrat"/>
          <w:color w:val="942A43"/>
          <w:sz w:val="22"/>
        </w:rPr>
        <w:lastRenderedPageBreak/>
        <w:t>PARTE II: INCENTIVOS</w:t>
      </w:r>
      <w:bookmarkEnd w:id="33"/>
    </w:p>
    <w:p w14:paraId="0CBFAA0F" w14:textId="77777777" w:rsidR="003F4251" w:rsidRPr="00CC3950" w:rsidRDefault="003F4251" w:rsidP="003F4251">
      <w:pPr>
        <w:pStyle w:val="Ttulo1"/>
        <w:keepNext/>
        <w:keepLines/>
        <w:widowControl/>
        <w:spacing w:before="240" w:line="259" w:lineRule="auto"/>
        <w:ind w:right="0"/>
        <w:rPr>
          <w:rFonts w:ascii="Verdana" w:eastAsia="Montserrat" w:hAnsi="Verdana" w:cs="Montserrat"/>
          <w:color w:val="942A43"/>
          <w:sz w:val="22"/>
        </w:rPr>
      </w:pPr>
      <w:bookmarkStart w:id="34" w:name="_Toc231217340"/>
      <w:r w:rsidRPr="00CC3950">
        <w:rPr>
          <w:rFonts w:ascii="Verdana" w:eastAsia="Montserrat" w:hAnsi="Verdana" w:cs="Montserrat"/>
          <w:color w:val="942A43"/>
          <w:sz w:val="22"/>
        </w:rPr>
        <w:t>METODOLOGIA</w:t>
      </w:r>
      <w:bookmarkEnd w:id="34"/>
      <w:r w:rsidRPr="00CC3950">
        <w:rPr>
          <w:rFonts w:ascii="Verdana" w:eastAsia="Montserrat" w:hAnsi="Verdana" w:cs="Montserrat"/>
          <w:color w:val="942A43"/>
          <w:sz w:val="22"/>
        </w:rPr>
        <w:t xml:space="preserve"> </w:t>
      </w:r>
    </w:p>
    <w:p w14:paraId="2FEBC975" w14:textId="77777777" w:rsidR="00403796" w:rsidRPr="00CC3950" w:rsidRDefault="00403796" w:rsidP="003F4251">
      <w:pPr>
        <w:jc w:val="center"/>
        <w:rPr>
          <w:rFonts w:ascii="Verdana" w:eastAsia="Montserrat" w:hAnsi="Verdana" w:cs="Montserrat"/>
          <w:b/>
          <w:color w:val="942A43"/>
          <w:sz w:val="24"/>
          <w:szCs w:val="24"/>
        </w:rPr>
      </w:pPr>
    </w:p>
    <w:p w14:paraId="039C5657" w14:textId="77777777" w:rsidR="00056C1C" w:rsidRPr="00CC3950" w:rsidRDefault="00056C1C" w:rsidP="00056C1C">
      <w:pPr>
        <w:jc w:val="both"/>
        <w:rPr>
          <w:rFonts w:ascii="Verdana" w:hAnsi="Verdana"/>
        </w:rPr>
      </w:pPr>
      <w:r w:rsidRPr="00CC3950">
        <w:rPr>
          <w:rFonts w:ascii="Verdana" w:hAnsi="Verdana"/>
        </w:rPr>
        <w:t>El Ministerio de Comercio, Industria y Turismo, en cumplimiento de las disposiciones legales establecidas en la Ley 909 de 2004, el Decreto Ley 1567 de 1998 y el Decreto 1083 de 2015, presenta el Plan Institucional de Incentivos como una herramienta clave para fomentar una cultura organizacional basada en la excelencia, la productividad y el compromiso con los objetivos institucionales.</w:t>
      </w:r>
    </w:p>
    <w:p w14:paraId="1FA8EA00" w14:textId="77777777" w:rsidR="00056C1C" w:rsidRPr="00CC3950" w:rsidRDefault="00056C1C" w:rsidP="00056C1C">
      <w:pPr>
        <w:jc w:val="both"/>
        <w:rPr>
          <w:rFonts w:ascii="Verdana" w:hAnsi="Verdana"/>
        </w:rPr>
      </w:pPr>
      <w:r w:rsidRPr="00CC3950">
        <w:rPr>
          <w:rFonts w:ascii="Verdana" w:hAnsi="Verdana"/>
        </w:rPr>
        <w:br/>
        <w:t>Este plan tiene como propósito reconocer y estimular el desempeño de los servidores públicos, tanto a nivel individual como grupal, promoviendo así un entorno laboral favorable que potencie el desarrollo personal y profesional. A través de incentivos pecuniarios y no pecuniarios, el Ministerio busca valorar el esfuerzo, las competencias y los resultados sobresalientes de sus servidores públicos, fortaleciendo su compromiso con la misión de la entidad.</w:t>
      </w:r>
    </w:p>
    <w:p w14:paraId="2E25C3CA" w14:textId="77777777" w:rsidR="00056C1C" w:rsidRPr="00CC3950" w:rsidRDefault="00056C1C" w:rsidP="00056C1C">
      <w:pPr>
        <w:jc w:val="both"/>
        <w:rPr>
          <w:rFonts w:ascii="Verdana" w:hAnsi="Verdana"/>
        </w:rPr>
      </w:pPr>
      <w:r w:rsidRPr="00CC3950">
        <w:rPr>
          <w:rFonts w:ascii="Verdana" w:hAnsi="Verdana"/>
        </w:rPr>
        <w:br/>
        <w:t>En concordancia con los lineamientos del Modelo Integrado de Planeación y Gestión (MIPG), este plan también orienta sus esfuerzos hacia el reconocimiento de los servidores que destacan por sus habilidades y dedicación, asegurando un enfoque continuo en la calidad del servicio y el mejoramiento de las competencias.</w:t>
      </w:r>
    </w:p>
    <w:p w14:paraId="79D4E24A" w14:textId="77777777" w:rsidR="00056C1C" w:rsidRPr="00CC3950" w:rsidRDefault="00056C1C" w:rsidP="00056C1C">
      <w:pPr>
        <w:jc w:val="both"/>
        <w:rPr>
          <w:rFonts w:ascii="Verdana" w:hAnsi="Verdana"/>
        </w:rPr>
      </w:pPr>
    </w:p>
    <w:p w14:paraId="76FA1CC7" w14:textId="77777777" w:rsidR="00056C1C" w:rsidRPr="00CC3950" w:rsidRDefault="00056C1C" w:rsidP="0069470C">
      <w:pPr>
        <w:jc w:val="both"/>
        <w:rPr>
          <w:rFonts w:ascii="Verdana" w:hAnsi="Verdana"/>
        </w:rPr>
      </w:pPr>
      <w:r w:rsidRPr="00CC3950">
        <w:rPr>
          <w:rFonts w:ascii="Verdana" w:hAnsi="Verdana"/>
        </w:rPr>
        <w:t>El presente documento establece los mecanismos para el otorgamiento de los incentivos y reconocimientos, asegurando su alineación con los recursos disponibles y el marco normativo vigente, con el objetivo de consolidar una cultura institucional orientada a resultados y al cumplimiento eficiente de los fines del Ministerio.</w:t>
      </w:r>
    </w:p>
    <w:p w14:paraId="742EEDB5" w14:textId="77777777" w:rsidR="0069470C" w:rsidRPr="00CC3950" w:rsidRDefault="0069470C" w:rsidP="0069470C">
      <w:pPr>
        <w:jc w:val="both"/>
        <w:rPr>
          <w:rFonts w:ascii="Verdana" w:hAnsi="Verdana"/>
        </w:rPr>
      </w:pPr>
    </w:p>
    <w:p w14:paraId="47623CDA" w14:textId="77777777" w:rsidR="00056C1C" w:rsidRPr="00CC3950" w:rsidRDefault="00056C1C" w:rsidP="00056C1C">
      <w:pPr>
        <w:jc w:val="both"/>
        <w:rPr>
          <w:rFonts w:ascii="Verdana" w:eastAsia="Montserrat" w:hAnsi="Verdana" w:cs="Montserrat"/>
        </w:rPr>
      </w:pPr>
      <w:r w:rsidRPr="00CC3950">
        <w:rPr>
          <w:rFonts w:ascii="Verdana" w:hAnsi="Verdana"/>
        </w:rPr>
        <w:t>En</w:t>
      </w:r>
      <w:r w:rsidRPr="00CC3950">
        <w:rPr>
          <w:rFonts w:ascii="Verdana" w:eastAsia="Montserrat" w:hAnsi="Verdana" w:cs="Montserrat"/>
        </w:rPr>
        <w:t xml:space="preserve"> cumplimiento al plan institucional de incentivos, para la vigencia 2024 se llevó a cabo el proceso de postulación y posterior selección de los mejores servidores, mejor gerente público y equipos de trabajo. </w:t>
      </w:r>
    </w:p>
    <w:p w14:paraId="1EC55A07" w14:textId="77777777" w:rsidR="00056C1C" w:rsidRPr="00CC3950" w:rsidRDefault="00056C1C" w:rsidP="00056C1C">
      <w:pPr>
        <w:jc w:val="both"/>
        <w:rPr>
          <w:rFonts w:ascii="Verdana" w:eastAsia="Montserrat" w:hAnsi="Verdana" w:cs="Montserrat"/>
        </w:rPr>
      </w:pPr>
    </w:p>
    <w:p w14:paraId="141B886D" w14:textId="77777777" w:rsidR="00056C1C" w:rsidRPr="00CC3950" w:rsidRDefault="00056C1C" w:rsidP="00056C1C">
      <w:pPr>
        <w:jc w:val="both"/>
        <w:rPr>
          <w:rFonts w:ascii="Verdana" w:eastAsia="Montserrat" w:hAnsi="Verdana" w:cs="Montserrat"/>
        </w:rPr>
      </w:pPr>
      <w:r w:rsidRPr="00CC3950">
        <w:rPr>
          <w:rFonts w:ascii="Verdana" w:eastAsia="Montserrat" w:hAnsi="Verdana" w:cs="Montserrat"/>
        </w:rPr>
        <w:t xml:space="preserve">En este sentido, el comité de incentivos, realizó la selección correspondiente en las siguientes categorías, por lo que se otorgaron los siguientes incentivos: </w:t>
      </w:r>
    </w:p>
    <w:p w14:paraId="7F4D74D1" w14:textId="77777777" w:rsidR="00056C1C" w:rsidRPr="00CC3950" w:rsidRDefault="00056C1C" w:rsidP="00056C1C">
      <w:pPr>
        <w:jc w:val="both"/>
        <w:rPr>
          <w:rFonts w:ascii="Verdana" w:eastAsia="Montserrat" w:hAnsi="Verdana" w:cs="Montserrat"/>
        </w:rPr>
      </w:pPr>
    </w:p>
    <w:tbl>
      <w:tblPr>
        <w:tblStyle w:val="TableNormal0"/>
        <w:tblW w:w="8828" w:type="dxa"/>
        <w:tblInd w:w="5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381"/>
        <w:gridCol w:w="3447"/>
      </w:tblGrid>
      <w:tr w:rsidR="00056C1C" w:rsidRPr="00CC3950" w14:paraId="0E97F31D" w14:textId="77777777" w:rsidTr="00EA2548">
        <w:trPr>
          <w:trHeight w:val="542"/>
          <w:tblHeader/>
        </w:trPr>
        <w:tc>
          <w:tcPr>
            <w:tcW w:w="5381" w:type="dxa"/>
            <w:shd w:val="clear" w:color="auto" w:fill="701E23"/>
            <w:vAlign w:val="center"/>
          </w:tcPr>
          <w:p w14:paraId="5987711B" w14:textId="77777777" w:rsidR="00056C1C" w:rsidRPr="00CC3950" w:rsidRDefault="00056C1C" w:rsidP="002F7855">
            <w:pPr>
              <w:jc w:val="center"/>
              <w:rPr>
                <w:rFonts w:ascii="Verdana" w:hAnsi="Verdana"/>
                <w:b/>
                <w:bCs/>
              </w:rPr>
            </w:pPr>
            <w:r w:rsidRPr="00CC3950">
              <w:rPr>
                <w:rFonts w:ascii="Verdana" w:hAnsi="Verdana"/>
                <w:b/>
                <w:bCs/>
              </w:rPr>
              <w:t>Categorías</w:t>
            </w:r>
          </w:p>
        </w:tc>
        <w:tc>
          <w:tcPr>
            <w:tcW w:w="3447" w:type="dxa"/>
            <w:shd w:val="clear" w:color="auto" w:fill="701E23"/>
            <w:vAlign w:val="center"/>
          </w:tcPr>
          <w:p w14:paraId="3C0B0A53" w14:textId="77777777" w:rsidR="00056C1C" w:rsidRPr="00CC3950" w:rsidRDefault="00056C1C" w:rsidP="002F7855">
            <w:pPr>
              <w:jc w:val="center"/>
              <w:rPr>
                <w:rFonts w:ascii="Verdana" w:hAnsi="Verdana"/>
                <w:b/>
                <w:bCs/>
              </w:rPr>
            </w:pPr>
            <w:r w:rsidRPr="00CC3950">
              <w:rPr>
                <w:rFonts w:ascii="Verdana" w:hAnsi="Verdana"/>
                <w:b/>
                <w:bCs/>
              </w:rPr>
              <w:t>Incentivos</w:t>
            </w:r>
          </w:p>
        </w:tc>
      </w:tr>
      <w:tr w:rsidR="00056C1C" w:rsidRPr="00CC3950" w14:paraId="3816828A" w14:textId="77777777" w:rsidTr="002F7855">
        <w:trPr>
          <w:trHeight w:val="292"/>
        </w:trPr>
        <w:tc>
          <w:tcPr>
            <w:tcW w:w="5381" w:type="dxa"/>
          </w:tcPr>
          <w:p w14:paraId="765654A8" w14:textId="77777777" w:rsidR="00056C1C" w:rsidRPr="00CC3950" w:rsidRDefault="00056C1C" w:rsidP="002F7855">
            <w:pPr>
              <w:jc w:val="both"/>
              <w:rPr>
                <w:rFonts w:ascii="Verdana" w:eastAsia="Montserrat" w:hAnsi="Verdana" w:cs="Montserrat"/>
              </w:rPr>
            </w:pPr>
            <w:r w:rsidRPr="00CC3950">
              <w:rPr>
                <w:rFonts w:ascii="Verdana" w:eastAsia="Montserrat" w:hAnsi="Verdana" w:cs="Montserrat"/>
              </w:rPr>
              <w:t>Mejor Servidor de Carrera Administrativa</w:t>
            </w:r>
          </w:p>
        </w:tc>
        <w:tc>
          <w:tcPr>
            <w:tcW w:w="3447" w:type="dxa"/>
            <w:vMerge w:val="restart"/>
          </w:tcPr>
          <w:p w14:paraId="68FAA8EA" w14:textId="77777777" w:rsidR="00056C1C" w:rsidRPr="00CC3950" w:rsidRDefault="00056C1C" w:rsidP="002F7855">
            <w:pPr>
              <w:jc w:val="both"/>
              <w:rPr>
                <w:rFonts w:ascii="Verdana" w:eastAsia="Montserrat" w:hAnsi="Verdana" w:cs="Montserrat"/>
              </w:rPr>
            </w:pPr>
          </w:p>
          <w:p w14:paraId="732F0AD2" w14:textId="77777777" w:rsidR="00056C1C" w:rsidRPr="00CC3950" w:rsidRDefault="00056C1C" w:rsidP="002F7855">
            <w:pPr>
              <w:jc w:val="both"/>
              <w:rPr>
                <w:rFonts w:ascii="Verdana" w:eastAsia="Montserrat" w:hAnsi="Verdana" w:cs="Montserrat"/>
              </w:rPr>
            </w:pPr>
          </w:p>
          <w:p w14:paraId="6EBF171E" w14:textId="77777777" w:rsidR="00056C1C" w:rsidRPr="00CC3950" w:rsidRDefault="00056C1C" w:rsidP="002F7855">
            <w:pPr>
              <w:jc w:val="both"/>
              <w:rPr>
                <w:rFonts w:ascii="Verdana" w:eastAsia="Montserrat" w:hAnsi="Verdana" w:cs="Montserrat"/>
              </w:rPr>
            </w:pPr>
          </w:p>
          <w:p w14:paraId="33E6CB6A" w14:textId="77777777" w:rsidR="00056C1C" w:rsidRPr="00CC3950" w:rsidRDefault="00056C1C" w:rsidP="002F7855">
            <w:pPr>
              <w:jc w:val="both"/>
              <w:rPr>
                <w:rFonts w:ascii="Verdana" w:eastAsia="Montserrat" w:hAnsi="Verdana" w:cs="Montserrat"/>
              </w:rPr>
            </w:pPr>
            <w:r w:rsidRPr="00CC3950">
              <w:rPr>
                <w:rFonts w:ascii="Verdana" w:eastAsia="Montserrat" w:hAnsi="Verdana" w:cs="Montserrat"/>
              </w:rPr>
              <w:t>Incentivos no pecuniarios</w:t>
            </w:r>
          </w:p>
        </w:tc>
      </w:tr>
      <w:tr w:rsidR="00056C1C" w:rsidRPr="00CC3950" w14:paraId="11F43FCF" w14:textId="77777777" w:rsidTr="002F7855">
        <w:trPr>
          <w:trHeight w:val="292"/>
        </w:trPr>
        <w:tc>
          <w:tcPr>
            <w:tcW w:w="5381" w:type="dxa"/>
          </w:tcPr>
          <w:p w14:paraId="529ACA96" w14:textId="77777777" w:rsidR="00056C1C" w:rsidRPr="00CC3950" w:rsidRDefault="00056C1C" w:rsidP="002F7855">
            <w:pPr>
              <w:jc w:val="both"/>
              <w:rPr>
                <w:rFonts w:ascii="Verdana" w:eastAsia="Montserrat" w:hAnsi="Verdana" w:cs="Montserrat"/>
              </w:rPr>
            </w:pPr>
            <w:r w:rsidRPr="00CC3950">
              <w:rPr>
                <w:rFonts w:ascii="Verdana" w:eastAsia="Montserrat" w:hAnsi="Verdana" w:cs="Montserrat"/>
              </w:rPr>
              <w:t>Nivel Asesor</w:t>
            </w:r>
          </w:p>
        </w:tc>
        <w:tc>
          <w:tcPr>
            <w:tcW w:w="3447" w:type="dxa"/>
            <w:vMerge/>
            <w:tcBorders>
              <w:top w:val="nil"/>
            </w:tcBorders>
          </w:tcPr>
          <w:p w14:paraId="175AD042" w14:textId="77777777" w:rsidR="00056C1C" w:rsidRPr="00CC3950" w:rsidRDefault="00056C1C" w:rsidP="002F7855">
            <w:pPr>
              <w:jc w:val="both"/>
              <w:rPr>
                <w:rFonts w:ascii="Verdana" w:eastAsia="Montserrat" w:hAnsi="Verdana" w:cs="Montserrat"/>
              </w:rPr>
            </w:pPr>
          </w:p>
        </w:tc>
      </w:tr>
      <w:tr w:rsidR="00056C1C" w:rsidRPr="00CC3950" w14:paraId="134272C5" w14:textId="77777777" w:rsidTr="002F7855">
        <w:trPr>
          <w:trHeight w:val="292"/>
        </w:trPr>
        <w:tc>
          <w:tcPr>
            <w:tcW w:w="5381" w:type="dxa"/>
          </w:tcPr>
          <w:p w14:paraId="624094C8" w14:textId="77777777" w:rsidR="00056C1C" w:rsidRPr="00CC3950" w:rsidRDefault="00056C1C" w:rsidP="002F7855">
            <w:pPr>
              <w:jc w:val="both"/>
              <w:rPr>
                <w:rFonts w:ascii="Verdana" w:eastAsia="Montserrat" w:hAnsi="Verdana" w:cs="Montserrat"/>
              </w:rPr>
            </w:pPr>
            <w:r w:rsidRPr="00CC3950">
              <w:rPr>
                <w:rFonts w:ascii="Verdana" w:eastAsia="Montserrat" w:hAnsi="Verdana" w:cs="Montserrat"/>
              </w:rPr>
              <w:t>Nivel Profesional</w:t>
            </w:r>
          </w:p>
        </w:tc>
        <w:tc>
          <w:tcPr>
            <w:tcW w:w="3447" w:type="dxa"/>
            <w:vMerge/>
            <w:tcBorders>
              <w:top w:val="nil"/>
            </w:tcBorders>
          </w:tcPr>
          <w:p w14:paraId="6298996A" w14:textId="77777777" w:rsidR="00056C1C" w:rsidRPr="00CC3950" w:rsidRDefault="00056C1C" w:rsidP="002F7855">
            <w:pPr>
              <w:jc w:val="both"/>
              <w:rPr>
                <w:rFonts w:ascii="Verdana" w:eastAsia="Montserrat" w:hAnsi="Verdana" w:cs="Montserrat"/>
              </w:rPr>
            </w:pPr>
          </w:p>
        </w:tc>
      </w:tr>
      <w:tr w:rsidR="00056C1C" w:rsidRPr="00CC3950" w14:paraId="7D5514D8" w14:textId="77777777" w:rsidTr="002F7855">
        <w:trPr>
          <w:trHeight w:val="292"/>
        </w:trPr>
        <w:tc>
          <w:tcPr>
            <w:tcW w:w="5381" w:type="dxa"/>
          </w:tcPr>
          <w:p w14:paraId="77399B52" w14:textId="77777777" w:rsidR="00056C1C" w:rsidRPr="00CC3950" w:rsidRDefault="00056C1C" w:rsidP="002F7855">
            <w:pPr>
              <w:jc w:val="both"/>
              <w:rPr>
                <w:rFonts w:ascii="Verdana" w:eastAsia="Montserrat" w:hAnsi="Verdana" w:cs="Montserrat"/>
              </w:rPr>
            </w:pPr>
            <w:r w:rsidRPr="00CC3950">
              <w:rPr>
                <w:rFonts w:ascii="Verdana" w:eastAsia="Montserrat" w:hAnsi="Verdana" w:cs="Montserrat"/>
              </w:rPr>
              <w:t>Nivel Técnico</w:t>
            </w:r>
          </w:p>
        </w:tc>
        <w:tc>
          <w:tcPr>
            <w:tcW w:w="3447" w:type="dxa"/>
            <w:vMerge/>
            <w:tcBorders>
              <w:top w:val="nil"/>
            </w:tcBorders>
          </w:tcPr>
          <w:p w14:paraId="78089BFC" w14:textId="77777777" w:rsidR="00056C1C" w:rsidRPr="00CC3950" w:rsidRDefault="00056C1C" w:rsidP="002F7855">
            <w:pPr>
              <w:jc w:val="both"/>
              <w:rPr>
                <w:rFonts w:ascii="Verdana" w:eastAsia="Montserrat" w:hAnsi="Verdana" w:cs="Montserrat"/>
              </w:rPr>
            </w:pPr>
          </w:p>
        </w:tc>
      </w:tr>
      <w:tr w:rsidR="00056C1C" w:rsidRPr="00CC3950" w14:paraId="7E5EA8C9" w14:textId="77777777" w:rsidTr="002F7855">
        <w:trPr>
          <w:trHeight w:val="292"/>
        </w:trPr>
        <w:tc>
          <w:tcPr>
            <w:tcW w:w="5381" w:type="dxa"/>
          </w:tcPr>
          <w:p w14:paraId="440D9DE0" w14:textId="77777777" w:rsidR="00056C1C" w:rsidRPr="00CC3950" w:rsidRDefault="00056C1C" w:rsidP="002F7855">
            <w:pPr>
              <w:jc w:val="both"/>
              <w:rPr>
                <w:rFonts w:ascii="Verdana" w:eastAsia="Montserrat" w:hAnsi="Verdana" w:cs="Montserrat"/>
              </w:rPr>
            </w:pPr>
            <w:r w:rsidRPr="00CC3950">
              <w:rPr>
                <w:rFonts w:ascii="Verdana" w:eastAsia="Montserrat" w:hAnsi="Verdana" w:cs="Montserrat"/>
              </w:rPr>
              <w:t>Nivel Asistencial</w:t>
            </w:r>
          </w:p>
        </w:tc>
        <w:tc>
          <w:tcPr>
            <w:tcW w:w="3447" w:type="dxa"/>
            <w:vMerge/>
            <w:tcBorders>
              <w:top w:val="nil"/>
            </w:tcBorders>
          </w:tcPr>
          <w:p w14:paraId="596E7A82" w14:textId="77777777" w:rsidR="00056C1C" w:rsidRPr="00CC3950" w:rsidRDefault="00056C1C" w:rsidP="002F7855">
            <w:pPr>
              <w:jc w:val="both"/>
              <w:rPr>
                <w:rFonts w:ascii="Verdana" w:eastAsia="Montserrat" w:hAnsi="Verdana" w:cs="Montserrat"/>
              </w:rPr>
            </w:pPr>
          </w:p>
        </w:tc>
      </w:tr>
      <w:tr w:rsidR="00056C1C" w:rsidRPr="00CC3950" w14:paraId="0B6CDB78" w14:textId="77777777" w:rsidTr="002F7855">
        <w:trPr>
          <w:trHeight w:val="580"/>
        </w:trPr>
        <w:tc>
          <w:tcPr>
            <w:tcW w:w="5381" w:type="dxa"/>
          </w:tcPr>
          <w:p w14:paraId="107E25E0" w14:textId="77777777" w:rsidR="00056C1C" w:rsidRPr="00CC3950" w:rsidRDefault="00056C1C" w:rsidP="002F7855">
            <w:pPr>
              <w:jc w:val="both"/>
              <w:rPr>
                <w:rFonts w:ascii="Verdana" w:eastAsia="Montserrat" w:hAnsi="Verdana" w:cs="Montserrat"/>
              </w:rPr>
            </w:pPr>
            <w:r w:rsidRPr="00CC3950">
              <w:rPr>
                <w:rFonts w:ascii="Verdana" w:eastAsia="Montserrat" w:hAnsi="Verdana" w:cs="Montserrat"/>
              </w:rPr>
              <w:lastRenderedPageBreak/>
              <w:t>Mejor Servidor de Libre Nombramiento y Remoción</w:t>
            </w:r>
          </w:p>
        </w:tc>
        <w:tc>
          <w:tcPr>
            <w:tcW w:w="3447" w:type="dxa"/>
            <w:vMerge/>
            <w:tcBorders>
              <w:top w:val="nil"/>
            </w:tcBorders>
          </w:tcPr>
          <w:p w14:paraId="527FC9C8" w14:textId="77777777" w:rsidR="00056C1C" w:rsidRPr="00CC3950" w:rsidRDefault="00056C1C" w:rsidP="002F7855">
            <w:pPr>
              <w:jc w:val="both"/>
              <w:rPr>
                <w:rFonts w:ascii="Verdana" w:eastAsia="Montserrat" w:hAnsi="Verdana" w:cs="Montserrat"/>
              </w:rPr>
            </w:pPr>
          </w:p>
        </w:tc>
      </w:tr>
      <w:tr w:rsidR="00056C1C" w:rsidRPr="00CC3950" w14:paraId="582243D3" w14:textId="77777777" w:rsidTr="002F7855">
        <w:trPr>
          <w:trHeight w:val="288"/>
        </w:trPr>
        <w:tc>
          <w:tcPr>
            <w:tcW w:w="5381" w:type="dxa"/>
          </w:tcPr>
          <w:p w14:paraId="6A2C4DF4" w14:textId="77777777" w:rsidR="00056C1C" w:rsidRPr="00CC3950" w:rsidRDefault="00056C1C" w:rsidP="002F7855">
            <w:pPr>
              <w:jc w:val="both"/>
              <w:rPr>
                <w:rFonts w:ascii="Verdana" w:eastAsia="Montserrat" w:hAnsi="Verdana" w:cs="Montserrat"/>
              </w:rPr>
            </w:pPr>
            <w:r w:rsidRPr="00CC3950">
              <w:rPr>
                <w:rFonts w:ascii="Verdana" w:eastAsia="Montserrat" w:hAnsi="Verdana" w:cs="Montserrat"/>
              </w:rPr>
              <w:t>Mejor Gerente Público</w:t>
            </w:r>
          </w:p>
        </w:tc>
        <w:tc>
          <w:tcPr>
            <w:tcW w:w="3447" w:type="dxa"/>
          </w:tcPr>
          <w:p w14:paraId="40B76ECB" w14:textId="77777777" w:rsidR="00056C1C" w:rsidRPr="00CC3950" w:rsidRDefault="00056C1C" w:rsidP="002F7855">
            <w:pPr>
              <w:jc w:val="both"/>
              <w:rPr>
                <w:rFonts w:ascii="Verdana" w:eastAsia="Montserrat" w:hAnsi="Verdana" w:cs="Montserrat"/>
              </w:rPr>
            </w:pPr>
            <w:r w:rsidRPr="00CC3950">
              <w:rPr>
                <w:rFonts w:ascii="Verdana" w:eastAsia="Montserrat" w:hAnsi="Verdana" w:cs="Montserrat"/>
              </w:rPr>
              <w:t>Incentivo no pecuniario</w:t>
            </w:r>
          </w:p>
        </w:tc>
      </w:tr>
      <w:tr w:rsidR="00056C1C" w:rsidRPr="00CC3950" w14:paraId="5CD20BD5" w14:textId="77777777" w:rsidTr="002F7855">
        <w:trPr>
          <w:trHeight w:val="292"/>
        </w:trPr>
        <w:tc>
          <w:tcPr>
            <w:tcW w:w="5381" w:type="dxa"/>
          </w:tcPr>
          <w:p w14:paraId="3590ECF0" w14:textId="77777777" w:rsidR="00056C1C" w:rsidRPr="00CC3950" w:rsidRDefault="00056C1C" w:rsidP="002F7855">
            <w:pPr>
              <w:jc w:val="both"/>
              <w:rPr>
                <w:rFonts w:ascii="Verdana" w:eastAsia="Montserrat" w:hAnsi="Verdana" w:cs="Montserrat"/>
              </w:rPr>
            </w:pPr>
            <w:r w:rsidRPr="00CC3950">
              <w:rPr>
                <w:rFonts w:ascii="Verdana" w:eastAsia="Montserrat" w:hAnsi="Verdana" w:cs="Montserrat"/>
              </w:rPr>
              <w:t>Mejor Equipo de Trabajo</w:t>
            </w:r>
          </w:p>
        </w:tc>
        <w:tc>
          <w:tcPr>
            <w:tcW w:w="3447" w:type="dxa"/>
          </w:tcPr>
          <w:p w14:paraId="13DE93A0" w14:textId="77777777" w:rsidR="00056C1C" w:rsidRPr="00CC3950" w:rsidRDefault="00056C1C" w:rsidP="002F7855">
            <w:pPr>
              <w:jc w:val="both"/>
              <w:rPr>
                <w:rFonts w:ascii="Verdana" w:eastAsia="Montserrat" w:hAnsi="Verdana" w:cs="Montserrat"/>
              </w:rPr>
            </w:pPr>
            <w:r w:rsidRPr="00CC3950">
              <w:rPr>
                <w:rFonts w:ascii="Verdana" w:eastAsia="Montserrat" w:hAnsi="Verdana" w:cs="Montserrat"/>
              </w:rPr>
              <w:t>Incentivo pecuniario</w:t>
            </w:r>
          </w:p>
        </w:tc>
      </w:tr>
    </w:tbl>
    <w:p w14:paraId="011CD8C1" w14:textId="77777777" w:rsidR="00056C1C" w:rsidRPr="00CC3950" w:rsidRDefault="00056C1C" w:rsidP="00056C1C">
      <w:pPr>
        <w:jc w:val="both"/>
        <w:rPr>
          <w:rFonts w:ascii="Verdana" w:eastAsia="Montserrat" w:hAnsi="Verdana" w:cs="Montserrat"/>
        </w:rPr>
      </w:pPr>
    </w:p>
    <w:p w14:paraId="4AB40694" w14:textId="77777777" w:rsidR="00056C1C" w:rsidRPr="00CC3950" w:rsidRDefault="00056C1C" w:rsidP="00056C1C">
      <w:pPr>
        <w:jc w:val="both"/>
        <w:rPr>
          <w:rFonts w:ascii="Verdana" w:eastAsia="Montserrat" w:hAnsi="Verdana" w:cs="Montserrat"/>
        </w:rPr>
      </w:pPr>
      <w:r w:rsidRPr="00CC3950">
        <w:rPr>
          <w:rFonts w:ascii="Verdana" w:eastAsia="Montserrat" w:hAnsi="Verdana" w:cs="Montserrat"/>
        </w:rPr>
        <w:t xml:space="preserve">Asimismo, se realizaron los siguientes reconocimientos especiales, de acuerdo con la aplicación de los criterios establecidos por parte de las áreas responsables: </w:t>
      </w:r>
    </w:p>
    <w:p w14:paraId="776D4AE2" w14:textId="77777777" w:rsidR="00056C1C" w:rsidRPr="00CC3950" w:rsidRDefault="00056C1C" w:rsidP="00056C1C">
      <w:pPr>
        <w:jc w:val="both"/>
        <w:rPr>
          <w:rFonts w:ascii="Verdana" w:eastAsia="Montserrat" w:hAnsi="Verdana" w:cs="Montserrat"/>
        </w:rPr>
      </w:pPr>
    </w:p>
    <w:tbl>
      <w:tblPr>
        <w:tblStyle w:val="TableNormal0"/>
        <w:tblW w:w="8832" w:type="dxa"/>
        <w:tblInd w:w="6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265"/>
        <w:gridCol w:w="3567"/>
      </w:tblGrid>
      <w:tr w:rsidR="00056C1C" w:rsidRPr="00CC3950" w14:paraId="00B2825C" w14:textId="77777777" w:rsidTr="002F7855">
        <w:trPr>
          <w:trHeight w:val="541"/>
        </w:trPr>
        <w:tc>
          <w:tcPr>
            <w:tcW w:w="5265" w:type="dxa"/>
            <w:shd w:val="clear" w:color="auto" w:fill="632423" w:themeFill="accent2" w:themeFillShade="80"/>
            <w:vAlign w:val="center"/>
          </w:tcPr>
          <w:p w14:paraId="36DEB3B8" w14:textId="77777777" w:rsidR="00056C1C" w:rsidRPr="00CC3950" w:rsidRDefault="00056C1C" w:rsidP="002F7855">
            <w:pPr>
              <w:jc w:val="center"/>
              <w:rPr>
                <w:rFonts w:ascii="Verdana" w:hAnsi="Verdana"/>
                <w:b/>
                <w:bCs/>
              </w:rPr>
            </w:pPr>
            <w:r w:rsidRPr="00CC3950">
              <w:rPr>
                <w:rFonts w:ascii="Verdana" w:hAnsi="Verdana"/>
                <w:b/>
                <w:bCs/>
              </w:rPr>
              <w:t>Categorías</w:t>
            </w:r>
          </w:p>
        </w:tc>
        <w:tc>
          <w:tcPr>
            <w:tcW w:w="3567" w:type="dxa"/>
            <w:shd w:val="clear" w:color="auto" w:fill="632423" w:themeFill="accent2" w:themeFillShade="80"/>
            <w:vAlign w:val="center"/>
          </w:tcPr>
          <w:p w14:paraId="18A157D0" w14:textId="77777777" w:rsidR="00056C1C" w:rsidRPr="00CC3950" w:rsidRDefault="00056C1C" w:rsidP="002F7855">
            <w:pPr>
              <w:jc w:val="center"/>
              <w:rPr>
                <w:rFonts w:ascii="Verdana" w:hAnsi="Verdana"/>
                <w:b/>
                <w:bCs/>
              </w:rPr>
            </w:pPr>
            <w:r w:rsidRPr="00CC3950">
              <w:rPr>
                <w:rFonts w:ascii="Verdana" w:hAnsi="Verdana"/>
                <w:b/>
                <w:bCs/>
              </w:rPr>
              <w:t>Reconocimiento</w:t>
            </w:r>
          </w:p>
        </w:tc>
      </w:tr>
      <w:tr w:rsidR="00056C1C" w:rsidRPr="00CC3950" w14:paraId="5D6E9426" w14:textId="77777777" w:rsidTr="002F7855">
        <w:trPr>
          <w:trHeight w:val="292"/>
        </w:trPr>
        <w:tc>
          <w:tcPr>
            <w:tcW w:w="5265" w:type="dxa"/>
          </w:tcPr>
          <w:p w14:paraId="5B3FB4F3" w14:textId="77777777" w:rsidR="00056C1C" w:rsidRPr="00CC3950" w:rsidRDefault="00056C1C" w:rsidP="002F7855">
            <w:pPr>
              <w:pStyle w:val="TableParagraph"/>
              <w:spacing w:before="3" w:line="269" w:lineRule="exact"/>
              <w:ind w:left="110"/>
              <w:rPr>
                <w:rFonts w:ascii="Verdana" w:eastAsia="Montserrat" w:hAnsi="Verdana" w:cs="Montserrat"/>
              </w:rPr>
            </w:pPr>
            <w:r w:rsidRPr="00CC3950">
              <w:rPr>
                <w:rFonts w:ascii="Verdana" w:eastAsia="Montserrat" w:hAnsi="Verdana" w:cs="Montserrat"/>
              </w:rPr>
              <w:t>02 Mejores Conductores</w:t>
            </w:r>
          </w:p>
        </w:tc>
        <w:tc>
          <w:tcPr>
            <w:tcW w:w="3567" w:type="dxa"/>
            <w:vMerge w:val="restart"/>
          </w:tcPr>
          <w:p w14:paraId="360DAA97" w14:textId="77777777" w:rsidR="00056C1C" w:rsidRPr="00CC3950" w:rsidRDefault="00056C1C" w:rsidP="002F7855">
            <w:pPr>
              <w:pStyle w:val="TableParagraph"/>
              <w:rPr>
                <w:rFonts w:ascii="Verdana" w:eastAsia="Montserrat" w:hAnsi="Verdana" w:cs="Montserrat"/>
              </w:rPr>
            </w:pPr>
          </w:p>
          <w:p w14:paraId="45563FC4" w14:textId="77777777" w:rsidR="00056C1C" w:rsidRPr="00CC3950" w:rsidRDefault="00056C1C" w:rsidP="002F7855">
            <w:pPr>
              <w:pStyle w:val="TableParagraph"/>
              <w:spacing w:before="2"/>
              <w:rPr>
                <w:rFonts w:ascii="Verdana" w:eastAsia="Montserrat" w:hAnsi="Verdana" w:cs="Montserrat"/>
              </w:rPr>
            </w:pPr>
          </w:p>
          <w:p w14:paraId="18D92509" w14:textId="77777777" w:rsidR="00056C1C" w:rsidRPr="00CC3950" w:rsidRDefault="00056C1C" w:rsidP="002F7855">
            <w:pPr>
              <w:pStyle w:val="TableParagraph"/>
              <w:ind w:left="165" w:right="151" w:hanging="1"/>
              <w:rPr>
                <w:rFonts w:ascii="Verdana" w:eastAsia="Montserrat" w:hAnsi="Verdana" w:cs="Montserrat"/>
              </w:rPr>
            </w:pPr>
            <w:r w:rsidRPr="00CC3950">
              <w:rPr>
                <w:rFonts w:ascii="Verdana" w:eastAsia="Montserrat" w:hAnsi="Verdana" w:cs="Montserrat"/>
              </w:rPr>
              <w:t>Recarga de medio SMMLV para cada uno de los seleccionados, a través del cargue de la tarjeta de la Caja de Compensación Familiar</w:t>
            </w:r>
          </w:p>
        </w:tc>
      </w:tr>
      <w:tr w:rsidR="00056C1C" w:rsidRPr="00CC3950" w14:paraId="6E2194F5" w14:textId="77777777" w:rsidTr="002F7855">
        <w:trPr>
          <w:trHeight w:val="292"/>
        </w:trPr>
        <w:tc>
          <w:tcPr>
            <w:tcW w:w="5265" w:type="dxa"/>
          </w:tcPr>
          <w:p w14:paraId="76365363" w14:textId="77777777" w:rsidR="00056C1C" w:rsidRPr="00CC3950" w:rsidRDefault="00056C1C" w:rsidP="002F7855">
            <w:pPr>
              <w:pStyle w:val="TableParagraph"/>
              <w:spacing w:before="3" w:line="269" w:lineRule="exact"/>
              <w:ind w:left="110"/>
              <w:rPr>
                <w:rFonts w:ascii="Verdana" w:eastAsia="Montserrat" w:hAnsi="Verdana" w:cs="Montserrat"/>
              </w:rPr>
            </w:pPr>
            <w:r w:rsidRPr="00CC3950">
              <w:rPr>
                <w:rFonts w:ascii="Verdana" w:eastAsia="Montserrat" w:hAnsi="Verdana" w:cs="Montserrat"/>
              </w:rPr>
              <w:t>02 Mejores Brigadistas</w:t>
            </w:r>
          </w:p>
        </w:tc>
        <w:tc>
          <w:tcPr>
            <w:tcW w:w="3567" w:type="dxa"/>
            <w:vMerge/>
            <w:tcBorders>
              <w:top w:val="nil"/>
            </w:tcBorders>
          </w:tcPr>
          <w:p w14:paraId="1D29F826" w14:textId="77777777" w:rsidR="00056C1C" w:rsidRPr="00CC3950" w:rsidRDefault="00056C1C" w:rsidP="002F7855">
            <w:pPr>
              <w:rPr>
                <w:rFonts w:ascii="Verdana" w:eastAsia="Montserrat" w:hAnsi="Verdana" w:cs="Montserrat"/>
              </w:rPr>
            </w:pPr>
          </w:p>
        </w:tc>
      </w:tr>
      <w:tr w:rsidR="00056C1C" w:rsidRPr="00CC3950" w14:paraId="5B45ADD2" w14:textId="77777777" w:rsidTr="002F7855">
        <w:trPr>
          <w:trHeight w:val="585"/>
        </w:trPr>
        <w:tc>
          <w:tcPr>
            <w:tcW w:w="5265" w:type="dxa"/>
          </w:tcPr>
          <w:p w14:paraId="195C5BF7" w14:textId="77777777" w:rsidR="00056C1C" w:rsidRPr="00CC3950" w:rsidRDefault="00056C1C" w:rsidP="002F7855">
            <w:pPr>
              <w:pStyle w:val="TableParagraph"/>
              <w:tabs>
                <w:tab w:val="left" w:pos="721"/>
                <w:tab w:val="left" w:pos="2309"/>
                <w:tab w:val="left" w:pos="2974"/>
                <w:tab w:val="left" w:pos="4015"/>
              </w:tabs>
              <w:spacing w:line="290" w:lineRule="atLeast"/>
              <w:ind w:left="110" w:right="95"/>
              <w:rPr>
                <w:rFonts w:ascii="Verdana" w:eastAsia="Montserrat" w:hAnsi="Verdana" w:cs="Montserrat"/>
              </w:rPr>
            </w:pPr>
            <w:r w:rsidRPr="00CC3950">
              <w:rPr>
                <w:rFonts w:ascii="Verdana" w:eastAsia="Montserrat" w:hAnsi="Verdana" w:cs="Montserrat"/>
              </w:rPr>
              <w:t>02</w:t>
            </w:r>
            <w:r w:rsidRPr="00CC3950">
              <w:rPr>
                <w:rFonts w:ascii="Verdana" w:eastAsia="Montserrat" w:hAnsi="Verdana" w:cs="Montserrat"/>
              </w:rPr>
              <w:tab/>
              <w:t>Servidores</w:t>
            </w:r>
            <w:r w:rsidRPr="00CC3950">
              <w:rPr>
                <w:rFonts w:ascii="Verdana" w:eastAsia="Montserrat" w:hAnsi="Verdana" w:cs="Montserrat"/>
              </w:rPr>
              <w:tab/>
              <w:t>del</w:t>
            </w:r>
            <w:r w:rsidRPr="00CC3950">
              <w:rPr>
                <w:rFonts w:ascii="Verdana" w:eastAsia="Montserrat" w:hAnsi="Verdana" w:cs="Montserrat"/>
              </w:rPr>
              <w:tab/>
              <w:t>Grupo</w:t>
            </w:r>
            <w:r w:rsidRPr="00CC3950">
              <w:rPr>
                <w:rFonts w:ascii="Verdana" w:eastAsia="Montserrat" w:hAnsi="Verdana" w:cs="Montserrat"/>
              </w:rPr>
              <w:tab/>
              <w:t>de Relación con el Ciudadano</w:t>
            </w:r>
          </w:p>
        </w:tc>
        <w:tc>
          <w:tcPr>
            <w:tcW w:w="3567" w:type="dxa"/>
            <w:vMerge/>
            <w:tcBorders>
              <w:top w:val="nil"/>
            </w:tcBorders>
          </w:tcPr>
          <w:p w14:paraId="0740C802" w14:textId="77777777" w:rsidR="00056C1C" w:rsidRPr="00CC3950" w:rsidRDefault="00056C1C" w:rsidP="002F7855">
            <w:pPr>
              <w:rPr>
                <w:rFonts w:ascii="Verdana" w:eastAsia="Montserrat" w:hAnsi="Verdana" w:cs="Montserrat"/>
              </w:rPr>
            </w:pPr>
          </w:p>
        </w:tc>
      </w:tr>
      <w:tr w:rsidR="00056C1C" w:rsidRPr="00CC3950" w14:paraId="1429A3D4" w14:textId="77777777" w:rsidTr="002F7855">
        <w:trPr>
          <w:trHeight w:val="945"/>
        </w:trPr>
        <w:tc>
          <w:tcPr>
            <w:tcW w:w="5265" w:type="dxa"/>
          </w:tcPr>
          <w:p w14:paraId="1B2A3ADE" w14:textId="77777777" w:rsidR="00056C1C" w:rsidRPr="00CC3950" w:rsidRDefault="00056C1C" w:rsidP="002F7855">
            <w:pPr>
              <w:pStyle w:val="TableParagraph"/>
              <w:spacing w:before="8" w:line="235" w:lineRule="auto"/>
              <w:ind w:left="110"/>
              <w:rPr>
                <w:rFonts w:ascii="Verdana" w:eastAsia="Montserrat" w:hAnsi="Verdana" w:cs="Montserrat"/>
              </w:rPr>
            </w:pPr>
            <w:r w:rsidRPr="00CC3950">
              <w:rPr>
                <w:rFonts w:ascii="Verdana" w:eastAsia="Montserrat" w:hAnsi="Verdana" w:cs="Montserrat"/>
              </w:rPr>
              <w:t>Mejores Deportistas (cuatro servidores que representaron al Ministerio en los Juegos del DAFP, obteniendo el tercer lugar en disciplina de tejo).</w:t>
            </w:r>
          </w:p>
        </w:tc>
        <w:tc>
          <w:tcPr>
            <w:tcW w:w="3567" w:type="dxa"/>
            <w:vMerge/>
            <w:tcBorders>
              <w:top w:val="nil"/>
            </w:tcBorders>
          </w:tcPr>
          <w:p w14:paraId="3E210781" w14:textId="77777777" w:rsidR="00056C1C" w:rsidRPr="00CC3950" w:rsidRDefault="00056C1C" w:rsidP="002F7855">
            <w:pPr>
              <w:rPr>
                <w:rFonts w:ascii="Verdana" w:eastAsia="Montserrat" w:hAnsi="Verdana" w:cs="Montserrat"/>
              </w:rPr>
            </w:pPr>
          </w:p>
        </w:tc>
      </w:tr>
      <w:tr w:rsidR="00056C1C" w:rsidRPr="00CC3950" w14:paraId="106300E9" w14:textId="77777777" w:rsidTr="002F7855">
        <w:trPr>
          <w:trHeight w:val="292"/>
        </w:trPr>
        <w:tc>
          <w:tcPr>
            <w:tcW w:w="5265" w:type="dxa"/>
          </w:tcPr>
          <w:p w14:paraId="1C7EA5D4" w14:textId="77777777" w:rsidR="00056C1C" w:rsidRPr="00CC3950" w:rsidRDefault="00056C1C" w:rsidP="002F7855">
            <w:pPr>
              <w:pStyle w:val="TableParagraph"/>
              <w:spacing w:before="3" w:line="269" w:lineRule="exact"/>
              <w:ind w:left="110"/>
              <w:rPr>
                <w:rFonts w:ascii="Verdana" w:eastAsia="Montserrat" w:hAnsi="Verdana" w:cs="Montserrat"/>
              </w:rPr>
            </w:pPr>
            <w:r w:rsidRPr="00CC3950">
              <w:rPr>
                <w:rFonts w:ascii="Verdana" w:eastAsia="Montserrat" w:hAnsi="Verdana" w:cs="Montserrat"/>
              </w:rPr>
              <w:t>02 Mejores Brigadistas</w:t>
            </w:r>
          </w:p>
        </w:tc>
        <w:tc>
          <w:tcPr>
            <w:tcW w:w="3567" w:type="dxa"/>
            <w:vMerge/>
            <w:tcBorders>
              <w:top w:val="nil"/>
            </w:tcBorders>
          </w:tcPr>
          <w:p w14:paraId="41AC7721" w14:textId="77777777" w:rsidR="00056C1C" w:rsidRPr="00CC3950" w:rsidRDefault="00056C1C" w:rsidP="002F7855">
            <w:pPr>
              <w:rPr>
                <w:rFonts w:ascii="Verdana" w:eastAsia="Montserrat" w:hAnsi="Verdana" w:cs="Montserrat"/>
              </w:rPr>
            </w:pPr>
          </w:p>
        </w:tc>
      </w:tr>
    </w:tbl>
    <w:p w14:paraId="4126AEE8" w14:textId="77777777" w:rsidR="00056C1C" w:rsidRPr="00CC3950" w:rsidRDefault="00056C1C" w:rsidP="00056C1C">
      <w:pPr>
        <w:pStyle w:val="Textoindependiente"/>
        <w:rPr>
          <w:rFonts w:ascii="Verdana" w:eastAsia="Montserrat" w:hAnsi="Verdana" w:cs="Montserrat"/>
          <w:sz w:val="22"/>
          <w:szCs w:val="22"/>
        </w:rPr>
      </w:pPr>
    </w:p>
    <w:p w14:paraId="0410BFF8" w14:textId="77777777" w:rsidR="00056C1C" w:rsidRPr="00CC3950" w:rsidRDefault="00056C1C" w:rsidP="00056C1C">
      <w:pPr>
        <w:jc w:val="both"/>
        <w:rPr>
          <w:rFonts w:ascii="Verdana" w:eastAsia="Montserrat" w:hAnsi="Verdana" w:cs="Montserrat"/>
        </w:rPr>
      </w:pPr>
      <w:r w:rsidRPr="00CC3950">
        <w:rPr>
          <w:rFonts w:ascii="Verdana" w:eastAsia="Montserrat" w:hAnsi="Verdana" w:cs="Montserrat"/>
        </w:rPr>
        <w:t xml:space="preserve">De este modo, los servidores seleccionados fueron reconocidos públicamente en el cierre de gestión 2024. En el caso del reconocimiento por quinquenios, un representante por cada quinquenio fue exaltado en tal evento, en total se beneficiaron de este reconocimiento a la antigüedad 129 servidores. </w:t>
      </w:r>
    </w:p>
    <w:p w14:paraId="11A13DBA" w14:textId="77777777" w:rsidR="00056C1C" w:rsidRPr="00CC3950" w:rsidRDefault="00056C1C" w:rsidP="00056C1C">
      <w:pPr>
        <w:jc w:val="both"/>
        <w:rPr>
          <w:rFonts w:ascii="Verdana" w:eastAsia="Montserrat" w:hAnsi="Verdana" w:cs="Montserrat"/>
        </w:rPr>
      </w:pPr>
    </w:p>
    <w:p w14:paraId="71C9B79F" w14:textId="77777777" w:rsidR="00056C1C" w:rsidRPr="00CC3950" w:rsidRDefault="00056C1C" w:rsidP="00056C1C">
      <w:pPr>
        <w:jc w:val="both"/>
        <w:rPr>
          <w:rFonts w:ascii="Verdana" w:eastAsia="Montserrat" w:hAnsi="Verdana" w:cs="Montserrat"/>
        </w:rPr>
      </w:pPr>
      <w:r w:rsidRPr="00CC3950">
        <w:rPr>
          <w:rFonts w:ascii="Verdana" w:eastAsia="Montserrat" w:hAnsi="Verdana" w:cs="Montserrat"/>
        </w:rPr>
        <w:t xml:space="preserve">El Ministerio de Comercio, Industria y Turismo, estableció los términos y condiciones para llevar a cabo el proceso de selección de los servidores públicos que accederán a incentivos y reconocimientos, en los </w:t>
      </w:r>
      <w:r w:rsidRPr="00CC3950">
        <w:rPr>
          <w:rFonts w:ascii="Verdana" w:eastAsia="Montserrat" w:hAnsi="Verdana" w:cs="Montserrat"/>
          <w:i/>
          <w:iCs/>
        </w:rPr>
        <w:t>“Lineamientos para la selección de los mejores Servidores, Gerente Público, Equipos de Trabajo y Reconocimientos Especiales”.</w:t>
      </w:r>
      <w:r w:rsidRPr="00CC3950">
        <w:rPr>
          <w:rFonts w:ascii="Verdana" w:eastAsia="Montserrat" w:hAnsi="Verdana" w:cs="Montserrat"/>
        </w:rPr>
        <w:t xml:space="preserve"> </w:t>
      </w:r>
    </w:p>
    <w:p w14:paraId="629651A9" w14:textId="77777777" w:rsidR="00056C1C" w:rsidRPr="00CC3950" w:rsidRDefault="00056C1C" w:rsidP="00056C1C">
      <w:pPr>
        <w:jc w:val="both"/>
        <w:rPr>
          <w:rFonts w:ascii="Verdana" w:eastAsia="Montserrat" w:hAnsi="Verdana" w:cs="Montserrat"/>
        </w:rPr>
      </w:pPr>
    </w:p>
    <w:p w14:paraId="3BC7A6D2" w14:textId="77777777" w:rsidR="00056C1C" w:rsidRPr="00CC3950" w:rsidRDefault="00056C1C" w:rsidP="00056C1C">
      <w:pPr>
        <w:jc w:val="both"/>
        <w:rPr>
          <w:rFonts w:ascii="Verdana" w:eastAsia="Montserrat" w:hAnsi="Verdana" w:cs="Montserrat"/>
        </w:rPr>
      </w:pPr>
      <w:r w:rsidRPr="00CC3950">
        <w:rPr>
          <w:rFonts w:ascii="Verdana" w:eastAsia="Montserrat" w:hAnsi="Verdana" w:cs="Montserrat"/>
        </w:rPr>
        <w:t>Teniendo en cuenta que tal proceso es llevado a cabo por el Comité de Incentivos, se realizarán las siguientes acciones, para las dimensiones “</w:t>
      </w:r>
      <w:r w:rsidRPr="00CC3950">
        <w:rPr>
          <w:rFonts w:ascii="Verdana" w:eastAsia="Montserrat" w:hAnsi="Verdana" w:cs="Montserrat"/>
          <w:i/>
          <w:iCs/>
        </w:rPr>
        <w:t xml:space="preserve">Brillando con Excelencia” </w:t>
      </w:r>
      <w:r w:rsidRPr="00CC3950">
        <w:rPr>
          <w:rFonts w:ascii="Verdana" w:eastAsia="Montserrat" w:hAnsi="Verdana" w:cs="Montserrat"/>
        </w:rPr>
        <w:t xml:space="preserve">y </w:t>
      </w:r>
      <w:r w:rsidRPr="00CC3950">
        <w:rPr>
          <w:rFonts w:ascii="Verdana" w:eastAsia="Montserrat" w:hAnsi="Verdana" w:cs="Montserrat"/>
          <w:i/>
          <w:iCs/>
        </w:rPr>
        <w:t>“Liderando con Impacto</w:t>
      </w:r>
      <w:r w:rsidR="0015516C" w:rsidRPr="00CC3950">
        <w:rPr>
          <w:rFonts w:ascii="Verdana" w:eastAsia="Montserrat" w:hAnsi="Verdana" w:cs="Montserrat"/>
          <w:i/>
          <w:iCs/>
        </w:rPr>
        <w:t>”</w:t>
      </w:r>
      <w:r w:rsidR="0015516C" w:rsidRPr="00CC3950">
        <w:rPr>
          <w:rFonts w:ascii="Verdana" w:eastAsia="Montserrat" w:hAnsi="Verdana" w:cs="Montserrat"/>
        </w:rPr>
        <w:t>:</w:t>
      </w:r>
      <w:r w:rsidRPr="00CC3950">
        <w:rPr>
          <w:rFonts w:ascii="Verdana" w:eastAsia="Montserrat" w:hAnsi="Verdana" w:cs="Montserrat"/>
        </w:rPr>
        <w:t xml:space="preserve"> </w:t>
      </w:r>
    </w:p>
    <w:p w14:paraId="7557ABBD" w14:textId="77777777" w:rsidR="00056C1C" w:rsidRPr="00CC3950" w:rsidRDefault="00056C1C" w:rsidP="00056C1C">
      <w:pPr>
        <w:jc w:val="both"/>
        <w:rPr>
          <w:rFonts w:ascii="Verdana" w:eastAsia="Montserrat" w:hAnsi="Verdana" w:cs="Montserrat"/>
        </w:rPr>
      </w:pPr>
    </w:p>
    <w:p w14:paraId="3F646F9D" w14:textId="77777777" w:rsidR="00056C1C" w:rsidRPr="00CC3950" w:rsidRDefault="00056C1C" w:rsidP="00056C1C">
      <w:pPr>
        <w:pStyle w:val="Prrafodelista"/>
        <w:numPr>
          <w:ilvl w:val="0"/>
          <w:numId w:val="28"/>
        </w:numPr>
        <w:jc w:val="both"/>
        <w:rPr>
          <w:rFonts w:ascii="Verdana" w:eastAsia="Montserrat" w:hAnsi="Verdana" w:cs="Montserrat"/>
        </w:rPr>
      </w:pPr>
      <w:r w:rsidRPr="00CC3950">
        <w:rPr>
          <w:rFonts w:ascii="Verdana" w:eastAsia="Montserrat" w:hAnsi="Verdana" w:cs="Montserrat"/>
        </w:rPr>
        <w:t>Divulgación de la metodología.</w:t>
      </w:r>
    </w:p>
    <w:p w14:paraId="0B1AC0EA" w14:textId="77777777" w:rsidR="00056C1C" w:rsidRPr="00CC3950" w:rsidRDefault="00056C1C" w:rsidP="00056C1C">
      <w:pPr>
        <w:pStyle w:val="Prrafodelista"/>
        <w:numPr>
          <w:ilvl w:val="0"/>
          <w:numId w:val="28"/>
        </w:numPr>
        <w:jc w:val="both"/>
        <w:rPr>
          <w:rFonts w:ascii="Verdana" w:eastAsia="Montserrat" w:hAnsi="Verdana" w:cs="Montserrat"/>
        </w:rPr>
      </w:pPr>
      <w:r w:rsidRPr="00CC3950">
        <w:rPr>
          <w:rFonts w:ascii="Verdana" w:eastAsia="Montserrat" w:hAnsi="Verdana" w:cs="Montserrat"/>
        </w:rPr>
        <w:t xml:space="preserve">Postulaciones. </w:t>
      </w:r>
    </w:p>
    <w:p w14:paraId="1C67938C" w14:textId="77777777" w:rsidR="00056C1C" w:rsidRPr="00CC3950" w:rsidRDefault="00056C1C" w:rsidP="00056C1C">
      <w:pPr>
        <w:pStyle w:val="Prrafodelista"/>
        <w:numPr>
          <w:ilvl w:val="0"/>
          <w:numId w:val="28"/>
        </w:numPr>
        <w:jc w:val="both"/>
        <w:rPr>
          <w:rFonts w:ascii="Verdana" w:eastAsia="Montserrat" w:hAnsi="Verdana" w:cs="Montserrat"/>
        </w:rPr>
      </w:pPr>
      <w:r w:rsidRPr="00CC3950">
        <w:rPr>
          <w:rFonts w:ascii="Verdana" w:eastAsia="Montserrat" w:hAnsi="Verdana" w:cs="Montserrat"/>
        </w:rPr>
        <w:t xml:space="preserve">Análisis de información de los postulados. </w:t>
      </w:r>
    </w:p>
    <w:p w14:paraId="4C9420B9" w14:textId="77777777" w:rsidR="00056C1C" w:rsidRPr="00CC3950" w:rsidRDefault="00056C1C" w:rsidP="00056C1C">
      <w:pPr>
        <w:pStyle w:val="Prrafodelista"/>
        <w:numPr>
          <w:ilvl w:val="0"/>
          <w:numId w:val="28"/>
        </w:numPr>
        <w:jc w:val="both"/>
        <w:rPr>
          <w:rFonts w:ascii="Verdana" w:eastAsia="Montserrat" w:hAnsi="Verdana" w:cs="Montserrat"/>
        </w:rPr>
      </w:pPr>
      <w:r w:rsidRPr="00CC3950">
        <w:rPr>
          <w:rFonts w:ascii="Verdana" w:eastAsia="Montserrat" w:hAnsi="Verdana" w:cs="Montserrat"/>
        </w:rPr>
        <w:t>Aplicación de criterios y selección por el Comité de Incentivos.</w:t>
      </w:r>
    </w:p>
    <w:p w14:paraId="69B84241" w14:textId="77777777" w:rsidR="00056C1C" w:rsidRPr="00CC3950" w:rsidRDefault="00056C1C" w:rsidP="00056C1C">
      <w:pPr>
        <w:pStyle w:val="Prrafodelista"/>
        <w:numPr>
          <w:ilvl w:val="0"/>
          <w:numId w:val="28"/>
        </w:numPr>
        <w:jc w:val="both"/>
        <w:rPr>
          <w:rFonts w:ascii="Verdana" w:eastAsia="Montserrat" w:hAnsi="Verdana" w:cs="Montserrat"/>
        </w:rPr>
      </w:pPr>
      <w:r w:rsidRPr="00CC3950">
        <w:rPr>
          <w:rFonts w:ascii="Verdana" w:eastAsia="Montserrat" w:hAnsi="Verdana" w:cs="Montserrat"/>
        </w:rPr>
        <w:t xml:space="preserve">Proclamación. </w:t>
      </w:r>
    </w:p>
    <w:p w14:paraId="5CD2AAC7" w14:textId="77777777" w:rsidR="00056C1C" w:rsidRPr="00CC3950" w:rsidRDefault="00056C1C" w:rsidP="00056C1C">
      <w:pPr>
        <w:jc w:val="both"/>
        <w:rPr>
          <w:rFonts w:ascii="Verdana" w:eastAsia="Montserrat" w:hAnsi="Verdana" w:cs="Montserrat"/>
        </w:rPr>
      </w:pPr>
    </w:p>
    <w:p w14:paraId="18EE751A" w14:textId="77777777" w:rsidR="00056C1C" w:rsidRPr="00CC3950" w:rsidRDefault="00056C1C" w:rsidP="00056C1C">
      <w:pPr>
        <w:jc w:val="both"/>
        <w:rPr>
          <w:rFonts w:ascii="Verdana" w:eastAsia="Montserrat" w:hAnsi="Verdana" w:cs="Montserrat"/>
        </w:rPr>
      </w:pPr>
      <w:r w:rsidRPr="00CC3950">
        <w:rPr>
          <w:rFonts w:ascii="Verdana" w:eastAsia="Montserrat" w:hAnsi="Verdana" w:cs="Montserrat"/>
        </w:rPr>
        <w:lastRenderedPageBreak/>
        <w:t xml:space="preserve">En el caso de la dimensión, </w:t>
      </w:r>
      <w:r w:rsidRPr="00CC3950">
        <w:rPr>
          <w:rFonts w:ascii="Verdana" w:eastAsia="Montserrat" w:hAnsi="Verdana" w:cs="Montserrat"/>
          <w:i/>
          <w:iCs/>
        </w:rPr>
        <w:t xml:space="preserve">“Innovando para Transformar”, </w:t>
      </w:r>
      <w:r w:rsidRPr="00CC3950">
        <w:rPr>
          <w:rFonts w:ascii="Verdana" w:eastAsia="Montserrat" w:hAnsi="Verdana" w:cs="Montserrat"/>
        </w:rPr>
        <w:t xml:space="preserve">las acciones incluyen: </w:t>
      </w:r>
    </w:p>
    <w:p w14:paraId="0F0F3400" w14:textId="77777777" w:rsidR="00056C1C" w:rsidRPr="00CC3950" w:rsidRDefault="00056C1C" w:rsidP="00056C1C">
      <w:pPr>
        <w:jc w:val="both"/>
        <w:rPr>
          <w:rFonts w:ascii="Verdana" w:eastAsia="Montserrat" w:hAnsi="Verdana" w:cs="Montserrat"/>
        </w:rPr>
      </w:pPr>
    </w:p>
    <w:p w14:paraId="554A9766" w14:textId="77777777" w:rsidR="00056C1C" w:rsidRPr="00CC3950" w:rsidRDefault="00056C1C" w:rsidP="00056C1C">
      <w:pPr>
        <w:pStyle w:val="Prrafodelista"/>
        <w:numPr>
          <w:ilvl w:val="0"/>
          <w:numId w:val="29"/>
        </w:numPr>
        <w:jc w:val="both"/>
        <w:rPr>
          <w:rFonts w:ascii="Verdana" w:eastAsia="Montserrat" w:hAnsi="Verdana" w:cs="Montserrat"/>
        </w:rPr>
      </w:pPr>
      <w:r w:rsidRPr="00CC3950">
        <w:rPr>
          <w:rFonts w:ascii="Verdana" w:eastAsia="Montserrat" w:hAnsi="Verdana" w:cs="Montserrat"/>
        </w:rPr>
        <w:t>Divulgación de la metodología.</w:t>
      </w:r>
    </w:p>
    <w:p w14:paraId="299F1520" w14:textId="77777777" w:rsidR="00056C1C" w:rsidRPr="00CC3950" w:rsidRDefault="00056C1C" w:rsidP="00056C1C">
      <w:pPr>
        <w:pStyle w:val="Prrafodelista"/>
        <w:numPr>
          <w:ilvl w:val="0"/>
          <w:numId w:val="29"/>
        </w:numPr>
        <w:jc w:val="both"/>
        <w:rPr>
          <w:rFonts w:ascii="Verdana" w:eastAsia="Montserrat" w:hAnsi="Verdana" w:cs="Montserrat"/>
        </w:rPr>
      </w:pPr>
      <w:r w:rsidRPr="00CC3950">
        <w:rPr>
          <w:rFonts w:ascii="Verdana" w:eastAsia="Montserrat" w:hAnsi="Verdana" w:cs="Montserrat"/>
        </w:rPr>
        <w:t>Inscripciones.</w:t>
      </w:r>
    </w:p>
    <w:p w14:paraId="56FA23C5" w14:textId="77777777" w:rsidR="00056C1C" w:rsidRPr="00CC3950" w:rsidRDefault="00056C1C" w:rsidP="00056C1C">
      <w:pPr>
        <w:pStyle w:val="Prrafodelista"/>
        <w:numPr>
          <w:ilvl w:val="0"/>
          <w:numId w:val="29"/>
        </w:numPr>
        <w:jc w:val="both"/>
        <w:rPr>
          <w:rFonts w:ascii="Verdana" w:eastAsia="Montserrat" w:hAnsi="Verdana" w:cs="Montserrat"/>
        </w:rPr>
      </w:pPr>
      <w:r w:rsidRPr="00CC3950">
        <w:rPr>
          <w:rFonts w:ascii="Verdana" w:eastAsia="Montserrat" w:hAnsi="Verdana" w:cs="Montserrat"/>
        </w:rPr>
        <w:t>Análisis y aprobación de los proyectos Inscritos por el Comité de Incentivos.</w:t>
      </w:r>
    </w:p>
    <w:p w14:paraId="553B30C7" w14:textId="77777777" w:rsidR="00056C1C" w:rsidRPr="00CC3950" w:rsidRDefault="00056C1C" w:rsidP="00056C1C">
      <w:pPr>
        <w:pStyle w:val="Prrafodelista"/>
        <w:numPr>
          <w:ilvl w:val="0"/>
          <w:numId w:val="29"/>
        </w:numPr>
        <w:jc w:val="both"/>
        <w:rPr>
          <w:rFonts w:ascii="Verdana" w:eastAsia="Montserrat" w:hAnsi="Verdana" w:cs="Montserrat"/>
        </w:rPr>
      </w:pPr>
      <w:r w:rsidRPr="00CC3950">
        <w:rPr>
          <w:rFonts w:ascii="Verdana" w:eastAsia="Montserrat" w:hAnsi="Verdana" w:cs="Montserrat"/>
        </w:rPr>
        <w:t>Entrega y sustentación de dos informes de avance.</w:t>
      </w:r>
    </w:p>
    <w:p w14:paraId="5ACB37EE" w14:textId="77777777" w:rsidR="00056C1C" w:rsidRPr="00CC3950" w:rsidRDefault="00056C1C" w:rsidP="00056C1C">
      <w:pPr>
        <w:pStyle w:val="Prrafodelista"/>
        <w:numPr>
          <w:ilvl w:val="0"/>
          <w:numId w:val="29"/>
        </w:numPr>
        <w:jc w:val="both"/>
        <w:rPr>
          <w:rFonts w:ascii="Verdana" w:eastAsia="Montserrat" w:hAnsi="Verdana" w:cs="Montserrat"/>
        </w:rPr>
      </w:pPr>
      <w:r w:rsidRPr="00CC3950">
        <w:rPr>
          <w:rFonts w:ascii="Verdana" w:eastAsia="Montserrat" w:hAnsi="Verdana" w:cs="Montserrat"/>
        </w:rPr>
        <w:t>Sustentación final.</w:t>
      </w:r>
    </w:p>
    <w:p w14:paraId="412D860B" w14:textId="77777777" w:rsidR="00056C1C" w:rsidRPr="00CC3950" w:rsidRDefault="00056C1C" w:rsidP="00056C1C">
      <w:pPr>
        <w:pStyle w:val="Prrafodelista"/>
        <w:numPr>
          <w:ilvl w:val="0"/>
          <w:numId w:val="29"/>
        </w:numPr>
        <w:jc w:val="both"/>
        <w:rPr>
          <w:rFonts w:ascii="Verdana" w:eastAsia="Montserrat" w:hAnsi="Verdana" w:cs="Montserrat"/>
        </w:rPr>
      </w:pPr>
      <w:r w:rsidRPr="00CC3950">
        <w:rPr>
          <w:rFonts w:ascii="Verdana" w:eastAsia="Montserrat" w:hAnsi="Verdana" w:cs="Montserrat"/>
        </w:rPr>
        <w:t xml:space="preserve">Evaluación y Selección por parte del Comité de Incentivos. </w:t>
      </w:r>
    </w:p>
    <w:p w14:paraId="0A7C3302" w14:textId="77777777" w:rsidR="00056C1C" w:rsidRPr="00CC3950" w:rsidRDefault="00056C1C" w:rsidP="00056C1C">
      <w:pPr>
        <w:jc w:val="both"/>
        <w:rPr>
          <w:rFonts w:ascii="Verdana" w:eastAsia="Montserrat" w:hAnsi="Verdana" w:cs="Montserrat"/>
        </w:rPr>
      </w:pPr>
    </w:p>
    <w:p w14:paraId="59BD937D" w14:textId="77777777" w:rsidR="00056C1C" w:rsidRPr="00CC3950" w:rsidRDefault="00056C1C" w:rsidP="00056C1C">
      <w:pPr>
        <w:jc w:val="both"/>
        <w:rPr>
          <w:rFonts w:ascii="Verdana" w:eastAsia="Montserrat" w:hAnsi="Verdana" w:cs="Montserrat"/>
        </w:rPr>
      </w:pPr>
      <w:r w:rsidRPr="00CC3950">
        <w:rPr>
          <w:rFonts w:ascii="Verdana" w:eastAsia="Montserrat" w:hAnsi="Verdana" w:cs="Montserrat"/>
        </w:rPr>
        <w:t xml:space="preserve">Por otra parte, para los procesos referentes a las dimensiones </w:t>
      </w:r>
      <w:r w:rsidRPr="00CC3950">
        <w:rPr>
          <w:rFonts w:ascii="Verdana" w:eastAsia="Montserrat" w:hAnsi="Verdana" w:cs="Montserrat"/>
          <w:i/>
          <w:iCs/>
        </w:rPr>
        <w:t xml:space="preserve">“Celebrando el Espíritu Institucional” </w:t>
      </w:r>
      <w:r w:rsidRPr="00CC3950">
        <w:rPr>
          <w:rFonts w:ascii="Verdana" w:eastAsia="Montserrat" w:hAnsi="Verdana" w:cs="Montserrat"/>
        </w:rPr>
        <w:t>y “</w:t>
      </w:r>
      <w:r w:rsidRPr="00CC3950">
        <w:rPr>
          <w:rFonts w:ascii="Verdana" w:eastAsia="Montserrat" w:hAnsi="Verdana" w:cs="Montserrat"/>
          <w:i/>
          <w:iCs/>
        </w:rPr>
        <w:t xml:space="preserve">Reconociendo el Camino”, </w:t>
      </w:r>
      <w:r w:rsidRPr="00CC3950">
        <w:rPr>
          <w:rFonts w:ascii="Verdana" w:eastAsia="Montserrat" w:hAnsi="Verdana" w:cs="Montserrat"/>
        </w:rPr>
        <w:t xml:space="preserve">se establecen los criterios a valorar, de conformidad con </w:t>
      </w:r>
      <w:r w:rsidRPr="00CC3950">
        <w:rPr>
          <w:rFonts w:ascii="Verdana" w:eastAsia="Montserrat" w:hAnsi="Verdana" w:cs="Montserrat"/>
          <w:i/>
          <w:iCs/>
        </w:rPr>
        <w:t>“Lineamientos para la selección de los mejores Servidores, Gerente Público, Equipos de Trabajo y Reconocimientos Especiales”.</w:t>
      </w:r>
      <w:r w:rsidRPr="00CC3950">
        <w:rPr>
          <w:rFonts w:ascii="Verdana" w:eastAsia="Montserrat" w:hAnsi="Verdana" w:cs="Montserrat"/>
        </w:rPr>
        <w:t xml:space="preserve">  </w:t>
      </w:r>
    </w:p>
    <w:p w14:paraId="58D0125A" w14:textId="77777777" w:rsidR="00AD310B" w:rsidRPr="00CC3950" w:rsidRDefault="00AD310B" w:rsidP="00056C1C">
      <w:pPr>
        <w:jc w:val="both"/>
        <w:rPr>
          <w:rFonts w:ascii="Verdana" w:eastAsia="Montserrat" w:hAnsi="Verdana" w:cs="Montserrat"/>
        </w:rPr>
      </w:pPr>
    </w:p>
    <w:p w14:paraId="2540E0DF" w14:textId="77777777" w:rsidR="00AD310B" w:rsidRPr="00CC3950" w:rsidRDefault="00AD310B" w:rsidP="00AD310B">
      <w:pPr>
        <w:pStyle w:val="Ttulo1"/>
        <w:keepNext/>
        <w:keepLines/>
        <w:widowControl/>
        <w:spacing w:before="240" w:line="259" w:lineRule="auto"/>
        <w:ind w:right="0"/>
        <w:jc w:val="left"/>
        <w:rPr>
          <w:rFonts w:ascii="Verdana" w:eastAsia="Montserrat" w:hAnsi="Verdana" w:cs="Montserrat"/>
          <w:color w:val="942A43"/>
          <w:sz w:val="22"/>
        </w:rPr>
      </w:pPr>
      <w:bookmarkStart w:id="35" w:name="_Toc231217341"/>
      <w:r w:rsidRPr="00CC3950">
        <w:rPr>
          <w:rFonts w:ascii="Verdana" w:eastAsia="Montserrat" w:hAnsi="Verdana" w:cs="Montserrat"/>
          <w:color w:val="942A43"/>
          <w:sz w:val="22"/>
        </w:rPr>
        <w:t>DIMENSIONES</w:t>
      </w:r>
      <w:bookmarkEnd w:id="35"/>
    </w:p>
    <w:p w14:paraId="44FF94AB" w14:textId="77777777" w:rsidR="00056C1C" w:rsidRPr="00CC3950" w:rsidRDefault="00056C1C" w:rsidP="00056C1C">
      <w:pPr>
        <w:rPr>
          <w:rFonts w:ascii="Verdana" w:hAnsi="Verdana"/>
        </w:rPr>
      </w:pPr>
    </w:p>
    <w:p w14:paraId="1BF72CCE" w14:textId="77777777" w:rsidR="00056C1C" w:rsidRPr="00CC3950" w:rsidRDefault="00056C1C" w:rsidP="00056C1C">
      <w:pPr>
        <w:pStyle w:val="Ttulo2"/>
        <w:rPr>
          <w:rFonts w:ascii="Verdana" w:eastAsia="Montserrat" w:hAnsi="Verdana"/>
          <w:b/>
          <w:color w:val="auto"/>
          <w:sz w:val="22"/>
          <w:szCs w:val="22"/>
        </w:rPr>
      </w:pPr>
      <w:bookmarkStart w:id="36" w:name="_Toc188954539"/>
      <w:bookmarkStart w:id="37" w:name="_Toc231217342"/>
      <w:r w:rsidRPr="00CC3950">
        <w:rPr>
          <w:rFonts w:ascii="Verdana" w:eastAsia="Montserrat" w:hAnsi="Verdana"/>
          <w:b/>
          <w:color w:val="auto"/>
          <w:sz w:val="22"/>
          <w:szCs w:val="22"/>
        </w:rPr>
        <w:t>DIMENSIÓN 1: Brillando con Excelencia</w:t>
      </w:r>
      <w:bookmarkEnd w:id="36"/>
      <w:bookmarkEnd w:id="37"/>
    </w:p>
    <w:p w14:paraId="747E95A7" w14:textId="77777777" w:rsidR="00056C1C" w:rsidRPr="00CC3950" w:rsidRDefault="00056C1C" w:rsidP="00056C1C">
      <w:pPr>
        <w:pStyle w:val="Ttulo3"/>
        <w:rPr>
          <w:rFonts w:ascii="Verdana" w:eastAsia="Montserrat" w:hAnsi="Verdana"/>
          <w:b/>
          <w:sz w:val="22"/>
          <w:szCs w:val="22"/>
        </w:rPr>
      </w:pPr>
      <w:bookmarkStart w:id="38" w:name="_Toc188954540"/>
      <w:bookmarkStart w:id="39" w:name="_Toc231217343"/>
      <w:r w:rsidRPr="00CC3950">
        <w:rPr>
          <w:rFonts w:ascii="Verdana" w:eastAsia="Montserrat" w:hAnsi="Verdana"/>
          <w:b/>
          <w:color w:val="auto"/>
          <w:sz w:val="22"/>
          <w:szCs w:val="22"/>
        </w:rPr>
        <w:t>Línea Estratégica: Incentivos No Pecuniarios Servidores Públicos</w:t>
      </w:r>
      <w:bookmarkEnd w:id="38"/>
      <w:bookmarkEnd w:id="39"/>
      <w:r w:rsidRPr="00CC3950">
        <w:rPr>
          <w:rFonts w:ascii="Verdana" w:eastAsia="Montserrat" w:hAnsi="Verdana"/>
          <w:b/>
          <w:color w:val="auto"/>
          <w:sz w:val="22"/>
          <w:szCs w:val="22"/>
        </w:rPr>
        <w:t xml:space="preserve">  </w:t>
      </w:r>
    </w:p>
    <w:p w14:paraId="37401810" w14:textId="77777777" w:rsidR="00056C1C" w:rsidRPr="00CC3950" w:rsidRDefault="00056C1C" w:rsidP="00056C1C">
      <w:pPr>
        <w:rPr>
          <w:rFonts w:ascii="Verdana" w:hAnsi="Verdana"/>
        </w:rPr>
      </w:pPr>
    </w:p>
    <w:p w14:paraId="30E7E2F9" w14:textId="77777777" w:rsidR="00056C1C" w:rsidRPr="00CC3950" w:rsidRDefault="00056C1C" w:rsidP="00056C1C">
      <w:pPr>
        <w:pBdr>
          <w:top w:val="nil"/>
          <w:left w:val="nil"/>
          <w:bottom w:val="nil"/>
          <w:right w:val="nil"/>
          <w:between w:val="nil"/>
        </w:pBdr>
        <w:jc w:val="both"/>
        <w:rPr>
          <w:rFonts w:ascii="Verdana" w:eastAsia="Montserrat" w:hAnsi="Verdana" w:cs="Montserrat"/>
          <w:bCs/>
          <w:color w:val="000000"/>
        </w:rPr>
      </w:pPr>
      <w:r w:rsidRPr="00CC3950">
        <w:rPr>
          <w:rFonts w:ascii="Verdana" w:eastAsia="Montserrat" w:hAnsi="Verdana" w:cs="Montserrat"/>
          <w:bCs/>
          <w:color w:val="000000"/>
        </w:rPr>
        <w:t xml:space="preserve">El Ministerio de Comercio, Industria y Turismo, </w:t>
      </w:r>
      <w:r w:rsidR="0015516C" w:rsidRPr="00CC3950">
        <w:rPr>
          <w:rFonts w:ascii="Verdana" w:eastAsia="Montserrat" w:hAnsi="Verdana" w:cs="Montserrat"/>
          <w:bCs/>
          <w:color w:val="000000"/>
        </w:rPr>
        <w:t>valoran</w:t>
      </w:r>
      <w:r w:rsidRPr="00CC3950">
        <w:rPr>
          <w:rFonts w:ascii="Verdana" w:eastAsia="Montserrat" w:hAnsi="Verdana" w:cs="Montserrat"/>
          <w:bCs/>
          <w:color w:val="000000"/>
        </w:rPr>
        <w:t xml:space="preserve"> y reconoce el esfuerzo y los niveles de excelencia en el desempeño de los servidores públicos. Por lo anterior, se seleccionarán los servidores que cumplan los requisitos en las siguientes categorías:  </w:t>
      </w:r>
    </w:p>
    <w:p w14:paraId="4AFB3709" w14:textId="77777777" w:rsidR="00056C1C" w:rsidRPr="00CC3950" w:rsidRDefault="00056C1C" w:rsidP="00056C1C">
      <w:pPr>
        <w:pBdr>
          <w:top w:val="nil"/>
          <w:left w:val="nil"/>
          <w:bottom w:val="nil"/>
          <w:right w:val="nil"/>
          <w:between w:val="nil"/>
        </w:pBdr>
        <w:jc w:val="both"/>
        <w:rPr>
          <w:rFonts w:ascii="Verdana" w:eastAsia="Montserrat" w:hAnsi="Verdana" w:cs="Montserrat"/>
          <w:bCs/>
          <w:color w:val="000000"/>
        </w:rPr>
      </w:pPr>
    </w:p>
    <w:p w14:paraId="227B202D" w14:textId="77777777" w:rsidR="00056C1C" w:rsidRPr="00CC3950" w:rsidRDefault="00056C1C" w:rsidP="00056C1C">
      <w:pPr>
        <w:pStyle w:val="Prrafodelista"/>
        <w:numPr>
          <w:ilvl w:val="0"/>
          <w:numId w:val="18"/>
        </w:numPr>
        <w:spacing w:after="160" w:line="278" w:lineRule="auto"/>
        <w:contextualSpacing/>
        <w:jc w:val="both"/>
        <w:rPr>
          <w:rFonts w:ascii="Verdana" w:eastAsia="Montserrat" w:hAnsi="Verdana" w:cs="Montserrat"/>
          <w:bCs/>
          <w:color w:val="000000"/>
        </w:rPr>
      </w:pPr>
      <w:r w:rsidRPr="00CC3950">
        <w:rPr>
          <w:rFonts w:ascii="Verdana" w:eastAsia="Montserrat" w:hAnsi="Verdana" w:cs="Montserrat"/>
          <w:bCs/>
          <w:color w:val="000000"/>
        </w:rPr>
        <w:t>Mejor servidor público de carrera administrativa del Ministerio.</w:t>
      </w:r>
    </w:p>
    <w:p w14:paraId="688E11E5" w14:textId="77777777" w:rsidR="00056C1C" w:rsidRPr="00CC3950" w:rsidRDefault="00056C1C" w:rsidP="00056C1C">
      <w:pPr>
        <w:pStyle w:val="Prrafodelista"/>
        <w:numPr>
          <w:ilvl w:val="0"/>
          <w:numId w:val="18"/>
        </w:numPr>
        <w:spacing w:after="160" w:line="278" w:lineRule="auto"/>
        <w:contextualSpacing/>
        <w:jc w:val="both"/>
        <w:rPr>
          <w:rFonts w:ascii="Verdana" w:eastAsia="Montserrat" w:hAnsi="Verdana" w:cs="Montserrat"/>
          <w:bCs/>
          <w:color w:val="000000"/>
        </w:rPr>
      </w:pPr>
      <w:r w:rsidRPr="00CC3950">
        <w:rPr>
          <w:rFonts w:ascii="Verdana" w:eastAsia="Montserrat" w:hAnsi="Verdana" w:cs="Montserrat"/>
          <w:bCs/>
          <w:color w:val="000000"/>
        </w:rPr>
        <w:t xml:space="preserve">Mejores servidores públicos de carrera administrativa por nivel jerárquico. </w:t>
      </w:r>
    </w:p>
    <w:p w14:paraId="2D517D32" w14:textId="77777777" w:rsidR="00056C1C" w:rsidRPr="00CC3950" w:rsidRDefault="00056C1C" w:rsidP="00056C1C">
      <w:pPr>
        <w:pStyle w:val="Prrafodelista"/>
        <w:numPr>
          <w:ilvl w:val="0"/>
          <w:numId w:val="18"/>
        </w:numPr>
        <w:spacing w:after="160" w:line="278" w:lineRule="auto"/>
        <w:contextualSpacing/>
        <w:jc w:val="both"/>
        <w:rPr>
          <w:rFonts w:ascii="Verdana" w:eastAsia="Montserrat" w:hAnsi="Verdana" w:cs="Montserrat"/>
          <w:bCs/>
          <w:color w:val="000000"/>
        </w:rPr>
      </w:pPr>
      <w:r w:rsidRPr="00CC3950">
        <w:rPr>
          <w:rFonts w:ascii="Verdana" w:eastAsia="Montserrat" w:hAnsi="Verdana" w:cs="Montserrat"/>
          <w:bCs/>
          <w:color w:val="000000"/>
        </w:rPr>
        <w:t xml:space="preserve">Mejor servidor público de libre nombramiento y remoción. </w:t>
      </w:r>
    </w:p>
    <w:p w14:paraId="2A3CBC6F" w14:textId="77777777" w:rsidR="00056C1C" w:rsidRPr="00CC3950" w:rsidRDefault="00056C1C" w:rsidP="00056C1C">
      <w:pPr>
        <w:pBdr>
          <w:top w:val="nil"/>
          <w:left w:val="nil"/>
          <w:bottom w:val="nil"/>
          <w:right w:val="nil"/>
          <w:between w:val="nil"/>
        </w:pBdr>
        <w:jc w:val="both"/>
        <w:rPr>
          <w:rFonts w:ascii="Verdana" w:eastAsia="Montserrat" w:hAnsi="Verdana" w:cs="Montserrat"/>
          <w:bCs/>
          <w:color w:val="000000"/>
        </w:rPr>
      </w:pPr>
      <w:r w:rsidRPr="00CC3950">
        <w:rPr>
          <w:rFonts w:ascii="Verdana" w:eastAsia="Montserrat" w:hAnsi="Verdana" w:cs="Montserrat"/>
          <w:bCs/>
          <w:color w:val="000000"/>
        </w:rPr>
        <w:t xml:space="preserve">Los servidores públicos seleccionados, recibirán el incentivo no pecuniario que seleccionen, entre los siguientes: </w:t>
      </w:r>
    </w:p>
    <w:p w14:paraId="7715BCEC" w14:textId="77777777" w:rsidR="00056C1C" w:rsidRPr="00CC3950" w:rsidRDefault="00056C1C" w:rsidP="00056C1C">
      <w:pPr>
        <w:pStyle w:val="Textoindependiente"/>
        <w:jc w:val="both"/>
        <w:rPr>
          <w:rFonts w:ascii="Verdana" w:hAnsi="Verdana"/>
          <w:sz w:val="22"/>
          <w:szCs w:val="22"/>
        </w:rPr>
      </w:pPr>
    </w:p>
    <w:p w14:paraId="17FD9855" w14:textId="77777777" w:rsidR="00056C1C" w:rsidRPr="00CC3950" w:rsidRDefault="00056C1C" w:rsidP="00056C1C">
      <w:pPr>
        <w:pStyle w:val="Textoindependiente"/>
        <w:numPr>
          <w:ilvl w:val="0"/>
          <w:numId w:val="34"/>
        </w:numPr>
        <w:jc w:val="both"/>
        <w:rPr>
          <w:rFonts w:ascii="Verdana" w:eastAsia="Montserrat" w:hAnsi="Verdana" w:cs="Montserrat"/>
          <w:bCs/>
          <w:color w:val="000000"/>
          <w:sz w:val="22"/>
          <w:szCs w:val="22"/>
        </w:rPr>
      </w:pPr>
      <w:r w:rsidRPr="00CC3950">
        <w:rPr>
          <w:rFonts w:ascii="Verdana" w:eastAsia="Montserrat" w:hAnsi="Verdana" w:cs="Montserrat"/>
          <w:bCs/>
          <w:color w:val="000000"/>
          <w:sz w:val="22"/>
          <w:szCs w:val="22"/>
        </w:rPr>
        <w:t>Comisión de estudios en el país o en el exterior, siempre y cuando reúna los  requisitos, de acuerdo con la normatividad.</w:t>
      </w:r>
    </w:p>
    <w:p w14:paraId="76C9AC3F" w14:textId="77777777" w:rsidR="00056C1C" w:rsidRPr="00CC3950" w:rsidRDefault="00056C1C" w:rsidP="00056C1C">
      <w:pPr>
        <w:pStyle w:val="Textoindependiente"/>
        <w:numPr>
          <w:ilvl w:val="0"/>
          <w:numId w:val="34"/>
        </w:numPr>
        <w:jc w:val="both"/>
        <w:rPr>
          <w:rFonts w:ascii="Verdana" w:eastAsia="Montserrat" w:hAnsi="Verdana" w:cs="Montserrat"/>
          <w:bCs/>
          <w:color w:val="000000"/>
          <w:sz w:val="22"/>
          <w:szCs w:val="22"/>
        </w:rPr>
      </w:pPr>
      <w:r w:rsidRPr="00CC3950">
        <w:rPr>
          <w:rFonts w:ascii="Verdana" w:eastAsia="Montserrat" w:hAnsi="Verdana" w:cs="Montserrat"/>
          <w:bCs/>
          <w:color w:val="000000"/>
          <w:sz w:val="22"/>
          <w:szCs w:val="22"/>
        </w:rPr>
        <w:t>Financiación de estudios de educación formal hasta por cuatro (4) salarios mínimos mensuales legales vigentes, adicional a los beneficios económicos educativos que puedan ser solicitados por el servidor.</w:t>
      </w:r>
    </w:p>
    <w:p w14:paraId="31E1F602" w14:textId="77777777" w:rsidR="00056C1C" w:rsidRPr="00CC3950" w:rsidRDefault="00056C1C" w:rsidP="00056C1C">
      <w:pPr>
        <w:pStyle w:val="Textoindependiente"/>
        <w:numPr>
          <w:ilvl w:val="0"/>
          <w:numId w:val="34"/>
        </w:numPr>
        <w:jc w:val="both"/>
        <w:rPr>
          <w:rFonts w:ascii="Verdana" w:eastAsia="Montserrat" w:hAnsi="Verdana" w:cs="Montserrat"/>
          <w:bCs/>
          <w:color w:val="000000"/>
          <w:sz w:val="22"/>
          <w:szCs w:val="22"/>
        </w:rPr>
      </w:pPr>
      <w:r w:rsidRPr="00CC3950">
        <w:rPr>
          <w:rFonts w:ascii="Verdana" w:eastAsia="Montserrat" w:hAnsi="Verdana" w:cs="Montserrat"/>
          <w:bCs/>
          <w:color w:val="000000"/>
          <w:sz w:val="22"/>
          <w:szCs w:val="22"/>
        </w:rPr>
        <w:t>Apoyo económico hasta cuatro (4) salarios mínimos mensuales legales vigentes para el proceso de publicación de un artículo escrito por el servidor seleccionado, relacionado con las funciones del cargo.</w:t>
      </w:r>
    </w:p>
    <w:p w14:paraId="44A76DCA" w14:textId="77777777" w:rsidR="00056C1C" w:rsidRPr="00CC3950" w:rsidRDefault="00056C1C" w:rsidP="00056C1C">
      <w:pPr>
        <w:pStyle w:val="Textoindependiente"/>
        <w:numPr>
          <w:ilvl w:val="0"/>
          <w:numId w:val="34"/>
        </w:numPr>
        <w:jc w:val="both"/>
        <w:rPr>
          <w:rFonts w:ascii="Verdana" w:eastAsia="Montserrat" w:hAnsi="Verdana" w:cs="Montserrat"/>
          <w:bCs/>
          <w:color w:val="000000"/>
          <w:sz w:val="22"/>
          <w:szCs w:val="22"/>
        </w:rPr>
      </w:pPr>
      <w:r w:rsidRPr="00CC3950">
        <w:rPr>
          <w:rFonts w:ascii="Verdana" w:eastAsia="Montserrat" w:hAnsi="Verdana" w:cs="Montserrat"/>
          <w:bCs/>
          <w:color w:val="000000"/>
          <w:sz w:val="22"/>
          <w:szCs w:val="22"/>
        </w:rPr>
        <w:t>Financiación de cursos de capacitación informal hasta de cuatro (4) salarios mínimos mensuales vigentes</w:t>
      </w:r>
    </w:p>
    <w:p w14:paraId="662BA7A9" w14:textId="77777777" w:rsidR="00056C1C" w:rsidRPr="00CC3950" w:rsidRDefault="00056C1C" w:rsidP="00056C1C">
      <w:pPr>
        <w:pStyle w:val="Textoindependiente"/>
        <w:numPr>
          <w:ilvl w:val="0"/>
          <w:numId w:val="34"/>
        </w:numPr>
        <w:jc w:val="both"/>
        <w:rPr>
          <w:rFonts w:ascii="Verdana" w:eastAsia="Montserrat" w:hAnsi="Verdana" w:cs="Montserrat"/>
          <w:bCs/>
          <w:color w:val="000000"/>
          <w:sz w:val="22"/>
          <w:szCs w:val="22"/>
        </w:rPr>
      </w:pPr>
      <w:r w:rsidRPr="00CC3950">
        <w:rPr>
          <w:rFonts w:ascii="Verdana" w:eastAsia="Montserrat" w:hAnsi="Verdana" w:cs="Montserrat"/>
          <w:bCs/>
          <w:color w:val="000000"/>
          <w:sz w:val="22"/>
          <w:szCs w:val="22"/>
        </w:rPr>
        <w:t xml:space="preserve">Programas de turismo hasta de cuatro (4) salarios mínimos mensuales legales vigentes, a través del cargue de la tarjeta de la Caja de Compensación </w:t>
      </w:r>
      <w:r w:rsidRPr="00CC3950">
        <w:rPr>
          <w:rFonts w:ascii="Verdana" w:eastAsia="Montserrat" w:hAnsi="Verdana" w:cs="Montserrat"/>
          <w:bCs/>
          <w:color w:val="000000"/>
          <w:sz w:val="22"/>
          <w:szCs w:val="22"/>
        </w:rPr>
        <w:lastRenderedPageBreak/>
        <w:t>Familiar.</w:t>
      </w:r>
    </w:p>
    <w:p w14:paraId="33CBF0F6" w14:textId="77777777" w:rsidR="00056C1C" w:rsidRPr="00CC3950" w:rsidRDefault="00056C1C" w:rsidP="00056C1C">
      <w:pPr>
        <w:pStyle w:val="Prrafodelista"/>
        <w:numPr>
          <w:ilvl w:val="0"/>
          <w:numId w:val="34"/>
        </w:numPr>
        <w:rPr>
          <w:rFonts w:ascii="Verdana" w:hAnsi="Verdana"/>
        </w:rPr>
      </w:pPr>
      <w:r w:rsidRPr="00CC3950">
        <w:rPr>
          <w:rFonts w:ascii="Verdana" w:eastAsia="Montserrat" w:hAnsi="Verdana" w:cs="Montserrat"/>
          <w:bCs/>
          <w:color w:val="000000"/>
        </w:rPr>
        <w:t>Conceder descanso remunerado por cinco (5) días hábiles</w:t>
      </w:r>
    </w:p>
    <w:p w14:paraId="31E7DCCB" w14:textId="77777777" w:rsidR="00056C1C" w:rsidRPr="00CC3950" w:rsidRDefault="00056C1C" w:rsidP="00056C1C">
      <w:pPr>
        <w:rPr>
          <w:rFonts w:ascii="Verdana" w:eastAsia="Montserrat" w:hAnsi="Verdana" w:cs="Montserrat"/>
          <w:b/>
          <w:bCs/>
          <w:sz w:val="24"/>
          <w:szCs w:val="24"/>
        </w:rPr>
      </w:pPr>
    </w:p>
    <w:p w14:paraId="270E1FE7" w14:textId="77777777" w:rsidR="00056C1C" w:rsidRPr="00CC3950" w:rsidRDefault="00056C1C" w:rsidP="00056C1C">
      <w:pPr>
        <w:pStyle w:val="Ttulo2"/>
        <w:rPr>
          <w:rFonts w:ascii="Verdana" w:eastAsia="Montserrat" w:hAnsi="Verdana"/>
          <w:b/>
          <w:color w:val="auto"/>
          <w:sz w:val="22"/>
          <w:szCs w:val="22"/>
        </w:rPr>
      </w:pPr>
      <w:bookmarkStart w:id="40" w:name="_Toc188954541"/>
      <w:bookmarkStart w:id="41" w:name="_Toc231217344"/>
      <w:r w:rsidRPr="00CC3950">
        <w:rPr>
          <w:rFonts w:ascii="Verdana" w:eastAsia="Montserrat" w:hAnsi="Verdana"/>
          <w:b/>
          <w:color w:val="auto"/>
          <w:sz w:val="22"/>
          <w:szCs w:val="22"/>
        </w:rPr>
        <w:t>DIMENSIÓN 2: Liderando con Impacto</w:t>
      </w:r>
      <w:bookmarkEnd w:id="40"/>
      <w:bookmarkEnd w:id="41"/>
    </w:p>
    <w:p w14:paraId="63EAB7AF" w14:textId="77777777" w:rsidR="00056C1C" w:rsidRPr="00CC3950" w:rsidRDefault="00056C1C" w:rsidP="00056C1C">
      <w:pPr>
        <w:pStyle w:val="Ttulo3"/>
        <w:rPr>
          <w:rFonts w:ascii="Verdana" w:eastAsia="Montserrat" w:hAnsi="Verdana"/>
          <w:b/>
          <w:color w:val="auto"/>
          <w:sz w:val="22"/>
          <w:szCs w:val="22"/>
        </w:rPr>
      </w:pPr>
      <w:bookmarkStart w:id="42" w:name="_Toc188954542"/>
      <w:bookmarkStart w:id="43" w:name="_Toc231217345"/>
      <w:r w:rsidRPr="00CC3950">
        <w:rPr>
          <w:rFonts w:ascii="Verdana" w:eastAsia="Montserrat" w:hAnsi="Verdana"/>
          <w:b/>
          <w:color w:val="auto"/>
          <w:sz w:val="22"/>
          <w:szCs w:val="22"/>
        </w:rPr>
        <w:t>Línea Estratégica: Incentivos No Pecuniarios Gerentes Públicos</w:t>
      </w:r>
      <w:bookmarkEnd w:id="42"/>
      <w:bookmarkEnd w:id="43"/>
      <w:r w:rsidRPr="00CC3950">
        <w:rPr>
          <w:rFonts w:ascii="Verdana" w:eastAsia="Montserrat" w:hAnsi="Verdana"/>
          <w:b/>
          <w:color w:val="auto"/>
          <w:sz w:val="22"/>
          <w:szCs w:val="22"/>
        </w:rPr>
        <w:t xml:space="preserve"> </w:t>
      </w:r>
    </w:p>
    <w:p w14:paraId="3E959B74" w14:textId="77777777" w:rsidR="00056C1C" w:rsidRPr="00CC3950" w:rsidRDefault="00056C1C" w:rsidP="00056C1C">
      <w:pPr>
        <w:rPr>
          <w:rFonts w:ascii="Verdana" w:eastAsia="Montserrat" w:hAnsi="Verdana" w:cs="Montserrat"/>
          <w:bCs/>
          <w:color w:val="000000"/>
        </w:rPr>
      </w:pPr>
    </w:p>
    <w:p w14:paraId="0C7973AE" w14:textId="77777777" w:rsidR="00056C1C" w:rsidRPr="00CC3950" w:rsidRDefault="00056C1C" w:rsidP="00056C1C">
      <w:pPr>
        <w:pStyle w:val="Textoindependiente"/>
        <w:jc w:val="both"/>
        <w:rPr>
          <w:rFonts w:ascii="Verdana" w:eastAsia="Montserrat" w:hAnsi="Verdana" w:cs="Montserrat"/>
          <w:bCs/>
          <w:color w:val="000000"/>
          <w:sz w:val="22"/>
          <w:szCs w:val="22"/>
        </w:rPr>
      </w:pPr>
      <w:r w:rsidRPr="00CC3950">
        <w:rPr>
          <w:rFonts w:ascii="Verdana" w:eastAsia="Montserrat" w:hAnsi="Verdana" w:cs="Montserrat"/>
          <w:bCs/>
          <w:color w:val="000000"/>
          <w:sz w:val="22"/>
          <w:szCs w:val="22"/>
        </w:rPr>
        <w:t xml:space="preserve">Se reconocerá al mejor Gerente Público del Ministerio de Comercio, Industria y Turismo con el fin de enaltecer el desempeño de su gestión en la vigencia anterior, considerando su rol estratégico en el logro de los objetivos institucionales, a través del ejercicio de un liderazgo que impacta a las personas, la cultura y los procesos. </w:t>
      </w:r>
    </w:p>
    <w:p w14:paraId="2A579914" w14:textId="77777777" w:rsidR="00056C1C" w:rsidRPr="00CC3950" w:rsidRDefault="00056C1C" w:rsidP="00056C1C">
      <w:pPr>
        <w:pStyle w:val="Textoindependiente"/>
        <w:jc w:val="both"/>
        <w:rPr>
          <w:rFonts w:ascii="Verdana" w:eastAsia="Montserrat" w:hAnsi="Verdana" w:cs="Montserrat"/>
          <w:bCs/>
          <w:color w:val="000000"/>
          <w:sz w:val="22"/>
          <w:szCs w:val="22"/>
        </w:rPr>
      </w:pPr>
    </w:p>
    <w:p w14:paraId="7D9856F3" w14:textId="77777777" w:rsidR="00056C1C" w:rsidRPr="00CC3950" w:rsidRDefault="00056C1C" w:rsidP="00056C1C">
      <w:pPr>
        <w:pStyle w:val="Textoindependiente"/>
        <w:jc w:val="both"/>
        <w:rPr>
          <w:rFonts w:ascii="Verdana" w:eastAsia="Montserrat" w:hAnsi="Verdana" w:cs="Montserrat"/>
          <w:bCs/>
          <w:color w:val="000000"/>
          <w:sz w:val="22"/>
          <w:szCs w:val="22"/>
        </w:rPr>
      </w:pPr>
      <w:r w:rsidRPr="00CC3950">
        <w:rPr>
          <w:rFonts w:ascii="Verdana" w:eastAsia="Montserrat" w:hAnsi="Verdana" w:cs="Montserrat"/>
          <w:bCs/>
          <w:color w:val="000000"/>
          <w:sz w:val="22"/>
          <w:szCs w:val="22"/>
        </w:rPr>
        <w:t xml:space="preserve">El mejor gerente público, recibirá el incentivo no pecuniario de su preferencia, entre los siguientes: </w:t>
      </w:r>
    </w:p>
    <w:p w14:paraId="584C9B71" w14:textId="77777777" w:rsidR="00056C1C" w:rsidRPr="00CC3950" w:rsidRDefault="00056C1C" w:rsidP="00056C1C">
      <w:pPr>
        <w:pStyle w:val="Textoindependiente"/>
        <w:jc w:val="both"/>
        <w:rPr>
          <w:rFonts w:ascii="Verdana" w:eastAsia="Montserrat" w:hAnsi="Verdana" w:cs="Montserrat"/>
          <w:bCs/>
          <w:color w:val="000000"/>
          <w:sz w:val="22"/>
          <w:szCs w:val="22"/>
        </w:rPr>
      </w:pPr>
    </w:p>
    <w:p w14:paraId="0DF41EF0" w14:textId="77777777" w:rsidR="00056C1C" w:rsidRPr="00CC3950" w:rsidRDefault="00056C1C" w:rsidP="00056C1C">
      <w:pPr>
        <w:pStyle w:val="Textoindependiente"/>
        <w:numPr>
          <w:ilvl w:val="0"/>
          <w:numId w:val="35"/>
        </w:numPr>
        <w:jc w:val="both"/>
        <w:rPr>
          <w:rFonts w:ascii="Verdana" w:eastAsia="Montserrat" w:hAnsi="Verdana" w:cs="Montserrat"/>
          <w:bCs/>
          <w:color w:val="000000"/>
          <w:sz w:val="22"/>
          <w:szCs w:val="22"/>
        </w:rPr>
      </w:pPr>
      <w:r w:rsidRPr="00CC3950">
        <w:rPr>
          <w:rFonts w:ascii="Verdana" w:eastAsia="Montserrat" w:hAnsi="Verdana" w:cs="Montserrat"/>
          <w:bCs/>
          <w:color w:val="000000"/>
          <w:sz w:val="22"/>
          <w:szCs w:val="22"/>
        </w:rPr>
        <w:t>Comisión de estudios en el país o en el exterior, siempre y cuando reúna los  requisitos, de acuerdo con la normatividad.</w:t>
      </w:r>
    </w:p>
    <w:p w14:paraId="69538B57" w14:textId="77777777" w:rsidR="00056C1C" w:rsidRPr="00CC3950" w:rsidRDefault="00056C1C" w:rsidP="00056C1C">
      <w:pPr>
        <w:pStyle w:val="Textoindependiente"/>
        <w:numPr>
          <w:ilvl w:val="0"/>
          <w:numId w:val="35"/>
        </w:numPr>
        <w:jc w:val="both"/>
        <w:rPr>
          <w:rFonts w:ascii="Verdana" w:eastAsia="Montserrat" w:hAnsi="Verdana" w:cs="Montserrat"/>
          <w:bCs/>
          <w:color w:val="000000"/>
          <w:sz w:val="22"/>
          <w:szCs w:val="22"/>
        </w:rPr>
      </w:pPr>
      <w:r w:rsidRPr="00CC3950">
        <w:rPr>
          <w:rFonts w:ascii="Verdana" w:eastAsia="Montserrat" w:hAnsi="Verdana" w:cs="Montserrat"/>
          <w:bCs/>
          <w:color w:val="000000"/>
          <w:sz w:val="22"/>
          <w:szCs w:val="22"/>
        </w:rPr>
        <w:t>Financiación de estudios de educación formal hasta por cuatro (4) salarios mínimos mensuales legales vigentes, adicional a los beneficios económicos educativos que puedan ser solicitados por el servidor.</w:t>
      </w:r>
    </w:p>
    <w:p w14:paraId="4515849D" w14:textId="77777777" w:rsidR="00056C1C" w:rsidRPr="00CC3950" w:rsidRDefault="00056C1C" w:rsidP="00056C1C">
      <w:pPr>
        <w:pStyle w:val="Textoindependiente"/>
        <w:numPr>
          <w:ilvl w:val="0"/>
          <w:numId w:val="35"/>
        </w:numPr>
        <w:jc w:val="both"/>
        <w:rPr>
          <w:rFonts w:ascii="Verdana" w:eastAsia="Montserrat" w:hAnsi="Verdana" w:cs="Montserrat"/>
          <w:bCs/>
          <w:color w:val="000000"/>
          <w:sz w:val="22"/>
          <w:szCs w:val="22"/>
        </w:rPr>
      </w:pPr>
      <w:r w:rsidRPr="00CC3950">
        <w:rPr>
          <w:rFonts w:ascii="Verdana" w:eastAsia="Montserrat" w:hAnsi="Verdana" w:cs="Montserrat"/>
          <w:bCs/>
          <w:color w:val="000000"/>
          <w:sz w:val="22"/>
          <w:szCs w:val="22"/>
        </w:rPr>
        <w:t>Apoyo económico hasta cuatro (4) salarios mínimos mensuales legales vigentes para el proceso de publicación de un artículo escrito por el servidor seleccionado, relacionado con las funciones del cargo.</w:t>
      </w:r>
    </w:p>
    <w:p w14:paraId="658D461D" w14:textId="77777777" w:rsidR="00056C1C" w:rsidRPr="00CC3950" w:rsidRDefault="00056C1C" w:rsidP="00056C1C">
      <w:pPr>
        <w:pStyle w:val="Textoindependiente"/>
        <w:numPr>
          <w:ilvl w:val="0"/>
          <w:numId w:val="35"/>
        </w:numPr>
        <w:jc w:val="both"/>
        <w:rPr>
          <w:rFonts w:ascii="Verdana" w:eastAsia="Montserrat" w:hAnsi="Verdana" w:cs="Montserrat"/>
          <w:bCs/>
          <w:color w:val="000000"/>
          <w:sz w:val="22"/>
          <w:szCs w:val="22"/>
        </w:rPr>
      </w:pPr>
      <w:r w:rsidRPr="00CC3950">
        <w:rPr>
          <w:rFonts w:ascii="Verdana" w:eastAsia="Montserrat" w:hAnsi="Verdana" w:cs="Montserrat"/>
          <w:bCs/>
          <w:color w:val="000000"/>
          <w:sz w:val="22"/>
          <w:szCs w:val="22"/>
        </w:rPr>
        <w:t>Financiación de cursos de capacitación informal hasta de cuatro (4) salarios mínimos mensuales vigentes</w:t>
      </w:r>
    </w:p>
    <w:p w14:paraId="77C7A085" w14:textId="77777777" w:rsidR="00056C1C" w:rsidRPr="00CC3950" w:rsidRDefault="00056C1C" w:rsidP="00056C1C">
      <w:pPr>
        <w:pStyle w:val="Textoindependiente"/>
        <w:numPr>
          <w:ilvl w:val="0"/>
          <w:numId w:val="35"/>
        </w:numPr>
        <w:jc w:val="both"/>
        <w:rPr>
          <w:rFonts w:ascii="Verdana" w:eastAsia="Montserrat" w:hAnsi="Verdana" w:cs="Montserrat"/>
          <w:bCs/>
          <w:color w:val="000000"/>
          <w:sz w:val="22"/>
          <w:szCs w:val="22"/>
        </w:rPr>
      </w:pPr>
      <w:r w:rsidRPr="00CC3950">
        <w:rPr>
          <w:rFonts w:ascii="Verdana" w:eastAsia="Montserrat" w:hAnsi="Verdana" w:cs="Montserrat"/>
          <w:bCs/>
          <w:color w:val="000000"/>
          <w:sz w:val="22"/>
          <w:szCs w:val="22"/>
        </w:rPr>
        <w:t>Programas de turismo hasta de cuatro (4) salarios mínimos mensuales legales vigentes, a través del cargue de la tarjeta de la Caja de Compensación Familiar.</w:t>
      </w:r>
    </w:p>
    <w:p w14:paraId="4066144A" w14:textId="77777777" w:rsidR="00056C1C" w:rsidRPr="00CC3950" w:rsidRDefault="00056C1C" w:rsidP="00056C1C">
      <w:pPr>
        <w:pStyle w:val="Prrafodelista"/>
        <w:numPr>
          <w:ilvl w:val="0"/>
          <w:numId w:val="35"/>
        </w:numPr>
        <w:rPr>
          <w:rFonts w:ascii="Verdana" w:eastAsia="Montserrat" w:hAnsi="Verdana" w:cs="Montserrat"/>
          <w:b/>
          <w:bCs/>
          <w:sz w:val="24"/>
          <w:szCs w:val="24"/>
        </w:rPr>
      </w:pPr>
      <w:r w:rsidRPr="00CC3950">
        <w:rPr>
          <w:rFonts w:ascii="Verdana" w:eastAsia="Montserrat" w:hAnsi="Verdana" w:cs="Montserrat"/>
          <w:bCs/>
          <w:color w:val="000000"/>
        </w:rPr>
        <w:t>Conceder descanso remunerado por cinco (5) días hábiles.</w:t>
      </w:r>
    </w:p>
    <w:p w14:paraId="27252C08" w14:textId="77777777" w:rsidR="00056C1C" w:rsidRPr="00CC3950" w:rsidRDefault="00056C1C" w:rsidP="00056C1C">
      <w:pPr>
        <w:rPr>
          <w:rFonts w:ascii="Verdana" w:hAnsi="Verdana"/>
          <w:b/>
          <w:bCs/>
        </w:rPr>
      </w:pPr>
    </w:p>
    <w:p w14:paraId="5816FDE1" w14:textId="77777777" w:rsidR="00056C1C" w:rsidRPr="00CC3950" w:rsidRDefault="00056C1C" w:rsidP="00056C1C">
      <w:pPr>
        <w:rPr>
          <w:rFonts w:ascii="Verdana" w:hAnsi="Verdana"/>
          <w:b/>
          <w:bCs/>
        </w:rPr>
      </w:pPr>
    </w:p>
    <w:p w14:paraId="05168BD1" w14:textId="77777777" w:rsidR="00056C1C" w:rsidRPr="00CC3950" w:rsidRDefault="00056C1C" w:rsidP="00056C1C">
      <w:pPr>
        <w:pStyle w:val="Ttulo2"/>
        <w:rPr>
          <w:rFonts w:ascii="Verdana" w:eastAsia="Montserrat" w:hAnsi="Verdana" w:cs="Montserrat"/>
          <w:b/>
        </w:rPr>
      </w:pPr>
      <w:bookmarkStart w:id="44" w:name="_Toc188954543"/>
      <w:bookmarkStart w:id="45" w:name="_Toc231217346"/>
      <w:r w:rsidRPr="00CC3950">
        <w:rPr>
          <w:rFonts w:ascii="Verdana" w:eastAsia="Montserrat" w:hAnsi="Verdana"/>
          <w:b/>
          <w:color w:val="auto"/>
          <w:sz w:val="22"/>
          <w:szCs w:val="22"/>
        </w:rPr>
        <w:t>DIMENSIÓN 3: Innovando para transformar</w:t>
      </w:r>
      <w:bookmarkEnd w:id="44"/>
      <w:bookmarkEnd w:id="45"/>
    </w:p>
    <w:p w14:paraId="4CFE73B1" w14:textId="77777777" w:rsidR="00056C1C" w:rsidRPr="00CC3950" w:rsidRDefault="00056C1C" w:rsidP="00056C1C">
      <w:pPr>
        <w:pStyle w:val="Ttulo3"/>
        <w:rPr>
          <w:rFonts w:ascii="Verdana" w:eastAsia="Montserrat" w:hAnsi="Verdana"/>
          <w:b/>
          <w:color w:val="auto"/>
          <w:sz w:val="22"/>
          <w:szCs w:val="22"/>
        </w:rPr>
      </w:pPr>
      <w:bookmarkStart w:id="46" w:name="_Toc188954544"/>
      <w:bookmarkStart w:id="47" w:name="_Toc231217347"/>
      <w:r w:rsidRPr="00CC3950">
        <w:rPr>
          <w:rFonts w:ascii="Verdana" w:eastAsia="Montserrat" w:hAnsi="Verdana"/>
          <w:b/>
          <w:color w:val="auto"/>
          <w:sz w:val="22"/>
          <w:szCs w:val="22"/>
        </w:rPr>
        <w:t>Línea Estratégica: Incentivos Pecuniarios y No Pecuniarios Equipos de Trabajo</w:t>
      </w:r>
      <w:bookmarkEnd w:id="46"/>
      <w:bookmarkEnd w:id="47"/>
    </w:p>
    <w:p w14:paraId="58A931EE" w14:textId="77777777" w:rsidR="00056C1C" w:rsidRPr="00CC3950" w:rsidRDefault="00056C1C" w:rsidP="00056C1C">
      <w:pPr>
        <w:rPr>
          <w:rFonts w:ascii="Verdana" w:hAnsi="Verdana"/>
          <w:b/>
          <w:bCs/>
        </w:rPr>
      </w:pPr>
    </w:p>
    <w:p w14:paraId="6DED4F20" w14:textId="77777777" w:rsidR="00056C1C" w:rsidRPr="00CC3950" w:rsidRDefault="00056C1C" w:rsidP="00056C1C">
      <w:pPr>
        <w:jc w:val="both"/>
        <w:rPr>
          <w:rFonts w:ascii="Verdana" w:hAnsi="Verdana"/>
        </w:rPr>
      </w:pPr>
      <w:r w:rsidRPr="00CC3950">
        <w:rPr>
          <w:rFonts w:ascii="Verdana" w:hAnsi="Verdana"/>
        </w:rPr>
        <w:t xml:space="preserve">Este proceso tiene como propósito incentivar el trabajo en equipo, la competitividad, la innovación, la productividad, y la mejora continua de los procesos y de los servicios públicos que presta el Ministerio de Comercio, Industria y Turismo. De este modo, los equipos de trabajo que deseen participar, formularán un proyecto que deje huella en la entidad, a través de su implementación en la próxima vigencia. </w:t>
      </w:r>
    </w:p>
    <w:p w14:paraId="44016C65" w14:textId="77777777" w:rsidR="00056C1C" w:rsidRPr="00CC3950" w:rsidRDefault="00056C1C" w:rsidP="00056C1C">
      <w:pPr>
        <w:jc w:val="both"/>
        <w:rPr>
          <w:rFonts w:ascii="Verdana" w:hAnsi="Verdana"/>
        </w:rPr>
      </w:pPr>
    </w:p>
    <w:p w14:paraId="05A83C95" w14:textId="77777777" w:rsidR="00056C1C" w:rsidRPr="00CC3950" w:rsidRDefault="00056C1C" w:rsidP="00056C1C">
      <w:pPr>
        <w:jc w:val="both"/>
        <w:rPr>
          <w:rFonts w:ascii="Verdana" w:hAnsi="Verdana"/>
        </w:rPr>
      </w:pPr>
      <w:r w:rsidRPr="00CC3950">
        <w:rPr>
          <w:rFonts w:ascii="Verdana" w:hAnsi="Verdana"/>
        </w:rPr>
        <w:t xml:space="preserve">El mejor equipo de trabajo, recibirá un incentivo pecuniario consistente en hasta veinticinco (25) salarios mínimos mensuales legales vigentes. </w:t>
      </w:r>
    </w:p>
    <w:p w14:paraId="2228C419" w14:textId="77777777" w:rsidR="00056C1C" w:rsidRPr="00CC3950" w:rsidRDefault="00056C1C" w:rsidP="00056C1C">
      <w:pPr>
        <w:jc w:val="both"/>
        <w:rPr>
          <w:rFonts w:ascii="Verdana" w:hAnsi="Verdana"/>
        </w:rPr>
      </w:pPr>
    </w:p>
    <w:p w14:paraId="10F7ADC1" w14:textId="77777777" w:rsidR="00056C1C" w:rsidRPr="00CC3950" w:rsidRDefault="00056C1C" w:rsidP="00056C1C">
      <w:pPr>
        <w:rPr>
          <w:rFonts w:ascii="Verdana" w:hAnsi="Verdana"/>
          <w:b/>
          <w:bCs/>
        </w:rPr>
      </w:pPr>
      <w:r w:rsidRPr="00CC3950">
        <w:rPr>
          <w:rFonts w:ascii="Verdana" w:hAnsi="Verdana"/>
        </w:rPr>
        <w:lastRenderedPageBreak/>
        <w:t>El equipo que ocupe el segundo lugar, recibirá un incentivo no pecuniario de los enunciados en las dimensiones anteriores, y, al equipo que ocupe el tercer lugar, se le otorgará descanso remunerado por cinco (5) días hábiles.</w:t>
      </w:r>
    </w:p>
    <w:p w14:paraId="08D18136" w14:textId="77777777" w:rsidR="00056C1C" w:rsidRPr="00CC3950" w:rsidRDefault="00056C1C" w:rsidP="00056C1C">
      <w:pPr>
        <w:rPr>
          <w:rFonts w:ascii="Verdana" w:hAnsi="Verdana"/>
        </w:rPr>
      </w:pPr>
    </w:p>
    <w:p w14:paraId="68569BA7" w14:textId="77777777" w:rsidR="00056C1C" w:rsidRPr="00CC3950" w:rsidRDefault="00056C1C" w:rsidP="00056C1C">
      <w:pPr>
        <w:pStyle w:val="Ttulo2"/>
        <w:rPr>
          <w:rFonts w:ascii="Verdana" w:eastAsia="Montserrat" w:hAnsi="Verdana"/>
          <w:b/>
          <w:color w:val="auto"/>
          <w:sz w:val="22"/>
          <w:szCs w:val="22"/>
        </w:rPr>
      </w:pPr>
      <w:bookmarkStart w:id="48" w:name="_Toc188954545"/>
      <w:bookmarkStart w:id="49" w:name="_Toc231217348"/>
      <w:r w:rsidRPr="00CC3950">
        <w:rPr>
          <w:rFonts w:ascii="Verdana" w:eastAsia="Montserrat" w:hAnsi="Verdana"/>
          <w:b/>
          <w:color w:val="auto"/>
          <w:sz w:val="22"/>
          <w:szCs w:val="22"/>
        </w:rPr>
        <w:t>DIMENSIÓN 4: Celebrando el Espíritu Institucional</w:t>
      </w:r>
      <w:bookmarkEnd w:id="48"/>
      <w:bookmarkEnd w:id="49"/>
    </w:p>
    <w:p w14:paraId="5D9E47DB" w14:textId="77777777" w:rsidR="00056C1C" w:rsidRPr="00CC3950" w:rsidRDefault="00056C1C" w:rsidP="00056C1C">
      <w:pPr>
        <w:pStyle w:val="Ttulo3"/>
        <w:rPr>
          <w:rFonts w:ascii="Verdana" w:eastAsia="Montserrat" w:hAnsi="Verdana"/>
          <w:b/>
          <w:color w:val="auto"/>
          <w:sz w:val="22"/>
          <w:szCs w:val="22"/>
        </w:rPr>
      </w:pPr>
      <w:bookmarkStart w:id="50" w:name="_Toc188954546"/>
      <w:bookmarkStart w:id="51" w:name="_Toc231217349"/>
      <w:r w:rsidRPr="00CC3950">
        <w:rPr>
          <w:rFonts w:ascii="Verdana" w:eastAsia="Montserrat" w:hAnsi="Verdana"/>
          <w:b/>
          <w:color w:val="auto"/>
          <w:sz w:val="22"/>
          <w:szCs w:val="22"/>
        </w:rPr>
        <w:t>Línea Estratégica: Reconocimientos Especiales</w:t>
      </w:r>
      <w:bookmarkEnd w:id="50"/>
      <w:bookmarkEnd w:id="51"/>
      <w:r w:rsidRPr="00CC3950">
        <w:rPr>
          <w:rFonts w:ascii="Verdana" w:eastAsia="Montserrat" w:hAnsi="Verdana"/>
          <w:b/>
          <w:color w:val="auto"/>
          <w:sz w:val="22"/>
          <w:szCs w:val="22"/>
        </w:rPr>
        <w:t xml:space="preserve"> </w:t>
      </w:r>
    </w:p>
    <w:p w14:paraId="1C3795DF" w14:textId="77777777" w:rsidR="00056C1C" w:rsidRPr="00CC3950" w:rsidRDefault="00056C1C" w:rsidP="00056C1C">
      <w:pPr>
        <w:rPr>
          <w:rFonts w:ascii="Verdana" w:hAnsi="Verdana"/>
        </w:rPr>
      </w:pPr>
    </w:p>
    <w:p w14:paraId="1B7D426A" w14:textId="77777777" w:rsidR="00056C1C" w:rsidRPr="00CC3950" w:rsidRDefault="00056C1C" w:rsidP="00056C1C">
      <w:pPr>
        <w:jc w:val="both"/>
        <w:rPr>
          <w:rFonts w:ascii="Verdana" w:hAnsi="Verdana"/>
        </w:rPr>
      </w:pPr>
      <w:r w:rsidRPr="00CC3950">
        <w:rPr>
          <w:rFonts w:ascii="Verdana" w:hAnsi="Verdana"/>
        </w:rPr>
        <w:t>En el Ministerio de Comercio, Industria y Turismo, los servidores que destacan y obtienen logros en diferentes áreas también son reconocidos. De este modo, se celebrará el espíritu institucional de:</w:t>
      </w:r>
    </w:p>
    <w:p w14:paraId="2F698B0A" w14:textId="77777777" w:rsidR="00056C1C" w:rsidRPr="00CC3950" w:rsidRDefault="00056C1C" w:rsidP="00056C1C">
      <w:pPr>
        <w:jc w:val="both"/>
        <w:rPr>
          <w:rFonts w:ascii="Verdana" w:hAnsi="Verdana"/>
        </w:rPr>
      </w:pPr>
    </w:p>
    <w:p w14:paraId="7F07D0C0" w14:textId="77777777" w:rsidR="00056C1C" w:rsidRPr="00CC3950" w:rsidRDefault="00056C1C" w:rsidP="00056C1C">
      <w:pPr>
        <w:pStyle w:val="Prrafodelista"/>
        <w:numPr>
          <w:ilvl w:val="0"/>
          <w:numId w:val="18"/>
        </w:numPr>
        <w:jc w:val="both"/>
        <w:rPr>
          <w:rFonts w:ascii="Verdana" w:hAnsi="Verdana"/>
          <w:sz w:val="24"/>
          <w:szCs w:val="24"/>
        </w:rPr>
      </w:pPr>
      <w:r w:rsidRPr="00CC3950">
        <w:rPr>
          <w:rFonts w:ascii="Verdana" w:hAnsi="Verdana"/>
        </w:rPr>
        <w:t>Los dos (2) mejores conductores.</w:t>
      </w:r>
    </w:p>
    <w:p w14:paraId="69E058F2" w14:textId="77777777" w:rsidR="00056C1C" w:rsidRPr="00CC3950" w:rsidRDefault="00056C1C" w:rsidP="00056C1C">
      <w:pPr>
        <w:pStyle w:val="Prrafodelista"/>
        <w:numPr>
          <w:ilvl w:val="0"/>
          <w:numId w:val="18"/>
        </w:numPr>
        <w:jc w:val="both"/>
        <w:rPr>
          <w:rFonts w:ascii="Verdana" w:hAnsi="Verdana"/>
          <w:sz w:val="24"/>
          <w:szCs w:val="24"/>
        </w:rPr>
      </w:pPr>
      <w:r w:rsidRPr="00CC3950">
        <w:rPr>
          <w:rFonts w:ascii="Verdana" w:hAnsi="Verdana"/>
        </w:rPr>
        <w:t>Los dos (2) mejores servidores del Grupo de Relación con el Ciudadano.</w:t>
      </w:r>
    </w:p>
    <w:p w14:paraId="5EC13E36" w14:textId="77777777" w:rsidR="00056C1C" w:rsidRPr="00CC3950" w:rsidRDefault="00056C1C" w:rsidP="00056C1C">
      <w:pPr>
        <w:pStyle w:val="Prrafodelista"/>
        <w:numPr>
          <w:ilvl w:val="0"/>
          <w:numId w:val="18"/>
        </w:numPr>
        <w:jc w:val="both"/>
        <w:rPr>
          <w:rFonts w:ascii="Verdana" w:hAnsi="Verdana"/>
          <w:sz w:val="24"/>
          <w:szCs w:val="24"/>
        </w:rPr>
      </w:pPr>
      <w:r w:rsidRPr="00CC3950">
        <w:rPr>
          <w:rFonts w:ascii="Verdana" w:hAnsi="Verdana"/>
        </w:rPr>
        <w:t>Los dos (2)  mejores brigadistas.</w:t>
      </w:r>
    </w:p>
    <w:p w14:paraId="367C98F3" w14:textId="77777777" w:rsidR="00056C1C" w:rsidRPr="00CC3950" w:rsidRDefault="00056C1C" w:rsidP="00056C1C">
      <w:pPr>
        <w:pStyle w:val="Prrafodelista"/>
        <w:numPr>
          <w:ilvl w:val="0"/>
          <w:numId w:val="18"/>
        </w:numPr>
        <w:jc w:val="both"/>
        <w:rPr>
          <w:rFonts w:ascii="Verdana" w:hAnsi="Verdana"/>
          <w:sz w:val="24"/>
          <w:szCs w:val="24"/>
        </w:rPr>
      </w:pPr>
      <w:r w:rsidRPr="00CC3950">
        <w:rPr>
          <w:rFonts w:ascii="Verdana" w:hAnsi="Verdana"/>
        </w:rPr>
        <w:t xml:space="preserve">Los mejores deportistas, que hayan tenido una participación destacada en representación del Ministerio. </w:t>
      </w:r>
      <w:r w:rsidRPr="00CC3950">
        <w:rPr>
          <w:rFonts w:ascii="Verdana" w:hAnsi="Verdana"/>
          <w:sz w:val="24"/>
          <w:szCs w:val="24"/>
        </w:rPr>
        <w:t xml:space="preserve"> </w:t>
      </w:r>
    </w:p>
    <w:p w14:paraId="65047B5D" w14:textId="77777777" w:rsidR="00056C1C" w:rsidRPr="00CC3950" w:rsidRDefault="00056C1C" w:rsidP="00056C1C">
      <w:pPr>
        <w:pStyle w:val="Prrafodelista"/>
        <w:numPr>
          <w:ilvl w:val="0"/>
          <w:numId w:val="18"/>
        </w:numPr>
        <w:jc w:val="both"/>
        <w:rPr>
          <w:rFonts w:ascii="Verdana" w:hAnsi="Verdana"/>
          <w:sz w:val="24"/>
          <w:szCs w:val="24"/>
        </w:rPr>
      </w:pPr>
      <w:r w:rsidRPr="00CC3950">
        <w:rPr>
          <w:rFonts w:ascii="Verdana" w:eastAsia="Montserrat" w:hAnsi="Verdana" w:cs="Montserrat"/>
          <w:b/>
        </w:rPr>
        <w:t xml:space="preserve">Reconociendo el Camino: </w:t>
      </w:r>
      <w:r w:rsidRPr="00CC3950">
        <w:rPr>
          <w:rFonts w:ascii="Verdana" w:hAnsi="Verdana"/>
        </w:rPr>
        <w:t xml:space="preserve">Teniendo en cuenta la importancia  del recorrido de los servidores en el Ministerio, y el tiempo dedicado a servir a la entidad, se realizará un reconocimiento por quinquenios de servicio.  </w:t>
      </w:r>
    </w:p>
    <w:p w14:paraId="77FD9DDC" w14:textId="77777777" w:rsidR="00056C1C" w:rsidRPr="00CC3950" w:rsidRDefault="00AD310B" w:rsidP="00056C1C">
      <w:pPr>
        <w:pStyle w:val="Ttulo1"/>
        <w:keepNext/>
        <w:keepLines/>
        <w:widowControl/>
        <w:spacing w:before="240" w:line="259" w:lineRule="auto"/>
        <w:ind w:right="0"/>
        <w:jc w:val="left"/>
        <w:rPr>
          <w:rFonts w:ascii="Verdana" w:eastAsia="Montserrat" w:hAnsi="Verdana" w:cs="Montserrat"/>
          <w:color w:val="942A43"/>
        </w:rPr>
      </w:pPr>
      <w:bookmarkStart w:id="52" w:name="_Toc188954547"/>
      <w:bookmarkStart w:id="53" w:name="_Toc231217350"/>
      <w:r w:rsidRPr="00CC3950">
        <w:rPr>
          <w:rFonts w:ascii="Verdana" w:eastAsia="Montserrat" w:hAnsi="Verdana" w:cs="Montserrat"/>
          <w:color w:val="942A43"/>
        </w:rPr>
        <w:t>CRONOGRAMA</w:t>
      </w:r>
      <w:bookmarkEnd w:id="52"/>
      <w:bookmarkEnd w:id="53"/>
    </w:p>
    <w:p w14:paraId="579E0385" w14:textId="77777777" w:rsidR="00056C1C" w:rsidRPr="00CC3950" w:rsidRDefault="00056C1C" w:rsidP="00056C1C">
      <w:pPr>
        <w:jc w:val="both"/>
        <w:rPr>
          <w:rFonts w:ascii="Verdana" w:eastAsia="Montserrat" w:hAnsi="Verdana" w:cs="Montserrat"/>
        </w:rPr>
      </w:pPr>
    </w:p>
    <w:p w14:paraId="63F9F63B" w14:textId="77777777" w:rsidR="00056C1C" w:rsidRPr="00CC3950" w:rsidRDefault="00056C1C" w:rsidP="00056C1C">
      <w:pPr>
        <w:jc w:val="both"/>
        <w:rPr>
          <w:rFonts w:ascii="Verdana" w:eastAsia="Montserrat" w:hAnsi="Verdana" w:cs="Montserrat"/>
        </w:rPr>
      </w:pPr>
      <w:r w:rsidRPr="00CC3950">
        <w:rPr>
          <w:rFonts w:ascii="Verdana" w:eastAsia="Montserrat" w:hAnsi="Verdana" w:cs="Montserrat"/>
        </w:rPr>
        <w:t>Para la ejecución del Plan Institucional de Incentivos, se realizarán las siguientes actividades, en el marco de las dimensiones que los conforman</w:t>
      </w:r>
    </w:p>
    <w:p w14:paraId="462E55D5" w14:textId="77777777" w:rsidR="0015516C" w:rsidRPr="00CC3950" w:rsidRDefault="0015516C" w:rsidP="00056C1C">
      <w:pPr>
        <w:jc w:val="both"/>
        <w:rPr>
          <w:rFonts w:ascii="Verdana" w:eastAsia="Montserrat" w:hAnsi="Verdana" w:cs="Montserrat"/>
        </w:rPr>
      </w:pPr>
    </w:p>
    <w:p w14:paraId="7A9FB400" w14:textId="77777777" w:rsidR="0015516C" w:rsidRPr="00CC3950" w:rsidRDefault="0015516C" w:rsidP="00056C1C">
      <w:pPr>
        <w:jc w:val="both"/>
        <w:rPr>
          <w:rFonts w:ascii="Verdana" w:eastAsia="Montserrat" w:hAnsi="Verdana" w:cs="Montserrat"/>
        </w:rPr>
      </w:pPr>
    </w:p>
    <w:tbl>
      <w:tblPr>
        <w:tblStyle w:val="Tablanormal2"/>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345"/>
        <w:gridCol w:w="2320"/>
      </w:tblGrid>
      <w:tr w:rsidR="00056C1C" w:rsidRPr="00CC3950" w14:paraId="3BB32A18" w14:textId="77777777" w:rsidTr="00EA2548">
        <w:trPr>
          <w:cnfStyle w:val="100000000000" w:firstRow="1" w:lastRow="0" w:firstColumn="0" w:lastColumn="0" w:oddVBand="0" w:evenVBand="0" w:oddHBand="0" w:evenHBand="0" w:firstRowFirstColumn="0" w:firstRowLastColumn="0" w:lastRowFirstColumn="0" w:lastRowLastColumn="0"/>
          <w:trHeight w:val="129"/>
          <w:tblHeader/>
        </w:trPr>
        <w:tc>
          <w:tcPr>
            <w:cnfStyle w:val="001000000000" w:firstRow="0" w:lastRow="0" w:firstColumn="1" w:lastColumn="0" w:oddVBand="0" w:evenVBand="0" w:oddHBand="0" w:evenHBand="0" w:firstRowFirstColumn="0" w:firstRowLastColumn="0" w:lastRowFirstColumn="0" w:lastRowLastColumn="0"/>
            <w:tcW w:w="2835" w:type="dxa"/>
            <w:tcBorders>
              <w:bottom w:val="none" w:sz="0" w:space="0" w:color="auto"/>
            </w:tcBorders>
          </w:tcPr>
          <w:p w14:paraId="5BC96C38" w14:textId="77777777" w:rsidR="00056C1C" w:rsidRPr="00CC3950" w:rsidRDefault="00056C1C" w:rsidP="002F7855">
            <w:pPr>
              <w:rPr>
                <w:rFonts w:ascii="Verdana" w:eastAsia="Montserrat" w:hAnsi="Verdana" w:cs="Montserrat"/>
              </w:rPr>
            </w:pPr>
            <w:r w:rsidRPr="00CC3950">
              <w:rPr>
                <w:rFonts w:ascii="Verdana" w:eastAsia="Montserrat" w:hAnsi="Verdana" w:cs="Montserrat"/>
              </w:rPr>
              <w:t>Dimensión</w:t>
            </w:r>
          </w:p>
        </w:tc>
        <w:tc>
          <w:tcPr>
            <w:tcW w:w="4345" w:type="dxa"/>
            <w:tcBorders>
              <w:bottom w:val="none" w:sz="0" w:space="0" w:color="auto"/>
            </w:tcBorders>
          </w:tcPr>
          <w:p w14:paraId="594982E0" w14:textId="77777777" w:rsidR="00056C1C" w:rsidRPr="00CC3950" w:rsidRDefault="00056C1C" w:rsidP="002F7855">
            <w:pPr>
              <w:cnfStyle w:val="100000000000" w:firstRow="1" w:lastRow="0" w:firstColumn="0" w:lastColumn="0" w:oddVBand="0" w:evenVBand="0" w:oddHBand="0" w:evenHBand="0" w:firstRowFirstColumn="0" w:firstRowLastColumn="0" w:lastRowFirstColumn="0" w:lastRowLastColumn="0"/>
              <w:rPr>
                <w:rFonts w:ascii="Verdana" w:eastAsia="Montserrat" w:hAnsi="Verdana" w:cs="Montserrat"/>
              </w:rPr>
            </w:pPr>
            <w:r w:rsidRPr="00CC3950">
              <w:rPr>
                <w:rFonts w:ascii="Verdana" w:eastAsia="Montserrat" w:hAnsi="Verdana" w:cs="Montserrat"/>
              </w:rPr>
              <w:t>Actividad</w:t>
            </w:r>
          </w:p>
        </w:tc>
        <w:tc>
          <w:tcPr>
            <w:tcW w:w="2320" w:type="dxa"/>
            <w:tcBorders>
              <w:bottom w:val="none" w:sz="0" w:space="0" w:color="auto"/>
            </w:tcBorders>
          </w:tcPr>
          <w:p w14:paraId="742E9FBE" w14:textId="77777777" w:rsidR="00056C1C" w:rsidRPr="00CC3950" w:rsidRDefault="00056C1C" w:rsidP="002F7855">
            <w:pPr>
              <w:cnfStyle w:val="100000000000" w:firstRow="1" w:lastRow="0" w:firstColumn="0" w:lastColumn="0" w:oddVBand="0" w:evenVBand="0" w:oddHBand="0" w:evenHBand="0" w:firstRowFirstColumn="0" w:firstRowLastColumn="0" w:lastRowFirstColumn="0" w:lastRowLastColumn="0"/>
              <w:rPr>
                <w:rFonts w:ascii="Verdana" w:eastAsia="Montserrat" w:hAnsi="Verdana" w:cs="Montserrat"/>
              </w:rPr>
            </w:pPr>
            <w:r w:rsidRPr="00CC3950">
              <w:rPr>
                <w:rFonts w:ascii="Verdana" w:eastAsia="Montserrat" w:hAnsi="Verdana" w:cs="Montserrat"/>
              </w:rPr>
              <w:t>Ejecución</w:t>
            </w:r>
          </w:p>
        </w:tc>
      </w:tr>
      <w:tr w:rsidR="00056C1C" w:rsidRPr="00CC3950" w14:paraId="4E6488F4" w14:textId="77777777" w:rsidTr="002F7855">
        <w:trPr>
          <w:cnfStyle w:val="000000100000" w:firstRow="0" w:lastRow="0" w:firstColumn="0" w:lastColumn="0" w:oddVBand="0" w:evenVBand="0" w:oddHBand="1" w:evenHBand="0" w:firstRowFirstColumn="0" w:firstRowLastColumn="0" w:lastRowFirstColumn="0" w:lastRowLastColumn="0"/>
          <w:trHeight w:val="1194"/>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bottom w:val="none" w:sz="0" w:space="0" w:color="auto"/>
            </w:tcBorders>
            <w:vAlign w:val="center"/>
          </w:tcPr>
          <w:p w14:paraId="6362AE1D" w14:textId="77777777" w:rsidR="00056C1C" w:rsidRPr="00CC3950" w:rsidRDefault="00056C1C" w:rsidP="002F7855">
            <w:pPr>
              <w:rPr>
                <w:rFonts w:ascii="Verdana" w:eastAsia="Montserrat" w:hAnsi="Verdana" w:cs="Montserrat"/>
                <w:b w:val="0"/>
                <w:bCs w:val="0"/>
              </w:rPr>
            </w:pPr>
            <w:r w:rsidRPr="00CC3950">
              <w:rPr>
                <w:rFonts w:ascii="Verdana" w:eastAsia="Montserrat" w:hAnsi="Verdana" w:cs="Montserrat"/>
                <w:b w:val="0"/>
                <w:bCs w:val="0"/>
              </w:rPr>
              <w:t>Todas las Dimensiones</w:t>
            </w:r>
          </w:p>
        </w:tc>
        <w:tc>
          <w:tcPr>
            <w:tcW w:w="4345" w:type="dxa"/>
            <w:tcBorders>
              <w:top w:val="none" w:sz="0" w:space="0" w:color="auto"/>
              <w:bottom w:val="none" w:sz="0" w:space="0" w:color="auto"/>
            </w:tcBorders>
            <w:vAlign w:val="center"/>
          </w:tcPr>
          <w:p w14:paraId="5BBE6EBE" w14:textId="77777777" w:rsidR="00056C1C" w:rsidRPr="00CC3950" w:rsidRDefault="00056C1C" w:rsidP="002F7855">
            <w:pPr>
              <w:jc w:val="both"/>
              <w:cnfStyle w:val="000000100000" w:firstRow="0" w:lastRow="0" w:firstColumn="0" w:lastColumn="0" w:oddVBand="0" w:evenVBand="0" w:oddHBand="1" w:evenHBand="0" w:firstRowFirstColumn="0" w:firstRowLastColumn="0" w:lastRowFirstColumn="0" w:lastRowLastColumn="0"/>
              <w:rPr>
                <w:rFonts w:ascii="Verdana" w:eastAsia="Montserrat" w:hAnsi="Verdana" w:cs="Montserrat"/>
              </w:rPr>
            </w:pPr>
            <w:r w:rsidRPr="00CC3950">
              <w:rPr>
                <w:rFonts w:ascii="Verdana" w:eastAsia="Montserrat" w:hAnsi="Verdana" w:cs="Montserrat"/>
              </w:rPr>
              <w:t>Divulgación de los "Lineamientos para la Selección de los Mejores Servidores, Gerente Público, Equipos de trabajo y Reconocimientos Especiales"</w:t>
            </w:r>
          </w:p>
        </w:tc>
        <w:tc>
          <w:tcPr>
            <w:tcW w:w="2320" w:type="dxa"/>
            <w:tcBorders>
              <w:top w:val="none" w:sz="0" w:space="0" w:color="auto"/>
              <w:bottom w:val="none" w:sz="0" w:space="0" w:color="auto"/>
            </w:tcBorders>
            <w:vAlign w:val="center"/>
          </w:tcPr>
          <w:p w14:paraId="33AB518E" w14:textId="77777777" w:rsidR="00056C1C" w:rsidRPr="00CC3950" w:rsidRDefault="00056C1C" w:rsidP="002F7855">
            <w:pPr>
              <w:cnfStyle w:val="000000100000" w:firstRow="0" w:lastRow="0" w:firstColumn="0" w:lastColumn="0" w:oddVBand="0" w:evenVBand="0" w:oddHBand="1" w:evenHBand="0" w:firstRowFirstColumn="0" w:firstRowLastColumn="0" w:lastRowFirstColumn="0" w:lastRowLastColumn="0"/>
              <w:rPr>
                <w:rFonts w:ascii="Verdana" w:eastAsia="Montserrat" w:hAnsi="Verdana" w:cs="Montserrat"/>
              </w:rPr>
            </w:pPr>
            <w:r w:rsidRPr="00CC3950">
              <w:rPr>
                <w:rFonts w:ascii="Verdana" w:eastAsia="Montserrat" w:hAnsi="Verdana" w:cs="Montserrat"/>
              </w:rPr>
              <w:t xml:space="preserve">I y III Trimestre </w:t>
            </w:r>
          </w:p>
        </w:tc>
      </w:tr>
      <w:tr w:rsidR="00056C1C" w:rsidRPr="00CC3950" w14:paraId="6DFD1DC0" w14:textId="77777777" w:rsidTr="002F7855">
        <w:trPr>
          <w:trHeight w:val="755"/>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01E6E6B7" w14:textId="77777777" w:rsidR="00056C1C" w:rsidRPr="00CC3950" w:rsidRDefault="00056C1C" w:rsidP="002F7855">
            <w:pPr>
              <w:rPr>
                <w:rFonts w:ascii="Verdana" w:eastAsia="Montserrat" w:hAnsi="Verdana" w:cs="Montserrat"/>
                <w:b w:val="0"/>
                <w:bCs w:val="0"/>
              </w:rPr>
            </w:pPr>
            <w:r w:rsidRPr="00CC3950">
              <w:rPr>
                <w:rFonts w:ascii="Verdana" w:eastAsia="Montserrat" w:hAnsi="Verdana" w:cs="Montserrat"/>
                <w:b w:val="0"/>
                <w:bCs w:val="0"/>
              </w:rPr>
              <w:t>Innovando para Transformar</w:t>
            </w:r>
          </w:p>
        </w:tc>
        <w:tc>
          <w:tcPr>
            <w:tcW w:w="4345" w:type="dxa"/>
            <w:vAlign w:val="center"/>
          </w:tcPr>
          <w:p w14:paraId="122DA771" w14:textId="77777777" w:rsidR="00056C1C" w:rsidRPr="00CC3950" w:rsidRDefault="00056C1C" w:rsidP="002F7855">
            <w:pPr>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rPr>
            </w:pPr>
            <w:r w:rsidRPr="00CC3950">
              <w:rPr>
                <w:rFonts w:ascii="Verdana" w:eastAsia="Montserrat" w:hAnsi="Verdana" w:cs="Montserrat"/>
              </w:rPr>
              <w:t>Inscripción de Equipos de Trabajo</w:t>
            </w:r>
          </w:p>
        </w:tc>
        <w:tc>
          <w:tcPr>
            <w:tcW w:w="2320" w:type="dxa"/>
            <w:vAlign w:val="center"/>
          </w:tcPr>
          <w:p w14:paraId="7C7D4CED" w14:textId="77777777" w:rsidR="00056C1C" w:rsidRPr="00CC3950" w:rsidRDefault="00056C1C" w:rsidP="002F7855">
            <w:pPr>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rPr>
            </w:pPr>
            <w:r w:rsidRPr="00CC3950">
              <w:rPr>
                <w:rFonts w:ascii="Verdana" w:eastAsia="Montserrat" w:hAnsi="Verdana" w:cs="Montserrat"/>
              </w:rPr>
              <w:t>I Trimestre</w:t>
            </w:r>
          </w:p>
        </w:tc>
      </w:tr>
      <w:tr w:rsidR="00056C1C" w:rsidRPr="00CC3950" w14:paraId="3C50C81C" w14:textId="77777777" w:rsidTr="002F7855">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bottom w:val="none" w:sz="0" w:space="0" w:color="auto"/>
            </w:tcBorders>
            <w:vAlign w:val="center"/>
          </w:tcPr>
          <w:p w14:paraId="226B401E" w14:textId="77777777" w:rsidR="00056C1C" w:rsidRPr="00CC3950" w:rsidRDefault="00056C1C" w:rsidP="002F7855">
            <w:pPr>
              <w:rPr>
                <w:rFonts w:ascii="Verdana" w:eastAsia="Montserrat" w:hAnsi="Verdana" w:cs="Montserrat"/>
                <w:b w:val="0"/>
                <w:bCs w:val="0"/>
              </w:rPr>
            </w:pPr>
            <w:r w:rsidRPr="00CC3950">
              <w:rPr>
                <w:rFonts w:ascii="Verdana" w:eastAsia="Montserrat" w:hAnsi="Verdana" w:cs="Montserrat"/>
                <w:b w:val="0"/>
                <w:bCs w:val="0"/>
              </w:rPr>
              <w:t>Innovando para Transformar</w:t>
            </w:r>
          </w:p>
        </w:tc>
        <w:tc>
          <w:tcPr>
            <w:tcW w:w="4345" w:type="dxa"/>
            <w:tcBorders>
              <w:top w:val="none" w:sz="0" w:space="0" w:color="auto"/>
              <w:bottom w:val="none" w:sz="0" w:space="0" w:color="auto"/>
            </w:tcBorders>
            <w:vAlign w:val="center"/>
          </w:tcPr>
          <w:p w14:paraId="078791FF" w14:textId="77777777" w:rsidR="00056C1C" w:rsidRPr="00CC3950" w:rsidRDefault="00056C1C" w:rsidP="002F7855">
            <w:pPr>
              <w:cnfStyle w:val="000000100000" w:firstRow="0" w:lastRow="0" w:firstColumn="0" w:lastColumn="0" w:oddVBand="0" w:evenVBand="0" w:oddHBand="1" w:evenHBand="0" w:firstRowFirstColumn="0" w:firstRowLastColumn="0" w:lastRowFirstColumn="0" w:lastRowLastColumn="0"/>
              <w:rPr>
                <w:rFonts w:ascii="Verdana" w:eastAsia="Montserrat" w:hAnsi="Verdana" w:cs="Montserrat"/>
              </w:rPr>
            </w:pPr>
            <w:r w:rsidRPr="00CC3950">
              <w:rPr>
                <w:rFonts w:ascii="Verdana" w:eastAsia="Montserrat" w:hAnsi="Verdana" w:cs="Montserrat"/>
              </w:rPr>
              <w:t>Análisis y aprobación de proyectos</w:t>
            </w:r>
          </w:p>
        </w:tc>
        <w:tc>
          <w:tcPr>
            <w:tcW w:w="2320" w:type="dxa"/>
            <w:tcBorders>
              <w:top w:val="none" w:sz="0" w:space="0" w:color="auto"/>
              <w:bottom w:val="none" w:sz="0" w:space="0" w:color="auto"/>
            </w:tcBorders>
            <w:vAlign w:val="center"/>
          </w:tcPr>
          <w:p w14:paraId="76F8A7F8" w14:textId="77777777" w:rsidR="00056C1C" w:rsidRPr="00CC3950" w:rsidRDefault="00056C1C" w:rsidP="002F7855">
            <w:pPr>
              <w:cnfStyle w:val="000000100000" w:firstRow="0" w:lastRow="0" w:firstColumn="0" w:lastColumn="0" w:oddVBand="0" w:evenVBand="0" w:oddHBand="1" w:evenHBand="0" w:firstRowFirstColumn="0" w:firstRowLastColumn="0" w:lastRowFirstColumn="0" w:lastRowLastColumn="0"/>
              <w:rPr>
                <w:rFonts w:ascii="Verdana" w:eastAsia="Montserrat" w:hAnsi="Verdana" w:cs="Montserrat"/>
              </w:rPr>
            </w:pPr>
            <w:r w:rsidRPr="00CC3950">
              <w:rPr>
                <w:rFonts w:ascii="Verdana" w:eastAsia="Montserrat" w:hAnsi="Verdana" w:cs="Montserrat"/>
              </w:rPr>
              <w:t>II Trimestre</w:t>
            </w:r>
          </w:p>
        </w:tc>
      </w:tr>
      <w:tr w:rsidR="00056C1C" w:rsidRPr="00CC3950" w14:paraId="0614C0D4" w14:textId="77777777" w:rsidTr="002F7855">
        <w:trPr>
          <w:trHeight w:val="1194"/>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0219AD1F" w14:textId="77777777" w:rsidR="00056C1C" w:rsidRPr="00CC3950" w:rsidRDefault="00056C1C" w:rsidP="002F7855">
            <w:pPr>
              <w:rPr>
                <w:rFonts w:ascii="Verdana" w:eastAsia="Montserrat" w:hAnsi="Verdana" w:cs="Montserrat"/>
                <w:b w:val="0"/>
                <w:bCs w:val="0"/>
              </w:rPr>
            </w:pPr>
            <w:r w:rsidRPr="00CC3950">
              <w:rPr>
                <w:rFonts w:ascii="Verdana" w:eastAsia="Montserrat" w:hAnsi="Verdana" w:cs="Montserrat"/>
                <w:b w:val="0"/>
                <w:bCs w:val="0"/>
              </w:rPr>
              <w:t>Brillando con Excelencia</w:t>
            </w:r>
          </w:p>
          <w:p w14:paraId="2E1334A9" w14:textId="77777777" w:rsidR="00056C1C" w:rsidRPr="00CC3950" w:rsidRDefault="00056C1C" w:rsidP="002F7855">
            <w:pPr>
              <w:rPr>
                <w:rFonts w:ascii="Verdana" w:eastAsia="Montserrat" w:hAnsi="Verdana" w:cs="Montserrat"/>
              </w:rPr>
            </w:pPr>
          </w:p>
          <w:p w14:paraId="31D80C4B" w14:textId="77777777" w:rsidR="00056C1C" w:rsidRPr="00CC3950" w:rsidRDefault="00056C1C" w:rsidP="002F7855">
            <w:pPr>
              <w:rPr>
                <w:rFonts w:ascii="Verdana" w:eastAsia="Montserrat" w:hAnsi="Verdana" w:cs="Montserrat"/>
                <w:b w:val="0"/>
                <w:bCs w:val="0"/>
              </w:rPr>
            </w:pPr>
            <w:r w:rsidRPr="00CC3950">
              <w:rPr>
                <w:rFonts w:ascii="Verdana" w:eastAsia="Montserrat" w:hAnsi="Verdana" w:cs="Montserrat"/>
                <w:b w:val="0"/>
                <w:bCs w:val="0"/>
              </w:rPr>
              <w:t>Liderando con Impacto</w:t>
            </w:r>
          </w:p>
        </w:tc>
        <w:tc>
          <w:tcPr>
            <w:tcW w:w="4345" w:type="dxa"/>
            <w:vAlign w:val="center"/>
          </w:tcPr>
          <w:p w14:paraId="485C5C02" w14:textId="77777777" w:rsidR="00056C1C" w:rsidRPr="00CC3950" w:rsidRDefault="00056C1C" w:rsidP="002F7855">
            <w:pPr>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rPr>
            </w:pPr>
            <w:r w:rsidRPr="00CC3950">
              <w:rPr>
                <w:rFonts w:ascii="Verdana" w:eastAsia="Montserrat" w:hAnsi="Verdana" w:cs="Montserrat"/>
              </w:rPr>
              <w:t>Postulaciones mejores servidores y mejor gerente público</w:t>
            </w:r>
          </w:p>
        </w:tc>
        <w:tc>
          <w:tcPr>
            <w:tcW w:w="2320" w:type="dxa"/>
            <w:vAlign w:val="center"/>
          </w:tcPr>
          <w:p w14:paraId="1A428C80" w14:textId="77777777" w:rsidR="00056C1C" w:rsidRPr="00CC3950" w:rsidRDefault="00056C1C" w:rsidP="002F7855">
            <w:pPr>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rPr>
            </w:pPr>
            <w:r w:rsidRPr="00CC3950">
              <w:rPr>
                <w:rFonts w:ascii="Verdana" w:eastAsia="Montserrat" w:hAnsi="Verdana" w:cs="Montserrat"/>
              </w:rPr>
              <w:t>III Trimestre</w:t>
            </w:r>
          </w:p>
        </w:tc>
      </w:tr>
      <w:tr w:rsidR="00056C1C" w:rsidRPr="00CC3950" w14:paraId="4E2E1B66" w14:textId="77777777" w:rsidTr="002F7855">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bottom w:val="none" w:sz="0" w:space="0" w:color="auto"/>
            </w:tcBorders>
            <w:vAlign w:val="center"/>
          </w:tcPr>
          <w:p w14:paraId="65362C93" w14:textId="77777777" w:rsidR="00056C1C" w:rsidRPr="00CC3950" w:rsidRDefault="00056C1C" w:rsidP="002F7855">
            <w:pPr>
              <w:rPr>
                <w:rFonts w:ascii="Verdana" w:eastAsia="Montserrat" w:hAnsi="Verdana" w:cs="Montserrat"/>
                <w:b w:val="0"/>
                <w:bCs w:val="0"/>
              </w:rPr>
            </w:pPr>
            <w:r w:rsidRPr="00CC3950">
              <w:rPr>
                <w:rFonts w:ascii="Verdana" w:eastAsia="Montserrat" w:hAnsi="Verdana" w:cs="Montserrat"/>
                <w:b w:val="0"/>
                <w:bCs w:val="0"/>
              </w:rPr>
              <w:lastRenderedPageBreak/>
              <w:t>Innovando para Transformar</w:t>
            </w:r>
          </w:p>
        </w:tc>
        <w:tc>
          <w:tcPr>
            <w:tcW w:w="4345" w:type="dxa"/>
            <w:tcBorders>
              <w:top w:val="none" w:sz="0" w:space="0" w:color="auto"/>
              <w:bottom w:val="none" w:sz="0" w:space="0" w:color="auto"/>
            </w:tcBorders>
            <w:vAlign w:val="center"/>
          </w:tcPr>
          <w:p w14:paraId="6A590001" w14:textId="77777777" w:rsidR="00056C1C" w:rsidRPr="00CC3950" w:rsidRDefault="00056C1C" w:rsidP="002F7855">
            <w:pPr>
              <w:cnfStyle w:val="000000100000" w:firstRow="0" w:lastRow="0" w:firstColumn="0" w:lastColumn="0" w:oddVBand="0" w:evenVBand="0" w:oddHBand="1" w:evenHBand="0" w:firstRowFirstColumn="0" w:firstRowLastColumn="0" w:lastRowFirstColumn="0" w:lastRowLastColumn="0"/>
              <w:rPr>
                <w:rFonts w:ascii="Verdana" w:eastAsia="Montserrat" w:hAnsi="Verdana" w:cs="Montserrat"/>
              </w:rPr>
            </w:pPr>
            <w:r w:rsidRPr="00CC3950">
              <w:rPr>
                <w:rFonts w:ascii="Verdana" w:eastAsia="Montserrat" w:hAnsi="Verdana" w:cs="Montserrat"/>
              </w:rPr>
              <w:t>Sustentación Informes de Avance</w:t>
            </w:r>
          </w:p>
          <w:p w14:paraId="7362292F" w14:textId="77777777" w:rsidR="00056C1C" w:rsidRPr="00CC3950" w:rsidRDefault="00056C1C" w:rsidP="002F7855">
            <w:pPr>
              <w:cnfStyle w:val="000000100000" w:firstRow="0" w:lastRow="0" w:firstColumn="0" w:lastColumn="0" w:oddVBand="0" w:evenVBand="0" w:oddHBand="1" w:evenHBand="0" w:firstRowFirstColumn="0" w:firstRowLastColumn="0" w:lastRowFirstColumn="0" w:lastRowLastColumn="0"/>
              <w:rPr>
                <w:rFonts w:ascii="Verdana" w:eastAsia="Montserrat" w:hAnsi="Verdana" w:cs="Montserrat"/>
              </w:rPr>
            </w:pPr>
            <w:r w:rsidRPr="00CC3950">
              <w:rPr>
                <w:rFonts w:ascii="Verdana" w:eastAsia="Montserrat" w:hAnsi="Verdana" w:cs="Montserrat"/>
              </w:rPr>
              <w:t>Presentación Final</w:t>
            </w:r>
          </w:p>
          <w:p w14:paraId="17D2F5D3" w14:textId="77777777" w:rsidR="00056C1C" w:rsidRPr="00CC3950" w:rsidRDefault="00056C1C" w:rsidP="002F7855">
            <w:pPr>
              <w:cnfStyle w:val="000000100000" w:firstRow="0" w:lastRow="0" w:firstColumn="0" w:lastColumn="0" w:oddVBand="0" w:evenVBand="0" w:oddHBand="1" w:evenHBand="0" w:firstRowFirstColumn="0" w:firstRowLastColumn="0" w:lastRowFirstColumn="0" w:lastRowLastColumn="0"/>
              <w:rPr>
                <w:rFonts w:ascii="Verdana" w:eastAsia="Montserrat" w:hAnsi="Verdana" w:cs="Montserrat"/>
              </w:rPr>
            </w:pPr>
            <w:r w:rsidRPr="00CC3950">
              <w:rPr>
                <w:rFonts w:ascii="Verdana" w:eastAsia="Montserrat" w:hAnsi="Verdana" w:cs="Montserrat"/>
              </w:rPr>
              <w:t xml:space="preserve">Selección Mejor Equipo de Trabajo </w:t>
            </w:r>
          </w:p>
        </w:tc>
        <w:tc>
          <w:tcPr>
            <w:tcW w:w="2320" w:type="dxa"/>
            <w:tcBorders>
              <w:top w:val="none" w:sz="0" w:space="0" w:color="auto"/>
              <w:bottom w:val="none" w:sz="0" w:space="0" w:color="auto"/>
            </w:tcBorders>
            <w:vAlign w:val="center"/>
          </w:tcPr>
          <w:p w14:paraId="132D5BF9" w14:textId="77777777" w:rsidR="00056C1C" w:rsidRPr="00CC3950" w:rsidRDefault="00056C1C" w:rsidP="002F7855">
            <w:pPr>
              <w:cnfStyle w:val="000000100000" w:firstRow="0" w:lastRow="0" w:firstColumn="0" w:lastColumn="0" w:oddVBand="0" w:evenVBand="0" w:oddHBand="1" w:evenHBand="0" w:firstRowFirstColumn="0" w:firstRowLastColumn="0" w:lastRowFirstColumn="0" w:lastRowLastColumn="0"/>
              <w:rPr>
                <w:rFonts w:ascii="Verdana" w:eastAsia="Montserrat" w:hAnsi="Verdana" w:cs="Montserrat"/>
              </w:rPr>
            </w:pPr>
            <w:r w:rsidRPr="00CC3950">
              <w:rPr>
                <w:rFonts w:ascii="Verdana" w:eastAsia="Montserrat" w:hAnsi="Verdana" w:cs="Montserrat"/>
              </w:rPr>
              <w:t>III y IV Trimestre</w:t>
            </w:r>
          </w:p>
        </w:tc>
      </w:tr>
      <w:tr w:rsidR="00056C1C" w:rsidRPr="00CC3950" w14:paraId="5BFAD052" w14:textId="77777777" w:rsidTr="002F7855">
        <w:trPr>
          <w:trHeight w:val="789"/>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59DDFDE2" w14:textId="77777777" w:rsidR="00056C1C" w:rsidRPr="00CC3950" w:rsidRDefault="00056C1C" w:rsidP="002F7855">
            <w:pPr>
              <w:rPr>
                <w:rFonts w:ascii="Verdana" w:eastAsia="Montserrat" w:hAnsi="Verdana" w:cs="Montserrat"/>
                <w:b w:val="0"/>
                <w:bCs w:val="0"/>
              </w:rPr>
            </w:pPr>
            <w:r w:rsidRPr="00CC3950">
              <w:rPr>
                <w:rFonts w:ascii="Verdana" w:eastAsia="Montserrat" w:hAnsi="Verdana" w:cs="Montserrat"/>
                <w:b w:val="0"/>
                <w:bCs w:val="0"/>
              </w:rPr>
              <w:t>Brillando con Excelencia</w:t>
            </w:r>
          </w:p>
          <w:p w14:paraId="34619B2C" w14:textId="77777777" w:rsidR="00056C1C" w:rsidRPr="00CC3950" w:rsidRDefault="00056C1C" w:rsidP="002F7855">
            <w:pPr>
              <w:rPr>
                <w:rFonts w:ascii="Verdana" w:eastAsia="Montserrat" w:hAnsi="Verdana" w:cs="Montserrat"/>
              </w:rPr>
            </w:pPr>
          </w:p>
          <w:p w14:paraId="1F8AB92F" w14:textId="77777777" w:rsidR="00056C1C" w:rsidRPr="00CC3950" w:rsidRDefault="00056C1C" w:rsidP="002F7855">
            <w:pPr>
              <w:rPr>
                <w:rFonts w:ascii="Verdana" w:eastAsia="Montserrat" w:hAnsi="Verdana" w:cs="Montserrat"/>
                <w:b w:val="0"/>
                <w:bCs w:val="0"/>
              </w:rPr>
            </w:pPr>
            <w:r w:rsidRPr="00CC3950">
              <w:rPr>
                <w:rFonts w:ascii="Verdana" w:eastAsia="Montserrat" w:hAnsi="Verdana" w:cs="Montserrat"/>
                <w:b w:val="0"/>
                <w:bCs w:val="0"/>
              </w:rPr>
              <w:t>Liderando con Impacto</w:t>
            </w:r>
          </w:p>
        </w:tc>
        <w:tc>
          <w:tcPr>
            <w:tcW w:w="4345" w:type="dxa"/>
            <w:vAlign w:val="center"/>
          </w:tcPr>
          <w:p w14:paraId="27EEFD84" w14:textId="77777777" w:rsidR="00056C1C" w:rsidRPr="00CC3950" w:rsidRDefault="00056C1C" w:rsidP="002F7855">
            <w:pPr>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rPr>
            </w:pPr>
            <w:r w:rsidRPr="00CC3950">
              <w:rPr>
                <w:rFonts w:ascii="Verdana" w:eastAsia="Montserrat" w:hAnsi="Verdana" w:cs="Montserrat"/>
              </w:rPr>
              <w:t>Análisis de requisitos</w:t>
            </w:r>
          </w:p>
          <w:p w14:paraId="168088B2" w14:textId="77777777" w:rsidR="00056C1C" w:rsidRPr="00CC3950" w:rsidRDefault="00056C1C" w:rsidP="002F7855">
            <w:pPr>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rPr>
            </w:pPr>
            <w:r w:rsidRPr="00CC3950">
              <w:rPr>
                <w:rFonts w:ascii="Verdana" w:eastAsia="Montserrat" w:hAnsi="Verdana" w:cs="Montserrat"/>
              </w:rPr>
              <w:t xml:space="preserve">Selección </w:t>
            </w:r>
          </w:p>
        </w:tc>
        <w:tc>
          <w:tcPr>
            <w:tcW w:w="2320" w:type="dxa"/>
            <w:vAlign w:val="center"/>
          </w:tcPr>
          <w:p w14:paraId="5C08E30A" w14:textId="77777777" w:rsidR="00056C1C" w:rsidRPr="00CC3950" w:rsidRDefault="00056C1C" w:rsidP="002F7855">
            <w:pPr>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rPr>
            </w:pPr>
            <w:r w:rsidRPr="00CC3950">
              <w:rPr>
                <w:rFonts w:ascii="Verdana" w:eastAsia="Montserrat" w:hAnsi="Verdana" w:cs="Montserrat"/>
              </w:rPr>
              <w:t>IV Trimestre</w:t>
            </w:r>
          </w:p>
        </w:tc>
      </w:tr>
      <w:tr w:rsidR="00056C1C" w:rsidRPr="00CC3950" w14:paraId="10194B37" w14:textId="77777777" w:rsidTr="002F7855">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bottom w:val="none" w:sz="0" w:space="0" w:color="auto"/>
            </w:tcBorders>
            <w:vAlign w:val="center"/>
          </w:tcPr>
          <w:p w14:paraId="4016C3E3" w14:textId="77777777" w:rsidR="00056C1C" w:rsidRPr="00CC3950" w:rsidRDefault="00056C1C" w:rsidP="002F7855">
            <w:pPr>
              <w:rPr>
                <w:rFonts w:ascii="Verdana" w:eastAsia="Montserrat" w:hAnsi="Verdana" w:cs="Montserrat"/>
                <w:b w:val="0"/>
                <w:bCs w:val="0"/>
              </w:rPr>
            </w:pPr>
            <w:r w:rsidRPr="00CC3950">
              <w:rPr>
                <w:rFonts w:ascii="Verdana" w:eastAsia="Montserrat" w:hAnsi="Verdana" w:cs="Montserrat"/>
                <w:b w:val="0"/>
                <w:bCs w:val="0"/>
              </w:rPr>
              <w:t xml:space="preserve">Celebrando el Espíritu Institucional </w:t>
            </w:r>
          </w:p>
        </w:tc>
        <w:tc>
          <w:tcPr>
            <w:tcW w:w="4345" w:type="dxa"/>
            <w:tcBorders>
              <w:top w:val="none" w:sz="0" w:space="0" w:color="auto"/>
              <w:bottom w:val="none" w:sz="0" w:space="0" w:color="auto"/>
            </w:tcBorders>
            <w:vAlign w:val="center"/>
          </w:tcPr>
          <w:p w14:paraId="4465BD19" w14:textId="77777777" w:rsidR="00056C1C" w:rsidRPr="00CC3950" w:rsidRDefault="00056C1C" w:rsidP="002F7855">
            <w:pPr>
              <w:cnfStyle w:val="000000100000" w:firstRow="0" w:lastRow="0" w:firstColumn="0" w:lastColumn="0" w:oddVBand="0" w:evenVBand="0" w:oddHBand="1" w:evenHBand="0" w:firstRowFirstColumn="0" w:firstRowLastColumn="0" w:lastRowFirstColumn="0" w:lastRowLastColumn="0"/>
              <w:rPr>
                <w:rFonts w:ascii="Verdana" w:eastAsia="Montserrat" w:hAnsi="Verdana" w:cs="Montserrat"/>
              </w:rPr>
            </w:pPr>
            <w:r w:rsidRPr="00CC3950">
              <w:rPr>
                <w:rFonts w:ascii="Verdana" w:eastAsia="Montserrat" w:hAnsi="Verdana" w:cs="Montserrat"/>
              </w:rPr>
              <w:t>Selección por áreas responsables</w:t>
            </w:r>
          </w:p>
          <w:p w14:paraId="0E143590" w14:textId="77777777" w:rsidR="00056C1C" w:rsidRPr="00CC3950" w:rsidRDefault="00056C1C" w:rsidP="002F7855">
            <w:pPr>
              <w:cnfStyle w:val="000000100000" w:firstRow="0" w:lastRow="0" w:firstColumn="0" w:lastColumn="0" w:oddVBand="0" w:evenVBand="0" w:oddHBand="1" w:evenHBand="0" w:firstRowFirstColumn="0" w:firstRowLastColumn="0" w:lastRowFirstColumn="0" w:lastRowLastColumn="0"/>
              <w:rPr>
                <w:rFonts w:ascii="Verdana" w:eastAsia="Montserrat" w:hAnsi="Verdana" w:cs="Montserrat"/>
              </w:rPr>
            </w:pPr>
          </w:p>
        </w:tc>
        <w:tc>
          <w:tcPr>
            <w:tcW w:w="2320" w:type="dxa"/>
            <w:tcBorders>
              <w:top w:val="none" w:sz="0" w:space="0" w:color="auto"/>
              <w:bottom w:val="none" w:sz="0" w:space="0" w:color="auto"/>
            </w:tcBorders>
            <w:vAlign w:val="center"/>
          </w:tcPr>
          <w:p w14:paraId="385781BF" w14:textId="77777777" w:rsidR="00056C1C" w:rsidRPr="00CC3950" w:rsidRDefault="00056C1C" w:rsidP="002F7855">
            <w:pPr>
              <w:cnfStyle w:val="000000100000" w:firstRow="0" w:lastRow="0" w:firstColumn="0" w:lastColumn="0" w:oddVBand="0" w:evenVBand="0" w:oddHBand="1" w:evenHBand="0" w:firstRowFirstColumn="0" w:firstRowLastColumn="0" w:lastRowFirstColumn="0" w:lastRowLastColumn="0"/>
              <w:rPr>
                <w:rFonts w:ascii="Verdana" w:eastAsia="Montserrat" w:hAnsi="Verdana" w:cs="Montserrat"/>
              </w:rPr>
            </w:pPr>
            <w:r w:rsidRPr="00CC3950">
              <w:rPr>
                <w:rFonts w:ascii="Verdana" w:eastAsia="Montserrat" w:hAnsi="Verdana" w:cs="Montserrat"/>
              </w:rPr>
              <w:t>IV Trimestre</w:t>
            </w:r>
          </w:p>
        </w:tc>
      </w:tr>
      <w:tr w:rsidR="00056C1C" w:rsidRPr="00CC3950" w14:paraId="22D6F575" w14:textId="77777777" w:rsidTr="002F7855">
        <w:trPr>
          <w:trHeight w:val="789"/>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356733C1" w14:textId="77777777" w:rsidR="00056C1C" w:rsidRPr="00CC3950" w:rsidRDefault="00056C1C" w:rsidP="002F7855">
            <w:pPr>
              <w:rPr>
                <w:rFonts w:ascii="Verdana" w:eastAsia="Montserrat" w:hAnsi="Verdana" w:cs="Montserrat"/>
                <w:b w:val="0"/>
                <w:bCs w:val="0"/>
              </w:rPr>
            </w:pPr>
            <w:r w:rsidRPr="00CC3950">
              <w:rPr>
                <w:rFonts w:ascii="Verdana" w:eastAsia="Montserrat" w:hAnsi="Verdana" w:cs="Montserrat"/>
                <w:b w:val="0"/>
                <w:bCs w:val="0"/>
              </w:rPr>
              <w:t>Reconociendo el Camino</w:t>
            </w:r>
          </w:p>
        </w:tc>
        <w:tc>
          <w:tcPr>
            <w:tcW w:w="4345" w:type="dxa"/>
            <w:vAlign w:val="center"/>
          </w:tcPr>
          <w:p w14:paraId="5339447C" w14:textId="77777777" w:rsidR="00056C1C" w:rsidRPr="00CC3950" w:rsidRDefault="00056C1C" w:rsidP="002F7855">
            <w:pPr>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rPr>
            </w:pPr>
            <w:r w:rsidRPr="00CC3950">
              <w:rPr>
                <w:rFonts w:ascii="Verdana" w:eastAsia="Montserrat" w:hAnsi="Verdana" w:cs="Montserrat"/>
              </w:rPr>
              <w:t>Análisis de Datos y Conformación de servidores a reconocer</w:t>
            </w:r>
          </w:p>
        </w:tc>
        <w:tc>
          <w:tcPr>
            <w:tcW w:w="2320" w:type="dxa"/>
            <w:vAlign w:val="center"/>
          </w:tcPr>
          <w:p w14:paraId="57052CED" w14:textId="77777777" w:rsidR="00056C1C" w:rsidRPr="00CC3950" w:rsidRDefault="00056C1C" w:rsidP="002F7855">
            <w:pPr>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rPr>
            </w:pPr>
            <w:r w:rsidRPr="00CC3950">
              <w:rPr>
                <w:rFonts w:ascii="Verdana" w:eastAsia="Montserrat" w:hAnsi="Verdana" w:cs="Montserrat"/>
              </w:rPr>
              <w:t>IV Trimestre</w:t>
            </w:r>
          </w:p>
          <w:p w14:paraId="7C995ECE" w14:textId="77777777" w:rsidR="00056C1C" w:rsidRPr="00CC3950" w:rsidRDefault="00056C1C" w:rsidP="002F7855">
            <w:pPr>
              <w:cnfStyle w:val="000000000000" w:firstRow="0" w:lastRow="0" w:firstColumn="0" w:lastColumn="0" w:oddVBand="0" w:evenVBand="0" w:oddHBand="0" w:evenHBand="0" w:firstRowFirstColumn="0" w:firstRowLastColumn="0" w:lastRowFirstColumn="0" w:lastRowLastColumn="0"/>
              <w:rPr>
                <w:rFonts w:ascii="Verdana" w:eastAsia="Montserrat" w:hAnsi="Verdana" w:cs="Montserrat"/>
              </w:rPr>
            </w:pPr>
          </w:p>
        </w:tc>
      </w:tr>
      <w:tr w:rsidR="00056C1C" w:rsidRPr="00CC3950" w14:paraId="4BC3C550" w14:textId="77777777" w:rsidTr="002F7855">
        <w:trPr>
          <w:cnfStyle w:val="000000100000" w:firstRow="0" w:lastRow="0" w:firstColumn="0" w:lastColumn="0" w:oddVBand="0" w:evenVBand="0" w:oddHBand="1" w:evenHBand="0" w:firstRowFirstColumn="0" w:firstRowLastColumn="0" w:lastRowFirstColumn="0" w:lastRowLastColumn="0"/>
          <w:trHeight w:val="766"/>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bottom w:val="none" w:sz="0" w:space="0" w:color="auto"/>
            </w:tcBorders>
            <w:vAlign w:val="center"/>
          </w:tcPr>
          <w:p w14:paraId="2B933D48" w14:textId="77777777" w:rsidR="00056C1C" w:rsidRPr="00CC3950" w:rsidRDefault="00056C1C" w:rsidP="002F7855">
            <w:pPr>
              <w:rPr>
                <w:rFonts w:ascii="Verdana" w:eastAsia="Montserrat" w:hAnsi="Verdana" w:cs="Montserrat"/>
                <w:b w:val="0"/>
                <w:bCs w:val="0"/>
              </w:rPr>
            </w:pPr>
            <w:r w:rsidRPr="00CC3950">
              <w:rPr>
                <w:rFonts w:ascii="Verdana" w:eastAsia="Montserrat" w:hAnsi="Verdana" w:cs="Montserrat"/>
                <w:b w:val="0"/>
                <w:bCs w:val="0"/>
              </w:rPr>
              <w:t>Todas las Dimensiones</w:t>
            </w:r>
          </w:p>
        </w:tc>
        <w:tc>
          <w:tcPr>
            <w:tcW w:w="4345" w:type="dxa"/>
            <w:tcBorders>
              <w:top w:val="none" w:sz="0" w:space="0" w:color="auto"/>
              <w:bottom w:val="none" w:sz="0" w:space="0" w:color="auto"/>
            </w:tcBorders>
            <w:vAlign w:val="center"/>
          </w:tcPr>
          <w:p w14:paraId="4AA2BA56" w14:textId="77777777" w:rsidR="00056C1C" w:rsidRPr="00CC3950" w:rsidRDefault="00056C1C" w:rsidP="002F7855">
            <w:pPr>
              <w:cnfStyle w:val="000000100000" w:firstRow="0" w:lastRow="0" w:firstColumn="0" w:lastColumn="0" w:oddVBand="0" w:evenVBand="0" w:oddHBand="1" w:evenHBand="0" w:firstRowFirstColumn="0" w:firstRowLastColumn="0" w:lastRowFirstColumn="0" w:lastRowLastColumn="0"/>
              <w:rPr>
                <w:rFonts w:ascii="Verdana" w:eastAsia="Montserrat" w:hAnsi="Verdana" w:cs="Montserrat"/>
              </w:rPr>
            </w:pPr>
            <w:r w:rsidRPr="00CC3950">
              <w:rPr>
                <w:rFonts w:ascii="Verdana" w:eastAsia="Montserrat" w:hAnsi="Verdana" w:cs="Montserrat"/>
              </w:rPr>
              <w:t>Proclamación</w:t>
            </w:r>
          </w:p>
        </w:tc>
        <w:tc>
          <w:tcPr>
            <w:tcW w:w="2320" w:type="dxa"/>
            <w:tcBorders>
              <w:top w:val="none" w:sz="0" w:space="0" w:color="auto"/>
              <w:bottom w:val="none" w:sz="0" w:space="0" w:color="auto"/>
            </w:tcBorders>
            <w:vAlign w:val="center"/>
          </w:tcPr>
          <w:p w14:paraId="5FD36482" w14:textId="77777777" w:rsidR="00056C1C" w:rsidRPr="00CC3950" w:rsidRDefault="00056C1C" w:rsidP="002F7855">
            <w:pPr>
              <w:cnfStyle w:val="000000100000" w:firstRow="0" w:lastRow="0" w:firstColumn="0" w:lastColumn="0" w:oddVBand="0" w:evenVBand="0" w:oddHBand="1" w:evenHBand="0" w:firstRowFirstColumn="0" w:firstRowLastColumn="0" w:lastRowFirstColumn="0" w:lastRowLastColumn="0"/>
              <w:rPr>
                <w:rFonts w:ascii="Verdana" w:eastAsia="Montserrat" w:hAnsi="Verdana" w:cs="Montserrat"/>
              </w:rPr>
            </w:pPr>
            <w:r w:rsidRPr="00CC3950">
              <w:rPr>
                <w:rFonts w:ascii="Verdana" w:eastAsia="Montserrat" w:hAnsi="Verdana" w:cs="Montserrat"/>
              </w:rPr>
              <w:t>IV Trimestre</w:t>
            </w:r>
          </w:p>
        </w:tc>
      </w:tr>
    </w:tbl>
    <w:p w14:paraId="30757218" w14:textId="77777777" w:rsidR="00056C1C" w:rsidRPr="00CC3950" w:rsidRDefault="00056C1C" w:rsidP="00056C1C">
      <w:pPr>
        <w:jc w:val="both"/>
        <w:rPr>
          <w:rFonts w:ascii="Verdana" w:eastAsia="Montserrat" w:hAnsi="Verdana" w:cs="Montserrat"/>
        </w:rPr>
      </w:pPr>
    </w:p>
    <w:p w14:paraId="24A6C901" w14:textId="77777777" w:rsidR="00056C1C" w:rsidRPr="00CC3950" w:rsidRDefault="00AD310B" w:rsidP="00056C1C">
      <w:pPr>
        <w:pStyle w:val="Ttulo1"/>
        <w:keepNext/>
        <w:keepLines/>
        <w:widowControl/>
        <w:spacing w:before="240" w:line="259" w:lineRule="auto"/>
        <w:ind w:right="0"/>
        <w:jc w:val="left"/>
        <w:rPr>
          <w:rFonts w:ascii="Verdana" w:eastAsia="Montserrat" w:hAnsi="Verdana" w:cs="Montserrat"/>
          <w:color w:val="942A43"/>
        </w:rPr>
      </w:pPr>
      <w:bookmarkStart w:id="54" w:name="_Toc188954548"/>
      <w:bookmarkStart w:id="55" w:name="_Toc231217351"/>
      <w:r w:rsidRPr="00CC3950">
        <w:rPr>
          <w:rFonts w:ascii="Verdana" w:eastAsia="Montserrat" w:hAnsi="Verdana" w:cs="Montserrat"/>
          <w:color w:val="942A43"/>
        </w:rPr>
        <w:t>INDICADORES</w:t>
      </w:r>
      <w:bookmarkEnd w:id="54"/>
      <w:bookmarkEnd w:id="55"/>
    </w:p>
    <w:p w14:paraId="2D79ED60" w14:textId="77777777" w:rsidR="00056C1C" w:rsidRPr="00CC3950" w:rsidRDefault="00056C1C" w:rsidP="00056C1C">
      <w:pPr>
        <w:rPr>
          <w:rFonts w:ascii="Verdana" w:hAnsi="Verdana"/>
        </w:rPr>
      </w:pPr>
    </w:p>
    <w:p w14:paraId="399456B0" w14:textId="77777777" w:rsidR="00056C1C" w:rsidRPr="00CC3950" w:rsidRDefault="00056C1C" w:rsidP="00056C1C">
      <w:pPr>
        <w:jc w:val="both"/>
        <w:rPr>
          <w:rFonts w:ascii="Verdana" w:hAnsi="Verdana"/>
        </w:rPr>
      </w:pPr>
      <w:r w:rsidRPr="00CC3950">
        <w:rPr>
          <w:rFonts w:ascii="Verdana" w:hAnsi="Verdana"/>
        </w:rPr>
        <w:t xml:space="preserve">Para la evaluación del presente plan, se realizarán las siguientes mediciones: </w:t>
      </w:r>
    </w:p>
    <w:p w14:paraId="0ACE7D7A" w14:textId="77777777" w:rsidR="00056C1C" w:rsidRPr="00CC3950" w:rsidRDefault="00056C1C" w:rsidP="00056C1C">
      <w:pPr>
        <w:jc w:val="both"/>
        <w:rPr>
          <w:rFonts w:ascii="Verdana" w:hAnsi="Verdana"/>
        </w:rPr>
      </w:pPr>
    </w:p>
    <w:p w14:paraId="2EB05523" w14:textId="77777777" w:rsidR="00056C1C" w:rsidRPr="00CC3950" w:rsidRDefault="00056C1C" w:rsidP="00056C1C">
      <w:pPr>
        <w:pStyle w:val="Prrafodelista"/>
        <w:numPr>
          <w:ilvl w:val="0"/>
          <w:numId w:val="30"/>
        </w:numPr>
        <w:jc w:val="both"/>
        <w:rPr>
          <w:rFonts w:ascii="Verdana" w:hAnsi="Verdana"/>
        </w:rPr>
      </w:pPr>
      <w:r w:rsidRPr="00CC3950">
        <w:rPr>
          <w:rFonts w:ascii="Verdana" w:hAnsi="Verdana"/>
          <w:b/>
        </w:rPr>
        <w:t>Tasa de Participación:</w:t>
      </w:r>
      <w:r w:rsidRPr="00CC3950">
        <w:rPr>
          <w:rFonts w:ascii="Verdana" w:hAnsi="Verdana"/>
        </w:rPr>
        <w:t xml:space="preserve"> Corresponde al porcentaje de servidores públicos que participan en calidad de postulados o inscritos en las convocatorias del plan. </w:t>
      </w:r>
    </w:p>
    <w:p w14:paraId="3DBEF2D0" w14:textId="77777777" w:rsidR="00056C1C" w:rsidRPr="00CC3950" w:rsidRDefault="00056C1C" w:rsidP="00056C1C">
      <w:pPr>
        <w:pStyle w:val="Prrafodelista"/>
        <w:ind w:left="720"/>
        <w:jc w:val="both"/>
        <w:rPr>
          <w:rFonts w:ascii="Verdana" w:hAnsi="Verdana"/>
        </w:rPr>
      </w:pPr>
    </w:p>
    <w:p w14:paraId="6175D9E5" w14:textId="77777777" w:rsidR="00056C1C" w:rsidRPr="00CC3950" w:rsidRDefault="00056C1C" w:rsidP="00056C1C">
      <w:pPr>
        <w:pStyle w:val="Prrafodelista"/>
        <w:ind w:left="720"/>
        <w:jc w:val="both"/>
        <w:rPr>
          <w:rFonts w:ascii="Verdana" w:hAnsi="Verdana"/>
        </w:rPr>
      </w:pPr>
      <w:r w:rsidRPr="00CC3950">
        <w:rPr>
          <w:rFonts w:ascii="Verdana" w:hAnsi="Verdana"/>
        </w:rPr>
        <w:t>Fórmula: (Número de servidores postulados o inscritos /  Número total de servidores elegibles) x 100</w:t>
      </w:r>
    </w:p>
    <w:p w14:paraId="01351936" w14:textId="77777777" w:rsidR="00056C1C" w:rsidRPr="00CC3950" w:rsidRDefault="00056C1C" w:rsidP="00056C1C">
      <w:pPr>
        <w:pStyle w:val="Prrafodelista"/>
        <w:ind w:left="720"/>
        <w:jc w:val="both"/>
        <w:rPr>
          <w:rFonts w:ascii="Verdana" w:hAnsi="Verdana"/>
        </w:rPr>
      </w:pPr>
    </w:p>
    <w:p w14:paraId="6D14D91F" w14:textId="77777777" w:rsidR="00056C1C" w:rsidRPr="00CC3950" w:rsidRDefault="00056C1C" w:rsidP="00056C1C">
      <w:pPr>
        <w:pStyle w:val="Prrafodelista"/>
        <w:numPr>
          <w:ilvl w:val="0"/>
          <w:numId w:val="30"/>
        </w:numPr>
        <w:jc w:val="both"/>
        <w:rPr>
          <w:rFonts w:ascii="Verdana" w:hAnsi="Verdana"/>
        </w:rPr>
      </w:pPr>
      <w:r w:rsidRPr="00CC3950">
        <w:rPr>
          <w:rFonts w:ascii="Verdana" w:hAnsi="Verdana"/>
          <w:b/>
        </w:rPr>
        <w:t>Cumplimiento General del Plan:</w:t>
      </w:r>
      <w:r w:rsidRPr="00CC3950">
        <w:rPr>
          <w:rFonts w:ascii="Verdana" w:hAnsi="Verdana"/>
        </w:rPr>
        <w:t xml:space="preserve"> Mide el porcentaje de actividades o metas planificadas en el plan, que se completaron exitosamente. </w:t>
      </w:r>
    </w:p>
    <w:p w14:paraId="53DA766B" w14:textId="77777777" w:rsidR="00056C1C" w:rsidRPr="00CC3950" w:rsidRDefault="00056C1C" w:rsidP="00056C1C">
      <w:pPr>
        <w:pStyle w:val="Prrafodelista"/>
        <w:ind w:left="720"/>
        <w:jc w:val="both"/>
        <w:rPr>
          <w:rFonts w:ascii="Verdana" w:hAnsi="Verdana"/>
        </w:rPr>
      </w:pPr>
    </w:p>
    <w:p w14:paraId="7EFDCB7F" w14:textId="77777777" w:rsidR="00056C1C" w:rsidRPr="00CC3950" w:rsidRDefault="00056C1C" w:rsidP="00056C1C">
      <w:pPr>
        <w:pStyle w:val="Prrafodelista"/>
        <w:ind w:left="720"/>
        <w:jc w:val="both"/>
        <w:rPr>
          <w:rFonts w:ascii="Verdana" w:hAnsi="Verdana"/>
        </w:rPr>
      </w:pPr>
      <w:r w:rsidRPr="00CC3950">
        <w:rPr>
          <w:rFonts w:ascii="Verdana" w:hAnsi="Verdana"/>
        </w:rPr>
        <w:t>Fórmula: (Número de actividades realizadas /  Número total de actividades planificadas) x 100</w:t>
      </w:r>
    </w:p>
    <w:p w14:paraId="6974C52A" w14:textId="77777777" w:rsidR="00056C1C" w:rsidRPr="00CC3950" w:rsidRDefault="00056C1C" w:rsidP="00056C1C">
      <w:pPr>
        <w:pStyle w:val="Prrafodelista"/>
        <w:ind w:left="720"/>
        <w:jc w:val="both"/>
        <w:rPr>
          <w:rFonts w:ascii="Verdana" w:hAnsi="Verdana"/>
        </w:rPr>
      </w:pPr>
    </w:p>
    <w:p w14:paraId="3FBCCA2E" w14:textId="77777777" w:rsidR="00056C1C" w:rsidRPr="00CC3950" w:rsidRDefault="00056C1C" w:rsidP="00056C1C">
      <w:pPr>
        <w:pStyle w:val="Prrafodelista"/>
        <w:numPr>
          <w:ilvl w:val="0"/>
          <w:numId w:val="30"/>
        </w:numPr>
        <w:jc w:val="both"/>
        <w:rPr>
          <w:rFonts w:ascii="Verdana" w:hAnsi="Verdana"/>
        </w:rPr>
      </w:pPr>
      <w:r w:rsidRPr="00CC3950">
        <w:rPr>
          <w:rFonts w:ascii="Verdana" w:hAnsi="Verdana"/>
          <w:b/>
        </w:rPr>
        <w:t>Satisfacción con los Incentivos Otorgados:</w:t>
      </w:r>
      <w:r w:rsidRPr="00CC3950">
        <w:rPr>
          <w:rFonts w:ascii="Verdana" w:hAnsi="Verdana"/>
        </w:rPr>
        <w:t xml:space="preserve"> Mide el porcentaje de servidores satisfechos con los incentivos y reconocimientos que recibieron. </w:t>
      </w:r>
    </w:p>
    <w:p w14:paraId="48A50C18" w14:textId="77777777" w:rsidR="00056C1C" w:rsidRPr="00CC3950" w:rsidRDefault="00056C1C" w:rsidP="00056C1C">
      <w:pPr>
        <w:pStyle w:val="Prrafodelista"/>
        <w:ind w:left="720"/>
        <w:jc w:val="both"/>
        <w:rPr>
          <w:rFonts w:ascii="Verdana" w:hAnsi="Verdana"/>
        </w:rPr>
      </w:pPr>
    </w:p>
    <w:p w14:paraId="7ECDD632" w14:textId="77777777" w:rsidR="00056C1C" w:rsidRPr="00CC3950" w:rsidRDefault="00056C1C" w:rsidP="00056C1C">
      <w:pPr>
        <w:pStyle w:val="Prrafodelista"/>
        <w:ind w:left="720"/>
        <w:jc w:val="both"/>
        <w:rPr>
          <w:rFonts w:ascii="Verdana" w:hAnsi="Verdana"/>
        </w:rPr>
      </w:pPr>
      <w:r w:rsidRPr="00CC3950">
        <w:rPr>
          <w:rFonts w:ascii="Verdana" w:hAnsi="Verdana"/>
        </w:rPr>
        <w:t>Fórmula: (Número total de respuestas positivas [satisfecho  o muy satisfecho] / Número total de respuestas) x 100</w:t>
      </w:r>
    </w:p>
    <w:p w14:paraId="399F486E" w14:textId="77777777" w:rsidR="00056C1C" w:rsidRPr="00CC3950" w:rsidRDefault="00056C1C" w:rsidP="00056C1C">
      <w:pPr>
        <w:pStyle w:val="Prrafodelista"/>
        <w:ind w:left="720"/>
        <w:jc w:val="both"/>
        <w:rPr>
          <w:rFonts w:ascii="Verdana" w:hAnsi="Verdana"/>
        </w:rPr>
      </w:pPr>
    </w:p>
    <w:p w14:paraId="2EAA7F00" w14:textId="77777777" w:rsidR="00056C1C" w:rsidRPr="00CC3950" w:rsidRDefault="00AD310B" w:rsidP="00056C1C">
      <w:pPr>
        <w:pStyle w:val="Ttulo1"/>
        <w:keepNext/>
        <w:keepLines/>
        <w:widowControl/>
        <w:spacing w:before="240" w:line="259" w:lineRule="auto"/>
        <w:ind w:right="0"/>
        <w:jc w:val="left"/>
        <w:rPr>
          <w:rFonts w:ascii="Verdana" w:eastAsia="Montserrat" w:hAnsi="Verdana" w:cs="Montserrat"/>
          <w:color w:val="942A43"/>
        </w:rPr>
      </w:pPr>
      <w:bookmarkStart w:id="56" w:name="_Toc188954549"/>
      <w:bookmarkStart w:id="57" w:name="_Toc231217352"/>
      <w:r w:rsidRPr="00CC3950">
        <w:rPr>
          <w:rFonts w:ascii="Verdana" w:eastAsia="Montserrat" w:hAnsi="Verdana" w:cs="Montserrat"/>
          <w:color w:val="942A43"/>
        </w:rPr>
        <w:lastRenderedPageBreak/>
        <w:t>RETOS 2025</w:t>
      </w:r>
      <w:bookmarkEnd w:id="56"/>
      <w:bookmarkEnd w:id="57"/>
    </w:p>
    <w:p w14:paraId="5DD6F113" w14:textId="77777777" w:rsidR="00056C1C" w:rsidRPr="00CC3950" w:rsidRDefault="00056C1C" w:rsidP="00056C1C">
      <w:pPr>
        <w:jc w:val="both"/>
        <w:rPr>
          <w:rFonts w:ascii="Verdana" w:eastAsia="Montserrat" w:hAnsi="Verdana" w:cs="Montserrat"/>
          <w:color w:val="000000" w:themeColor="text1"/>
        </w:rPr>
      </w:pPr>
    </w:p>
    <w:p w14:paraId="19EB4A16" w14:textId="77777777" w:rsidR="00056C1C" w:rsidRPr="00CC3950" w:rsidRDefault="00056C1C" w:rsidP="00056C1C">
      <w:pPr>
        <w:jc w:val="both"/>
        <w:rPr>
          <w:rFonts w:ascii="Verdana" w:eastAsia="Montserrat" w:hAnsi="Verdana" w:cs="Montserrat"/>
          <w:color w:val="000000" w:themeColor="text1"/>
        </w:rPr>
      </w:pPr>
      <w:r w:rsidRPr="00CC3950">
        <w:rPr>
          <w:rFonts w:ascii="Verdana" w:eastAsia="Montserrat" w:hAnsi="Verdana" w:cs="Montserrat"/>
          <w:color w:val="000000" w:themeColor="text1"/>
        </w:rPr>
        <w:t>Los retos para implementar y ejecutar el Plan de Institucional de Incentivos pueden dividirse en diferentes áreas clave:</w:t>
      </w:r>
    </w:p>
    <w:p w14:paraId="7285DBD8" w14:textId="77777777" w:rsidR="00056C1C" w:rsidRPr="00CC3950" w:rsidRDefault="00056C1C" w:rsidP="00056C1C">
      <w:pPr>
        <w:jc w:val="both"/>
        <w:rPr>
          <w:rFonts w:ascii="Verdana" w:eastAsia="Montserrat" w:hAnsi="Verdana" w:cs="Montserrat"/>
          <w:color w:val="000000" w:themeColor="text1"/>
        </w:rPr>
      </w:pPr>
    </w:p>
    <w:p w14:paraId="144FF3F8" w14:textId="77777777" w:rsidR="00056C1C" w:rsidRPr="00CC3950" w:rsidRDefault="00056C1C" w:rsidP="00056C1C">
      <w:pPr>
        <w:jc w:val="both"/>
        <w:rPr>
          <w:rFonts w:ascii="Verdana" w:eastAsia="Montserrat" w:hAnsi="Verdana" w:cs="Montserrat"/>
          <w:b/>
          <w:color w:val="000000" w:themeColor="text1"/>
        </w:rPr>
      </w:pPr>
      <w:r w:rsidRPr="00CC3950">
        <w:rPr>
          <w:rFonts w:ascii="Verdana" w:eastAsia="Montserrat" w:hAnsi="Verdana" w:cs="Montserrat"/>
          <w:b/>
          <w:color w:val="000000" w:themeColor="text1"/>
        </w:rPr>
        <w:t>Transparencia y Equidad</w:t>
      </w:r>
    </w:p>
    <w:p w14:paraId="5A4F265E" w14:textId="77777777" w:rsidR="00056C1C" w:rsidRPr="00CC3950" w:rsidRDefault="00056C1C" w:rsidP="00056C1C">
      <w:pPr>
        <w:jc w:val="both"/>
        <w:rPr>
          <w:rFonts w:ascii="Verdana" w:eastAsia="Montserrat" w:hAnsi="Verdana" w:cs="Montserrat"/>
          <w:color w:val="000000" w:themeColor="text1"/>
        </w:rPr>
      </w:pPr>
    </w:p>
    <w:p w14:paraId="297FC39C" w14:textId="77777777" w:rsidR="00056C1C" w:rsidRPr="00CC3950" w:rsidRDefault="00056C1C" w:rsidP="00056C1C">
      <w:pPr>
        <w:pStyle w:val="Prrafodelista"/>
        <w:numPr>
          <w:ilvl w:val="0"/>
          <w:numId w:val="30"/>
        </w:numPr>
        <w:jc w:val="both"/>
        <w:rPr>
          <w:rFonts w:ascii="Verdana" w:eastAsia="Montserrat" w:hAnsi="Verdana" w:cs="Montserrat"/>
          <w:color w:val="000000" w:themeColor="text1"/>
        </w:rPr>
      </w:pPr>
      <w:r w:rsidRPr="00CC3950">
        <w:rPr>
          <w:rFonts w:ascii="Verdana" w:eastAsia="Montserrat" w:hAnsi="Verdana" w:cs="Montserrat"/>
          <w:color w:val="000000" w:themeColor="text1"/>
        </w:rPr>
        <w:t>Percepción de justicia: Asegurar que el proceso de selección sea percibido como justo, equitativo y transparente, evitando sesgos.</w:t>
      </w:r>
    </w:p>
    <w:p w14:paraId="257FFAE2" w14:textId="77777777" w:rsidR="00056C1C" w:rsidRPr="00CC3950" w:rsidRDefault="00056C1C" w:rsidP="00056C1C">
      <w:pPr>
        <w:pStyle w:val="Prrafodelista"/>
        <w:numPr>
          <w:ilvl w:val="0"/>
          <w:numId w:val="30"/>
        </w:numPr>
        <w:jc w:val="both"/>
        <w:rPr>
          <w:rFonts w:ascii="Verdana" w:eastAsia="Montserrat" w:hAnsi="Verdana" w:cs="Montserrat"/>
          <w:color w:val="000000" w:themeColor="text1"/>
        </w:rPr>
      </w:pPr>
      <w:r w:rsidRPr="00CC3950">
        <w:rPr>
          <w:rFonts w:ascii="Verdana" w:eastAsia="Montserrat" w:hAnsi="Verdana" w:cs="Montserrat"/>
          <w:color w:val="000000" w:themeColor="text1"/>
        </w:rPr>
        <w:t>Cumplimiento de criterios: Velar por que los criterios de selección sean claros, objetivos y comprensibles para todos los servidores.</w:t>
      </w:r>
    </w:p>
    <w:p w14:paraId="39C88752" w14:textId="77777777" w:rsidR="00056C1C" w:rsidRPr="00CC3950" w:rsidRDefault="00056C1C" w:rsidP="00056C1C">
      <w:pPr>
        <w:pStyle w:val="Prrafodelista"/>
        <w:ind w:left="720"/>
        <w:jc w:val="both"/>
        <w:rPr>
          <w:rFonts w:ascii="Verdana" w:eastAsia="Montserrat" w:hAnsi="Verdana" w:cs="Montserrat"/>
          <w:color w:val="000000" w:themeColor="text1"/>
        </w:rPr>
      </w:pPr>
    </w:p>
    <w:p w14:paraId="5CFC18BF" w14:textId="77777777" w:rsidR="00056C1C" w:rsidRPr="00CC3950" w:rsidRDefault="00056C1C" w:rsidP="00056C1C">
      <w:pPr>
        <w:jc w:val="both"/>
        <w:rPr>
          <w:rFonts w:ascii="Verdana" w:eastAsia="Montserrat" w:hAnsi="Verdana" w:cs="Montserrat"/>
          <w:b/>
          <w:color w:val="000000" w:themeColor="text1"/>
        </w:rPr>
      </w:pPr>
      <w:r w:rsidRPr="00CC3950">
        <w:rPr>
          <w:rFonts w:ascii="Verdana" w:eastAsia="Montserrat" w:hAnsi="Verdana" w:cs="Montserrat"/>
          <w:b/>
          <w:color w:val="000000" w:themeColor="text1"/>
        </w:rPr>
        <w:t>Participación y Comunicación</w:t>
      </w:r>
    </w:p>
    <w:p w14:paraId="4E4E4DEC" w14:textId="77777777" w:rsidR="00056C1C" w:rsidRPr="00CC3950" w:rsidRDefault="00056C1C" w:rsidP="00056C1C">
      <w:pPr>
        <w:jc w:val="both"/>
        <w:rPr>
          <w:rFonts w:ascii="Verdana" w:eastAsia="Montserrat" w:hAnsi="Verdana" w:cs="Montserrat"/>
          <w:color w:val="000000" w:themeColor="text1"/>
        </w:rPr>
      </w:pPr>
    </w:p>
    <w:p w14:paraId="2D103E36" w14:textId="77777777" w:rsidR="00056C1C" w:rsidRPr="00CC3950" w:rsidRDefault="00056C1C" w:rsidP="00056C1C">
      <w:pPr>
        <w:pStyle w:val="Prrafodelista"/>
        <w:numPr>
          <w:ilvl w:val="0"/>
          <w:numId w:val="31"/>
        </w:numPr>
        <w:jc w:val="both"/>
        <w:rPr>
          <w:rFonts w:ascii="Verdana" w:eastAsia="Montserrat" w:hAnsi="Verdana" w:cs="Montserrat"/>
          <w:color w:val="000000" w:themeColor="text1"/>
        </w:rPr>
      </w:pPr>
      <w:r w:rsidRPr="00CC3950">
        <w:rPr>
          <w:rFonts w:ascii="Verdana" w:eastAsia="Montserrat" w:hAnsi="Verdana" w:cs="Montserrat"/>
          <w:color w:val="000000" w:themeColor="text1"/>
        </w:rPr>
        <w:t>Baja participación: Superar la posible apatía o desinterés de los servidores públicos para postularse o participar en el plan.</w:t>
      </w:r>
    </w:p>
    <w:p w14:paraId="632F7189" w14:textId="77777777" w:rsidR="00056C1C" w:rsidRPr="00CC3950" w:rsidRDefault="00056C1C" w:rsidP="00056C1C">
      <w:pPr>
        <w:pStyle w:val="Prrafodelista"/>
        <w:numPr>
          <w:ilvl w:val="0"/>
          <w:numId w:val="31"/>
        </w:numPr>
        <w:jc w:val="both"/>
        <w:rPr>
          <w:rFonts w:ascii="Verdana" w:eastAsia="Montserrat" w:hAnsi="Verdana" w:cs="Montserrat"/>
          <w:color w:val="000000" w:themeColor="text1"/>
        </w:rPr>
      </w:pPr>
      <w:r w:rsidRPr="00CC3950">
        <w:rPr>
          <w:rFonts w:ascii="Verdana" w:eastAsia="Montserrat" w:hAnsi="Verdana" w:cs="Montserrat"/>
          <w:color w:val="000000" w:themeColor="text1"/>
        </w:rPr>
        <w:t>Estrategias de divulgación: Diseñar campañas efectivas para garantizar que todos los servidores conozcan el plan, los lineamientos para la selección, y las categorías de reconocimiento disponibles.</w:t>
      </w:r>
    </w:p>
    <w:p w14:paraId="2E237F65" w14:textId="77777777" w:rsidR="00056C1C" w:rsidRPr="00CC3950" w:rsidRDefault="00056C1C" w:rsidP="00056C1C">
      <w:pPr>
        <w:pStyle w:val="Prrafodelista"/>
        <w:ind w:left="720"/>
        <w:jc w:val="both"/>
        <w:rPr>
          <w:rFonts w:ascii="Verdana" w:eastAsia="Montserrat" w:hAnsi="Verdana" w:cs="Montserrat"/>
          <w:color w:val="000000" w:themeColor="text1"/>
        </w:rPr>
      </w:pPr>
    </w:p>
    <w:p w14:paraId="22DB0B60" w14:textId="77777777" w:rsidR="00056C1C" w:rsidRPr="00CC3950" w:rsidRDefault="00056C1C" w:rsidP="00056C1C">
      <w:pPr>
        <w:jc w:val="both"/>
        <w:rPr>
          <w:rFonts w:ascii="Verdana" w:eastAsia="Montserrat" w:hAnsi="Verdana" w:cs="Montserrat"/>
          <w:b/>
          <w:color w:val="000000" w:themeColor="text1"/>
        </w:rPr>
      </w:pPr>
      <w:r w:rsidRPr="00CC3950">
        <w:rPr>
          <w:rFonts w:ascii="Verdana" w:eastAsia="Montserrat" w:hAnsi="Verdana" w:cs="Montserrat"/>
          <w:b/>
          <w:color w:val="000000" w:themeColor="text1"/>
        </w:rPr>
        <w:t>Integración Cultural y Organizacional</w:t>
      </w:r>
    </w:p>
    <w:p w14:paraId="485038DE" w14:textId="77777777" w:rsidR="00056C1C" w:rsidRPr="00CC3950" w:rsidRDefault="00056C1C" w:rsidP="00056C1C">
      <w:pPr>
        <w:jc w:val="both"/>
        <w:rPr>
          <w:rFonts w:ascii="Verdana" w:eastAsia="Montserrat" w:hAnsi="Verdana" w:cs="Montserrat"/>
          <w:color w:val="000000" w:themeColor="text1"/>
        </w:rPr>
      </w:pPr>
    </w:p>
    <w:p w14:paraId="48A27211" w14:textId="77777777" w:rsidR="00056C1C" w:rsidRPr="00CC3950" w:rsidRDefault="00056C1C" w:rsidP="00056C1C">
      <w:pPr>
        <w:pStyle w:val="Prrafodelista"/>
        <w:numPr>
          <w:ilvl w:val="0"/>
          <w:numId w:val="32"/>
        </w:numPr>
        <w:jc w:val="both"/>
        <w:rPr>
          <w:rFonts w:ascii="Verdana" w:eastAsia="Montserrat" w:hAnsi="Verdana" w:cs="Montserrat"/>
          <w:color w:val="000000" w:themeColor="text1"/>
        </w:rPr>
      </w:pPr>
      <w:r w:rsidRPr="00CC3950">
        <w:rPr>
          <w:rFonts w:ascii="Verdana" w:eastAsia="Montserrat" w:hAnsi="Verdana" w:cs="Montserrat"/>
          <w:color w:val="000000" w:themeColor="text1"/>
        </w:rPr>
        <w:t>Fortalecimiento del sentido de pertenencia: Asegurar que el plan no solo reconozca logros individuales, sino que también fomente el trabajo en equipo y los valores institucionales.</w:t>
      </w:r>
    </w:p>
    <w:p w14:paraId="1AFED2B7" w14:textId="77777777" w:rsidR="00056C1C" w:rsidRPr="00CC3950" w:rsidRDefault="00056C1C" w:rsidP="00056C1C">
      <w:pPr>
        <w:pStyle w:val="Prrafodelista"/>
        <w:numPr>
          <w:ilvl w:val="0"/>
          <w:numId w:val="32"/>
        </w:numPr>
        <w:jc w:val="both"/>
        <w:rPr>
          <w:rFonts w:ascii="Verdana" w:eastAsia="Montserrat" w:hAnsi="Verdana" w:cs="Montserrat"/>
          <w:color w:val="000000" w:themeColor="text1"/>
        </w:rPr>
      </w:pPr>
      <w:r w:rsidRPr="00CC3950">
        <w:rPr>
          <w:rFonts w:ascii="Verdana" w:eastAsia="Montserrat" w:hAnsi="Verdana" w:cs="Montserrat"/>
          <w:color w:val="000000" w:themeColor="text1"/>
        </w:rPr>
        <w:t>Reconocimientos en todos los niveles: Garantizar que los servidores de todos los niveles jerárquicos se sientan incluidos en las oportunidades de reconocimiento.</w:t>
      </w:r>
    </w:p>
    <w:p w14:paraId="3CE67678" w14:textId="77777777" w:rsidR="00056C1C" w:rsidRPr="00CC3950" w:rsidRDefault="00056C1C" w:rsidP="00056C1C">
      <w:pPr>
        <w:pStyle w:val="Prrafodelista"/>
        <w:ind w:left="720"/>
        <w:jc w:val="both"/>
        <w:rPr>
          <w:rFonts w:ascii="Verdana" w:eastAsia="Montserrat" w:hAnsi="Verdana" w:cs="Montserrat"/>
          <w:color w:val="000000" w:themeColor="text1"/>
        </w:rPr>
      </w:pPr>
    </w:p>
    <w:p w14:paraId="705BB813" w14:textId="77777777" w:rsidR="00056C1C" w:rsidRPr="00CC3950" w:rsidRDefault="00056C1C" w:rsidP="00056C1C">
      <w:pPr>
        <w:jc w:val="both"/>
        <w:rPr>
          <w:rFonts w:ascii="Verdana" w:eastAsia="Montserrat" w:hAnsi="Verdana" w:cs="Montserrat"/>
          <w:b/>
          <w:color w:val="000000" w:themeColor="text1"/>
        </w:rPr>
      </w:pPr>
      <w:r w:rsidRPr="00CC3950">
        <w:rPr>
          <w:rFonts w:ascii="Verdana" w:eastAsia="Montserrat" w:hAnsi="Verdana" w:cs="Montserrat"/>
          <w:b/>
          <w:color w:val="000000" w:themeColor="text1"/>
        </w:rPr>
        <w:t>Impacto en el Desempeño Institucional</w:t>
      </w:r>
    </w:p>
    <w:p w14:paraId="09B1B2FB" w14:textId="77777777" w:rsidR="00056C1C" w:rsidRPr="00CC3950" w:rsidRDefault="00056C1C" w:rsidP="00056C1C">
      <w:pPr>
        <w:jc w:val="both"/>
        <w:rPr>
          <w:rFonts w:ascii="Verdana" w:eastAsia="Montserrat" w:hAnsi="Verdana" w:cs="Montserrat"/>
          <w:color w:val="000000" w:themeColor="text1"/>
        </w:rPr>
      </w:pPr>
    </w:p>
    <w:p w14:paraId="012C0740" w14:textId="77777777" w:rsidR="00056C1C" w:rsidRPr="00CC3950" w:rsidRDefault="00056C1C" w:rsidP="00056C1C">
      <w:pPr>
        <w:pStyle w:val="Prrafodelista"/>
        <w:numPr>
          <w:ilvl w:val="0"/>
          <w:numId w:val="33"/>
        </w:numPr>
        <w:jc w:val="both"/>
        <w:rPr>
          <w:rFonts w:ascii="Verdana" w:eastAsia="Montserrat" w:hAnsi="Verdana" w:cs="Montserrat"/>
          <w:color w:val="000000" w:themeColor="text1"/>
        </w:rPr>
      </w:pPr>
      <w:r w:rsidRPr="00CC3950">
        <w:rPr>
          <w:rFonts w:ascii="Verdana" w:eastAsia="Montserrat" w:hAnsi="Verdana" w:cs="Montserrat"/>
          <w:color w:val="000000" w:themeColor="text1"/>
        </w:rPr>
        <w:t>Medición del impacto: Identificar cómo el plan contribuye al cumplimiento de los objetivos estratégicos del Ministerio y a la mejora del desempeño institucional.</w:t>
      </w:r>
    </w:p>
    <w:p w14:paraId="111EE158" w14:textId="77777777" w:rsidR="00056C1C" w:rsidRPr="00CC3950" w:rsidRDefault="00056C1C" w:rsidP="00056C1C">
      <w:pPr>
        <w:pStyle w:val="Prrafodelista"/>
        <w:numPr>
          <w:ilvl w:val="0"/>
          <w:numId w:val="33"/>
        </w:numPr>
        <w:jc w:val="both"/>
        <w:rPr>
          <w:rFonts w:ascii="Verdana" w:eastAsia="Montserrat" w:hAnsi="Verdana" w:cs="Montserrat"/>
          <w:color w:val="000000" w:themeColor="text1"/>
        </w:rPr>
      </w:pPr>
      <w:r w:rsidRPr="00CC3950">
        <w:rPr>
          <w:rFonts w:ascii="Verdana" w:eastAsia="Montserrat" w:hAnsi="Verdana" w:cs="Montserrat"/>
          <w:color w:val="000000" w:themeColor="text1"/>
        </w:rPr>
        <w:t>Sostenibilidad: Diseñar el plan para que no solo motive a corto plazo, sino que también fomente una cultura de excelencia sostenible en el tiempo.</w:t>
      </w:r>
    </w:p>
    <w:p w14:paraId="68B79E32" w14:textId="77777777" w:rsidR="00056C1C" w:rsidRPr="00CC3950" w:rsidRDefault="00056C1C" w:rsidP="00056C1C">
      <w:pPr>
        <w:jc w:val="both"/>
        <w:rPr>
          <w:rFonts w:ascii="Verdana" w:eastAsia="Montserrat" w:hAnsi="Verdana" w:cs="Montserrat"/>
          <w:color w:val="000000" w:themeColor="text1"/>
        </w:rPr>
      </w:pPr>
    </w:p>
    <w:p w14:paraId="673CD677" w14:textId="77777777" w:rsidR="0015516C" w:rsidRPr="00CC3950" w:rsidRDefault="0015516C" w:rsidP="00056C1C">
      <w:pPr>
        <w:jc w:val="both"/>
        <w:rPr>
          <w:rFonts w:ascii="Verdana" w:eastAsia="Montserrat" w:hAnsi="Verdana" w:cs="Montserrat"/>
          <w:color w:val="000000" w:themeColor="text1"/>
        </w:rPr>
      </w:pPr>
    </w:p>
    <w:p w14:paraId="23FC83C6" w14:textId="77777777" w:rsidR="00056C1C" w:rsidRDefault="00AD310B" w:rsidP="00616E5E">
      <w:pPr>
        <w:pStyle w:val="Ttulo1"/>
        <w:keepNext/>
        <w:keepLines/>
        <w:widowControl/>
        <w:spacing w:before="240" w:after="120" w:line="259" w:lineRule="auto"/>
        <w:ind w:right="0"/>
        <w:jc w:val="left"/>
        <w:rPr>
          <w:rFonts w:ascii="Verdana" w:eastAsia="Montserrat" w:hAnsi="Verdana" w:cs="Montserrat"/>
          <w:color w:val="942A43"/>
        </w:rPr>
      </w:pPr>
      <w:bookmarkStart w:id="58" w:name="_Toc188954550"/>
      <w:bookmarkStart w:id="59" w:name="_Toc231217353"/>
      <w:r w:rsidRPr="00CC3950">
        <w:rPr>
          <w:rFonts w:ascii="Verdana" w:eastAsia="Montserrat" w:hAnsi="Verdana" w:cs="Montserrat"/>
          <w:color w:val="942A43"/>
        </w:rPr>
        <w:t>FINANCIACIÓN</w:t>
      </w:r>
      <w:bookmarkEnd w:id="58"/>
      <w:bookmarkEnd w:id="59"/>
    </w:p>
    <w:p w14:paraId="29581607" w14:textId="77777777" w:rsidR="00056C1C" w:rsidRPr="00CC3950" w:rsidRDefault="00056C1C" w:rsidP="00056C1C">
      <w:pPr>
        <w:jc w:val="both"/>
        <w:rPr>
          <w:rFonts w:ascii="Verdana" w:eastAsia="Montserrat" w:hAnsi="Verdana" w:cs="Montserrat"/>
          <w:bCs/>
          <w:color w:val="000000" w:themeColor="text1"/>
        </w:rPr>
      </w:pPr>
      <w:r w:rsidRPr="00CC3950">
        <w:rPr>
          <w:rFonts w:ascii="Verdana" w:eastAsia="Montserrat" w:hAnsi="Verdana" w:cs="Montserrat"/>
          <w:bCs/>
          <w:color w:val="000000" w:themeColor="text1"/>
        </w:rPr>
        <w:t xml:space="preserve">Los recursos para la financiación del Plan Institucional de Incentivos 2025, corresponden a los recursos del Presupuesto General del Ministerio. </w:t>
      </w:r>
    </w:p>
    <w:p w14:paraId="3351CEE1" w14:textId="77777777" w:rsidR="002019D1" w:rsidRPr="00CC3950" w:rsidRDefault="002019D1">
      <w:pPr>
        <w:jc w:val="both"/>
        <w:rPr>
          <w:rFonts w:ascii="Verdana" w:eastAsia="Montserrat" w:hAnsi="Verdana" w:cs="Montserrat"/>
          <w:b/>
          <w:color w:val="942A43"/>
          <w:sz w:val="24"/>
          <w:szCs w:val="24"/>
        </w:rPr>
      </w:pPr>
    </w:p>
    <w:p w14:paraId="647A5A63" w14:textId="18CE31CA" w:rsidR="00813314" w:rsidRPr="00CD028B" w:rsidRDefault="00CD028B" w:rsidP="00CD028B">
      <w:pPr>
        <w:pStyle w:val="Ttulo1"/>
        <w:spacing w:before="1"/>
        <w:jc w:val="left"/>
        <w:rPr>
          <w:rFonts w:ascii="Verdana" w:hAnsi="Verdana"/>
          <w:spacing w:val="-2"/>
          <w:w w:val="105"/>
          <w:sz w:val="20"/>
          <w:szCs w:val="20"/>
          <w:lang w:val="es-CO"/>
        </w:rPr>
      </w:pPr>
      <w:bookmarkStart w:id="60" w:name="_Toc231217354"/>
      <w:r w:rsidRPr="00CD028B">
        <w:rPr>
          <w:rFonts w:ascii="Verdana" w:hAnsi="Verdana"/>
          <w:spacing w:val="-2"/>
          <w:w w:val="105"/>
          <w:sz w:val="20"/>
          <w:szCs w:val="20"/>
          <w:lang w:val="es-CO"/>
        </w:rPr>
        <w:lastRenderedPageBreak/>
        <w:t>HISTORIAL DE CAMBIOS</w:t>
      </w:r>
      <w:bookmarkEnd w:id="60"/>
    </w:p>
    <w:p w14:paraId="44EA8133" w14:textId="77777777" w:rsidR="00813314" w:rsidRPr="00CC3950" w:rsidRDefault="00813314" w:rsidP="00813314">
      <w:pPr>
        <w:pStyle w:val="Ttulo1"/>
        <w:spacing w:before="1"/>
        <w:ind w:firstLine="262"/>
        <w:rPr>
          <w:rFonts w:ascii="Verdana" w:hAnsi="Verdana"/>
          <w:color w:val="932A43"/>
          <w:spacing w:val="-2"/>
          <w:w w:val="105"/>
          <w:sz w:val="22"/>
          <w:szCs w:val="22"/>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3"/>
        <w:gridCol w:w="1259"/>
        <w:gridCol w:w="6718"/>
      </w:tblGrid>
      <w:tr w:rsidR="00813314" w:rsidRPr="00CC3950" w14:paraId="7B08898F" w14:textId="77777777" w:rsidTr="00CD028B">
        <w:trPr>
          <w:trHeight w:val="100"/>
          <w:tblHeader/>
        </w:trPr>
        <w:tc>
          <w:tcPr>
            <w:tcW w:w="716" w:type="pct"/>
            <w:shd w:val="clear" w:color="auto" w:fill="BFBFBF" w:themeFill="background1" w:themeFillShade="BF"/>
            <w:tcMar>
              <w:top w:w="57" w:type="dxa"/>
              <w:left w:w="113" w:type="dxa"/>
              <w:bottom w:w="57" w:type="dxa"/>
            </w:tcMar>
            <w:vAlign w:val="center"/>
          </w:tcPr>
          <w:p w14:paraId="736B5751" w14:textId="77777777" w:rsidR="00813314" w:rsidRPr="00CC3950" w:rsidRDefault="00813314" w:rsidP="00842FFB">
            <w:pPr>
              <w:jc w:val="center"/>
              <w:rPr>
                <w:rFonts w:ascii="Verdana" w:hAnsi="Verdana" w:cs="Arial"/>
                <w:b/>
                <w:sz w:val="20"/>
                <w:szCs w:val="20"/>
              </w:rPr>
            </w:pPr>
            <w:r w:rsidRPr="00CC3950">
              <w:rPr>
                <w:rFonts w:ascii="Verdana" w:hAnsi="Verdana" w:cs="Arial"/>
                <w:b/>
                <w:sz w:val="20"/>
                <w:szCs w:val="20"/>
              </w:rPr>
              <w:t>FECHA</w:t>
            </w:r>
          </w:p>
        </w:tc>
        <w:tc>
          <w:tcPr>
            <w:tcW w:w="676" w:type="pct"/>
            <w:shd w:val="clear" w:color="auto" w:fill="BFBFBF" w:themeFill="background1" w:themeFillShade="BF"/>
            <w:tcMar>
              <w:top w:w="57" w:type="dxa"/>
              <w:left w:w="113" w:type="dxa"/>
              <w:bottom w:w="57" w:type="dxa"/>
            </w:tcMar>
            <w:vAlign w:val="center"/>
          </w:tcPr>
          <w:p w14:paraId="7801BDCD" w14:textId="77777777" w:rsidR="00813314" w:rsidRPr="00CC3950" w:rsidRDefault="00813314" w:rsidP="00842FFB">
            <w:pPr>
              <w:jc w:val="center"/>
              <w:rPr>
                <w:rFonts w:ascii="Verdana" w:hAnsi="Verdana" w:cs="Arial"/>
                <w:b/>
                <w:sz w:val="20"/>
                <w:szCs w:val="20"/>
              </w:rPr>
            </w:pPr>
            <w:r w:rsidRPr="00CC3950">
              <w:rPr>
                <w:rFonts w:ascii="Verdana" w:hAnsi="Verdana" w:cs="Arial"/>
                <w:b/>
                <w:sz w:val="20"/>
                <w:szCs w:val="20"/>
              </w:rPr>
              <w:t>VERSIÓN</w:t>
            </w:r>
          </w:p>
        </w:tc>
        <w:tc>
          <w:tcPr>
            <w:tcW w:w="3608" w:type="pct"/>
            <w:shd w:val="clear" w:color="auto" w:fill="BFBFBF" w:themeFill="background1" w:themeFillShade="BF"/>
            <w:tcMar>
              <w:top w:w="57" w:type="dxa"/>
              <w:left w:w="113" w:type="dxa"/>
              <w:bottom w:w="57" w:type="dxa"/>
            </w:tcMar>
            <w:vAlign w:val="center"/>
          </w:tcPr>
          <w:p w14:paraId="75DB5994" w14:textId="77777777" w:rsidR="00813314" w:rsidRPr="00CC3950" w:rsidRDefault="00813314" w:rsidP="00842FFB">
            <w:pPr>
              <w:jc w:val="center"/>
              <w:rPr>
                <w:rFonts w:ascii="Verdana" w:hAnsi="Verdana" w:cs="Arial"/>
                <w:b/>
                <w:sz w:val="20"/>
                <w:szCs w:val="20"/>
              </w:rPr>
            </w:pPr>
            <w:r w:rsidRPr="00CC3950">
              <w:rPr>
                <w:rFonts w:ascii="Verdana" w:hAnsi="Verdana" w:cs="Arial"/>
                <w:b/>
                <w:sz w:val="20"/>
                <w:szCs w:val="20"/>
              </w:rPr>
              <w:t>DESCRIPCIÓN DEL CAMBIO</w:t>
            </w:r>
          </w:p>
        </w:tc>
      </w:tr>
      <w:tr w:rsidR="00813314" w:rsidRPr="00CC3950" w14:paraId="6E0F7BEF" w14:textId="77777777" w:rsidTr="007A5E42">
        <w:trPr>
          <w:trHeight w:val="1167"/>
        </w:trPr>
        <w:tc>
          <w:tcPr>
            <w:tcW w:w="716" w:type="pct"/>
            <w:tcMar>
              <w:top w:w="57" w:type="dxa"/>
              <w:left w:w="113" w:type="dxa"/>
              <w:bottom w:w="57" w:type="dxa"/>
            </w:tcMar>
            <w:vAlign w:val="center"/>
          </w:tcPr>
          <w:p w14:paraId="11922A77" w14:textId="5290ED66" w:rsidR="00813314" w:rsidRPr="00CC3950" w:rsidRDefault="00CD028B" w:rsidP="00842FFB">
            <w:pPr>
              <w:jc w:val="center"/>
              <w:rPr>
                <w:rFonts w:ascii="Verdana" w:hAnsi="Verdana" w:cs="Arial"/>
                <w:color w:val="EE0000"/>
                <w:sz w:val="16"/>
                <w:szCs w:val="16"/>
              </w:rPr>
            </w:pPr>
            <w:r>
              <w:rPr>
                <w:rFonts w:ascii="Verdana" w:hAnsi="Verdana"/>
                <w:sz w:val="16"/>
                <w:szCs w:val="16"/>
                <w:lang w:val="es-CO"/>
              </w:rPr>
              <w:t>12/06/2026</w:t>
            </w:r>
          </w:p>
        </w:tc>
        <w:tc>
          <w:tcPr>
            <w:tcW w:w="676" w:type="pct"/>
            <w:tcMar>
              <w:top w:w="57" w:type="dxa"/>
              <w:left w:w="113" w:type="dxa"/>
              <w:bottom w:w="57" w:type="dxa"/>
            </w:tcMar>
            <w:vAlign w:val="center"/>
          </w:tcPr>
          <w:p w14:paraId="2F73BFEB" w14:textId="77777777" w:rsidR="00813314" w:rsidRPr="00CC3950" w:rsidRDefault="00813314" w:rsidP="00842FFB">
            <w:pPr>
              <w:jc w:val="center"/>
              <w:rPr>
                <w:rFonts w:ascii="Verdana" w:hAnsi="Verdana" w:cs="Arial"/>
                <w:sz w:val="16"/>
                <w:szCs w:val="16"/>
              </w:rPr>
            </w:pPr>
            <w:r w:rsidRPr="00CC3950">
              <w:rPr>
                <w:rFonts w:ascii="Verdana" w:hAnsi="Verdana" w:cs="Arial"/>
                <w:sz w:val="16"/>
                <w:szCs w:val="16"/>
              </w:rPr>
              <w:t>0</w:t>
            </w:r>
          </w:p>
        </w:tc>
        <w:tc>
          <w:tcPr>
            <w:tcW w:w="3608" w:type="pct"/>
            <w:tcMar>
              <w:top w:w="57" w:type="dxa"/>
              <w:left w:w="113" w:type="dxa"/>
              <w:bottom w:w="57" w:type="dxa"/>
            </w:tcMar>
            <w:vAlign w:val="center"/>
          </w:tcPr>
          <w:p w14:paraId="0696660D" w14:textId="77777777" w:rsidR="00813314" w:rsidRPr="00CC3950" w:rsidRDefault="00813314" w:rsidP="00842FFB">
            <w:pPr>
              <w:jc w:val="both"/>
              <w:rPr>
                <w:rFonts w:ascii="Verdana" w:hAnsi="Verdana" w:cs="Arial"/>
                <w:sz w:val="16"/>
                <w:szCs w:val="16"/>
              </w:rPr>
            </w:pPr>
            <w:r w:rsidRPr="00CC3950">
              <w:rPr>
                <w:rFonts w:ascii="Verdana" w:hAnsi="Verdana" w:cs="Arial"/>
                <w:sz w:val="16"/>
                <w:szCs w:val="16"/>
              </w:rPr>
              <w:t>Primera versión del documento para el nuevo Mapa de procesos.</w:t>
            </w:r>
          </w:p>
          <w:p w14:paraId="748538C0" w14:textId="40B3355C" w:rsidR="00813314" w:rsidRPr="00CC3950" w:rsidRDefault="00813314" w:rsidP="00813314">
            <w:pPr>
              <w:jc w:val="both"/>
              <w:rPr>
                <w:rFonts w:ascii="Verdana" w:hAnsi="Verdana" w:cs="Calibri"/>
                <w:color w:val="242424"/>
                <w:sz w:val="16"/>
                <w:szCs w:val="16"/>
                <w:shd w:val="clear" w:color="auto" w:fill="FFFFFF"/>
              </w:rPr>
            </w:pPr>
            <w:r w:rsidRPr="00CC3950">
              <w:rPr>
                <w:rFonts w:ascii="Verdana" w:hAnsi="Verdana" w:cs="Arial"/>
                <w:sz w:val="16"/>
                <w:szCs w:val="16"/>
                <w:lang w:val="pt-BR"/>
              </w:rPr>
              <w:t xml:space="preserve">Código anterior: </w:t>
            </w:r>
            <w:r w:rsidRPr="00CC3950">
              <w:rPr>
                <w:rFonts w:ascii="Verdana" w:hAnsi="Verdana" w:cs="Calibri"/>
                <w:color w:val="242424"/>
                <w:sz w:val="16"/>
                <w:szCs w:val="16"/>
                <w:shd w:val="clear" w:color="auto" w:fill="FFFFFF"/>
              </w:rPr>
              <w:t>TH-DR-019</w:t>
            </w:r>
            <w:r w:rsidR="003A5DBA" w:rsidRPr="00CC3950">
              <w:rPr>
                <w:rFonts w:ascii="Verdana" w:hAnsi="Verdana" w:cs="Calibri"/>
                <w:color w:val="242424"/>
                <w:sz w:val="16"/>
                <w:szCs w:val="16"/>
                <w:shd w:val="clear" w:color="auto" w:fill="FFFFFF"/>
              </w:rPr>
              <w:t>.</w:t>
            </w:r>
            <w:r w:rsidR="007A5E42">
              <w:rPr>
                <w:rFonts w:ascii="Verdana" w:hAnsi="Verdana" w:cs="Calibri"/>
                <w:color w:val="242424"/>
                <w:sz w:val="16"/>
                <w:szCs w:val="16"/>
                <w:shd w:val="clear" w:color="auto" w:fill="FFFFFF"/>
              </w:rPr>
              <w:t xml:space="preserve"> V0</w:t>
            </w:r>
          </w:p>
          <w:p w14:paraId="47375D4F" w14:textId="77777777" w:rsidR="003A5DBA" w:rsidRPr="00CC3950" w:rsidRDefault="003A5DBA" w:rsidP="00813314">
            <w:pPr>
              <w:jc w:val="both"/>
              <w:rPr>
                <w:rFonts w:ascii="Verdana" w:hAnsi="Verdana" w:cs="Calibri"/>
                <w:color w:val="242424"/>
                <w:sz w:val="16"/>
                <w:szCs w:val="16"/>
                <w:shd w:val="clear" w:color="auto" w:fill="FFFFFF"/>
                <w:lang w:val="pt-BR"/>
              </w:rPr>
            </w:pPr>
          </w:p>
          <w:p w14:paraId="52D5C5BB" w14:textId="4840ECFD" w:rsidR="003A5DBA" w:rsidRPr="00CC3950" w:rsidRDefault="003A5DBA" w:rsidP="00813314">
            <w:pPr>
              <w:jc w:val="both"/>
              <w:rPr>
                <w:rFonts w:ascii="Verdana" w:hAnsi="Verdana" w:cs="Arial"/>
                <w:sz w:val="16"/>
                <w:szCs w:val="16"/>
                <w:lang w:val="pt-BR"/>
              </w:rPr>
            </w:pPr>
            <w:r w:rsidRPr="00CC3950">
              <w:rPr>
                <w:rFonts w:ascii="Verdana" w:hAnsi="Verdana" w:cs="Arial"/>
                <w:sz w:val="16"/>
                <w:szCs w:val="16"/>
              </w:rPr>
              <w:t>Autorizada la migración por medio de correo electrónico de acuerdo con la versión vigente en ISOlución.</w:t>
            </w:r>
          </w:p>
        </w:tc>
      </w:tr>
    </w:tbl>
    <w:p w14:paraId="2BDE0593" w14:textId="77777777" w:rsidR="00813314" w:rsidRPr="00CC3950" w:rsidRDefault="00813314" w:rsidP="00813314">
      <w:pPr>
        <w:jc w:val="both"/>
        <w:rPr>
          <w:rFonts w:ascii="Verdana" w:hAnsi="Verdana"/>
          <w:color w:val="000000" w:themeColor="text1"/>
        </w:rPr>
      </w:pPr>
    </w:p>
    <w:p w14:paraId="7F8899F6" w14:textId="77777777" w:rsidR="00813314" w:rsidRPr="00CC3950" w:rsidRDefault="00813314" w:rsidP="00813314">
      <w:pPr>
        <w:pStyle w:val="Textoindependiente"/>
        <w:spacing w:before="3"/>
        <w:rPr>
          <w:rFonts w:ascii="Verdana" w:hAnsi="Verdana"/>
          <w:b/>
        </w:rPr>
      </w:pPr>
    </w:p>
    <w:p w14:paraId="36877019" w14:textId="77777777" w:rsidR="00813314" w:rsidRPr="00CC3950" w:rsidRDefault="00813314" w:rsidP="00813314">
      <w:pPr>
        <w:rPr>
          <w:rFonts w:ascii="Verdana" w:eastAsia="Verdana" w:hAnsi="Verdana" w:cs="Verdana"/>
          <w:b/>
          <w:bCs/>
          <w:sz w:val="20"/>
          <w:szCs w:val="20"/>
        </w:rPr>
      </w:pPr>
      <w:r w:rsidRPr="00CC3950">
        <w:rPr>
          <w:rFonts w:ascii="Verdana" w:eastAsia="Verdana" w:hAnsi="Verdana" w:cs="Verdana"/>
          <w:b/>
          <w:bCs/>
          <w:sz w:val="20"/>
          <w:szCs w:val="20"/>
        </w:rPr>
        <w:t>FLUJO DE APROBACIÓN</w:t>
      </w:r>
    </w:p>
    <w:p w14:paraId="04E44122" w14:textId="77777777" w:rsidR="00813314" w:rsidRPr="00CC3950" w:rsidRDefault="00813314" w:rsidP="00813314">
      <w:pPr>
        <w:rPr>
          <w:rFonts w:ascii="Verdana" w:hAnsi="Verdana"/>
          <w:sz w:val="20"/>
          <w:szCs w:val="20"/>
        </w:rPr>
      </w:pPr>
    </w:p>
    <w:tbl>
      <w:tblPr>
        <w:tblStyle w:val="Tablaconcuadrcula"/>
        <w:tblW w:w="5000" w:type="pct"/>
        <w:tblLayout w:type="fixed"/>
        <w:tblLook w:val="06A0" w:firstRow="1" w:lastRow="0" w:firstColumn="1" w:lastColumn="0" w:noHBand="1" w:noVBand="1"/>
      </w:tblPr>
      <w:tblGrid>
        <w:gridCol w:w="976"/>
        <w:gridCol w:w="1112"/>
        <w:gridCol w:w="1195"/>
        <w:gridCol w:w="1348"/>
        <w:gridCol w:w="1045"/>
        <w:gridCol w:w="1046"/>
        <w:gridCol w:w="897"/>
        <w:gridCol w:w="1691"/>
      </w:tblGrid>
      <w:tr w:rsidR="003A5DBA" w:rsidRPr="00CC3950" w14:paraId="02F8B408" w14:textId="77777777" w:rsidTr="002D5CA1">
        <w:trPr>
          <w:trHeight w:val="300"/>
        </w:trPr>
        <w:tc>
          <w:tcPr>
            <w:tcW w:w="1121" w:type="pct"/>
            <w:gridSpan w:val="2"/>
            <w:shd w:val="clear" w:color="auto" w:fill="BFBFBF" w:themeFill="background1" w:themeFillShade="BF"/>
            <w:vAlign w:val="center"/>
          </w:tcPr>
          <w:p w14:paraId="35487FEC" w14:textId="77777777" w:rsidR="003A5DBA" w:rsidRPr="00CC3950" w:rsidRDefault="003A5DBA" w:rsidP="002D5CA1">
            <w:pPr>
              <w:jc w:val="center"/>
              <w:rPr>
                <w:rFonts w:ascii="Verdana" w:hAnsi="Verdana"/>
                <w:b/>
                <w:bCs/>
                <w:sz w:val="18"/>
                <w:szCs w:val="18"/>
              </w:rPr>
            </w:pPr>
            <w:r w:rsidRPr="00CC3950">
              <w:rPr>
                <w:rFonts w:ascii="Verdana" w:hAnsi="Verdana"/>
                <w:b/>
                <w:bCs/>
                <w:sz w:val="18"/>
                <w:szCs w:val="18"/>
              </w:rPr>
              <w:t>ELABORÓ</w:t>
            </w:r>
          </w:p>
        </w:tc>
        <w:tc>
          <w:tcPr>
            <w:tcW w:w="1366" w:type="pct"/>
            <w:gridSpan w:val="2"/>
            <w:shd w:val="clear" w:color="auto" w:fill="BFBFBF" w:themeFill="background1" w:themeFillShade="BF"/>
            <w:vAlign w:val="center"/>
          </w:tcPr>
          <w:p w14:paraId="39605ED8" w14:textId="77777777" w:rsidR="003A5DBA" w:rsidRPr="00CC3950" w:rsidRDefault="003A5DBA" w:rsidP="002D5CA1">
            <w:pPr>
              <w:jc w:val="center"/>
              <w:rPr>
                <w:rFonts w:ascii="Verdana" w:hAnsi="Verdana"/>
                <w:b/>
                <w:bCs/>
                <w:sz w:val="18"/>
                <w:szCs w:val="18"/>
              </w:rPr>
            </w:pPr>
            <w:r w:rsidRPr="00CC3950">
              <w:rPr>
                <w:rFonts w:ascii="Verdana" w:hAnsi="Verdana"/>
                <w:b/>
                <w:bCs/>
                <w:sz w:val="18"/>
                <w:szCs w:val="18"/>
              </w:rPr>
              <w:t>APOYO OAPS</w:t>
            </w:r>
          </w:p>
        </w:tc>
        <w:tc>
          <w:tcPr>
            <w:tcW w:w="1123" w:type="pct"/>
            <w:gridSpan w:val="2"/>
            <w:shd w:val="clear" w:color="auto" w:fill="BFBFBF" w:themeFill="background1" w:themeFillShade="BF"/>
            <w:vAlign w:val="center"/>
          </w:tcPr>
          <w:p w14:paraId="412363B4" w14:textId="77777777" w:rsidR="003A5DBA" w:rsidRPr="00CC3950" w:rsidRDefault="003A5DBA" w:rsidP="002D5CA1">
            <w:pPr>
              <w:jc w:val="center"/>
              <w:rPr>
                <w:rFonts w:ascii="Verdana" w:hAnsi="Verdana"/>
                <w:b/>
                <w:bCs/>
                <w:sz w:val="18"/>
                <w:szCs w:val="18"/>
              </w:rPr>
            </w:pPr>
            <w:r w:rsidRPr="00CC3950">
              <w:rPr>
                <w:rFonts w:ascii="Verdana" w:hAnsi="Verdana"/>
                <w:b/>
                <w:bCs/>
                <w:sz w:val="18"/>
                <w:szCs w:val="18"/>
              </w:rPr>
              <w:t>REVISÓ</w:t>
            </w:r>
          </w:p>
        </w:tc>
        <w:tc>
          <w:tcPr>
            <w:tcW w:w="1390" w:type="pct"/>
            <w:gridSpan w:val="2"/>
            <w:shd w:val="clear" w:color="auto" w:fill="BFBFBF" w:themeFill="background1" w:themeFillShade="BF"/>
            <w:vAlign w:val="center"/>
          </w:tcPr>
          <w:p w14:paraId="05B4C510" w14:textId="77777777" w:rsidR="003A5DBA" w:rsidRPr="00CC3950" w:rsidRDefault="003A5DBA" w:rsidP="002D5CA1">
            <w:pPr>
              <w:jc w:val="center"/>
              <w:rPr>
                <w:rFonts w:ascii="Verdana" w:hAnsi="Verdana"/>
                <w:b/>
                <w:bCs/>
                <w:sz w:val="18"/>
                <w:szCs w:val="18"/>
              </w:rPr>
            </w:pPr>
            <w:r w:rsidRPr="00CC3950">
              <w:rPr>
                <w:rFonts w:ascii="Verdana" w:hAnsi="Verdana"/>
                <w:b/>
                <w:bCs/>
                <w:sz w:val="18"/>
                <w:szCs w:val="18"/>
              </w:rPr>
              <w:t>APROBÓ</w:t>
            </w:r>
          </w:p>
        </w:tc>
      </w:tr>
      <w:tr w:rsidR="003A5DBA" w:rsidRPr="00CC3950" w14:paraId="18D3B008" w14:textId="77777777" w:rsidTr="002D5CA1">
        <w:trPr>
          <w:trHeight w:val="300"/>
        </w:trPr>
        <w:tc>
          <w:tcPr>
            <w:tcW w:w="524" w:type="pct"/>
            <w:vAlign w:val="center"/>
          </w:tcPr>
          <w:p w14:paraId="1A1F59BF" w14:textId="77777777" w:rsidR="003A5DBA" w:rsidRPr="00CC3950" w:rsidRDefault="003A5DBA" w:rsidP="002D5CA1">
            <w:pPr>
              <w:rPr>
                <w:rFonts w:ascii="Verdana" w:hAnsi="Verdana"/>
                <w:sz w:val="14"/>
                <w:szCs w:val="14"/>
              </w:rPr>
            </w:pPr>
            <w:r w:rsidRPr="00CC3950">
              <w:rPr>
                <w:rFonts w:ascii="Verdana" w:hAnsi="Verdana"/>
                <w:sz w:val="14"/>
                <w:szCs w:val="14"/>
              </w:rPr>
              <w:t>Nombre:</w:t>
            </w:r>
          </w:p>
        </w:tc>
        <w:tc>
          <w:tcPr>
            <w:tcW w:w="597" w:type="pct"/>
            <w:vAlign w:val="center"/>
          </w:tcPr>
          <w:p w14:paraId="3FC2A8C4" w14:textId="77777777" w:rsidR="003A5DBA" w:rsidRPr="00CC3950" w:rsidRDefault="003A5DBA" w:rsidP="002D5CA1">
            <w:pPr>
              <w:rPr>
                <w:rFonts w:ascii="Verdana" w:hAnsi="Verdana"/>
                <w:sz w:val="14"/>
                <w:szCs w:val="14"/>
              </w:rPr>
            </w:pPr>
            <w:r w:rsidRPr="00CC3950">
              <w:rPr>
                <w:rFonts w:ascii="Verdana" w:hAnsi="Verdana"/>
                <w:sz w:val="14"/>
                <w:szCs w:val="14"/>
              </w:rPr>
              <w:t>Rodrigo Antonio Jiménez</w:t>
            </w:r>
          </w:p>
        </w:tc>
        <w:tc>
          <w:tcPr>
            <w:tcW w:w="642" w:type="pct"/>
            <w:vAlign w:val="center"/>
          </w:tcPr>
          <w:p w14:paraId="29D13069" w14:textId="77777777" w:rsidR="003A5DBA" w:rsidRPr="00CC3950" w:rsidRDefault="003A5DBA" w:rsidP="002D5CA1">
            <w:pPr>
              <w:rPr>
                <w:rFonts w:ascii="Verdana" w:hAnsi="Verdana"/>
                <w:sz w:val="14"/>
                <w:szCs w:val="14"/>
              </w:rPr>
            </w:pPr>
            <w:r w:rsidRPr="00CC3950">
              <w:rPr>
                <w:rFonts w:ascii="Verdana" w:hAnsi="Verdana"/>
                <w:sz w:val="14"/>
                <w:szCs w:val="14"/>
              </w:rPr>
              <w:t>Nombre:</w:t>
            </w:r>
          </w:p>
        </w:tc>
        <w:tc>
          <w:tcPr>
            <w:tcW w:w="724" w:type="pct"/>
            <w:vAlign w:val="center"/>
          </w:tcPr>
          <w:p w14:paraId="593AF161" w14:textId="77777777" w:rsidR="003A5DBA" w:rsidRPr="00CC3950" w:rsidRDefault="003A5DBA" w:rsidP="002D5CA1">
            <w:pPr>
              <w:rPr>
                <w:rFonts w:ascii="Verdana" w:hAnsi="Verdana"/>
                <w:sz w:val="14"/>
                <w:szCs w:val="14"/>
              </w:rPr>
            </w:pPr>
            <w:r w:rsidRPr="00CC3950">
              <w:rPr>
                <w:rFonts w:ascii="Verdana" w:hAnsi="Verdana"/>
                <w:sz w:val="14"/>
                <w:szCs w:val="14"/>
              </w:rPr>
              <w:t>Carolina Huertas</w:t>
            </w:r>
          </w:p>
        </w:tc>
        <w:tc>
          <w:tcPr>
            <w:tcW w:w="561" w:type="pct"/>
            <w:vAlign w:val="center"/>
          </w:tcPr>
          <w:p w14:paraId="454AE9C9" w14:textId="77777777" w:rsidR="003A5DBA" w:rsidRPr="00CC3950" w:rsidRDefault="003A5DBA" w:rsidP="002D5CA1">
            <w:pPr>
              <w:rPr>
                <w:rFonts w:ascii="Verdana" w:hAnsi="Verdana"/>
                <w:sz w:val="14"/>
                <w:szCs w:val="14"/>
              </w:rPr>
            </w:pPr>
            <w:r w:rsidRPr="00CC3950">
              <w:rPr>
                <w:rFonts w:ascii="Verdana" w:hAnsi="Verdana"/>
                <w:sz w:val="14"/>
                <w:szCs w:val="14"/>
              </w:rPr>
              <w:t>Nombre:</w:t>
            </w:r>
          </w:p>
        </w:tc>
        <w:tc>
          <w:tcPr>
            <w:tcW w:w="562" w:type="pct"/>
            <w:vAlign w:val="center"/>
          </w:tcPr>
          <w:p w14:paraId="65F78BCD" w14:textId="77777777" w:rsidR="003A5DBA" w:rsidRPr="00CC3950" w:rsidRDefault="003A5DBA" w:rsidP="002D5CA1">
            <w:pPr>
              <w:rPr>
                <w:rFonts w:ascii="Verdana" w:hAnsi="Verdana"/>
                <w:color w:val="000000" w:themeColor="text1"/>
                <w:sz w:val="14"/>
                <w:szCs w:val="14"/>
                <w:lang w:val="pt-BR"/>
              </w:rPr>
            </w:pPr>
            <w:r w:rsidRPr="00CC3950">
              <w:rPr>
                <w:rFonts w:ascii="Verdana" w:hAnsi="Verdana"/>
                <w:sz w:val="14"/>
                <w:szCs w:val="14"/>
              </w:rPr>
              <w:t>Rodrigo Antonio Jiménez</w:t>
            </w:r>
          </w:p>
        </w:tc>
        <w:tc>
          <w:tcPr>
            <w:tcW w:w="482" w:type="pct"/>
            <w:vAlign w:val="center"/>
          </w:tcPr>
          <w:p w14:paraId="64BB11C2" w14:textId="77777777" w:rsidR="003A5DBA" w:rsidRPr="00CC3950" w:rsidRDefault="003A5DBA" w:rsidP="002D5CA1">
            <w:pPr>
              <w:rPr>
                <w:rFonts w:ascii="Verdana" w:hAnsi="Verdana"/>
                <w:sz w:val="14"/>
                <w:szCs w:val="14"/>
              </w:rPr>
            </w:pPr>
            <w:r w:rsidRPr="00CC3950">
              <w:rPr>
                <w:rFonts w:ascii="Verdana" w:hAnsi="Verdana"/>
                <w:sz w:val="14"/>
                <w:szCs w:val="14"/>
              </w:rPr>
              <w:t>Nombre:</w:t>
            </w:r>
          </w:p>
        </w:tc>
        <w:tc>
          <w:tcPr>
            <w:tcW w:w="908" w:type="pct"/>
            <w:vMerge w:val="restart"/>
            <w:vAlign w:val="center"/>
          </w:tcPr>
          <w:p w14:paraId="77A53AF5" w14:textId="48CD17B2" w:rsidR="003A5DBA" w:rsidRPr="00CC3950" w:rsidRDefault="003A5DBA" w:rsidP="002D5CA1">
            <w:pPr>
              <w:rPr>
                <w:rFonts w:ascii="Verdana" w:hAnsi="Verdana"/>
                <w:sz w:val="14"/>
                <w:szCs w:val="14"/>
              </w:rPr>
            </w:pPr>
            <w:r w:rsidRPr="00CC3950">
              <w:rPr>
                <w:rFonts w:ascii="Verdana" w:hAnsi="Verdana"/>
                <w:color w:val="000000" w:themeColor="text1"/>
                <w:sz w:val="14"/>
                <w:szCs w:val="14"/>
              </w:rPr>
              <w:t>Comité Institucional de Gestión y Desempeño mediante Acta 1 del 24 y 27 de enero de 2025. Adoptado mediante Resolución 0466 del 11 de abril de 2025.</w:t>
            </w:r>
          </w:p>
        </w:tc>
      </w:tr>
      <w:tr w:rsidR="003A5DBA" w:rsidRPr="00CC3950" w14:paraId="6EE6919D" w14:textId="77777777" w:rsidTr="002D5CA1">
        <w:trPr>
          <w:trHeight w:val="300"/>
        </w:trPr>
        <w:tc>
          <w:tcPr>
            <w:tcW w:w="524" w:type="pct"/>
            <w:vAlign w:val="center"/>
          </w:tcPr>
          <w:p w14:paraId="0C14F375" w14:textId="77777777" w:rsidR="003A5DBA" w:rsidRPr="00CC3950" w:rsidRDefault="003A5DBA" w:rsidP="002D5CA1">
            <w:pPr>
              <w:rPr>
                <w:rFonts w:ascii="Verdana" w:hAnsi="Verdana"/>
                <w:sz w:val="14"/>
                <w:szCs w:val="14"/>
              </w:rPr>
            </w:pPr>
            <w:r w:rsidRPr="00CC3950">
              <w:rPr>
                <w:rFonts w:ascii="Verdana" w:hAnsi="Verdana"/>
                <w:sz w:val="14"/>
                <w:szCs w:val="14"/>
              </w:rPr>
              <w:t>Cargo:</w:t>
            </w:r>
          </w:p>
        </w:tc>
        <w:tc>
          <w:tcPr>
            <w:tcW w:w="597" w:type="pct"/>
            <w:vAlign w:val="center"/>
          </w:tcPr>
          <w:p w14:paraId="1ACC8D19" w14:textId="77777777" w:rsidR="003A5DBA" w:rsidRPr="00CC3950" w:rsidRDefault="003A5DBA" w:rsidP="002D5CA1">
            <w:pPr>
              <w:rPr>
                <w:rFonts w:ascii="Verdana" w:hAnsi="Verdana"/>
                <w:sz w:val="14"/>
                <w:szCs w:val="14"/>
              </w:rPr>
            </w:pPr>
            <w:r w:rsidRPr="00CC3950">
              <w:rPr>
                <w:rFonts w:ascii="Verdana" w:hAnsi="Verdana"/>
                <w:sz w:val="14"/>
                <w:szCs w:val="14"/>
              </w:rPr>
              <w:t>Asesor de Talento Humano</w:t>
            </w:r>
          </w:p>
        </w:tc>
        <w:tc>
          <w:tcPr>
            <w:tcW w:w="642" w:type="pct"/>
            <w:vAlign w:val="center"/>
          </w:tcPr>
          <w:p w14:paraId="344DB766" w14:textId="77777777" w:rsidR="003A5DBA" w:rsidRPr="00CC3950" w:rsidRDefault="003A5DBA" w:rsidP="002D5CA1">
            <w:pPr>
              <w:rPr>
                <w:rFonts w:ascii="Verdana" w:hAnsi="Verdana"/>
                <w:sz w:val="14"/>
                <w:szCs w:val="14"/>
              </w:rPr>
            </w:pPr>
            <w:r w:rsidRPr="00CC3950">
              <w:rPr>
                <w:rFonts w:ascii="Verdana" w:hAnsi="Verdana"/>
                <w:sz w:val="14"/>
                <w:szCs w:val="14"/>
              </w:rPr>
              <w:t>Cargo:</w:t>
            </w:r>
          </w:p>
        </w:tc>
        <w:tc>
          <w:tcPr>
            <w:tcW w:w="724" w:type="pct"/>
            <w:vAlign w:val="center"/>
          </w:tcPr>
          <w:p w14:paraId="24818A31" w14:textId="77777777" w:rsidR="003A5DBA" w:rsidRPr="00CC3950" w:rsidRDefault="003A5DBA" w:rsidP="002D5CA1">
            <w:pPr>
              <w:rPr>
                <w:rFonts w:ascii="Verdana" w:hAnsi="Verdana"/>
                <w:sz w:val="14"/>
                <w:szCs w:val="14"/>
              </w:rPr>
            </w:pPr>
            <w:r w:rsidRPr="00CC3950">
              <w:rPr>
                <w:rFonts w:ascii="Verdana" w:hAnsi="Verdana"/>
                <w:sz w:val="14"/>
                <w:szCs w:val="14"/>
              </w:rPr>
              <w:t>Profesional Universitario</w:t>
            </w:r>
          </w:p>
        </w:tc>
        <w:tc>
          <w:tcPr>
            <w:tcW w:w="561" w:type="pct"/>
            <w:vAlign w:val="center"/>
          </w:tcPr>
          <w:p w14:paraId="189F2DE1" w14:textId="77777777" w:rsidR="003A5DBA" w:rsidRPr="00CC3950" w:rsidRDefault="003A5DBA" w:rsidP="002D5CA1">
            <w:pPr>
              <w:rPr>
                <w:rFonts w:ascii="Verdana" w:hAnsi="Verdana"/>
                <w:sz w:val="14"/>
                <w:szCs w:val="14"/>
              </w:rPr>
            </w:pPr>
            <w:r w:rsidRPr="00CC3950">
              <w:rPr>
                <w:rFonts w:ascii="Verdana" w:hAnsi="Verdana"/>
                <w:sz w:val="14"/>
                <w:szCs w:val="14"/>
              </w:rPr>
              <w:t>Cargo:</w:t>
            </w:r>
          </w:p>
        </w:tc>
        <w:tc>
          <w:tcPr>
            <w:tcW w:w="562" w:type="pct"/>
            <w:vAlign w:val="center"/>
          </w:tcPr>
          <w:p w14:paraId="2DAFCD6F" w14:textId="77777777" w:rsidR="003A5DBA" w:rsidRPr="00CC3950" w:rsidRDefault="003A5DBA" w:rsidP="002D5CA1">
            <w:pPr>
              <w:rPr>
                <w:rFonts w:ascii="Verdana" w:hAnsi="Verdana"/>
                <w:sz w:val="14"/>
                <w:szCs w:val="14"/>
              </w:rPr>
            </w:pPr>
            <w:r w:rsidRPr="00CC3950">
              <w:rPr>
                <w:rFonts w:ascii="Verdana" w:hAnsi="Verdana"/>
                <w:sz w:val="14"/>
                <w:szCs w:val="14"/>
              </w:rPr>
              <w:t>Asesor de Talento Humano</w:t>
            </w:r>
          </w:p>
        </w:tc>
        <w:tc>
          <w:tcPr>
            <w:tcW w:w="482" w:type="pct"/>
            <w:vAlign w:val="center"/>
          </w:tcPr>
          <w:p w14:paraId="4C68D3BF" w14:textId="77777777" w:rsidR="003A5DBA" w:rsidRPr="00CC3950" w:rsidRDefault="003A5DBA" w:rsidP="002D5CA1">
            <w:pPr>
              <w:rPr>
                <w:rFonts w:ascii="Verdana" w:hAnsi="Verdana"/>
                <w:sz w:val="14"/>
                <w:szCs w:val="14"/>
              </w:rPr>
            </w:pPr>
            <w:r w:rsidRPr="00CC3950">
              <w:rPr>
                <w:rFonts w:ascii="Verdana" w:hAnsi="Verdana"/>
                <w:sz w:val="14"/>
                <w:szCs w:val="14"/>
              </w:rPr>
              <w:t>Cargo:</w:t>
            </w:r>
          </w:p>
        </w:tc>
        <w:tc>
          <w:tcPr>
            <w:tcW w:w="908" w:type="pct"/>
            <w:vMerge/>
            <w:vAlign w:val="center"/>
          </w:tcPr>
          <w:p w14:paraId="6C90179B" w14:textId="77777777" w:rsidR="003A5DBA" w:rsidRPr="00CC3950" w:rsidRDefault="003A5DBA" w:rsidP="002D5CA1">
            <w:pPr>
              <w:rPr>
                <w:rFonts w:ascii="Verdana" w:hAnsi="Verdana"/>
                <w:sz w:val="14"/>
                <w:szCs w:val="14"/>
              </w:rPr>
            </w:pPr>
          </w:p>
        </w:tc>
      </w:tr>
    </w:tbl>
    <w:p w14:paraId="26BA3B04" w14:textId="77777777" w:rsidR="002019D1" w:rsidRPr="00CC3950" w:rsidRDefault="002019D1" w:rsidP="007B2B98">
      <w:pPr>
        <w:pBdr>
          <w:top w:val="nil"/>
          <w:left w:val="nil"/>
          <w:bottom w:val="nil"/>
          <w:right w:val="nil"/>
          <w:between w:val="nil"/>
        </w:pBdr>
        <w:rPr>
          <w:rFonts w:ascii="Verdana" w:eastAsia="Montserrat" w:hAnsi="Verdana" w:cs="Montserrat"/>
          <w:color w:val="000000"/>
          <w:sz w:val="16"/>
          <w:szCs w:val="16"/>
        </w:rPr>
      </w:pPr>
    </w:p>
    <w:p w14:paraId="5176C72B" w14:textId="77777777" w:rsidR="002019D1" w:rsidRPr="00CC3950" w:rsidRDefault="002019D1" w:rsidP="007B2B98">
      <w:pPr>
        <w:pBdr>
          <w:top w:val="nil"/>
          <w:left w:val="nil"/>
          <w:bottom w:val="nil"/>
          <w:right w:val="nil"/>
          <w:between w:val="nil"/>
        </w:pBdr>
        <w:rPr>
          <w:rFonts w:ascii="Verdana" w:eastAsia="Montserrat" w:hAnsi="Verdana" w:cs="Montserrat"/>
          <w:color w:val="000000"/>
          <w:sz w:val="16"/>
          <w:szCs w:val="16"/>
        </w:rPr>
      </w:pPr>
    </w:p>
    <w:p w14:paraId="54C397BC" w14:textId="77777777" w:rsidR="002019D1" w:rsidRPr="00CC3950" w:rsidRDefault="002019D1" w:rsidP="007B2B98">
      <w:pPr>
        <w:pBdr>
          <w:top w:val="nil"/>
          <w:left w:val="nil"/>
          <w:bottom w:val="nil"/>
          <w:right w:val="nil"/>
          <w:between w:val="nil"/>
        </w:pBdr>
        <w:rPr>
          <w:rFonts w:ascii="Verdana" w:eastAsia="Montserrat" w:hAnsi="Verdana" w:cs="Montserrat"/>
          <w:color w:val="000000"/>
          <w:sz w:val="16"/>
          <w:szCs w:val="16"/>
        </w:rPr>
      </w:pPr>
    </w:p>
    <w:p w14:paraId="6EA0DC57" w14:textId="77777777" w:rsidR="002019D1" w:rsidRPr="00CC3950" w:rsidRDefault="002019D1" w:rsidP="007B2B98">
      <w:pPr>
        <w:pBdr>
          <w:top w:val="nil"/>
          <w:left w:val="nil"/>
          <w:bottom w:val="nil"/>
          <w:right w:val="nil"/>
          <w:between w:val="nil"/>
        </w:pBdr>
        <w:rPr>
          <w:rFonts w:ascii="Verdana" w:eastAsia="Montserrat" w:hAnsi="Verdana" w:cs="Montserrat"/>
          <w:color w:val="000000"/>
          <w:sz w:val="16"/>
          <w:szCs w:val="16"/>
        </w:rPr>
      </w:pPr>
    </w:p>
    <w:p w14:paraId="2C31D5AA" w14:textId="77777777" w:rsidR="002019D1" w:rsidRPr="00CC3950" w:rsidRDefault="002019D1" w:rsidP="007B2B98">
      <w:pPr>
        <w:pBdr>
          <w:top w:val="nil"/>
          <w:left w:val="nil"/>
          <w:bottom w:val="nil"/>
          <w:right w:val="nil"/>
          <w:between w:val="nil"/>
        </w:pBdr>
        <w:rPr>
          <w:rFonts w:ascii="Verdana" w:eastAsia="Montserrat" w:hAnsi="Verdana" w:cs="Montserrat"/>
          <w:color w:val="000000"/>
          <w:sz w:val="16"/>
          <w:szCs w:val="16"/>
        </w:rPr>
      </w:pPr>
    </w:p>
    <w:p w14:paraId="0EDEAF81" w14:textId="77777777" w:rsidR="002019D1" w:rsidRPr="00CC3950" w:rsidRDefault="002019D1" w:rsidP="007B2B98">
      <w:pPr>
        <w:pBdr>
          <w:top w:val="nil"/>
          <w:left w:val="nil"/>
          <w:bottom w:val="nil"/>
          <w:right w:val="nil"/>
          <w:between w:val="nil"/>
        </w:pBdr>
        <w:rPr>
          <w:rFonts w:ascii="Verdana" w:eastAsia="Montserrat" w:hAnsi="Verdana" w:cs="Montserrat"/>
          <w:color w:val="000000"/>
          <w:sz w:val="16"/>
          <w:szCs w:val="16"/>
        </w:rPr>
      </w:pPr>
    </w:p>
    <w:p w14:paraId="0FFFAC0D" w14:textId="77777777" w:rsidR="002019D1" w:rsidRPr="00CC3950" w:rsidRDefault="002019D1" w:rsidP="007B2B98">
      <w:pPr>
        <w:pBdr>
          <w:top w:val="nil"/>
          <w:left w:val="nil"/>
          <w:bottom w:val="nil"/>
          <w:right w:val="nil"/>
          <w:between w:val="nil"/>
        </w:pBdr>
        <w:rPr>
          <w:rFonts w:ascii="Verdana" w:eastAsia="Montserrat" w:hAnsi="Verdana" w:cs="Montserrat"/>
          <w:color w:val="000000"/>
          <w:sz w:val="16"/>
          <w:szCs w:val="16"/>
        </w:rPr>
      </w:pPr>
    </w:p>
    <w:p w14:paraId="5E782D70" w14:textId="77777777" w:rsidR="002019D1" w:rsidRPr="00CC3950" w:rsidRDefault="002019D1" w:rsidP="007B2B98">
      <w:pPr>
        <w:pBdr>
          <w:top w:val="nil"/>
          <w:left w:val="nil"/>
          <w:bottom w:val="nil"/>
          <w:right w:val="nil"/>
          <w:between w:val="nil"/>
        </w:pBdr>
        <w:rPr>
          <w:rFonts w:ascii="Verdana" w:eastAsia="Montserrat" w:hAnsi="Verdana" w:cs="Montserrat"/>
          <w:color w:val="000000"/>
          <w:sz w:val="16"/>
          <w:szCs w:val="16"/>
        </w:rPr>
      </w:pPr>
    </w:p>
    <w:p w14:paraId="4373FCCD" w14:textId="77777777" w:rsidR="002019D1" w:rsidRPr="00CC3950" w:rsidRDefault="002019D1" w:rsidP="007B2B98">
      <w:pPr>
        <w:pBdr>
          <w:top w:val="nil"/>
          <w:left w:val="nil"/>
          <w:bottom w:val="nil"/>
          <w:right w:val="nil"/>
          <w:between w:val="nil"/>
        </w:pBdr>
        <w:rPr>
          <w:rFonts w:ascii="Verdana" w:eastAsia="Montserrat" w:hAnsi="Verdana" w:cs="Montserrat"/>
          <w:color w:val="000000"/>
          <w:sz w:val="16"/>
          <w:szCs w:val="16"/>
        </w:rPr>
      </w:pPr>
    </w:p>
    <w:p w14:paraId="53B61984" w14:textId="77777777" w:rsidR="002019D1" w:rsidRPr="00CC3950" w:rsidRDefault="002019D1" w:rsidP="007B2B98">
      <w:pPr>
        <w:pBdr>
          <w:top w:val="nil"/>
          <w:left w:val="nil"/>
          <w:bottom w:val="nil"/>
          <w:right w:val="nil"/>
          <w:between w:val="nil"/>
        </w:pBdr>
        <w:rPr>
          <w:rFonts w:ascii="Verdana" w:eastAsia="Arial" w:hAnsi="Verdana" w:cs="Arial"/>
          <w:color w:val="000000"/>
          <w:sz w:val="20"/>
          <w:szCs w:val="20"/>
        </w:rPr>
      </w:pPr>
    </w:p>
    <w:sectPr w:rsidR="002019D1" w:rsidRPr="00CC3950" w:rsidSect="00E97E31">
      <w:headerReference w:type="default" r:id="rId21"/>
      <w:footerReference w:type="even" r:id="rId22"/>
      <w:footerReference w:type="default" r:id="rId23"/>
      <w:type w:val="continuous"/>
      <w:pgSz w:w="12240" w:h="15840"/>
      <w:pgMar w:top="1134" w:right="1338" w:bottom="1134" w:left="1582"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BEFDB" w14:textId="77777777" w:rsidR="00634331" w:rsidRDefault="00634331">
      <w:r>
        <w:separator/>
      </w:r>
    </w:p>
  </w:endnote>
  <w:endnote w:type="continuationSeparator" w:id="0">
    <w:p w14:paraId="1F5E36B7" w14:textId="77777777" w:rsidR="00634331" w:rsidRDefault="00634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Montserrat">
    <w:altName w:val="Times New Roman"/>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Work Sans Light">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403733293"/>
      <w:docPartObj>
        <w:docPartGallery w:val="Page Numbers (Bottom of Page)"/>
        <w:docPartUnique/>
      </w:docPartObj>
    </w:sdtPr>
    <w:sdtContent>
      <w:p w14:paraId="586EEDB2" w14:textId="77777777" w:rsidR="00AD310B" w:rsidRDefault="00AD310B" w:rsidP="0038523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2A1A533" w14:textId="77777777" w:rsidR="00AD310B" w:rsidRDefault="00AD310B" w:rsidP="006F233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75DA" w14:textId="77777777" w:rsidR="00AD310B" w:rsidRDefault="00AD310B" w:rsidP="00385239">
    <w:pPr>
      <w:pStyle w:val="Piedepgina"/>
      <w:framePr w:wrap="none" w:vAnchor="text" w:hAnchor="margin" w:xAlign="right" w:y="1"/>
      <w:rPr>
        <w:rStyle w:val="Nmerodepgina"/>
      </w:rPr>
    </w:pPr>
  </w:p>
  <w:tbl>
    <w:tblPr>
      <w:tblStyle w:val="Tablaconcuadrcula"/>
      <w:tblW w:w="991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843"/>
    </w:tblGrid>
    <w:tr w:rsidR="00E97E31" w:rsidRPr="00B5144C" w14:paraId="1A333F84" w14:textId="77777777" w:rsidTr="00EA01C9">
      <w:tc>
        <w:tcPr>
          <w:tcW w:w="8075" w:type="dxa"/>
        </w:tcPr>
        <w:p w14:paraId="15ECF09C" w14:textId="77777777" w:rsidR="00E97E31" w:rsidRPr="00E97E31" w:rsidRDefault="00E97E31" w:rsidP="00E97E31">
          <w:pPr>
            <w:pStyle w:val="Piedepgina"/>
            <w:jc w:val="center"/>
            <w:rPr>
              <w:rFonts w:ascii="Verdana" w:hAnsi="Verdana" w:cs="Arial"/>
              <w:b/>
              <w:sz w:val="14"/>
              <w:szCs w:val="14"/>
            </w:rPr>
          </w:pPr>
        </w:p>
        <w:p w14:paraId="3DD73DEE" w14:textId="77777777" w:rsidR="00E97E31" w:rsidRPr="00E97E31" w:rsidRDefault="00E97E31" w:rsidP="00E97E31">
          <w:pPr>
            <w:pStyle w:val="Piedepgina"/>
            <w:jc w:val="center"/>
            <w:rPr>
              <w:rFonts w:ascii="Verdana" w:hAnsi="Verdana" w:cs="Arial"/>
              <w:b/>
              <w:sz w:val="14"/>
              <w:szCs w:val="14"/>
            </w:rPr>
          </w:pPr>
          <w:r w:rsidRPr="00E97E31">
            <w:rPr>
              <w:rFonts w:ascii="Verdana" w:hAnsi="Verdana" w:cs="Arial"/>
              <w:b/>
              <w:sz w:val="14"/>
              <w:szCs w:val="14"/>
            </w:rPr>
            <w:t>DOCUMENTO CONTROLADO</w:t>
          </w:r>
        </w:p>
        <w:p w14:paraId="056FA237" w14:textId="77777777" w:rsidR="00E97E31" w:rsidRPr="00E97E31" w:rsidRDefault="00E97E31" w:rsidP="00E97E31">
          <w:pPr>
            <w:pStyle w:val="Piedepgina"/>
            <w:jc w:val="center"/>
            <w:rPr>
              <w:rFonts w:ascii="Verdana" w:hAnsi="Verdana" w:cs="Arial"/>
              <w:sz w:val="14"/>
              <w:szCs w:val="14"/>
            </w:rPr>
          </w:pPr>
          <w:r w:rsidRPr="00E97E31">
            <w:rPr>
              <w:rFonts w:ascii="Verdana" w:hAnsi="Verdana" w:cs="Arial"/>
              <w:sz w:val="14"/>
              <w:szCs w:val="14"/>
            </w:rPr>
            <w:t>Cualquier copia o impresión de este documento se considera copia no controlada y el Ministerio de Comercio, Industria y Turismo no se hace responsable por su uso</w:t>
          </w:r>
        </w:p>
      </w:tc>
      <w:tc>
        <w:tcPr>
          <w:tcW w:w="1843" w:type="dxa"/>
          <w:vAlign w:val="center"/>
        </w:tcPr>
        <w:p w14:paraId="26AEC7C9" w14:textId="77777777" w:rsidR="00E97E31" w:rsidRPr="00E97E31" w:rsidRDefault="00E97E31" w:rsidP="00E97E31">
          <w:pPr>
            <w:tabs>
              <w:tab w:val="center" w:pos="4550"/>
              <w:tab w:val="left" w:pos="5818"/>
            </w:tabs>
            <w:jc w:val="right"/>
            <w:rPr>
              <w:rFonts w:ascii="Verdana" w:hAnsi="Verdana"/>
              <w:spacing w:val="60"/>
              <w:sz w:val="14"/>
              <w:szCs w:val="14"/>
            </w:rPr>
          </w:pPr>
          <w:r w:rsidRPr="00E97E31">
            <w:rPr>
              <w:rFonts w:ascii="Verdana" w:hAnsi="Verdana"/>
              <w:spacing w:val="60"/>
              <w:sz w:val="14"/>
              <w:szCs w:val="14"/>
            </w:rPr>
            <w:t>Página</w:t>
          </w:r>
          <w:r w:rsidRPr="00E97E31">
            <w:rPr>
              <w:rFonts w:ascii="Verdana" w:hAnsi="Verdana"/>
              <w:sz w:val="14"/>
              <w:szCs w:val="14"/>
            </w:rPr>
            <w:t xml:space="preserve"> </w:t>
          </w:r>
          <w:r w:rsidRPr="00E97E31">
            <w:rPr>
              <w:rFonts w:ascii="Verdana" w:hAnsi="Verdana"/>
              <w:sz w:val="14"/>
              <w:szCs w:val="14"/>
            </w:rPr>
            <w:fldChar w:fldCharType="begin"/>
          </w:r>
          <w:r w:rsidRPr="00E97E31">
            <w:rPr>
              <w:rFonts w:ascii="Verdana" w:hAnsi="Verdana"/>
              <w:sz w:val="14"/>
              <w:szCs w:val="14"/>
            </w:rPr>
            <w:instrText>PAGE   \* MERGEFORMAT</w:instrText>
          </w:r>
          <w:r w:rsidRPr="00E97E31">
            <w:rPr>
              <w:rFonts w:ascii="Verdana" w:hAnsi="Verdana"/>
              <w:sz w:val="14"/>
              <w:szCs w:val="14"/>
            </w:rPr>
            <w:fldChar w:fldCharType="separate"/>
          </w:r>
          <w:r w:rsidR="00813314">
            <w:rPr>
              <w:rFonts w:ascii="Verdana" w:hAnsi="Verdana"/>
              <w:noProof/>
              <w:sz w:val="14"/>
              <w:szCs w:val="14"/>
            </w:rPr>
            <w:t>24</w:t>
          </w:r>
          <w:r w:rsidRPr="00E97E31">
            <w:rPr>
              <w:rFonts w:ascii="Verdana" w:hAnsi="Verdana"/>
              <w:sz w:val="14"/>
              <w:szCs w:val="14"/>
            </w:rPr>
            <w:fldChar w:fldCharType="end"/>
          </w:r>
          <w:r w:rsidRPr="00E97E31">
            <w:rPr>
              <w:rFonts w:ascii="Verdana" w:hAnsi="Verdana"/>
              <w:sz w:val="14"/>
              <w:szCs w:val="14"/>
            </w:rPr>
            <w:t xml:space="preserve"> | </w:t>
          </w:r>
          <w:r w:rsidRPr="00E97E31">
            <w:rPr>
              <w:rFonts w:ascii="Verdana" w:hAnsi="Verdana"/>
              <w:sz w:val="14"/>
              <w:szCs w:val="14"/>
            </w:rPr>
            <w:fldChar w:fldCharType="begin"/>
          </w:r>
          <w:r w:rsidRPr="00E97E31">
            <w:rPr>
              <w:rFonts w:ascii="Verdana" w:hAnsi="Verdana"/>
              <w:sz w:val="14"/>
              <w:szCs w:val="14"/>
            </w:rPr>
            <w:instrText>NUMPAGES  \* Arabic  \* MERGEFORMAT</w:instrText>
          </w:r>
          <w:r w:rsidRPr="00E97E31">
            <w:rPr>
              <w:rFonts w:ascii="Verdana" w:hAnsi="Verdana"/>
              <w:sz w:val="14"/>
              <w:szCs w:val="14"/>
            </w:rPr>
            <w:fldChar w:fldCharType="separate"/>
          </w:r>
          <w:r w:rsidR="00813314">
            <w:rPr>
              <w:rFonts w:ascii="Verdana" w:hAnsi="Verdana"/>
              <w:noProof/>
              <w:sz w:val="14"/>
              <w:szCs w:val="14"/>
            </w:rPr>
            <w:t>27</w:t>
          </w:r>
          <w:r w:rsidRPr="00E97E31">
            <w:rPr>
              <w:rFonts w:ascii="Verdana" w:hAnsi="Verdana"/>
              <w:sz w:val="14"/>
              <w:szCs w:val="14"/>
            </w:rPr>
            <w:fldChar w:fldCharType="end"/>
          </w:r>
        </w:p>
      </w:tc>
    </w:tr>
  </w:tbl>
  <w:p w14:paraId="3B186818" w14:textId="77777777" w:rsidR="00AD310B" w:rsidRDefault="00AD310B" w:rsidP="00E97E3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31988" w14:textId="77777777" w:rsidR="00634331" w:rsidRDefault="00634331">
      <w:r>
        <w:separator/>
      </w:r>
    </w:p>
  </w:footnote>
  <w:footnote w:type="continuationSeparator" w:id="0">
    <w:p w14:paraId="5775E2B5" w14:textId="77777777" w:rsidR="00634331" w:rsidRDefault="00634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9E8F" w14:textId="77777777" w:rsidR="00AD310B" w:rsidRDefault="00813314" w:rsidP="00E97E31">
    <w:pPr>
      <w:pBdr>
        <w:top w:val="nil"/>
        <w:left w:val="nil"/>
        <w:bottom w:val="nil"/>
        <w:right w:val="nil"/>
        <w:between w:val="nil"/>
      </w:pBdr>
      <w:tabs>
        <w:tab w:val="center" w:pos="4419"/>
        <w:tab w:val="right" w:pos="8838"/>
      </w:tabs>
      <w:rPr>
        <w:color w:val="000000"/>
      </w:rPr>
    </w:pPr>
    <w:r>
      <w:rPr>
        <w:rFonts w:ascii="Times New Roman" w:eastAsia="Times New Roman" w:hAnsi="Times New Roman" w:cs="Times New Roman"/>
        <w:color w:val="000000"/>
        <w:sz w:val="33"/>
        <w:szCs w:val="33"/>
        <w:vertAlign w:val="superscript"/>
      </w:rPr>
      <w:t xml:space="preserve">  </w:t>
    </w:r>
    <w:r>
      <w:rPr>
        <w:rFonts w:ascii="Times New Roman" w:eastAsia="Times New Roman" w:hAnsi="Times New Roman" w:cs="Times New Roman"/>
        <w:color w:val="000000"/>
        <w:sz w:val="33"/>
        <w:szCs w:val="33"/>
        <w:vertAlign w:val="superscript"/>
      </w:rPr>
      <w:tab/>
    </w:r>
    <w:r>
      <w:rPr>
        <w:rFonts w:ascii="Times New Roman" w:eastAsia="Times New Roman" w:hAnsi="Times New Roman" w:cs="Times New Roman"/>
        <w:color w:val="000000"/>
        <w:sz w:val="33"/>
        <w:szCs w:val="33"/>
        <w:vertAlign w:val="superscript"/>
      </w:rPr>
      <w:tab/>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12"/>
      <w:gridCol w:w="1212"/>
      <w:gridCol w:w="1212"/>
      <w:gridCol w:w="1212"/>
      <w:gridCol w:w="963"/>
      <w:gridCol w:w="1985"/>
    </w:tblGrid>
    <w:tr w:rsidR="00CC3950" w:rsidRPr="00CC3950" w14:paraId="14F739C9" w14:textId="77777777" w:rsidTr="00CC3950">
      <w:trPr>
        <w:trHeight w:val="300"/>
      </w:trPr>
      <w:tc>
        <w:tcPr>
          <w:tcW w:w="1555" w:type="dxa"/>
          <w:vMerge w:val="restart"/>
          <w:vAlign w:val="center"/>
        </w:tcPr>
        <w:p w14:paraId="1458A34D" w14:textId="77777777" w:rsidR="00813314" w:rsidRPr="00CC3950" w:rsidRDefault="00813314" w:rsidP="00813314">
          <w:pPr>
            <w:rPr>
              <w:rFonts w:ascii="Verdana" w:hAnsi="Verdana"/>
            </w:rPr>
          </w:pPr>
          <w:r w:rsidRPr="00CC3950">
            <w:rPr>
              <w:rFonts w:ascii="Verdana" w:hAnsi="Verdana"/>
              <w:noProof/>
            </w:rPr>
            <w:drawing>
              <wp:anchor distT="0" distB="0" distL="114300" distR="114300" simplePos="0" relativeHeight="251659264" behindDoc="0" locked="0" layoutInCell="1" allowOverlap="1" wp14:anchorId="2D8B6DE8" wp14:editId="59042F1A">
                <wp:simplePos x="0" y="0"/>
                <wp:positionH relativeFrom="column">
                  <wp:posOffset>-19685</wp:posOffset>
                </wp:positionH>
                <wp:positionV relativeFrom="paragraph">
                  <wp:posOffset>28575</wp:posOffset>
                </wp:positionV>
                <wp:extent cx="908050" cy="554990"/>
                <wp:effectExtent l="0" t="0" r="635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7796" w:type="dxa"/>
          <w:gridSpan w:val="6"/>
          <w:shd w:val="clear" w:color="auto" w:fill="BFBFBF" w:themeFill="background1" w:themeFillShade="BF"/>
          <w:vAlign w:val="center"/>
        </w:tcPr>
        <w:p w14:paraId="277D8229" w14:textId="77777777" w:rsidR="00813314" w:rsidRPr="00CC3950" w:rsidRDefault="00813314" w:rsidP="00813314">
          <w:pPr>
            <w:jc w:val="center"/>
            <w:rPr>
              <w:rFonts w:ascii="Verdana" w:hAnsi="Verdana"/>
            </w:rPr>
          </w:pPr>
          <w:r w:rsidRPr="00CC3950">
            <w:rPr>
              <w:rFonts w:ascii="Verdana" w:eastAsia="Arial" w:hAnsi="Verdana" w:cs="Arial"/>
              <w:b/>
              <w:bCs/>
              <w:sz w:val="18"/>
              <w:szCs w:val="18"/>
            </w:rPr>
            <w:t>Proceso</w:t>
          </w:r>
          <w:r w:rsidRPr="00CC3950">
            <w:rPr>
              <w:rFonts w:ascii="Verdana" w:eastAsia="Arial" w:hAnsi="Verdana" w:cs="Arial"/>
              <w:sz w:val="18"/>
              <w:szCs w:val="18"/>
            </w:rPr>
            <w:t xml:space="preserve"> </w:t>
          </w:r>
          <w:r w:rsidRPr="00CC3950">
            <w:rPr>
              <w:rFonts w:ascii="Verdana" w:eastAsia="Arial" w:hAnsi="Verdana" w:cs="Arial"/>
              <w:b/>
              <w:sz w:val="18"/>
              <w:szCs w:val="18"/>
            </w:rPr>
            <w:t>Fortalecimiento y Capacidades Humanas</w:t>
          </w:r>
        </w:p>
      </w:tc>
    </w:tr>
    <w:tr w:rsidR="00CC3950" w:rsidRPr="00CC3950" w14:paraId="24749A30" w14:textId="77777777" w:rsidTr="00CC3950">
      <w:trPr>
        <w:trHeight w:val="537"/>
      </w:trPr>
      <w:tc>
        <w:tcPr>
          <w:tcW w:w="1555" w:type="dxa"/>
          <w:vMerge/>
        </w:tcPr>
        <w:p w14:paraId="6B709428" w14:textId="77777777" w:rsidR="00813314" w:rsidRPr="00CC3950" w:rsidRDefault="00813314" w:rsidP="00813314">
          <w:pPr>
            <w:rPr>
              <w:rFonts w:ascii="Verdana" w:hAnsi="Verdana"/>
            </w:rPr>
          </w:pPr>
        </w:p>
      </w:tc>
      <w:tc>
        <w:tcPr>
          <w:tcW w:w="7796" w:type="dxa"/>
          <w:gridSpan w:val="6"/>
          <w:shd w:val="clear" w:color="auto" w:fill="FFFFFF" w:themeFill="background1"/>
          <w:vAlign w:val="center"/>
        </w:tcPr>
        <w:p w14:paraId="58F0AEF4" w14:textId="77777777" w:rsidR="00813314" w:rsidRPr="00CC3950" w:rsidRDefault="00813314" w:rsidP="00813314">
          <w:pPr>
            <w:jc w:val="center"/>
            <w:rPr>
              <w:rFonts w:ascii="Verdana" w:eastAsia="Arial" w:hAnsi="Verdana" w:cs="Arial"/>
              <w:b/>
              <w:bCs/>
              <w:sz w:val="24"/>
              <w:szCs w:val="24"/>
            </w:rPr>
          </w:pPr>
          <w:r w:rsidRPr="00CC3950">
            <w:rPr>
              <w:rFonts w:ascii="Verdana" w:hAnsi="Verdana"/>
              <w:b/>
              <w:bCs/>
              <w:sz w:val="24"/>
              <w:szCs w:val="24"/>
            </w:rPr>
            <w:t xml:space="preserve">PLAN DE BIENESTAR SOCIAL E INCENTIVOS </w:t>
          </w:r>
        </w:p>
      </w:tc>
    </w:tr>
    <w:tr w:rsidR="00CC3950" w:rsidRPr="00CC3950" w14:paraId="509FE6B1" w14:textId="77777777" w:rsidTr="00CC3950">
      <w:trPr>
        <w:trHeight w:val="300"/>
      </w:trPr>
      <w:tc>
        <w:tcPr>
          <w:tcW w:w="1555" w:type="dxa"/>
          <w:vMerge/>
        </w:tcPr>
        <w:p w14:paraId="284BEB38" w14:textId="77777777" w:rsidR="00813314" w:rsidRPr="00CC3950" w:rsidRDefault="00813314" w:rsidP="00813314">
          <w:pPr>
            <w:rPr>
              <w:rFonts w:ascii="Verdana" w:hAnsi="Verdana"/>
            </w:rPr>
          </w:pPr>
        </w:p>
      </w:tc>
      <w:tc>
        <w:tcPr>
          <w:tcW w:w="1212" w:type="dxa"/>
          <w:shd w:val="clear" w:color="auto" w:fill="BFBFBF" w:themeFill="background1" w:themeFillShade="BF"/>
          <w:vAlign w:val="center"/>
        </w:tcPr>
        <w:p w14:paraId="038B9DA3" w14:textId="77777777" w:rsidR="00813314" w:rsidRPr="00CC3950" w:rsidRDefault="00813314" w:rsidP="00813314">
          <w:pPr>
            <w:jc w:val="right"/>
            <w:rPr>
              <w:rFonts w:ascii="Verdana" w:eastAsia="Arial" w:hAnsi="Verdana" w:cs="Arial"/>
              <w:b/>
              <w:bCs/>
              <w:sz w:val="16"/>
              <w:szCs w:val="16"/>
            </w:rPr>
          </w:pPr>
          <w:r w:rsidRPr="00CC3950">
            <w:rPr>
              <w:rFonts w:ascii="Verdana" w:eastAsia="Arial" w:hAnsi="Verdana" w:cs="Arial"/>
              <w:b/>
              <w:bCs/>
              <w:sz w:val="16"/>
              <w:szCs w:val="16"/>
            </w:rPr>
            <w:t>Código:</w:t>
          </w:r>
        </w:p>
      </w:tc>
      <w:tc>
        <w:tcPr>
          <w:tcW w:w="1212" w:type="dxa"/>
          <w:shd w:val="clear" w:color="auto" w:fill="FFFFFF" w:themeFill="background1"/>
          <w:vAlign w:val="center"/>
        </w:tcPr>
        <w:p w14:paraId="1E2B24F9" w14:textId="6BD73430" w:rsidR="00813314" w:rsidRPr="00CC3950" w:rsidRDefault="00813314" w:rsidP="00813314">
          <w:pPr>
            <w:rPr>
              <w:rFonts w:ascii="Verdana" w:eastAsia="Arial" w:hAnsi="Verdana" w:cs="Arial"/>
              <w:sz w:val="16"/>
              <w:szCs w:val="16"/>
            </w:rPr>
          </w:pPr>
          <w:r w:rsidRPr="00CC3950">
            <w:rPr>
              <w:rFonts w:ascii="Verdana" w:eastAsia="Arial" w:hAnsi="Verdana" w:cs="Arial"/>
              <w:sz w:val="16"/>
              <w:szCs w:val="16"/>
            </w:rPr>
            <w:t>FC-DR-00</w:t>
          </w:r>
          <w:r w:rsidR="003A5DBA" w:rsidRPr="00CC3950">
            <w:rPr>
              <w:rFonts w:ascii="Verdana" w:eastAsia="Arial" w:hAnsi="Verdana" w:cs="Arial"/>
              <w:sz w:val="16"/>
              <w:szCs w:val="16"/>
            </w:rPr>
            <w:t>5</w:t>
          </w:r>
          <w:r w:rsidRPr="00CC3950">
            <w:rPr>
              <w:rFonts w:ascii="Verdana" w:eastAsia="Arial" w:hAnsi="Verdana" w:cs="Arial"/>
              <w:sz w:val="16"/>
              <w:szCs w:val="16"/>
            </w:rPr>
            <w:t xml:space="preserve"> </w:t>
          </w:r>
        </w:p>
      </w:tc>
      <w:tc>
        <w:tcPr>
          <w:tcW w:w="1212" w:type="dxa"/>
          <w:shd w:val="clear" w:color="auto" w:fill="BFBFBF" w:themeFill="background1" w:themeFillShade="BF"/>
          <w:vAlign w:val="center"/>
        </w:tcPr>
        <w:p w14:paraId="7836251E" w14:textId="77777777" w:rsidR="00813314" w:rsidRPr="00CC3950" w:rsidRDefault="00813314" w:rsidP="00813314">
          <w:pPr>
            <w:jc w:val="right"/>
            <w:rPr>
              <w:rFonts w:ascii="Verdana" w:eastAsia="Arial" w:hAnsi="Verdana" w:cs="Arial"/>
              <w:sz w:val="16"/>
              <w:szCs w:val="16"/>
            </w:rPr>
          </w:pPr>
          <w:r w:rsidRPr="00CC3950">
            <w:rPr>
              <w:rFonts w:ascii="Verdana" w:eastAsia="Arial" w:hAnsi="Verdana" w:cs="Arial"/>
              <w:b/>
              <w:bCs/>
              <w:sz w:val="16"/>
              <w:szCs w:val="16"/>
            </w:rPr>
            <w:t>Versión:</w:t>
          </w:r>
        </w:p>
      </w:tc>
      <w:tc>
        <w:tcPr>
          <w:tcW w:w="1212" w:type="dxa"/>
          <w:shd w:val="clear" w:color="auto" w:fill="FFFFFF" w:themeFill="background1"/>
          <w:vAlign w:val="center"/>
        </w:tcPr>
        <w:p w14:paraId="503AE6BC" w14:textId="77777777" w:rsidR="00813314" w:rsidRPr="00CC3950" w:rsidRDefault="00813314" w:rsidP="00813314">
          <w:pPr>
            <w:rPr>
              <w:rFonts w:ascii="Verdana" w:eastAsia="Arial" w:hAnsi="Verdana" w:cs="Arial"/>
              <w:sz w:val="16"/>
              <w:szCs w:val="16"/>
            </w:rPr>
          </w:pPr>
          <w:r w:rsidRPr="00CC3950">
            <w:rPr>
              <w:rFonts w:ascii="Verdana" w:eastAsia="Arial" w:hAnsi="Verdana" w:cs="Arial"/>
              <w:sz w:val="16"/>
              <w:szCs w:val="16"/>
            </w:rPr>
            <w:t>00</w:t>
          </w:r>
        </w:p>
      </w:tc>
      <w:tc>
        <w:tcPr>
          <w:tcW w:w="963" w:type="dxa"/>
          <w:shd w:val="clear" w:color="auto" w:fill="BFBFBF" w:themeFill="background1" w:themeFillShade="BF"/>
          <w:vAlign w:val="center"/>
        </w:tcPr>
        <w:p w14:paraId="7EB2976E" w14:textId="77777777" w:rsidR="00813314" w:rsidRPr="00CC3950" w:rsidRDefault="00813314" w:rsidP="00813314">
          <w:pPr>
            <w:jc w:val="right"/>
            <w:rPr>
              <w:rFonts w:ascii="Verdana" w:eastAsia="Arial" w:hAnsi="Verdana" w:cs="Arial"/>
              <w:sz w:val="16"/>
              <w:szCs w:val="16"/>
            </w:rPr>
          </w:pPr>
          <w:r w:rsidRPr="00CC3950">
            <w:rPr>
              <w:rFonts w:ascii="Verdana" w:eastAsia="Arial" w:hAnsi="Verdana" w:cs="Arial"/>
              <w:b/>
              <w:bCs/>
              <w:sz w:val="16"/>
              <w:szCs w:val="16"/>
            </w:rPr>
            <w:t>Fecha:</w:t>
          </w:r>
        </w:p>
      </w:tc>
      <w:tc>
        <w:tcPr>
          <w:tcW w:w="1985" w:type="dxa"/>
          <w:shd w:val="clear" w:color="auto" w:fill="FFFFFF" w:themeFill="background1"/>
          <w:vAlign w:val="center"/>
        </w:tcPr>
        <w:p w14:paraId="24684EB3" w14:textId="3849255A" w:rsidR="00813314" w:rsidRPr="00CC3950" w:rsidRDefault="00CC3950" w:rsidP="00813314">
          <w:pPr>
            <w:rPr>
              <w:rFonts w:ascii="Verdana" w:eastAsia="Arial" w:hAnsi="Verdana" w:cs="Arial"/>
              <w:sz w:val="16"/>
              <w:szCs w:val="16"/>
            </w:rPr>
          </w:pPr>
          <w:r w:rsidRPr="00CC3950">
            <w:rPr>
              <w:rFonts w:ascii="Verdana" w:hAnsi="Verdana"/>
              <w:sz w:val="16"/>
              <w:szCs w:val="16"/>
              <w:lang w:val="es-CO"/>
            </w:rPr>
            <w:t>12/06/2026</w:t>
          </w:r>
        </w:p>
      </w:tc>
    </w:tr>
  </w:tbl>
  <w:p w14:paraId="216200F3" w14:textId="77777777" w:rsidR="00AD310B" w:rsidRDefault="00AD310B" w:rsidP="00E97E31">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A14"/>
    <w:multiLevelType w:val="hybridMultilevel"/>
    <w:tmpl w:val="B1AA69A2"/>
    <w:lvl w:ilvl="0" w:tplc="D6A2B910">
      <w:start w:val="1"/>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6D79CF"/>
    <w:multiLevelType w:val="hybridMultilevel"/>
    <w:tmpl w:val="AE06BDEA"/>
    <w:lvl w:ilvl="0" w:tplc="D6A2B910">
      <w:start w:val="1"/>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6E34B0"/>
    <w:multiLevelType w:val="multilevel"/>
    <w:tmpl w:val="198C6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044B62"/>
    <w:multiLevelType w:val="hybridMultilevel"/>
    <w:tmpl w:val="70C48076"/>
    <w:lvl w:ilvl="0" w:tplc="D6A2B910">
      <w:start w:val="1"/>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E457BF"/>
    <w:multiLevelType w:val="hybridMultilevel"/>
    <w:tmpl w:val="F390898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F620F7"/>
    <w:multiLevelType w:val="hybridMultilevel"/>
    <w:tmpl w:val="923A62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7CB7CF9"/>
    <w:multiLevelType w:val="hybridMultilevel"/>
    <w:tmpl w:val="78780E76"/>
    <w:lvl w:ilvl="0" w:tplc="06D46D06">
      <w:start w:val="1"/>
      <w:numFmt w:val="bullet"/>
      <w:lvlText w:val=""/>
      <w:lvlJc w:val="left"/>
      <w:pPr>
        <w:tabs>
          <w:tab w:val="num" w:pos="720"/>
        </w:tabs>
        <w:ind w:left="720" w:hanging="360"/>
      </w:pPr>
      <w:rPr>
        <w:rFonts w:ascii="Wingdings" w:hAnsi="Wingdings" w:hint="default"/>
      </w:rPr>
    </w:lvl>
    <w:lvl w:ilvl="1" w:tplc="20A2378C" w:tentative="1">
      <w:start w:val="1"/>
      <w:numFmt w:val="bullet"/>
      <w:lvlText w:val=""/>
      <w:lvlJc w:val="left"/>
      <w:pPr>
        <w:tabs>
          <w:tab w:val="num" w:pos="1440"/>
        </w:tabs>
        <w:ind w:left="1440" w:hanging="360"/>
      </w:pPr>
      <w:rPr>
        <w:rFonts w:ascii="Wingdings" w:hAnsi="Wingdings" w:hint="default"/>
      </w:rPr>
    </w:lvl>
    <w:lvl w:ilvl="2" w:tplc="3E362D08" w:tentative="1">
      <w:start w:val="1"/>
      <w:numFmt w:val="bullet"/>
      <w:lvlText w:val=""/>
      <w:lvlJc w:val="left"/>
      <w:pPr>
        <w:tabs>
          <w:tab w:val="num" w:pos="2160"/>
        </w:tabs>
        <w:ind w:left="2160" w:hanging="360"/>
      </w:pPr>
      <w:rPr>
        <w:rFonts w:ascii="Wingdings" w:hAnsi="Wingdings" w:hint="default"/>
      </w:rPr>
    </w:lvl>
    <w:lvl w:ilvl="3" w:tplc="EC7A8D32" w:tentative="1">
      <w:start w:val="1"/>
      <w:numFmt w:val="bullet"/>
      <w:lvlText w:val=""/>
      <w:lvlJc w:val="left"/>
      <w:pPr>
        <w:tabs>
          <w:tab w:val="num" w:pos="2880"/>
        </w:tabs>
        <w:ind w:left="2880" w:hanging="360"/>
      </w:pPr>
      <w:rPr>
        <w:rFonts w:ascii="Wingdings" w:hAnsi="Wingdings" w:hint="default"/>
      </w:rPr>
    </w:lvl>
    <w:lvl w:ilvl="4" w:tplc="2FA42588" w:tentative="1">
      <w:start w:val="1"/>
      <w:numFmt w:val="bullet"/>
      <w:lvlText w:val=""/>
      <w:lvlJc w:val="left"/>
      <w:pPr>
        <w:tabs>
          <w:tab w:val="num" w:pos="3600"/>
        </w:tabs>
        <w:ind w:left="3600" w:hanging="360"/>
      </w:pPr>
      <w:rPr>
        <w:rFonts w:ascii="Wingdings" w:hAnsi="Wingdings" w:hint="default"/>
      </w:rPr>
    </w:lvl>
    <w:lvl w:ilvl="5" w:tplc="15629D18" w:tentative="1">
      <w:start w:val="1"/>
      <w:numFmt w:val="bullet"/>
      <w:lvlText w:val=""/>
      <w:lvlJc w:val="left"/>
      <w:pPr>
        <w:tabs>
          <w:tab w:val="num" w:pos="4320"/>
        </w:tabs>
        <w:ind w:left="4320" w:hanging="360"/>
      </w:pPr>
      <w:rPr>
        <w:rFonts w:ascii="Wingdings" w:hAnsi="Wingdings" w:hint="default"/>
      </w:rPr>
    </w:lvl>
    <w:lvl w:ilvl="6" w:tplc="0B226AAC" w:tentative="1">
      <w:start w:val="1"/>
      <w:numFmt w:val="bullet"/>
      <w:lvlText w:val=""/>
      <w:lvlJc w:val="left"/>
      <w:pPr>
        <w:tabs>
          <w:tab w:val="num" w:pos="5040"/>
        </w:tabs>
        <w:ind w:left="5040" w:hanging="360"/>
      </w:pPr>
      <w:rPr>
        <w:rFonts w:ascii="Wingdings" w:hAnsi="Wingdings" w:hint="default"/>
      </w:rPr>
    </w:lvl>
    <w:lvl w:ilvl="7" w:tplc="E78C87AE" w:tentative="1">
      <w:start w:val="1"/>
      <w:numFmt w:val="bullet"/>
      <w:lvlText w:val=""/>
      <w:lvlJc w:val="left"/>
      <w:pPr>
        <w:tabs>
          <w:tab w:val="num" w:pos="5760"/>
        </w:tabs>
        <w:ind w:left="5760" w:hanging="360"/>
      </w:pPr>
      <w:rPr>
        <w:rFonts w:ascii="Wingdings" w:hAnsi="Wingdings" w:hint="default"/>
      </w:rPr>
    </w:lvl>
    <w:lvl w:ilvl="8" w:tplc="9C9EE2F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3F7070"/>
    <w:multiLevelType w:val="hybridMultilevel"/>
    <w:tmpl w:val="B89A6B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E560726"/>
    <w:multiLevelType w:val="hybridMultilevel"/>
    <w:tmpl w:val="BAF8562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1B31785"/>
    <w:multiLevelType w:val="multilevel"/>
    <w:tmpl w:val="F2EE485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085AE2"/>
    <w:multiLevelType w:val="hybridMultilevel"/>
    <w:tmpl w:val="D6A28E3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637362A"/>
    <w:multiLevelType w:val="multilevel"/>
    <w:tmpl w:val="5BB45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5C6DB4"/>
    <w:multiLevelType w:val="hybridMultilevel"/>
    <w:tmpl w:val="FF3E795C"/>
    <w:lvl w:ilvl="0" w:tplc="3B00C802">
      <w:start w:val="1"/>
      <w:numFmt w:val="decimal"/>
      <w:lvlText w:val="%1."/>
      <w:lvlJc w:val="left"/>
      <w:pPr>
        <w:ind w:left="720" w:hanging="360"/>
      </w:pPr>
      <w:rPr>
        <w:rFonts w:ascii="Montserrat" w:eastAsia="Montserrat" w:hAnsi="Montserrat" w:cs="Montserra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C032F98"/>
    <w:multiLevelType w:val="multilevel"/>
    <w:tmpl w:val="21028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EA52EE1"/>
    <w:multiLevelType w:val="hybridMultilevel"/>
    <w:tmpl w:val="0E9E2FDE"/>
    <w:lvl w:ilvl="0" w:tplc="D6A2B910">
      <w:start w:val="1"/>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037E4F"/>
    <w:multiLevelType w:val="hybridMultilevel"/>
    <w:tmpl w:val="FD2C3592"/>
    <w:lvl w:ilvl="0" w:tplc="240A0001">
      <w:start w:val="1"/>
      <w:numFmt w:val="bullet"/>
      <w:lvlText w:val=""/>
      <w:lvlJc w:val="left"/>
      <w:pPr>
        <w:ind w:left="720" w:hanging="360"/>
      </w:pPr>
      <w:rPr>
        <w:rFonts w:ascii="Symbol" w:hAnsi="Symbol" w:hint="default"/>
      </w:rPr>
    </w:lvl>
    <w:lvl w:ilvl="1" w:tplc="B42EFF92">
      <w:numFmt w:val="bullet"/>
      <w:lvlText w:val="∙"/>
      <w:lvlJc w:val="left"/>
      <w:pPr>
        <w:ind w:left="1440" w:hanging="360"/>
      </w:pPr>
      <w:rPr>
        <w:rFonts w:ascii="Symbol" w:eastAsia="Symbol" w:hAnsi="Symbol" w:cs="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3F32D4F"/>
    <w:multiLevelType w:val="hybridMultilevel"/>
    <w:tmpl w:val="AF68A1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D842274"/>
    <w:multiLevelType w:val="hybridMultilevel"/>
    <w:tmpl w:val="0358BE4A"/>
    <w:lvl w:ilvl="0" w:tplc="D6A2B910">
      <w:start w:val="1"/>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36136A"/>
    <w:multiLevelType w:val="multilevel"/>
    <w:tmpl w:val="F4C857FE"/>
    <w:lvl w:ilvl="0">
      <w:start w:val="1"/>
      <w:numFmt w:val="bullet"/>
      <w:lvlText w:val="●"/>
      <w:lvlJc w:val="left"/>
      <w:pPr>
        <w:ind w:left="891" w:hanging="360"/>
      </w:pPr>
      <w:rPr>
        <w:rFonts w:ascii="Noto Sans Symbols" w:eastAsia="Noto Sans Symbols" w:hAnsi="Noto Sans Symbols" w:cs="Noto Sans Symbols"/>
      </w:rPr>
    </w:lvl>
    <w:lvl w:ilvl="1">
      <w:start w:val="1"/>
      <w:numFmt w:val="bullet"/>
      <w:lvlText w:val="o"/>
      <w:lvlJc w:val="left"/>
      <w:pPr>
        <w:ind w:left="1611" w:hanging="360"/>
      </w:pPr>
      <w:rPr>
        <w:rFonts w:ascii="Courier New" w:eastAsia="Courier New" w:hAnsi="Courier New" w:cs="Courier New"/>
      </w:rPr>
    </w:lvl>
    <w:lvl w:ilvl="2">
      <w:start w:val="1"/>
      <w:numFmt w:val="bullet"/>
      <w:lvlText w:val="▪"/>
      <w:lvlJc w:val="left"/>
      <w:pPr>
        <w:ind w:left="2331" w:hanging="360"/>
      </w:pPr>
      <w:rPr>
        <w:rFonts w:ascii="Noto Sans Symbols" w:eastAsia="Noto Sans Symbols" w:hAnsi="Noto Sans Symbols" w:cs="Noto Sans Symbols"/>
      </w:rPr>
    </w:lvl>
    <w:lvl w:ilvl="3">
      <w:start w:val="1"/>
      <w:numFmt w:val="bullet"/>
      <w:lvlText w:val="●"/>
      <w:lvlJc w:val="left"/>
      <w:pPr>
        <w:ind w:left="3051" w:hanging="360"/>
      </w:pPr>
      <w:rPr>
        <w:rFonts w:ascii="Noto Sans Symbols" w:eastAsia="Noto Sans Symbols" w:hAnsi="Noto Sans Symbols" w:cs="Noto Sans Symbols"/>
      </w:rPr>
    </w:lvl>
    <w:lvl w:ilvl="4">
      <w:start w:val="1"/>
      <w:numFmt w:val="bullet"/>
      <w:lvlText w:val="o"/>
      <w:lvlJc w:val="left"/>
      <w:pPr>
        <w:ind w:left="3771" w:hanging="360"/>
      </w:pPr>
      <w:rPr>
        <w:rFonts w:ascii="Courier New" w:eastAsia="Courier New" w:hAnsi="Courier New" w:cs="Courier New"/>
      </w:rPr>
    </w:lvl>
    <w:lvl w:ilvl="5">
      <w:start w:val="1"/>
      <w:numFmt w:val="bullet"/>
      <w:lvlText w:val="▪"/>
      <w:lvlJc w:val="left"/>
      <w:pPr>
        <w:ind w:left="4491" w:hanging="360"/>
      </w:pPr>
      <w:rPr>
        <w:rFonts w:ascii="Noto Sans Symbols" w:eastAsia="Noto Sans Symbols" w:hAnsi="Noto Sans Symbols" w:cs="Noto Sans Symbols"/>
      </w:rPr>
    </w:lvl>
    <w:lvl w:ilvl="6">
      <w:start w:val="1"/>
      <w:numFmt w:val="bullet"/>
      <w:lvlText w:val="●"/>
      <w:lvlJc w:val="left"/>
      <w:pPr>
        <w:ind w:left="5211" w:hanging="360"/>
      </w:pPr>
      <w:rPr>
        <w:rFonts w:ascii="Noto Sans Symbols" w:eastAsia="Noto Sans Symbols" w:hAnsi="Noto Sans Symbols" w:cs="Noto Sans Symbols"/>
      </w:rPr>
    </w:lvl>
    <w:lvl w:ilvl="7">
      <w:start w:val="1"/>
      <w:numFmt w:val="bullet"/>
      <w:lvlText w:val="o"/>
      <w:lvlJc w:val="left"/>
      <w:pPr>
        <w:ind w:left="5931" w:hanging="360"/>
      </w:pPr>
      <w:rPr>
        <w:rFonts w:ascii="Courier New" w:eastAsia="Courier New" w:hAnsi="Courier New" w:cs="Courier New"/>
      </w:rPr>
    </w:lvl>
    <w:lvl w:ilvl="8">
      <w:start w:val="1"/>
      <w:numFmt w:val="bullet"/>
      <w:lvlText w:val="▪"/>
      <w:lvlJc w:val="left"/>
      <w:pPr>
        <w:ind w:left="6651" w:hanging="360"/>
      </w:pPr>
      <w:rPr>
        <w:rFonts w:ascii="Noto Sans Symbols" w:eastAsia="Noto Sans Symbols" w:hAnsi="Noto Sans Symbols" w:cs="Noto Sans Symbols"/>
      </w:rPr>
    </w:lvl>
  </w:abstractNum>
  <w:abstractNum w:abstractNumId="19" w15:restartNumberingAfterBreak="0">
    <w:nsid w:val="41760E29"/>
    <w:multiLevelType w:val="hybridMultilevel"/>
    <w:tmpl w:val="E9561EBE"/>
    <w:lvl w:ilvl="0" w:tplc="E1283C30">
      <w:start w:val="1"/>
      <w:numFmt w:val="bullet"/>
      <w:lvlText w:val=""/>
      <w:lvlJc w:val="left"/>
      <w:pPr>
        <w:tabs>
          <w:tab w:val="num" w:pos="720"/>
        </w:tabs>
        <w:ind w:left="720" w:hanging="360"/>
      </w:pPr>
      <w:rPr>
        <w:rFonts w:ascii="Wingdings" w:hAnsi="Wingdings" w:hint="default"/>
      </w:rPr>
    </w:lvl>
    <w:lvl w:ilvl="1" w:tplc="5DAC1B4C" w:tentative="1">
      <w:start w:val="1"/>
      <w:numFmt w:val="bullet"/>
      <w:lvlText w:val=""/>
      <w:lvlJc w:val="left"/>
      <w:pPr>
        <w:tabs>
          <w:tab w:val="num" w:pos="1440"/>
        </w:tabs>
        <w:ind w:left="1440" w:hanging="360"/>
      </w:pPr>
      <w:rPr>
        <w:rFonts w:ascii="Wingdings" w:hAnsi="Wingdings" w:hint="default"/>
      </w:rPr>
    </w:lvl>
    <w:lvl w:ilvl="2" w:tplc="AD228B7C" w:tentative="1">
      <w:start w:val="1"/>
      <w:numFmt w:val="bullet"/>
      <w:lvlText w:val=""/>
      <w:lvlJc w:val="left"/>
      <w:pPr>
        <w:tabs>
          <w:tab w:val="num" w:pos="2160"/>
        </w:tabs>
        <w:ind w:left="2160" w:hanging="360"/>
      </w:pPr>
      <w:rPr>
        <w:rFonts w:ascii="Wingdings" w:hAnsi="Wingdings" w:hint="default"/>
      </w:rPr>
    </w:lvl>
    <w:lvl w:ilvl="3" w:tplc="B15E0E00" w:tentative="1">
      <w:start w:val="1"/>
      <w:numFmt w:val="bullet"/>
      <w:lvlText w:val=""/>
      <w:lvlJc w:val="left"/>
      <w:pPr>
        <w:tabs>
          <w:tab w:val="num" w:pos="2880"/>
        </w:tabs>
        <w:ind w:left="2880" w:hanging="360"/>
      </w:pPr>
      <w:rPr>
        <w:rFonts w:ascii="Wingdings" w:hAnsi="Wingdings" w:hint="default"/>
      </w:rPr>
    </w:lvl>
    <w:lvl w:ilvl="4" w:tplc="5690404C" w:tentative="1">
      <w:start w:val="1"/>
      <w:numFmt w:val="bullet"/>
      <w:lvlText w:val=""/>
      <w:lvlJc w:val="left"/>
      <w:pPr>
        <w:tabs>
          <w:tab w:val="num" w:pos="3600"/>
        </w:tabs>
        <w:ind w:left="3600" w:hanging="360"/>
      </w:pPr>
      <w:rPr>
        <w:rFonts w:ascii="Wingdings" w:hAnsi="Wingdings" w:hint="default"/>
      </w:rPr>
    </w:lvl>
    <w:lvl w:ilvl="5" w:tplc="2646927C" w:tentative="1">
      <w:start w:val="1"/>
      <w:numFmt w:val="bullet"/>
      <w:lvlText w:val=""/>
      <w:lvlJc w:val="left"/>
      <w:pPr>
        <w:tabs>
          <w:tab w:val="num" w:pos="4320"/>
        </w:tabs>
        <w:ind w:left="4320" w:hanging="360"/>
      </w:pPr>
      <w:rPr>
        <w:rFonts w:ascii="Wingdings" w:hAnsi="Wingdings" w:hint="default"/>
      </w:rPr>
    </w:lvl>
    <w:lvl w:ilvl="6" w:tplc="2020D2EC" w:tentative="1">
      <w:start w:val="1"/>
      <w:numFmt w:val="bullet"/>
      <w:lvlText w:val=""/>
      <w:lvlJc w:val="left"/>
      <w:pPr>
        <w:tabs>
          <w:tab w:val="num" w:pos="5040"/>
        </w:tabs>
        <w:ind w:left="5040" w:hanging="360"/>
      </w:pPr>
      <w:rPr>
        <w:rFonts w:ascii="Wingdings" w:hAnsi="Wingdings" w:hint="default"/>
      </w:rPr>
    </w:lvl>
    <w:lvl w:ilvl="7" w:tplc="47A26F7C" w:tentative="1">
      <w:start w:val="1"/>
      <w:numFmt w:val="bullet"/>
      <w:lvlText w:val=""/>
      <w:lvlJc w:val="left"/>
      <w:pPr>
        <w:tabs>
          <w:tab w:val="num" w:pos="5760"/>
        </w:tabs>
        <w:ind w:left="5760" w:hanging="360"/>
      </w:pPr>
      <w:rPr>
        <w:rFonts w:ascii="Wingdings" w:hAnsi="Wingdings" w:hint="default"/>
      </w:rPr>
    </w:lvl>
    <w:lvl w:ilvl="8" w:tplc="817C18A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4C1E7B"/>
    <w:multiLevelType w:val="hybridMultilevel"/>
    <w:tmpl w:val="04B4DDB2"/>
    <w:lvl w:ilvl="0" w:tplc="DBDAE0FE">
      <w:numFmt w:val="bullet"/>
      <w:lvlText w:val="-"/>
      <w:lvlJc w:val="left"/>
      <w:pPr>
        <w:ind w:left="720" w:hanging="360"/>
      </w:pPr>
      <w:rPr>
        <w:rFonts w:ascii="Montserrat" w:eastAsia="Montserrat" w:hAnsi="Montserrat" w:cs="Montserra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549502D"/>
    <w:multiLevelType w:val="hybridMultilevel"/>
    <w:tmpl w:val="F9524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7116AA"/>
    <w:multiLevelType w:val="multilevel"/>
    <w:tmpl w:val="577A60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9F6DEC"/>
    <w:multiLevelType w:val="multilevel"/>
    <w:tmpl w:val="83A84A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B264C5"/>
    <w:multiLevelType w:val="multilevel"/>
    <w:tmpl w:val="7212A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80836FC"/>
    <w:multiLevelType w:val="multilevel"/>
    <w:tmpl w:val="5DECB778"/>
    <w:lvl w:ilvl="0">
      <w:numFmt w:val="bullet"/>
      <w:lvlText w:val="-"/>
      <w:lvlJc w:val="left"/>
      <w:pPr>
        <w:ind w:left="720" w:hanging="360"/>
      </w:pPr>
      <w:rPr>
        <w:rFonts w:ascii="Montserrat" w:eastAsia="Montserrat" w:hAnsi="Montserrat" w:cs="Montserr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A463EA2"/>
    <w:multiLevelType w:val="hybridMultilevel"/>
    <w:tmpl w:val="F9524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6274F9"/>
    <w:multiLevelType w:val="multilevel"/>
    <w:tmpl w:val="A404C526"/>
    <w:lvl w:ilvl="0">
      <w:start w:val="1"/>
      <w:numFmt w:val="bullet"/>
      <w:lvlText w:val="●"/>
      <w:lvlJc w:val="left"/>
      <w:pPr>
        <w:ind w:left="776" w:hanging="360"/>
      </w:pPr>
      <w:rPr>
        <w:rFonts w:ascii="Noto Sans Symbols" w:eastAsia="Noto Sans Symbols" w:hAnsi="Noto Sans Symbols" w:cs="Noto Sans Symbols"/>
        <w:color w:val="000000"/>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28" w15:restartNumberingAfterBreak="0">
    <w:nsid w:val="6FA5649C"/>
    <w:multiLevelType w:val="hybridMultilevel"/>
    <w:tmpl w:val="9A84646A"/>
    <w:lvl w:ilvl="0" w:tplc="BF56C194">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0AC43B9"/>
    <w:multiLevelType w:val="hybridMultilevel"/>
    <w:tmpl w:val="99B065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7F13AC4"/>
    <w:multiLevelType w:val="multilevel"/>
    <w:tmpl w:val="5A06F14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2B695F"/>
    <w:multiLevelType w:val="multilevel"/>
    <w:tmpl w:val="82125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8CD2F31"/>
    <w:multiLevelType w:val="multilevel"/>
    <w:tmpl w:val="6ECCF5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95345CD"/>
    <w:multiLevelType w:val="multilevel"/>
    <w:tmpl w:val="166A38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C1746F8"/>
    <w:multiLevelType w:val="multilevel"/>
    <w:tmpl w:val="9836B4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CAC29F4"/>
    <w:multiLevelType w:val="hybridMultilevel"/>
    <w:tmpl w:val="5E08F1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CD969F6"/>
    <w:multiLevelType w:val="hybridMultilevel"/>
    <w:tmpl w:val="8006FDF2"/>
    <w:lvl w:ilvl="0" w:tplc="C23C1776">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99760995">
    <w:abstractNumId w:val="13"/>
  </w:num>
  <w:num w:numId="2" w16cid:durableId="1848522877">
    <w:abstractNumId w:val="34"/>
  </w:num>
  <w:num w:numId="3" w16cid:durableId="105590403">
    <w:abstractNumId w:val="27"/>
  </w:num>
  <w:num w:numId="4" w16cid:durableId="1711958314">
    <w:abstractNumId w:val="32"/>
  </w:num>
  <w:num w:numId="5" w16cid:durableId="1201211602">
    <w:abstractNumId w:val="30"/>
  </w:num>
  <w:num w:numId="6" w16cid:durableId="1933394376">
    <w:abstractNumId w:val="31"/>
  </w:num>
  <w:num w:numId="7" w16cid:durableId="1551570974">
    <w:abstractNumId w:val="25"/>
  </w:num>
  <w:num w:numId="8" w16cid:durableId="1861628976">
    <w:abstractNumId w:val="2"/>
  </w:num>
  <w:num w:numId="9" w16cid:durableId="1345399374">
    <w:abstractNumId w:val="18"/>
  </w:num>
  <w:num w:numId="10" w16cid:durableId="309292859">
    <w:abstractNumId w:val="9"/>
  </w:num>
  <w:num w:numId="11" w16cid:durableId="882523926">
    <w:abstractNumId w:val="24"/>
  </w:num>
  <w:num w:numId="12" w16cid:durableId="688797409">
    <w:abstractNumId w:val="22"/>
  </w:num>
  <w:num w:numId="13" w16cid:durableId="685252106">
    <w:abstractNumId w:val="11"/>
  </w:num>
  <w:num w:numId="14" w16cid:durableId="1431660338">
    <w:abstractNumId w:val="16"/>
  </w:num>
  <w:num w:numId="15" w16cid:durableId="187379434">
    <w:abstractNumId w:val="20"/>
  </w:num>
  <w:num w:numId="16" w16cid:durableId="1183208225">
    <w:abstractNumId w:val="15"/>
  </w:num>
  <w:num w:numId="17" w16cid:durableId="1190026618">
    <w:abstractNumId w:val="4"/>
  </w:num>
  <w:num w:numId="18" w16cid:durableId="2100639567">
    <w:abstractNumId w:val="14"/>
  </w:num>
  <w:num w:numId="19" w16cid:durableId="789276350">
    <w:abstractNumId w:val="21"/>
  </w:num>
  <w:num w:numId="20" w16cid:durableId="715130406">
    <w:abstractNumId w:val="26"/>
  </w:num>
  <w:num w:numId="21" w16cid:durableId="1218518932">
    <w:abstractNumId w:val="23"/>
  </w:num>
  <w:num w:numId="22" w16cid:durableId="2105033710">
    <w:abstractNumId w:val="19"/>
  </w:num>
  <w:num w:numId="23" w16cid:durableId="1578058161">
    <w:abstractNumId w:val="6"/>
  </w:num>
  <w:num w:numId="24" w16cid:durableId="1364596977">
    <w:abstractNumId w:val="10"/>
  </w:num>
  <w:num w:numId="25" w16cid:durableId="903301526">
    <w:abstractNumId w:val="8"/>
  </w:num>
  <w:num w:numId="26" w16cid:durableId="1576162241">
    <w:abstractNumId w:val="33"/>
  </w:num>
  <w:num w:numId="27" w16cid:durableId="2001151847">
    <w:abstractNumId w:val="35"/>
  </w:num>
  <w:num w:numId="28" w16cid:durableId="534315113">
    <w:abstractNumId w:val="7"/>
  </w:num>
  <w:num w:numId="29" w16cid:durableId="1514684862">
    <w:abstractNumId w:val="12"/>
  </w:num>
  <w:num w:numId="30" w16cid:durableId="469054637">
    <w:abstractNumId w:val="1"/>
  </w:num>
  <w:num w:numId="31" w16cid:durableId="1716659975">
    <w:abstractNumId w:val="0"/>
  </w:num>
  <w:num w:numId="32" w16cid:durableId="1108701464">
    <w:abstractNumId w:val="3"/>
  </w:num>
  <w:num w:numId="33" w16cid:durableId="521211676">
    <w:abstractNumId w:val="17"/>
  </w:num>
  <w:num w:numId="34" w16cid:durableId="1502116705">
    <w:abstractNumId w:val="29"/>
  </w:num>
  <w:num w:numId="35" w16cid:durableId="1988166886">
    <w:abstractNumId w:val="28"/>
  </w:num>
  <w:num w:numId="36" w16cid:durableId="411052094">
    <w:abstractNumId w:val="5"/>
  </w:num>
  <w:num w:numId="37" w16cid:durableId="44762986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 w:vendorID="64" w:dllVersion="0" w:nlCheck="1" w:checkStyle="0"/>
  <w:activeWritingStyle w:appName="MSWord" w:lang="es-CO"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pt-BR"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7BD"/>
    <w:rsid w:val="00056C1C"/>
    <w:rsid w:val="00086F16"/>
    <w:rsid w:val="000E549E"/>
    <w:rsid w:val="000E589B"/>
    <w:rsid w:val="001018EB"/>
    <w:rsid w:val="00153C6F"/>
    <w:rsid w:val="0015516C"/>
    <w:rsid w:val="001553E8"/>
    <w:rsid w:val="00170050"/>
    <w:rsid w:val="00182720"/>
    <w:rsid w:val="001B0AB5"/>
    <w:rsid w:val="001D21E7"/>
    <w:rsid w:val="001E6A0E"/>
    <w:rsid w:val="002019D1"/>
    <w:rsid w:val="00202525"/>
    <w:rsid w:val="0020413A"/>
    <w:rsid w:val="00253DC9"/>
    <w:rsid w:val="002874C5"/>
    <w:rsid w:val="002B47D7"/>
    <w:rsid w:val="002D1346"/>
    <w:rsid w:val="002E0C46"/>
    <w:rsid w:val="002F7855"/>
    <w:rsid w:val="00320202"/>
    <w:rsid w:val="00321CF8"/>
    <w:rsid w:val="0037323B"/>
    <w:rsid w:val="00385D53"/>
    <w:rsid w:val="003A5DBA"/>
    <w:rsid w:val="003C7B27"/>
    <w:rsid w:val="003D42C0"/>
    <w:rsid w:val="003E0A16"/>
    <w:rsid w:val="003F4251"/>
    <w:rsid w:val="003F52A3"/>
    <w:rsid w:val="00403796"/>
    <w:rsid w:val="004437BD"/>
    <w:rsid w:val="004524DF"/>
    <w:rsid w:val="0047081F"/>
    <w:rsid w:val="004B5DCA"/>
    <w:rsid w:val="004D0CD1"/>
    <w:rsid w:val="00515CAF"/>
    <w:rsid w:val="005308A0"/>
    <w:rsid w:val="00534ED5"/>
    <w:rsid w:val="00557B02"/>
    <w:rsid w:val="005773E2"/>
    <w:rsid w:val="00585C75"/>
    <w:rsid w:val="005C71C4"/>
    <w:rsid w:val="005D428E"/>
    <w:rsid w:val="005F609F"/>
    <w:rsid w:val="005F7B13"/>
    <w:rsid w:val="00616E5E"/>
    <w:rsid w:val="00624F9E"/>
    <w:rsid w:val="00634331"/>
    <w:rsid w:val="00634B39"/>
    <w:rsid w:val="006540DF"/>
    <w:rsid w:val="00683508"/>
    <w:rsid w:val="0069470C"/>
    <w:rsid w:val="006E6961"/>
    <w:rsid w:val="007318C5"/>
    <w:rsid w:val="0077722E"/>
    <w:rsid w:val="007859C9"/>
    <w:rsid w:val="007A165E"/>
    <w:rsid w:val="007A5659"/>
    <w:rsid w:val="007A5E42"/>
    <w:rsid w:val="007B121A"/>
    <w:rsid w:val="007B2B98"/>
    <w:rsid w:val="007E09D3"/>
    <w:rsid w:val="007E61BF"/>
    <w:rsid w:val="008035F8"/>
    <w:rsid w:val="00810E37"/>
    <w:rsid w:val="00813314"/>
    <w:rsid w:val="00876CF8"/>
    <w:rsid w:val="00890322"/>
    <w:rsid w:val="00895C9D"/>
    <w:rsid w:val="008D46DC"/>
    <w:rsid w:val="008D7B78"/>
    <w:rsid w:val="008E0E90"/>
    <w:rsid w:val="00907516"/>
    <w:rsid w:val="00910DFE"/>
    <w:rsid w:val="009727F2"/>
    <w:rsid w:val="00980D78"/>
    <w:rsid w:val="009B0F77"/>
    <w:rsid w:val="009D6041"/>
    <w:rsid w:val="009E54F2"/>
    <w:rsid w:val="009F485C"/>
    <w:rsid w:val="00A06085"/>
    <w:rsid w:val="00A1730A"/>
    <w:rsid w:val="00A23A07"/>
    <w:rsid w:val="00A42630"/>
    <w:rsid w:val="00A4541F"/>
    <w:rsid w:val="00A67260"/>
    <w:rsid w:val="00AD310B"/>
    <w:rsid w:val="00B05F19"/>
    <w:rsid w:val="00B1101E"/>
    <w:rsid w:val="00B423CD"/>
    <w:rsid w:val="00B4790A"/>
    <w:rsid w:val="00B6008F"/>
    <w:rsid w:val="00B7339C"/>
    <w:rsid w:val="00BA09AF"/>
    <w:rsid w:val="00BA738E"/>
    <w:rsid w:val="00BB4301"/>
    <w:rsid w:val="00BB4323"/>
    <w:rsid w:val="00C02690"/>
    <w:rsid w:val="00C161E9"/>
    <w:rsid w:val="00C67C4A"/>
    <w:rsid w:val="00C9044D"/>
    <w:rsid w:val="00CC3950"/>
    <w:rsid w:val="00CD028B"/>
    <w:rsid w:val="00D4361E"/>
    <w:rsid w:val="00D80EEB"/>
    <w:rsid w:val="00DD23B2"/>
    <w:rsid w:val="00E7063D"/>
    <w:rsid w:val="00E72C9B"/>
    <w:rsid w:val="00E97E31"/>
    <w:rsid w:val="00EA2211"/>
    <w:rsid w:val="00EA2548"/>
    <w:rsid w:val="00EC10DA"/>
    <w:rsid w:val="00EC5FBE"/>
    <w:rsid w:val="00F024CA"/>
    <w:rsid w:val="00F10CC5"/>
    <w:rsid w:val="00F37C67"/>
    <w:rsid w:val="00F4002E"/>
    <w:rsid w:val="00F57512"/>
    <w:rsid w:val="00F80E4D"/>
    <w:rsid w:val="00F92139"/>
    <w:rsid w:val="00FA2B35"/>
    <w:rsid w:val="00FA3203"/>
    <w:rsid w:val="00FB28A0"/>
    <w:rsid w:val="00FE68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CD57"/>
  <w15:docId w15:val="{A094AD57-C6F5-4079-9F22-C142EF12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C75"/>
  </w:style>
  <w:style w:type="paragraph" w:styleId="Ttulo1">
    <w:name w:val="heading 1"/>
    <w:basedOn w:val="Normal"/>
    <w:link w:val="Ttulo1Car"/>
    <w:uiPriority w:val="9"/>
    <w:qFormat/>
    <w:pPr>
      <w:ind w:right="252"/>
      <w:jc w:val="center"/>
      <w:outlineLvl w:val="0"/>
    </w:pPr>
    <w:rPr>
      <w:rFonts w:ascii="Arial" w:eastAsia="Arial" w:hAnsi="Arial" w:cs="Arial"/>
      <w:b/>
      <w:bCs/>
      <w:sz w:val="24"/>
      <w:szCs w:val="24"/>
    </w:rPr>
  </w:style>
  <w:style w:type="paragraph" w:styleId="Ttulo2">
    <w:name w:val="heading 2"/>
    <w:basedOn w:val="Normal"/>
    <w:next w:val="Normal"/>
    <w:link w:val="Ttulo2Car"/>
    <w:uiPriority w:val="9"/>
    <w:unhideWhenUsed/>
    <w:qFormat/>
    <w:rsid w:val="0078566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BA226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link w:val="Ttulo6Car"/>
    <w:uiPriority w:val="9"/>
    <w:unhideWhenUsed/>
    <w:qFormat/>
    <w:rsid w:val="00BA226D"/>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unhideWhenUsed/>
    <w:qFormat/>
    <w:rsid w:val="00BA226D"/>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BA22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BA22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line="262" w:lineRule="exact"/>
      <w:ind w:left="39"/>
      <w:jc w:val="center"/>
    </w:pPr>
    <w:rPr>
      <w:rFonts w:ascii="Arial MT" w:eastAsia="Arial MT" w:hAnsi="Arial MT" w:cs="Arial MT"/>
    </w:rPr>
  </w:style>
  <w:style w:type="character" w:customStyle="1" w:styleId="Ttulo2Car">
    <w:name w:val="Título 2 Car"/>
    <w:basedOn w:val="Fuentedeprrafopredeter"/>
    <w:link w:val="Ttulo2"/>
    <w:uiPriority w:val="9"/>
    <w:rsid w:val="0078566F"/>
    <w:rPr>
      <w:rFonts w:asciiTheme="majorHAnsi" w:eastAsiaTheme="majorEastAsia" w:hAnsiTheme="majorHAnsi" w:cstheme="majorBidi"/>
      <w:color w:val="365F91" w:themeColor="accent1" w:themeShade="BF"/>
      <w:sz w:val="26"/>
      <w:szCs w:val="26"/>
      <w:lang w:val="es-ES"/>
    </w:rPr>
  </w:style>
  <w:style w:type="paragraph" w:styleId="TDC1">
    <w:name w:val="toc 1"/>
    <w:basedOn w:val="Normal"/>
    <w:next w:val="Normal"/>
    <w:autoRedefine/>
    <w:uiPriority w:val="39"/>
    <w:unhideWhenUsed/>
    <w:rsid w:val="0078566F"/>
    <w:pPr>
      <w:widowControl/>
      <w:spacing w:after="100" w:line="259" w:lineRule="auto"/>
    </w:pPr>
    <w:rPr>
      <w:rFonts w:asciiTheme="minorHAnsi" w:eastAsiaTheme="minorHAnsi" w:hAnsiTheme="minorHAnsi" w:cstheme="minorBidi"/>
      <w:lang w:val="es-CO"/>
    </w:rPr>
  </w:style>
  <w:style w:type="paragraph" w:styleId="TDC2">
    <w:name w:val="toc 2"/>
    <w:basedOn w:val="Normal"/>
    <w:next w:val="Normal"/>
    <w:autoRedefine/>
    <w:uiPriority w:val="39"/>
    <w:unhideWhenUsed/>
    <w:rsid w:val="0078566F"/>
    <w:pPr>
      <w:widowControl/>
      <w:spacing w:after="100" w:line="259" w:lineRule="auto"/>
      <w:ind w:left="220"/>
    </w:pPr>
    <w:rPr>
      <w:rFonts w:asciiTheme="minorHAnsi" w:eastAsiaTheme="minorHAnsi" w:hAnsiTheme="minorHAnsi" w:cstheme="minorBidi"/>
      <w:lang w:val="es-CO"/>
    </w:rPr>
  </w:style>
  <w:style w:type="table" w:styleId="Tablaconcuadrcula">
    <w:name w:val="Table Grid"/>
    <w:basedOn w:val="Tablanormal"/>
    <w:uiPriority w:val="59"/>
    <w:rsid w:val="0078566F"/>
    <w:pPr>
      <w:widowControl/>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78566F"/>
    <w:pPr>
      <w:widowControl/>
    </w:pPr>
    <w:rPr>
      <w:rFonts w:eastAsiaTheme="minorEastAsia"/>
      <w:lang w:eastAsia="zh-CN"/>
    </w:rPr>
  </w:style>
  <w:style w:type="character" w:customStyle="1" w:styleId="SinespaciadoCar">
    <w:name w:val="Sin espaciado Car"/>
    <w:basedOn w:val="Fuentedeprrafopredeter"/>
    <w:link w:val="Sinespaciado"/>
    <w:uiPriority w:val="1"/>
    <w:rsid w:val="0078566F"/>
    <w:rPr>
      <w:rFonts w:eastAsiaTheme="minorEastAsia"/>
      <w:lang w:eastAsia="zh-CN"/>
    </w:rPr>
  </w:style>
  <w:style w:type="table" w:customStyle="1" w:styleId="Tablaconcuadrcula1">
    <w:name w:val="Tabla con cuadrícula1"/>
    <w:basedOn w:val="Tablanormal"/>
    <w:next w:val="Tablaconcuadrcula"/>
    <w:uiPriority w:val="39"/>
    <w:rsid w:val="0078566F"/>
    <w:pPr>
      <w:widowControl/>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78566F"/>
    <w:pPr>
      <w:widowControl/>
      <w:spacing w:after="100"/>
      <w:ind w:left="480"/>
    </w:pPr>
    <w:rPr>
      <w:rFonts w:ascii="Times New Roman" w:eastAsia="Times New Roman" w:hAnsi="Times New Roman" w:cs="Times New Roman"/>
      <w:sz w:val="24"/>
      <w:szCs w:val="24"/>
      <w:lang w:val="es-CO"/>
    </w:rPr>
  </w:style>
  <w:style w:type="paragraph" w:styleId="Textodeglobo">
    <w:name w:val="Balloon Text"/>
    <w:basedOn w:val="Normal"/>
    <w:link w:val="TextodegloboCar"/>
    <w:uiPriority w:val="99"/>
    <w:semiHidden/>
    <w:unhideWhenUsed/>
    <w:rsid w:val="005400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00FB"/>
    <w:rPr>
      <w:rFonts w:ascii="Segoe UI" w:eastAsia="Tahoma" w:hAnsi="Segoe UI" w:cs="Segoe UI"/>
      <w:sz w:val="18"/>
      <w:szCs w:val="18"/>
      <w:lang w:val="es-ES"/>
    </w:rPr>
  </w:style>
  <w:style w:type="character" w:customStyle="1" w:styleId="Ttulo1Car">
    <w:name w:val="Título 1 Car"/>
    <w:basedOn w:val="Fuentedeprrafopredeter"/>
    <w:link w:val="Ttulo1"/>
    <w:uiPriority w:val="9"/>
    <w:rsid w:val="002E1F83"/>
    <w:rPr>
      <w:rFonts w:ascii="Arial" w:eastAsia="Arial" w:hAnsi="Arial" w:cs="Arial"/>
      <w:b/>
      <w:bCs/>
      <w:sz w:val="24"/>
      <w:szCs w:val="24"/>
      <w:lang w:val="es-ES"/>
    </w:rPr>
  </w:style>
  <w:style w:type="paragraph" w:styleId="TtuloTDC">
    <w:name w:val="TOC Heading"/>
    <w:basedOn w:val="Ttulo1"/>
    <w:next w:val="Normal"/>
    <w:uiPriority w:val="39"/>
    <w:unhideWhenUsed/>
    <w:qFormat/>
    <w:rsid w:val="003C60C8"/>
    <w:pPr>
      <w:keepNext/>
      <w:keepLines/>
      <w:widowControl/>
      <w:spacing w:before="240" w:line="259" w:lineRule="auto"/>
      <w:ind w:right="0"/>
      <w:outlineLvl w:val="9"/>
    </w:pPr>
    <w:rPr>
      <w:rFonts w:asciiTheme="majorHAnsi" w:eastAsiaTheme="majorEastAsia" w:hAnsiTheme="majorHAnsi" w:cstheme="majorBidi"/>
      <w:bCs w:val="0"/>
      <w:color w:val="365F91" w:themeColor="accent1" w:themeShade="BF"/>
      <w:sz w:val="32"/>
      <w:szCs w:val="32"/>
      <w:lang w:val="es-CO"/>
    </w:rPr>
  </w:style>
  <w:style w:type="character" w:styleId="Refdecomentario">
    <w:name w:val="annotation reference"/>
    <w:basedOn w:val="Fuentedeprrafopredeter"/>
    <w:uiPriority w:val="99"/>
    <w:semiHidden/>
    <w:unhideWhenUsed/>
    <w:rsid w:val="003C60C8"/>
    <w:rPr>
      <w:sz w:val="16"/>
      <w:szCs w:val="16"/>
    </w:rPr>
  </w:style>
  <w:style w:type="paragraph" w:styleId="Textocomentario">
    <w:name w:val="annotation text"/>
    <w:basedOn w:val="Normal"/>
    <w:link w:val="TextocomentarioCar"/>
    <w:uiPriority w:val="99"/>
    <w:semiHidden/>
    <w:unhideWhenUsed/>
    <w:rsid w:val="003C60C8"/>
    <w:pPr>
      <w:widowControl/>
    </w:pPr>
    <w:rPr>
      <w:rFonts w:ascii="Times New Roman" w:eastAsia="Times New Roman" w:hAnsi="Times New Roman" w:cs="Times New Roman"/>
      <w:sz w:val="20"/>
      <w:szCs w:val="20"/>
      <w:lang w:val="en-US"/>
    </w:rPr>
  </w:style>
  <w:style w:type="character" w:customStyle="1" w:styleId="TextocomentarioCar">
    <w:name w:val="Texto comentario Car"/>
    <w:basedOn w:val="Fuentedeprrafopredeter"/>
    <w:link w:val="Textocomentario"/>
    <w:uiPriority w:val="99"/>
    <w:semiHidden/>
    <w:rsid w:val="003C60C8"/>
    <w:rPr>
      <w:rFonts w:ascii="Times New Roman" w:eastAsia="Times New Roman" w:hAnsi="Times New Roman" w:cs="Times New Roman"/>
      <w:sz w:val="20"/>
      <w:szCs w:val="20"/>
    </w:rPr>
  </w:style>
  <w:style w:type="table" w:customStyle="1" w:styleId="Tablaconcuadrcula2">
    <w:name w:val="Tabla con cuadrícula2"/>
    <w:basedOn w:val="Tablanormal"/>
    <w:next w:val="Tablaconcuadrcula"/>
    <w:uiPriority w:val="39"/>
    <w:rsid w:val="00E41104"/>
    <w:pPr>
      <w:widowControl/>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BA226D"/>
    <w:rPr>
      <w:rFonts w:asciiTheme="majorHAnsi" w:eastAsiaTheme="majorEastAsia" w:hAnsiTheme="majorHAnsi" w:cstheme="majorBidi"/>
      <w:color w:val="243F60" w:themeColor="accent1" w:themeShade="7F"/>
      <w:sz w:val="24"/>
      <w:szCs w:val="24"/>
      <w:lang w:val="es-ES"/>
    </w:rPr>
  </w:style>
  <w:style w:type="character" w:customStyle="1" w:styleId="Ttulo6Car">
    <w:name w:val="Título 6 Car"/>
    <w:basedOn w:val="Fuentedeprrafopredeter"/>
    <w:link w:val="Ttulo6"/>
    <w:uiPriority w:val="9"/>
    <w:rsid w:val="00BA226D"/>
    <w:rPr>
      <w:rFonts w:asciiTheme="majorHAnsi" w:eastAsiaTheme="majorEastAsia" w:hAnsiTheme="majorHAnsi" w:cstheme="majorBidi"/>
      <w:color w:val="243F60" w:themeColor="accent1" w:themeShade="7F"/>
      <w:lang w:val="es-ES"/>
    </w:rPr>
  </w:style>
  <w:style w:type="character" w:customStyle="1" w:styleId="Ttulo7Car">
    <w:name w:val="Título 7 Car"/>
    <w:basedOn w:val="Fuentedeprrafopredeter"/>
    <w:link w:val="Ttulo7"/>
    <w:uiPriority w:val="9"/>
    <w:rsid w:val="00BA226D"/>
    <w:rPr>
      <w:rFonts w:asciiTheme="majorHAnsi" w:eastAsiaTheme="majorEastAsia" w:hAnsiTheme="majorHAnsi" w:cstheme="majorBidi"/>
      <w:i/>
      <w:iCs/>
      <w:color w:val="243F60" w:themeColor="accent1" w:themeShade="7F"/>
      <w:lang w:val="es-ES"/>
    </w:rPr>
  </w:style>
  <w:style w:type="character" w:customStyle="1" w:styleId="Ttulo8Car">
    <w:name w:val="Título 8 Car"/>
    <w:basedOn w:val="Fuentedeprrafopredeter"/>
    <w:link w:val="Ttulo8"/>
    <w:uiPriority w:val="9"/>
    <w:rsid w:val="00BA226D"/>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BA226D"/>
    <w:rPr>
      <w:rFonts w:asciiTheme="majorHAnsi" w:eastAsiaTheme="majorEastAsia" w:hAnsiTheme="majorHAnsi" w:cstheme="majorBidi"/>
      <w:i/>
      <w:iCs/>
      <w:color w:val="272727" w:themeColor="text1" w:themeTint="D8"/>
      <w:sz w:val="21"/>
      <w:szCs w:val="21"/>
      <w:lang w:val="es-ES"/>
    </w:rPr>
  </w:style>
  <w:style w:type="paragraph" w:styleId="Sangradetextonormal">
    <w:name w:val="Body Text Indent"/>
    <w:basedOn w:val="Normal"/>
    <w:link w:val="SangradetextonormalCar"/>
    <w:uiPriority w:val="99"/>
    <w:semiHidden/>
    <w:unhideWhenUsed/>
    <w:rsid w:val="00BA226D"/>
    <w:pPr>
      <w:spacing w:after="120"/>
      <w:ind w:left="283"/>
    </w:pPr>
  </w:style>
  <w:style w:type="character" w:customStyle="1" w:styleId="SangradetextonormalCar">
    <w:name w:val="Sangría de texto normal Car"/>
    <w:basedOn w:val="Fuentedeprrafopredeter"/>
    <w:link w:val="Sangradetextonormal"/>
    <w:uiPriority w:val="99"/>
    <w:semiHidden/>
    <w:rsid w:val="00BA226D"/>
    <w:rPr>
      <w:rFonts w:ascii="Tahoma" w:eastAsia="Tahoma" w:hAnsi="Tahoma" w:cs="Tahoma"/>
      <w:lang w:val="es-ES"/>
    </w:rPr>
  </w:style>
  <w:style w:type="paragraph" w:styleId="Textoindependienteprimerasangra2">
    <w:name w:val="Body Text First Indent 2"/>
    <w:basedOn w:val="Sangradetextonormal"/>
    <w:link w:val="Textoindependienteprimerasangra2Car"/>
    <w:uiPriority w:val="99"/>
    <w:unhideWhenUsed/>
    <w:rsid w:val="00BA226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A226D"/>
    <w:rPr>
      <w:rFonts w:ascii="Tahoma" w:eastAsia="Tahoma" w:hAnsi="Tahoma" w:cs="Tahoma"/>
      <w:lang w:val="es-ES"/>
    </w:rPr>
  </w:style>
  <w:style w:type="paragraph" w:customStyle="1" w:styleId="paragraph">
    <w:name w:val="paragraph"/>
    <w:basedOn w:val="Normal"/>
    <w:rsid w:val="00603B25"/>
    <w:pPr>
      <w:widowControl/>
      <w:spacing w:before="100" w:beforeAutospacing="1" w:after="100" w:afterAutospacing="1"/>
    </w:pPr>
    <w:rPr>
      <w:rFonts w:ascii="Times New Roman" w:eastAsia="Times New Roman" w:hAnsi="Times New Roman" w:cs="Times New Roman"/>
      <w:sz w:val="24"/>
      <w:szCs w:val="24"/>
      <w:lang w:val="es-CO"/>
    </w:rPr>
  </w:style>
  <w:style w:type="paragraph" w:styleId="Encabezado">
    <w:name w:val="header"/>
    <w:basedOn w:val="Normal"/>
    <w:link w:val="EncabezadoCar"/>
    <w:uiPriority w:val="99"/>
    <w:unhideWhenUsed/>
    <w:rsid w:val="006C00AC"/>
    <w:pPr>
      <w:tabs>
        <w:tab w:val="center" w:pos="4419"/>
        <w:tab w:val="right" w:pos="8838"/>
      </w:tabs>
    </w:pPr>
  </w:style>
  <w:style w:type="character" w:customStyle="1" w:styleId="EncabezadoCar">
    <w:name w:val="Encabezado Car"/>
    <w:basedOn w:val="Fuentedeprrafopredeter"/>
    <w:link w:val="Encabezado"/>
    <w:uiPriority w:val="99"/>
    <w:rsid w:val="006C00AC"/>
    <w:rPr>
      <w:rFonts w:ascii="Tahoma" w:eastAsia="Tahoma" w:hAnsi="Tahoma" w:cs="Tahoma"/>
      <w:lang w:val="es-ES"/>
    </w:rPr>
  </w:style>
  <w:style w:type="paragraph" w:styleId="Piedepgina">
    <w:name w:val="footer"/>
    <w:basedOn w:val="Normal"/>
    <w:link w:val="PiedepginaCar"/>
    <w:unhideWhenUsed/>
    <w:rsid w:val="006C00AC"/>
    <w:pPr>
      <w:tabs>
        <w:tab w:val="center" w:pos="4419"/>
        <w:tab w:val="right" w:pos="8838"/>
      </w:tabs>
    </w:pPr>
  </w:style>
  <w:style w:type="character" w:customStyle="1" w:styleId="PiedepginaCar">
    <w:name w:val="Pie de página Car"/>
    <w:basedOn w:val="Fuentedeprrafopredeter"/>
    <w:link w:val="Piedepgina"/>
    <w:rsid w:val="006C00AC"/>
    <w:rPr>
      <w:rFonts w:ascii="Tahoma" w:eastAsia="Tahoma" w:hAnsi="Tahoma" w:cs="Tahoma"/>
      <w:lang w:val="es-ES"/>
    </w:rPr>
  </w:style>
  <w:style w:type="character" w:styleId="nfasis">
    <w:name w:val="Emphasis"/>
    <w:basedOn w:val="Fuentedeprrafopredeter"/>
    <w:uiPriority w:val="20"/>
    <w:qFormat/>
    <w:rsid w:val="00425636"/>
    <w:rPr>
      <w:i/>
      <w:iCs/>
    </w:rPr>
  </w:style>
  <w:style w:type="character" w:styleId="Textoennegrita">
    <w:name w:val="Strong"/>
    <w:basedOn w:val="Fuentedeprrafopredeter"/>
    <w:uiPriority w:val="22"/>
    <w:qFormat/>
    <w:rsid w:val="00096020"/>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widowControl/>
    </w:pPr>
    <w:tblPr>
      <w:tblStyleRowBandSize w:val="1"/>
      <w:tblStyleColBandSize w:val="1"/>
      <w:tblCellMar>
        <w:top w:w="57" w:type="dxa"/>
        <w:left w:w="108" w:type="dxa"/>
        <w:bottom w:w="57" w:type="dxa"/>
        <w:right w:w="108" w:type="dxa"/>
      </w:tblCellMar>
    </w:tblPr>
  </w:style>
  <w:style w:type="table" w:customStyle="1" w:styleId="a0">
    <w:basedOn w:val="TableNormal0"/>
    <w:pPr>
      <w:widowControl/>
    </w:pPr>
    <w:tblPr>
      <w:tblStyleRowBandSize w:val="1"/>
      <w:tblStyleColBandSize w:val="1"/>
      <w:tblCellMar>
        <w:top w:w="57" w:type="dxa"/>
        <w:left w:w="108" w:type="dxa"/>
        <w:bottom w:w="57" w:type="dxa"/>
        <w:right w:w="108" w:type="dxa"/>
      </w:tblCellMar>
    </w:tblPr>
  </w:style>
  <w:style w:type="table" w:customStyle="1" w:styleId="a1">
    <w:basedOn w:val="TableNormal0"/>
    <w:pPr>
      <w:widowControl/>
    </w:pPr>
    <w:tblPr>
      <w:tblStyleRowBandSize w:val="1"/>
      <w:tblStyleColBandSize w:val="1"/>
      <w:tblCellMar>
        <w:left w:w="108" w:type="dxa"/>
        <w:right w:w="108" w:type="dxa"/>
      </w:tblCellMar>
    </w:tblPr>
  </w:style>
  <w:style w:type="table" w:customStyle="1" w:styleId="a2">
    <w:basedOn w:val="TableNormal0"/>
    <w:pPr>
      <w:widowControl/>
    </w:pPr>
    <w:tblPr>
      <w:tblStyleRowBandSize w:val="1"/>
      <w:tblStyleColBandSize w:val="1"/>
      <w:tblCellMar>
        <w:left w:w="108" w:type="dxa"/>
        <w:right w:w="108" w:type="dxa"/>
      </w:tblCellMar>
    </w:tblPr>
  </w:style>
  <w:style w:type="table" w:customStyle="1" w:styleId="a3">
    <w:basedOn w:val="TableNormal0"/>
    <w:pPr>
      <w:widowControl/>
    </w:pPr>
    <w:tblPr>
      <w:tblStyleRowBandSize w:val="1"/>
      <w:tblStyleColBandSize w:val="1"/>
      <w:tblCellMar>
        <w:left w:w="108" w:type="dxa"/>
        <w:right w:w="108" w:type="dxa"/>
      </w:tblCellMar>
    </w:tblPr>
  </w:style>
  <w:style w:type="table" w:customStyle="1" w:styleId="a4">
    <w:basedOn w:val="TableNormal0"/>
    <w:pPr>
      <w:widowControl/>
    </w:pPr>
    <w:tblPr>
      <w:tblStyleRowBandSize w:val="1"/>
      <w:tblStyleColBandSize w:val="1"/>
      <w:tblCellMar>
        <w:left w:w="108" w:type="dxa"/>
        <w:right w:w="108" w:type="dxa"/>
      </w:tblCellMar>
    </w:tblPr>
  </w:style>
  <w:style w:type="table" w:customStyle="1" w:styleId="a5">
    <w:basedOn w:val="TableNormal0"/>
    <w:pPr>
      <w:widowControl/>
    </w:pPr>
    <w:tblPr>
      <w:tblStyleRowBandSize w:val="1"/>
      <w:tblStyleColBandSize w:val="1"/>
      <w:tblCellMar>
        <w:left w:w="108" w:type="dxa"/>
        <w:right w:w="108" w:type="dxa"/>
      </w:tblCellMar>
    </w:tblPr>
  </w:style>
  <w:style w:type="table" w:customStyle="1" w:styleId="a6">
    <w:basedOn w:val="TableNormal0"/>
    <w:pPr>
      <w:widowControl/>
    </w:pPr>
    <w:tblPr>
      <w:tblStyleRowBandSize w:val="1"/>
      <w:tblStyleColBandSize w:val="1"/>
      <w:tblCellMar>
        <w:left w:w="108" w:type="dxa"/>
        <w:right w:w="108" w:type="dxa"/>
      </w:tblCellMar>
    </w:tblPr>
  </w:style>
  <w:style w:type="table" w:customStyle="1" w:styleId="a7">
    <w:basedOn w:val="TableNormal0"/>
    <w:pPr>
      <w:widowControl/>
    </w:pPr>
    <w:tblPr>
      <w:tblStyleRowBandSize w:val="1"/>
      <w:tblStyleColBandSize w:val="1"/>
      <w:tblCellMar>
        <w:left w:w="108" w:type="dxa"/>
        <w:right w:w="108" w:type="dxa"/>
      </w:tblCellMar>
    </w:tblPr>
  </w:style>
  <w:style w:type="table" w:customStyle="1" w:styleId="a8">
    <w:basedOn w:val="TableNormal0"/>
    <w:pPr>
      <w:widowControl/>
    </w:pPr>
    <w:tblPr>
      <w:tblStyleRowBandSize w:val="1"/>
      <w:tblStyleColBandSize w:val="1"/>
      <w:tblCellMar>
        <w:left w:w="108" w:type="dxa"/>
        <w:right w:w="108" w:type="dxa"/>
      </w:tblCellMar>
    </w:tblPr>
  </w:style>
  <w:style w:type="table" w:customStyle="1" w:styleId="a9">
    <w:basedOn w:val="TableNormal0"/>
    <w:pPr>
      <w:widowControl/>
    </w:pPr>
    <w:tblPr>
      <w:tblStyleRowBandSize w:val="1"/>
      <w:tblStyleColBandSize w:val="1"/>
      <w:tblCellMar>
        <w:left w:w="108" w:type="dxa"/>
        <w:right w:w="108" w:type="dxa"/>
      </w:tblCellMar>
    </w:tblPr>
  </w:style>
  <w:style w:type="table" w:customStyle="1" w:styleId="aa">
    <w:basedOn w:val="TableNormal0"/>
    <w:pPr>
      <w:widowControl/>
    </w:pPr>
    <w:tblPr>
      <w:tblStyleRowBandSize w:val="1"/>
      <w:tblStyleColBandSize w:val="1"/>
      <w:tblCellMar>
        <w:left w:w="108" w:type="dxa"/>
        <w:right w:w="108" w:type="dxa"/>
      </w:tblCellMar>
    </w:tblPr>
  </w:style>
  <w:style w:type="table" w:customStyle="1" w:styleId="ab">
    <w:basedOn w:val="TableNormal0"/>
    <w:pPr>
      <w:widowControl/>
    </w:pPr>
    <w:tblPr>
      <w:tblStyleRowBandSize w:val="1"/>
      <w:tblStyleColBandSize w:val="1"/>
      <w:tblCellMar>
        <w:top w:w="57" w:type="dxa"/>
        <w:left w:w="108" w:type="dxa"/>
        <w:bottom w:w="57" w:type="dxa"/>
        <w:right w:w="108" w:type="dxa"/>
      </w:tblCellMar>
    </w:tblPr>
  </w:style>
  <w:style w:type="table" w:customStyle="1" w:styleId="ac">
    <w:basedOn w:val="TableNormal0"/>
    <w:pPr>
      <w:widowControl/>
    </w:pPr>
    <w:tblPr>
      <w:tblStyleRowBandSize w:val="1"/>
      <w:tblStyleColBandSize w:val="1"/>
      <w:tblCellMar>
        <w:left w:w="108" w:type="dxa"/>
        <w:right w:w="108" w:type="dxa"/>
      </w:tblCellMar>
    </w:tblPr>
  </w:style>
  <w:style w:type="table" w:customStyle="1" w:styleId="ad">
    <w:basedOn w:val="TableNormal0"/>
    <w:pPr>
      <w:widowControl/>
    </w:pPr>
    <w:tblPr>
      <w:tblStyleRowBandSize w:val="1"/>
      <w:tblStyleColBandSize w:val="1"/>
      <w:tblCellMar>
        <w:left w:w="108" w:type="dxa"/>
        <w:right w:w="108" w:type="dxa"/>
      </w:tblCellMar>
    </w:tblPr>
  </w:style>
  <w:style w:type="table" w:customStyle="1" w:styleId="ae">
    <w:basedOn w:val="TableNormal0"/>
    <w:pPr>
      <w:widowControl/>
    </w:pPr>
    <w:tblPr>
      <w:tblStyleRowBandSize w:val="1"/>
      <w:tblStyleColBandSize w:val="1"/>
      <w:tblCellMar>
        <w:top w:w="57" w:type="dxa"/>
        <w:left w:w="108" w:type="dxa"/>
        <w:bottom w:w="57" w:type="dxa"/>
        <w:right w:w="108"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pPr>
      <w:widowControl/>
    </w:pPr>
    <w:tblPr>
      <w:tblStyleRowBandSize w:val="1"/>
      <w:tblStyleColBandSize w:val="1"/>
      <w:tblCellMar>
        <w:top w:w="57" w:type="dxa"/>
        <w:left w:w="108" w:type="dxa"/>
        <w:bottom w:w="57" w:type="dxa"/>
        <w:right w:w="108" w:type="dxa"/>
      </w:tblCellMar>
    </w:tblPr>
  </w:style>
  <w:style w:type="table" w:customStyle="1" w:styleId="af3">
    <w:basedOn w:val="TableNormal0"/>
    <w:pPr>
      <w:widowControl/>
    </w:pPr>
    <w:tblPr>
      <w:tblStyleRowBandSize w:val="1"/>
      <w:tblStyleColBandSize w:val="1"/>
      <w:tblCellMar>
        <w:top w:w="57" w:type="dxa"/>
        <w:left w:w="108" w:type="dxa"/>
        <w:bottom w:w="57" w:type="dxa"/>
        <w:right w:w="108" w:type="dxa"/>
      </w:tblCellMar>
    </w:tblPr>
  </w:style>
  <w:style w:type="table" w:customStyle="1" w:styleId="af4">
    <w:basedOn w:val="TableNormal0"/>
    <w:pPr>
      <w:widowControl/>
    </w:pPr>
    <w:tblPr>
      <w:tblStyleRowBandSize w:val="1"/>
      <w:tblStyleColBandSize w:val="1"/>
      <w:tblCellMar>
        <w:top w:w="57" w:type="dxa"/>
        <w:left w:w="108" w:type="dxa"/>
        <w:bottom w:w="57" w:type="dxa"/>
        <w:right w:w="108"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pPr>
      <w:widowControl/>
    </w:pPr>
    <w:tblPr>
      <w:tblStyleRowBandSize w:val="1"/>
      <w:tblStyleColBandSize w:val="1"/>
      <w:tblCellMar>
        <w:top w:w="57" w:type="dxa"/>
        <w:left w:w="108" w:type="dxa"/>
        <w:bottom w:w="57" w:type="dxa"/>
        <w:right w:w="108"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pPr>
      <w:widowControl/>
    </w:pPr>
    <w:tblPr>
      <w:tblStyleRowBandSize w:val="1"/>
      <w:tblStyleColBandSize w:val="1"/>
      <w:tblCellMar>
        <w:top w:w="57" w:type="dxa"/>
        <w:left w:w="108" w:type="dxa"/>
        <w:bottom w:w="57" w:type="dxa"/>
        <w:right w:w="108"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pPr>
      <w:widowControl/>
    </w:pPr>
    <w:tblPr>
      <w:tblStyleRowBandSize w:val="1"/>
      <w:tblStyleColBandSize w:val="1"/>
      <w:tblCellMar>
        <w:top w:w="57" w:type="dxa"/>
        <w:left w:w="108" w:type="dxa"/>
        <w:bottom w:w="57" w:type="dxa"/>
        <w:right w:w="108"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pPr>
      <w:widowControl/>
    </w:pPr>
    <w:tblPr>
      <w:tblStyleRowBandSize w:val="1"/>
      <w:tblStyleColBandSize w:val="1"/>
      <w:tblCellMar>
        <w:top w:w="57" w:type="dxa"/>
        <w:left w:w="108" w:type="dxa"/>
        <w:bottom w:w="57" w:type="dxa"/>
        <w:right w:w="108" w:type="dxa"/>
      </w:tblCellMar>
    </w:tblPr>
  </w:style>
  <w:style w:type="table" w:customStyle="1" w:styleId="afd">
    <w:basedOn w:val="TableNormal0"/>
    <w:tblPr>
      <w:tblStyleRowBandSize w:val="1"/>
      <w:tblStyleColBandSize w:val="1"/>
      <w:tblCellMar>
        <w:left w:w="70" w:type="dxa"/>
        <w:right w:w="70" w:type="dxa"/>
      </w:tblCellMar>
    </w:tblPr>
  </w:style>
  <w:style w:type="table" w:customStyle="1" w:styleId="afe">
    <w:basedOn w:val="TableNormal0"/>
    <w:pPr>
      <w:widowControl/>
    </w:pPr>
    <w:tblPr>
      <w:tblStyleRowBandSize w:val="1"/>
      <w:tblStyleColBandSize w:val="1"/>
      <w:tblCellMar>
        <w:left w:w="108" w:type="dxa"/>
        <w:right w:w="108" w:type="dxa"/>
      </w:tblCellMar>
    </w:tblPr>
  </w:style>
  <w:style w:type="table" w:customStyle="1" w:styleId="aff">
    <w:basedOn w:val="TableNormal0"/>
    <w:pPr>
      <w:widowControl/>
    </w:pPr>
    <w:tblPr>
      <w:tblStyleRowBandSize w:val="1"/>
      <w:tblStyleColBandSize w:val="1"/>
      <w:tblCellMar>
        <w:top w:w="57" w:type="dxa"/>
        <w:left w:w="108" w:type="dxa"/>
        <w:bottom w:w="57" w:type="dxa"/>
        <w:right w:w="108" w:type="dxa"/>
      </w:tblCellMar>
    </w:tblPr>
  </w:style>
  <w:style w:type="table" w:customStyle="1" w:styleId="aff0">
    <w:basedOn w:val="TableNormal0"/>
    <w:pPr>
      <w:widowControl/>
    </w:pPr>
    <w:tblPr>
      <w:tblStyleRowBandSize w:val="1"/>
      <w:tblStyleColBandSize w:val="1"/>
      <w:tblCellMar>
        <w:left w:w="108" w:type="dxa"/>
        <w:right w:w="108" w:type="dxa"/>
      </w:tblCellMar>
    </w:tblPr>
  </w:style>
  <w:style w:type="table" w:customStyle="1" w:styleId="aff1">
    <w:basedOn w:val="TableNormal0"/>
    <w:pPr>
      <w:widowControl/>
    </w:pPr>
    <w:tblPr>
      <w:tblStyleRowBandSize w:val="1"/>
      <w:tblStyleColBandSize w:val="1"/>
      <w:tblCellMar>
        <w:left w:w="108" w:type="dxa"/>
        <w:right w:w="108" w:type="dxa"/>
      </w:tblCellMar>
    </w:tblPr>
  </w:style>
  <w:style w:type="table" w:customStyle="1" w:styleId="aff2">
    <w:basedOn w:val="TableNormal0"/>
    <w:pPr>
      <w:widowControl/>
    </w:pPr>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70" w:type="dxa"/>
        <w:right w:w="70" w:type="dxa"/>
      </w:tblCellMar>
    </w:tblPr>
  </w:style>
  <w:style w:type="paragraph" w:customStyle="1" w:styleId="Default">
    <w:name w:val="Default"/>
    <w:rsid w:val="00BA09AF"/>
    <w:pPr>
      <w:widowControl/>
      <w:autoSpaceDE w:val="0"/>
      <w:autoSpaceDN w:val="0"/>
      <w:adjustRightInd w:val="0"/>
    </w:pPr>
    <w:rPr>
      <w:rFonts w:ascii="Arial" w:hAnsi="Arial" w:cs="Arial"/>
      <w:color w:val="000000"/>
      <w:sz w:val="24"/>
      <w:szCs w:val="24"/>
      <w:lang w:val="es-CO"/>
    </w:rPr>
  </w:style>
  <w:style w:type="table" w:styleId="Tablanormal2">
    <w:name w:val="Plain Table 2"/>
    <w:basedOn w:val="Tablanormal"/>
    <w:uiPriority w:val="42"/>
    <w:rsid w:val="00056C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056C1C"/>
    <w:rPr>
      <w:color w:val="0000FF" w:themeColor="hyperlink"/>
      <w:u w:val="single"/>
    </w:rPr>
  </w:style>
  <w:style w:type="character" w:styleId="Nmerodepgina">
    <w:name w:val="page number"/>
    <w:basedOn w:val="Fuentedeprrafopredeter"/>
    <w:uiPriority w:val="99"/>
    <w:semiHidden/>
    <w:unhideWhenUsed/>
    <w:rsid w:val="00AD3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7305">
      <w:bodyDiv w:val="1"/>
      <w:marLeft w:val="0"/>
      <w:marRight w:val="0"/>
      <w:marTop w:val="0"/>
      <w:marBottom w:val="0"/>
      <w:divBdr>
        <w:top w:val="none" w:sz="0" w:space="0" w:color="auto"/>
        <w:left w:val="none" w:sz="0" w:space="0" w:color="auto"/>
        <w:bottom w:val="none" w:sz="0" w:space="0" w:color="auto"/>
        <w:right w:val="none" w:sz="0" w:space="0" w:color="auto"/>
      </w:divBdr>
    </w:div>
    <w:div w:id="183709313">
      <w:bodyDiv w:val="1"/>
      <w:marLeft w:val="0"/>
      <w:marRight w:val="0"/>
      <w:marTop w:val="0"/>
      <w:marBottom w:val="0"/>
      <w:divBdr>
        <w:top w:val="none" w:sz="0" w:space="0" w:color="auto"/>
        <w:left w:val="none" w:sz="0" w:space="0" w:color="auto"/>
        <w:bottom w:val="none" w:sz="0" w:space="0" w:color="auto"/>
        <w:right w:val="none" w:sz="0" w:space="0" w:color="auto"/>
      </w:divBdr>
    </w:div>
    <w:div w:id="382143138">
      <w:bodyDiv w:val="1"/>
      <w:marLeft w:val="0"/>
      <w:marRight w:val="0"/>
      <w:marTop w:val="0"/>
      <w:marBottom w:val="0"/>
      <w:divBdr>
        <w:top w:val="none" w:sz="0" w:space="0" w:color="auto"/>
        <w:left w:val="none" w:sz="0" w:space="0" w:color="auto"/>
        <w:bottom w:val="none" w:sz="0" w:space="0" w:color="auto"/>
        <w:right w:val="none" w:sz="0" w:space="0" w:color="auto"/>
      </w:divBdr>
    </w:div>
    <w:div w:id="1099720706">
      <w:bodyDiv w:val="1"/>
      <w:marLeft w:val="0"/>
      <w:marRight w:val="0"/>
      <w:marTop w:val="0"/>
      <w:marBottom w:val="0"/>
      <w:divBdr>
        <w:top w:val="none" w:sz="0" w:space="0" w:color="auto"/>
        <w:left w:val="none" w:sz="0" w:space="0" w:color="auto"/>
        <w:bottom w:val="none" w:sz="0" w:space="0" w:color="auto"/>
        <w:right w:val="none" w:sz="0" w:space="0" w:color="auto"/>
      </w:divBdr>
      <w:divsChild>
        <w:div w:id="798185212">
          <w:marLeft w:val="274"/>
          <w:marRight w:val="0"/>
          <w:marTop w:val="0"/>
          <w:marBottom w:val="0"/>
          <w:divBdr>
            <w:top w:val="none" w:sz="0" w:space="0" w:color="auto"/>
            <w:left w:val="none" w:sz="0" w:space="0" w:color="auto"/>
            <w:bottom w:val="none" w:sz="0" w:space="0" w:color="auto"/>
            <w:right w:val="none" w:sz="0" w:space="0" w:color="auto"/>
          </w:divBdr>
        </w:div>
        <w:div w:id="1509564344">
          <w:marLeft w:val="274"/>
          <w:marRight w:val="0"/>
          <w:marTop w:val="0"/>
          <w:marBottom w:val="0"/>
          <w:divBdr>
            <w:top w:val="none" w:sz="0" w:space="0" w:color="auto"/>
            <w:left w:val="none" w:sz="0" w:space="0" w:color="auto"/>
            <w:bottom w:val="none" w:sz="0" w:space="0" w:color="auto"/>
            <w:right w:val="none" w:sz="0" w:space="0" w:color="auto"/>
          </w:divBdr>
        </w:div>
        <w:div w:id="557011348">
          <w:marLeft w:val="274"/>
          <w:marRight w:val="0"/>
          <w:marTop w:val="0"/>
          <w:marBottom w:val="0"/>
          <w:divBdr>
            <w:top w:val="none" w:sz="0" w:space="0" w:color="auto"/>
            <w:left w:val="none" w:sz="0" w:space="0" w:color="auto"/>
            <w:bottom w:val="none" w:sz="0" w:space="0" w:color="auto"/>
            <w:right w:val="none" w:sz="0" w:space="0" w:color="auto"/>
          </w:divBdr>
        </w:div>
      </w:divsChild>
    </w:div>
    <w:div w:id="1130707489">
      <w:bodyDiv w:val="1"/>
      <w:marLeft w:val="0"/>
      <w:marRight w:val="0"/>
      <w:marTop w:val="0"/>
      <w:marBottom w:val="0"/>
      <w:divBdr>
        <w:top w:val="none" w:sz="0" w:space="0" w:color="auto"/>
        <w:left w:val="none" w:sz="0" w:space="0" w:color="auto"/>
        <w:bottom w:val="none" w:sz="0" w:space="0" w:color="auto"/>
        <w:right w:val="none" w:sz="0" w:space="0" w:color="auto"/>
      </w:divBdr>
    </w:div>
    <w:div w:id="1165627072">
      <w:bodyDiv w:val="1"/>
      <w:marLeft w:val="0"/>
      <w:marRight w:val="0"/>
      <w:marTop w:val="0"/>
      <w:marBottom w:val="0"/>
      <w:divBdr>
        <w:top w:val="none" w:sz="0" w:space="0" w:color="auto"/>
        <w:left w:val="none" w:sz="0" w:space="0" w:color="auto"/>
        <w:bottom w:val="none" w:sz="0" w:space="0" w:color="auto"/>
        <w:right w:val="none" w:sz="0" w:space="0" w:color="auto"/>
      </w:divBdr>
    </w:div>
    <w:div w:id="1284918249">
      <w:bodyDiv w:val="1"/>
      <w:marLeft w:val="0"/>
      <w:marRight w:val="0"/>
      <w:marTop w:val="0"/>
      <w:marBottom w:val="0"/>
      <w:divBdr>
        <w:top w:val="none" w:sz="0" w:space="0" w:color="auto"/>
        <w:left w:val="none" w:sz="0" w:space="0" w:color="auto"/>
        <w:bottom w:val="none" w:sz="0" w:space="0" w:color="auto"/>
        <w:right w:val="none" w:sz="0" w:space="0" w:color="auto"/>
      </w:divBdr>
    </w:div>
    <w:div w:id="1355961359">
      <w:bodyDiv w:val="1"/>
      <w:marLeft w:val="0"/>
      <w:marRight w:val="0"/>
      <w:marTop w:val="0"/>
      <w:marBottom w:val="0"/>
      <w:divBdr>
        <w:top w:val="none" w:sz="0" w:space="0" w:color="auto"/>
        <w:left w:val="none" w:sz="0" w:space="0" w:color="auto"/>
        <w:bottom w:val="none" w:sz="0" w:space="0" w:color="auto"/>
        <w:right w:val="none" w:sz="0" w:space="0" w:color="auto"/>
      </w:divBdr>
    </w:div>
    <w:div w:id="1667516999">
      <w:bodyDiv w:val="1"/>
      <w:marLeft w:val="0"/>
      <w:marRight w:val="0"/>
      <w:marTop w:val="0"/>
      <w:marBottom w:val="0"/>
      <w:divBdr>
        <w:top w:val="none" w:sz="0" w:space="0" w:color="auto"/>
        <w:left w:val="none" w:sz="0" w:space="0" w:color="auto"/>
        <w:bottom w:val="none" w:sz="0" w:space="0" w:color="auto"/>
        <w:right w:val="none" w:sz="0" w:space="0" w:color="auto"/>
      </w:divBdr>
    </w:div>
    <w:div w:id="1699315044">
      <w:bodyDiv w:val="1"/>
      <w:marLeft w:val="0"/>
      <w:marRight w:val="0"/>
      <w:marTop w:val="0"/>
      <w:marBottom w:val="0"/>
      <w:divBdr>
        <w:top w:val="none" w:sz="0" w:space="0" w:color="auto"/>
        <w:left w:val="none" w:sz="0" w:space="0" w:color="auto"/>
        <w:bottom w:val="none" w:sz="0" w:space="0" w:color="auto"/>
        <w:right w:val="none" w:sz="0" w:space="0" w:color="auto"/>
      </w:divBdr>
    </w:div>
    <w:div w:id="1754424331">
      <w:bodyDiv w:val="1"/>
      <w:marLeft w:val="0"/>
      <w:marRight w:val="0"/>
      <w:marTop w:val="0"/>
      <w:marBottom w:val="0"/>
      <w:divBdr>
        <w:top w:val="none" w:sz="0" w:space="0" w:color="auto"/>
        <w:left w:val="none" w:sz="0" w:space="0" w:color="auto"/>
        <w:bottom w:val="none" w:sz="0" w:space="0" w:color="auto"/>
        <w:right w:val="none" w:sz="0" w:space="0" w:color="auto"/>
      </w:divBdr>
    </w:div>
    <w:div w:id="1879662299">
      <w:bodyDiv w:val="1"/>
      <w:marLeft w:val="0"/>
      <w:marRight w:val="0"/>
      <w:marTop w:val="0"/>
      <w:marBottom w:val="0"/>
      <w:divBdr>
        <w:top w:val="none" w:sz="0" w:space="0" w:color="auto"/>
        <w:left w:val="none" w:sz="0" w:space="0" w:color="auto"/>
        <w:bottom w:val="none" w:sz="0" w:space="0" w:color="auto"/>
        <w:right w:val="none" w:sz="0" w:space="0" w:color="auto"/>
      </w:divBdr>
    </w:div>
    <w:div w:id="1951665193">
      <w:bodyDiv w:val="1"/>
      <w:marLeft w:val="0"/>
      <w:marRight w:val="0"/>
      <w:marTop w:val="0"/>
      <w:marBottom w:val="0"/>
      <w:divBdr>
        <w:top w:val="none" w:sz="0" w:space="0" w:color="auto"/>
        <w:left w:val="none" w:sz="0" w:space="0" w:color="auto"/>
        <w:bottom w:val="none" w:sz="0" w:space="0" w:color="auto"/>
        <w:right w:val="none" w:sz="0" w:space="0" w:color="auto"/>
      </w:divBdr>
    </w:div>
    <w:div w:id="2077896257">
      <w:bodyDiv w:val="1"/>
      <w:marLeft w:val="0"/>
      <w:marRight w:val="0"/>
      <w:marTop w:val="0"/>
      <w:marBottom w:val="0"/>
      <w:divBdr>
        <w:top w:val="none" w:sz="0" w:space="0" w:color="auto"/>
        <w:left w:val="none" w:sz="0" w:space="0" w:color="auto"/>
        <w:bottom w:val="none" w:sz="0" w:space="0" w:color="auto"/>
        <w:right w:val="none" w:sz="0" w:space="0" w:color="auto"/>
      </w:divBdr>
      <w:divsChild>
        <w:div w:id="332032492">
          <w:marLeft w:val="274"/>
          <w:marRight w:val="0"/>
          <w:marTop w:val="0"/>
          <w:marBottom w:val="0"/>
          <w:divBdr>
            <w:top w:val="none" w:sz="0" w:space="0" w:color="auto"/>
            <w:left w:val="none" w:sz="0" w:space="0" w:color="auto"/>
            <w:bottom w:val="none" w:sz="0" w:space="0" w:color="auto"/>
            <w:right w:val="none" w:sz="0" w:space="0" w:color="auto"/>
          </w:divBdr>
        </w:div>
        <w:div w:id="2111705802">
          <w:marLeft w:val="274"/>
          <w:marRight w:val="0"/>
          <w:marTop w:val="0"/>
          <w:marBottom w:val="0"/>
          <w:divBdr>
            <w:top w:val="none" w:sz="0" w:space="0" w:color="auto"/>
            <w:left w:val="none" w:sz="0" w:space="0" w:color="auto"/>
            <w:bottom w:val="none" w:sz="0" w:space="0" w:color="auto"/>
            <w:right w:val="none" w:sz="0" w:space="0" w:color="auto"/>
          </w:divBdr>
        </w:div>
        <w:div w:id="352998958">
          <w:marLeft w:val="274"/>
          <w:marRight w:val="0"/>
          <w:marTop w:val="0"/>
          <w:marBottom w:val="0"/>
          <w:divBdr>
            <w:top w:val="none" w:sz="0" w:space="0" w:color="auto"/>
            <w:left w:val="none" w:sz="0" w:space="0" w:color="auto"/>
            <w:bottom w:val="none" w:sz="0" w:space="0" w:color="auto"/>
            <w:right w:val="none" w:sz="0" w:space="0" w:color="auto"/>
          </w:divBdr>
        </w:div>
        <w:div w:id="1683123101">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rF0JwPglmZfv3ZVm3jqcj3/Ow==">CgMxLjAyCGguZ2pkZ3hzMgloLjMwajB6bGwyCWguMWZvYjl0ZTIJaC4zem55c2g3MgloLjJldDkycDAyCGgudHlqY3d0MgloLjNkeTZ2a20yCWguMXQzaDVzZjIJaC40ZDM0b2c4MgloLjJzOGV5bzE4AHIhMWI5cmRMMUtxREFEdTdVb0xSVGNSNExuci1JdE82SHZZ</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5838E-3879-49F3-AA3B-C9DDD18759B4}">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2.xml><?xml version="1.0" encoding="utf-8"?>
<ds:datastoreItem xmlns:ds="http://schemas.openxmlformats.org/officeDocument/2006/customXml" ds:itemID="{BAC57BEF-D132-42F4-B0A9-6B2C5076C4FC}">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9EF30F8-07A5-4E52-BC5D-931ED20DDF96}">
  <ds:schemaRefs>
    <ds:schemaRef ds:uri="http://schemas.microsoft.com/sharepoint/v3/contenttype/forms"/>
  </ds:schemaRefs>
</ds:datastoreItem>
</file>

<file path=customXml/itemProps5.xml><?xml version="1.0" encoding="utf-8"?>
<ds:datastoreItem xmlns:ds="http://schemas.openxmlformats.org/officeDocument/2006/customXml" ds:itemID="{FC754640-4EE7-4C94-99AE-B327DD925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26</Pages>
  <Words>5715</Words>
  <Characters>31434</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Camilo  Baracaldo Godoy</dc:creator>
  <cp:lastModifiedBy>Zulma Rubiela Garzón Novoa - Cont</cp:lastModifiedBy>
  <cp:revision>23</cp:revision>
  <cp:lastPrinted>2025-07-25T17:28:00Z</cp:lastPrinted>
  <dcterms:created xsi:type="dcterms:W3CDTF">2025-01-28T16:30:00Z</dcterms:created>
  <dcterms:modified xsi:type="dcterms:W3CDTF">2026-06-01T19:45:00Z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Microsoft® Word para Microsoft 365</vt:lpwstr>
  </property>
  <property fmtid="{D5CDD505-2E9C-101B-9397-08002B2CF9AE}" pid="4" name="LastSaved">
    <vt:filetime>2023-12-19T00:00:00Z</vt:filetime>
  </property>
  <property fmtid="{D5CDD505-2E9C-101B-9397-08002B2CF9AE}" pid="5" name="Producer">
    <vt:lpwstr>Microsoft® Word para Microsoft 365</vt:lpwstr>
  </property>
  <property fmtid="{D5CDD505-2E9C-101B-9397-08002B2CF9AE}" pid="6" name="ContentTypeId">
    <vt:lpwstr>0x0101007C15C5B009B1164492E50DD4602ABF18</vt:lpwstr>
  </property>
</Properties>
</file>