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38"/>
      </w:tblGrid>
      <w:tr w:rsidR="002F46C9" w:rsidRPr="00CB7136" w14:paraId="741CD153" w14:textId="77777777" w:rsidTr="006A4497">
        <w:trPr>
          <w:tblCellSpacing w:w="15" w:type="dxa"/>
          <w:jc w:val="center"/>
        </w:trPr>
        <w:tc>
          <w:tcPr>
            <w:tcW w:w="4966" w:type="pct"/>
            <w:vAlign w:val="center"/>
            <w:hideMark/>
          </w:tcPr>
          <w:p w14:paraId="05ADB59C" w14:textId="2A226341" w:rsidR="002F46C9" w:rsidRPr="00CB7136" w:rsidRDefault="002F46C9" w:rsidP="00235AC0">
            <w:pPr>
              <w:spacing w:line="276" w:lineRule="auto"/>
              <w:rPr>
                <w:rFonts w:ascii="Verdana" w:hAnsi="Verdana"/>
                <w:b/>
                <w:bCs/>
                <w:sz w:val="22"/>
                <w:szCs w:val="22"/>
              </w:rPr>
            </w:pPr>
            <w:r w:rsidRPr="00CB7136">
              <w:rPr>
                <w:rFonts w:ascii="Verdana" w:hAnsi="Verdana"/>
                <w:b/>
                <w:bCs/>
                <w:sz w:val="22"/>
                <w:szCs w:val="22"/>
              </w:rPr>
              <w:t>1. OBJET</w:t>
            </w:r>
            <w:r w:rsidR="00235AC0">
              <w:rPr>
                <w:rFonts w:ascii="Verdana" w:hAnsi="Verdana"/>
                <w:b/>
                <w:bCs/>
                <w:sz w:val="22"/>
                <w:szCs w:val="22"/>
              </w:rPr>
              <w:t>O</w:t>
            </w:r>
          </w:p>
        </w:tc>
      </w:tr>
      <w:tr w:rsidR="002F46C9" w:rsidRPr="00CB7136" w14:paraId="201A2A11" w14:textId="77777777" w:rsidTr="006A4497">
        <w:trPr>
          <w:tblCellSpacing w:w="15" w:type="dxa"/>
          <w:jc w:val="center"/>
        </w:trPr>
        <w:tc>
          <w:tcPr>
            <w:tcW w:w="4966"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6"/>
              <w:gridCol w:w="8562"/>
            </w:tblGrid>
            <w:tr w:rsidR="00235AC0" w:rsidRPr="00CB7136" w14:paraId="76122851" w14:textId="77777777" w:rsidTr="00235AC0">
              <w:trPr>
                <w:tblCellSpacing w:w="0" w:type="dxa"/>
              </w:trPr>
              <w:tc>
                <w:tcPr>
                  <w:tcW w:w="75" w:type="dxa"/>
                  <w:hideMark/>
                </w:tcPr>
                <w:p w14:paraId="10974B13" w14:textId="77777777" w:rsidR="00235AC0" w:rsidRPr="00CB7136" w:rsidRDefault="00235AC0" w:rsidP="00235AC0">
                  <w:pPr>
                    <w:spacing w:line="276" w:lineRule="auto"/>
                    <w:rPr>
                      <w:rFonts w:ascii="Verdana" w:hAnsi="Verdana"/>
                      <w:sz w:val="22"/>
                      <w:szCs w:val="22"/>
                    </w:rPr>
                  </w:pPr>
                  <w:r w:rsidRPr="00CB7136">
                    <w:rPr>
                      <w:rFonts w:ascii="Verdana" w:hAnsi="Verdana"/>
                      <w:noProof/>
                      <w:sz w:val="22"/>
                      <w:szCs w:val="22"/>
                    </w:rPr>
                    <mc:AlternateContent>
                      <mc:Choice Requires="wps">
                        <w:drawing>
                          <wp:inline distT="0" distB="0" distL="0" distR="0" wp14:anchorId="6BDB5BC6" wp14:editId="595C9D62">
                            <wp:extent cx="9525" cy="9525"/>
                            <wp:effectExtent l="0" t="0" r="0" b="0"/>
                            <wp:docPr id="959070083" name="Rectángulo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23900D" id="Rectángulo 7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1727DD5D" w14:textId="77777777" w:rsidR="00235AC0" w:rsidRPr="00CB7136" w:rsidRDefault="00235AC0" w:rsidP="00235AC0">
                  <w:pPr>
                    <w:spacing w:line="276" w:lineRule="auto"/>
                    <w:rPr>
                      <w:rFonts w:ascii="Verdana" w:hAnsi="Verdana"/>
                      <w:sz w:val="22"/>
                      <w:szCs w:val="22"/>
                    </w:rPr>
                  </w:pPr>
                  <w:r w:rsidRPr="00CB7136">
                    <w:rPr>
                      <w:rFonts w:ascii="Verdana" w:hAnsi="Verdana"/>
                      <w:noProof/>
                      <w:sz w:val="22"/>
                      <w:szCs w:val="22"/>
                    </w:rPr>
                    <mc:AlternateContent>
                      <mc:Choice Requires="wps">
                        <w:drawing>
                          <wp:inline distT="0" distB="0" distL="0" distR="0" wp14:anchorId="510EAC84" wp14:editId="3AFD1DB8">
                            <wp:extent cx="19050" cy="19050"/>
                            <wp:effectExtent l="0" t="0" r="0" b="0"/>
                            <wp:docPr id="2062874494" name="Rectángulo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BC4E7" id="Rectángulo 7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6F63FADF" w14:textId="77777777" w:rsidR="00235AC0" w:rsidRPr="00CB7136" w:rsidRDefault="00235AC0" w:rsidP="00235AC0">
                  <w:pPr>
                    <w:spacing w:line="276" w:lineRule="auto"/>
                    <w:rPr>
                      <w:rFonts w:ascii="Verdana" w:hAnsi="Verdana"/>
                      <w:sz w:val="22"/>
                      <w:szCs w:val="22"/>
                    </w:rPr>
                  </w:pPr>
                  <w:r w:rsidRPr="00CB7136">
                    <w:rPr>
                      <w:rFonts w:ascii="Verdana" w:hAnsi="Verdana"/>
                      <w:noProof/>
                      <w:sz w:val="22"/>
                      <w:szCs w:val="22"/>
                    </w:rPr>
                    <mc:AlternateContent>
                      <mc:Choice Requires="wps">
                        <w:drawing>
                          <wp:inline distT="0" distB="0" distL="0" distR="0" wp14:anchorId="1B69E68D" wp14:editId="48BE665F">
                            <wp:extent cx="9525" cy="9525"/>
                            <wp:effectExtent l="0" t="0" r="0" b="0"/>
                            <wp:docPr id="673314283" name="Rectángulo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EE739" id="Rectángulo 7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6" w:type="dxa"/>
                </w:tcPr>
                <w:p w14:paraId="38338432" w14:textId="77777777" w:rsidR="00235AC0" w:rsidRPr="00CB7136" w:rsidRDefault="00235AC0" w:rsidP="00235AC0">
                  <w:pPr>
                    <w:spacing w:line="276" w:lineRule="auto"/>
                    <w:rPr>
                      <w:rFonts w:ascii="Verdana" w:hAnsi="Verdana"/>
                      <w:sz w:val="22"/>
                      <w:szCs w:val="22"/>
                    </w:rPr>
                  </w:pPr>
                </w:p>
              </w:tc>
              <w:tc>
                <w:tcPr>
                  <w:tcW w:w="8562" w:type="dxa"/>
                  <w:hideMark/>
                </w:tcPr>
                <w:p w14:paraId="699C1ECA" w14:textId="5A16CFDE" w:rsidR="00235AC0" w:rsidRDefault="00235AC0" w:rsidP="00235AC0">
                  <w:pPr>
                    <w:spacing w:line="276" w:lineRule="auto"/>
                    <w:rPr>
                      <w:rFonts w:ascii="Verdana" w:hAnsi="Verdana"/>
                      <w:sz w:val="22"/>
                      <w:szCs w:val="22"/>
                    </w:rPr>
                  </w:pPr>
                  <w:r w:rsidRPr="000623D0">
                    <w:rPr>
                      <w:rFonts w:ascii="Verdana" w:hAnsi="Verdana"/>
                      <w:sz w:val="22"/>
                      <w:szCs w:val="22"/>
                    </w:rPr>
                    <w:t>Evaluar por parte de la Alta Dirección el estado de los Sistemas de Gestión Ambiental y Seguridad y Salud en el Trabajo del Ministerio de Comercio, Industria y Turismo (MinCIT), y generar acciones que aseguren su conveniencia, adecuación, eficiencia y mejora continua</w:t>
                  </w:r>
                  <w:r>
                    <w:rPr>
                      <w:rFonts w:ascii="Verdana" w:hAnsi="Verdana"/>
                      <w:sz w:val="22"/>
                      <w:szCs w:val="22"/>
                    </w:rPr>
                    <w:t>.</w:t>
                  </w:r>
                </w:p>
                <w:p w14:paraId="57DE3AF7" w14:textId="77777777" w:rsidR="00235AC0" w:rsidRPr="00CB7136" w:rsidRDefault="00235AC0" w:rsidP="00235AC0">
                  <w:pPr>
                    <w:spacing w:line="276" w:lineRule="auto"/>
                    <w:rPr>
                      <w:rFonts w:ascii="Verdana" w:hAnsi="Verdana"/>
                      <w:sz w:val="22"/>
                      <w:szCs w:val="22"/>
                    </w:rPr>
                  </w:pPr>
                </w:p>
                <w:p w14:paraId="25562D3C" w14:textId="77777777" w:rsidR="00235AC0" w:rsidRPr="00CB7136" w:rsidRDefault="00235AC0" w:rsidP="00235AC0">
                  <w:pPr>
                    <w:spacing w:line="276" w:lineRule="auto"/>
                    <w:rPr>
                      <w:rFonts w:ascii="Verdana" w:hAnsi="Verdana"/>
                      <w:sz w:val="22"/>
                      <w:szCs w:val="22"/>
                    </w:rPr>
                  </w:pPr>
                </w:p>
              </w:tc>
            </w:tr>
          </w:tbl>
          <w:p w14:paraId="31A19D3E" w14:textId="77777777" w:rsidR="002F46C9" w:rsidRPr="00CB7136" w:rsidRDefault="002F46C9" w:rsidP="00235AC0">
            <w:pPr>
              <w:spacing w:line="276" w:lineRule="auto"/>
              <w:rPr>
                <w:rFonts w:ascii="Verdana" w:hAnsi="Verdana"/>
                <w:sz w:val="22"/>
                <w:szCs w:val="22"/>
              </w:rPr>
            </w:pPr>
          </w:p>
        </w:tc>
      </w:tr>
      <w:tr w:rsidR="002F46C9" w:rsidRPr="00CB7136" w14:paraId="1328A0B5" w14:textId="77777777" w:rsidTr="006A4497">
        <w:trPr>
          <w:tblCellSpacing w:w="15" w:type="dxa"/>
          <w:jc w:val="center"/>
        </w:trPr>
        <w:tc>
          <w:tcPr>
            <w:tcW w:w="4966" w:type="pct"/>
            <w:vAlign w:val="center"/>
            <w:hideMark/>
          </w:tcPr>
          <w:p w14:paraId="26CCA026" w14:textId="77777777" w:rsidR="002F46C9" w:rsidRPr="00CB7136" w:rsidRDefault="002F46C9" w:rsidP="00A26FDB">
            <w:pPr>
              <w:rPr>
                <w:rFonts w:ascii="Verdana" w:hAnsi="Verdana"/>
                <w:b/>
                <w:bCs/>
                <w:sz w:val="22"/>
                <w:szCs w:val="22"/>
              </w:rPr>
            </w:pPr>
            <w:r w:rsidRPr="00CB7136">
              <w:rPr>
                <w:rFonts w:ascii="Verdana" w:hAnsi="Verdana"/>
                <w:b/>
                <w:bCs/>
                <w:sz w:val="22"/>
                <w:szCs w:val="22"/>
              </w:rPr>
              <w:t>2. ALCANCE</w:t>
            </w:r>
          </w:p>
        </w:tc>
      </w:tr>
      <w:tr w:rsidR="002F46C9" w:rsidRPr="00CB7136" w14:paraId="0DD3E0B7" w14:textId="77777777" w:rsidTr="006A4497">
        <w:trPr>
          <w:tblCellSpacing w:w="15" w:type="dxa"/>
          <w:jc w:val="center"/>
        </w:trPr>
        <w:tc>
          <w:tcPr>
            <w:tcW w:w="4966"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568"/>
            </w:tblGrid>
            <w:tr w:rsidR="002F46C9" w:rsidRPr="00CB7136" w14:paraId="0D2544D0" w14:textId="77777777" w:rsidTr="00A26FDB">
              <w:trPr>
                <w:tblCellSpacing w:w="0" w:type="dxa"/>
              </w:trPr>
              <w:tc>
                <w:tcPr>
                  <w:tcW w:w="75" w:type="dxa"/>
                  <w:hideMark/>
                </w:tcPr>
                <w:p w14:paraId="18A9FD7F"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4B6A185D" wp14:editId="4035770F">
                            <wp:extent cx="9525" cy="9525"/>
                            <wp:effectExtent l="0" t="0" r="0" b="0"/>
                            <wp:docPr id="1963353925" name="Rectángulo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94A18" id="Rectángulo 7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4C6EBE63"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5E255B08" wp14:editId="5A2220EA">
                            <wp:extent cx="19050" cy="19050"/>
                            <wp:effectExtent l="0" t="0" r="0" b="0"/>
                            <wp:docPr id="1053358473" name="Rectángulo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62CEF" id="Rectángulo 69"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4F8AC038"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6A559722" wp14:editId="7093E34B">
                            <wp:extent cx="9525" cy="9525"/>
                            <wp:effectExtent l="0" t="0" r="0" b="0"/>
                            <wp:docPr id="1916601339" name="Rectángulo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BC717" id="Rectángulo 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18FCFF89" w14:textId="685DFB1A" w:rsidR="002F46C9" w:rsidRDefault="00EB576F" w:rsidP="00A26FDB">
                  <w:pPr>
                    <w:rPr>
                      <w:rFonts w:ascii="Verdana" w:hAnsi="Verdana"/>
                      <w:sz w:val="22"/>
                      <w:szCs w:val="22"/>
                    </w:rPr>
                  </w:pPr>
                  <w:r w:rsidRPr="00EB576F">
                    <w:rPr>
                      <w:rFonts w:ascii="Verdana" w:hAnsi="Verdana"/>
                      <w:sz w:val="22"/>
                      <w:szCs w:val="22"/>
                    </w:rPr>
                    <w:t>Inicia con la solicitud de la información a los líderes de los sistemas de gestión, pasa por el análisis y registro y va hasta la elaboración y divulgación del acta de revisión, incluidas las acciones de mejora.</w:t>
                  </w:r>
                  <w:r w:rsidR="002F46C9" w:rsidRPr="00CB7136">
                    <w:rPr>
                      <w:rFonts w:ascii="Verdana" w:hAnsi="Verdana"/>
                      <w:sz w:val="22"/>
                      <w:szCs w:val="22"/>
                    </w:rPr>
                    <w:t xml:space="preserve"> Ministerio. </w:t>
                  </w:r>
                </w:p>
                <w:p w14:paraId="428D5FF9" w14:textId="77777777" w:rsidR="00235AC0" w:rsidRPr="00CB7136" w:rsidRDefault="00235AC0" w:rsidP="00A26FDB">
                  <w:pPr>
                    <w:rPr>
                      <w:rFonts w:ascii="Verdana" w:hAnsi="Verdana"/>
                      <w:sz w:val="22"/>
                      <w:szCs w:val="22"/>
                    </w:rPr>
                  </w:pPr>
                </w:p>
                <w:p w14:paraId="3CE3E06B" w14:textId="77777777" w:rsidR="002F46C9" w:rsidRPr="00CB7136" w:rsidRDefault="002F46C9" w:rsidP="00A26FDB">
                  <w:pPr>
                    <w:rPr>
                      <w:rFonts w:ascii="Verdana" w:hAnsi="Verdana"/>
                      <w:sz w:val="22"/>
                      <w:szCs w:val="22"/>
                    </w:rPr>
                  </w:pPr>
                </w:p>
              </w:tc>
            </w:tr>
          </w:tbl>
          <w:p w14:paraId="69CD8E2A" w14:textId="77777777" w:rsidR="002F46C9" w:rsidRPr="00CB7136" w:rsidRDefault="002F46C9" w:rsidP="00A26FDB">
            <w:pPr>
              <w:rPr>
                <w:rFonts w:ascii="Verdana" w:hAnsi="Verdana"/>
                <w:sz w:val="22"/>
                <w:szCs w:val="22"/>
              </w:rPr>
            </w:pPr>
          </w:p>
        </w:tc>
      </w:tr>
      <w:tr w:rsidR="002F46C9" w:rsidRPr="00CB7136" w14:paraId="54EE8D9D" w14:textId="77777777" w:rsidTr="006A4497">
        <w:trPr>
          <w:tblCellSpacing w:w="15" w:type="dxa"/>
          <w:jc w:val="center"/>
        </w:trPr>
        <w:tc>
          <w:tcPr>
            <w:tcW w:w="4966" w:type="pct"/>
            <w:vAlign w:val="center"/>
            <w:hideMark/>
          </w:tcPr>
          <w:p w14:paraId="14607ED6" w14:textId="77777777" w:rsidR="002F46C9" w:rsidRPr="00CB7136" w:rsidRDefault="002F46C9" w:rsidP="00A26FDB">
            <w:pPr>
              <w:rPr>
                <w:rFonts w:ascii="Verdana" w:hAnsi="Verdana"/>
                <w:b/>
                <w:bCs/>
                <w:sz w:val="22"/>
                <w:szCs w:val="22"/>
              </w:rPr>
            </w:pPr>
            <w:r w:rsidRPr="00CB7136">
              <w:rPr>
                <w:rFonts w:ascii="Verdana" w:hAnsi="Verdana"/>
                <w:b/>
                <w:bCs/>
                <w:sz w:val="22"/>
                <w:szCs w:val="22"/>
              </w:rPr>
              <w:t>3. DEFINICIONES</w:t>
            </w:r>
          </w:p>
        </w:tc>
      </w:tr>
      <w:tr w:rsidR="002F46C9" w:rsidRPr="00CB7136" w14:paraId="579C4C2C" w14:textId="77777777" w:rsidTr="006A4497">
        <w:trPr>
          <w:tblCellSpacing w:w="15" w:type="dxa"/>
          <w:jc w:val="center"/>
        </w:trPr>
        <w:tc>
          <w:tcPr>
            <w:tcW w:w="4966"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568"/>
            </w:tblGrid>
            <w:tr w:rsidR="002F46C9" w:rsidRPr="00CB7136" w14:paraId="1EEC25A9" w14:textId="77777777" w:rsidTr="00A26FDB">
              <w:trPr>
                <w:tblCellSpacing w:w="0" w:type="dxa"/>
              </w:trPr>
              <w:tc>
                <w:tcPr>
                  <w:tcW w:w="75" w:type="dxa"/>
                  <w:hideMark/>
                </w:tcPr>
                <w:p w14:paraId="5EBBB0E0"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74839C52" wp14:editId="7810DB2A">
                            <wp:extent cx="9525" cy="9525"/>
                            <wp:effectExtent l="0" t="0" r="0" b="0"/>
                            <wp:docPr id="1371796331" name="Rectángulo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7DA14" id="Rectángulo 6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30" w:type="dxa"/>
                  <w:hideMark/>
                </w:tcPr>
                <w:p w14:paraId="617D7058"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39B4D152" wp14:editId="68CF0264">
                            <wp:extent cx="19050" cy="19050"/>
                            <wp:effectExtent l="0" t="0" r="0" b="0"/>
                            <wp:docPr id="293529638" name="Rectángulo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46BE1" id="Rectángulo 66"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tc>
              <w:tc>
                <w:tcPr>
                  <w:tcW w:w="75" w:type="dxa"/>
                  <w:hideMark/>
                </w:tcPr>
                <w:p w14:paraId="244BBA2F" w14:textId="77777777" w:rsidR="002F46C9" w:rsidRPr="00CB7136" w:rsidRDefault="002F46C9" w:rsidP="00A26FDB">
                  <w:pPr>
                    <w:rPr>
                      <w:rFonts w:ascii="Verdana" w:hAnsi="Verdana"/>
                      <w:sz w:val="22"/>
                      <w:szCs w:val="22"/>
                    </w:rPr>
                  </w:pPr>
                  <w:r w:rsidRPr="00CB7136">
                    <w:rPr>
                      <w:rFonts w:ascii="Verdana" w:hAnsi="Verdana"/>
                      <w:noProof/>
                      <w:sz w:val="22"/>
                      <w:szCs w:val="22"/>
                    </w:rPr>
                    <mc:AlternateContent>
                      <mc:Choice Requires="wps">
                        <w:drawing>
                          <wp:inline distT="0" distB="0" distL="0" distR="0" wp14:anchorId="689B9ABB" wp14:editId="348BE10F">
                            <wp:extent cx="9525" cy="9525"/>
                            <wp:effectExtent l="0" t="0" r="0" b="0"/>
                            <wp:docPr id="555499072" name="Rectángulo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9E087" id="Rectángulo 6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c>
                <w:tcPr>
                  <w:tcW w:w="0" w:type="auto"/>
                  <w:hideMark/>
                </w:tcPr>
                <w:p w14:paraId="08326B3A" w14:textId="5E26DA44" w:rsidR="002F46C9" w:rsidRPr="00CB7136" w:rsidRDefault="002F46C9" w:rsidP="00A26FDB">
                  <w:pPr>
                    <w:rPr>
                      <w:rFonts w:ascii="Verdana" w:hAnsi="Verdana"/>
                      <w:sz w:val="22"/>
                      <w:szCs w:val="22"/>
                    </w:rPr>
                  </w:pPr>
                  <w:r w:rsidRPr="00CB7136">
                    <w:rPr>
                      <w:rFonts w:ascii="Verdana" w:hAnsi="Verdana"/>
                      <w:sz w:val="22"/>
                      <w:szCs w:val="22"/>
                    </w:rPr>
                    <w:br/>
                  </w:r>
                  <w:r w:rsidRPr="00CB7136">
                    <w:rPr>
                      <w:rFonts w:ascii="Verdana" w:hAnsi="Verdana"/>
                      <w:b/>
                      <w:bCs/>
                      <w:sz w:val="22"/>
                      <w:szCs w:val="22"/>
                    </w:rPr>
                    <w:t>3.1 </w:t>
                  </w:r>
                  <w:hyperlink r:id="rId7" w:history="1">
                    <w:r w:rsidRPr="009F3321">
                      <w:rPr>
                        <w:rStyle w:val="Hipervnculo"/>
                        <w:rFonts w:ascii="Verdana" w:hAnsi="Verdana"/>
                        <w:b/>
                        <w:bCs/>
                        <w:sz w:val="22"/>
                        <w:szCs w:val="22"/>
                      </w:rPr>
                      <w:t>A</w:t>
                    </w:r>
                    <w:r w:rsidR="009F3321" w:rsidRPr="009F3321">
                      <w:rPr>
                        <w:rStyle w:val="Hipervnculo"/>
                        <w:rFonts w:ascii="Verdana" w:hAnsi="Verdana"/>
                        <w:b/>
                        <w:bCs/>
                        <w:sz w:val="22"/>
                        <w:szCs w:val="22"/>
                      </w:rPr>
                      <w:t>CCIÓN CORRECTIVA</w:t>
                    </w:r>
                    <w:r w:rsidR="009F3321">
                      <w:rPr>
                        <w:rStyle w:val="Hipervnculo"/>
                      </w:rPr>
                      <w:t xml:space="preserve"> </w:t>
                    </w:r>
                  </w:hyperlink>
                  <w:r w:rsidRPr="00CB7136">
                    <w:rPr>
                      <w:rFonts w:ascii="Verdana" w:hAnsi="Verdana"/>
                      <w:b/>
                      <w:bCs/>
                      <w:sz w:val="22"/>
                      <w:szCs w:val="22"/>
                    </w:rPr>
                    <w:br/>
                  </w:r>
                  <w:r w:rsidRPr="00CB7136">
                    <w:rPr>
                      <w:rFonts w:ascii="Verdana" w:hAnsi="Verdana"/>
                      <w:b/>
                      <w:bCs/>
                      <w:sz w:val="22"/>
                      <w:szCs w:val="22"/>
                    </w:rPr>
                    <w:br/>
                    <w:t>3.2 </w:t>
                  </w:r>
                  <w:r w:rsidR="009F3321" w:rsidRPr="009F3321">
                    <w:rPr>
                      <w:rStyle w:val="Hipervnculo"/>
                      <w:rFonts w:ascii="Verdana" w:hAnsi="Verdana"/>
                      <w:b/>
                      <w:bCs/>
                      <w:sz w:val="22"/>
                      <w:szCs w:val="22"/>
                    </w:rPr>
                    <w:t>ACCIÓN</w:t>
                  </w:r>
                  <w:r w:rsidR="009F3321">
                    <w:rPr>
                      <w:rFonts w:ascii="Verdana" w:hAnsi="Verdana"/>
                      <w:b/>
                      <w:bCs/>
                      <w:sz w:val="22"/>
                      <w:szCs w:val="22"/>
                    </w:rPr>
                    <w:t xml:space="preserve"> </w:t>
                  </w:r>
                  <w:r w:rsidR="009F3321" w:rsidRPr="009F3321">
                    <w:rPr>
                      <w:rStyle w:val="Hipervnculo"/>
                      <w:rFonts w:ascii="Verdana" w:hAnsi="Verdana"/>
                      <w:b/>
                      <w:bCs/>
                      <w:sz w:val="22"/>
                      <w:szCs w:val="22"/>
                    </w:rPr>
                    <w:t>PREVENTIVA</w:t>
                  </w:r>
                  <w:r w:rsidRPr="00CB7136">
                    <w:rPr>
                      <w:rFonts w:ascii="Verdana" w:hAnsi="Verdana"/>
                      <w:b/>
                      <w:bCs/>
                      <w:sz w:val="22"/>
                      <w:szCs w:val="22"/>
                    </w:rPr>
                    <w:br/>
                  </w:r>
                  <w:r w:rsidRPr="00CB7136">
                    <w:rPr>
                      <w:rFonts w:ascii="Verdana" w:hAnsi="Verdana"/>
                      <w:b/>
                      <w:bCs/>
                      <w:sz w:val="22"/>
                      <w:szCs w:val="22"/>
                    </w:rPr>
                    <w:br/>
                    <w:t>3.3 </w:t>
                  </w:r>
                  <w:hyperlink r:id="rId8" w:history="1">
                    <w:r w:rsidR="007B796E" w:rsidRPr="00514913">
                      <w:rPr>
                        <w:rStyle w:val="Hipervnculo"/>
                        <w:rFonts w:ascii="Verdana" w:hAnsi="Verdana"/>
                        <w:b/>
                        <w:bCs/>
                        <w:sz w:val="22"/>
                        <w:szCs w:val="22"/>
                      </w:rPr>
                      <w:t>ALTA DIRECCIÓN</w:t>
                    </w:r>
                    <w:r w:rsidRPr="00CB7136">
                      <w:rPr>
                        <w:rStyle w:val="Hipervnculo"/>
                        <w:rFonts w:ascii="Verdana" w:hAnsi="Verdana"/>
                        <w:b/>
                        <w:bCs/>
                        <w:sz w:val="22"/>
                        <w:szCs w:val="22"/>
                      </w:rPr>
                      <w:t xml:space="preserve"> </w:t>
                    </w:r>
                  </w:hyperlink>
                  <w:r w:rsidRPr="00CB7136">
                    <w:rPr>
                      <w:rFonts w:ascii="Verdana" w:hAnsi="Verdana"/>
                      <w:b/>
                      <w:bCs/>
                      <w:sz w:val="22"/>
                      <w:szCs w:val="22"/>
                    </w:rPr>
                    <w:br/>
                  </w:r>
                  <w:r w:rsidRPr="00CB7136">
                    <w:rPr>
                      <w:rFonts w:ascii="Verdana" w:hAnsi="Verdana"/>
                      <w:b/>
                      <w:bCs/>
                      <w:sz w:val="22"/>
                      <w:szCs w:val="22"/>
                    </w:rPr>
                    <w:br/>
                    <w:t>3.4 </w:t>
                  </w:r>
                  <w:hyperlink r:id="rId9" w:history="1">
                    <w:r w:rsidR="007B796E" w:rsidRPr="00514913">
                      <w:rPr>
                        <w:rStyle w:val="Hipervnculo"/>
                        <w:rFonts w:ascii="Verdana" w:hAnsi="Verdana"/>
                        <w:b/>
                        <w:bCs/>
                        <w:sz w:val="22"/>
                        <w:szCs w:val="22"/>
                      </w:rPr>
                      <w:t>ASPECTO AMBIENTAL</w:t>
                    </w:r>
                  </w:hyperlink>
                  <w:r w:rsidRPr="00CB7136">
                    <w:rPr>
                      <w:rFonts w:ascii="Verdana" w:hAnsi="Verdana"/>
                      <w:b/>
                      <w:bCs/>
                      <w:sz w:val="22"/>
                      <w:szCs w:val="22"/>
                    </w:rPr>
                    <w:br/>
                  </w:r>
                  <w:r w:rsidRPr="00CB7136">
                    <w:rPr>
                      <w:rFonts w:ascii="Verdana" w:hAnsi="Verdana"/>
                      <w:b/>
                      <w:bCs/>
                      <w:sz w:val="22"/>
                      <w:szCs w:val="22"/>
                    </w:rPr>
                    <w:br/>
                    <w:t>3.5 </w:t>
                  </w:r>
                  <w:hyperlink r:id="rId10" w:history="1">
                    <w:r w:rsidR="00F53636" w:rsidRPr="00514913">
                      <w:rPr>
                        <w:rStyle w:val="Hipervnculo"/>
                        <w:rFonts w:ascii="Verdana" w:hAnsi="Verdana"/>
                        <w:b/>
                        <w:bCs/>
                        <w:sz w:val="22"/>
                        <w:szCs w:val="22"/>
                      </w:rPr>
                      <w:t>AUDITORÍA INTERNA</w:t>
                    </w:r>
                  </w:hyperlink>
                  <w:r w:rsidRPr="00CB7136">
                    <w:rPr>
                      <w:rFonts w:ascii="Verdana" w:hAnsi="Verdana"/>
                      <w:b/>
                      <w:bCs/>
                      <w:sz w:val="22"/>
                      <w:szCs w:val="22"/>
                    </w:rPr>
                    <w:br/>
                  </w:r>
                  <w:r w:rsidRPr="00CB7136">
                    <w:rPr>
                      <w:rFonts w:ascii="Verdana" w:hAnsi="Verdana"/>
                      <w:b/>
                      <w:bCs/>
                      <w:sz w:val="22"/>
                      <w:szCs w:val="22"/>
                    </w:rPr>
                    <w:br/>
                    <w:t>3.6 </w:t>
                  </w:r>
                  <w:hyperlink r:id="rId11" w:history="1">
                    <w:r w:rsidR="00F53636" w:rsidRPr="00514913">
                      <w:rPr>
                        <w:rStyle w:val="Hipervnculo"/>
                        <w:rFonts w:ascii="Verdana" w:hAnsi="Verdana"/>
                        <w:b/>
                        <w:bCs/>
                        <w:sz w:val="22"/>
                        <w:szCs w:val="22"/>
                      </w:rPr>
                      <w:t>CONFORMIDAD</w:t>
                    </w:r>
                    <w:r w:rsidR="00F53636">
                      <w:rPr>
                        <w:rStyle w:val="Hipervnculo"/>
                        <w:b/>
                        <w:bCs/>
                      </w:rPr>
                      <w:t xml:space="preserve"> </w:t>
                    </w:r>
                  </w:hyperlink>
                  <w:r w:rsidRPr="00CB7136">
                    <w:rPr>
                      <w:rFonts w:ascii="Verdana" w:hAnsi="Verdana"/>
                      <w:b/>
                      <w:bCs/>
                      <w:sz w:val="22"/>
                      <w:szCs w:val="22"/>
                    </w:rPr>
                    <w:br/>
                  </w:r>
                  <w:r w:rsidRPr="00CB7136">
                    <w:rPr>
                      <w:rFonts w:ascii="Verdana" w:hAnsi="Verdana"/>
                      <w:b/>
                      <w:bCs/>
                      <w:sz w:val="22"/>
                      <w:szCs w:val="22"/>
                    </w:rPr>
                    <w:br/>
                    <w:t>3.7 </w:t>
                  </w:r>
                  <w:hyperlink r:id="rId12" w:history="1">
                    <w:r w:rsidR="00F53636" w:rsidRPr="00514913">
                      <w:rPr>
                        <w:rStyle w:val="Hipervnculo"/>
                        <w:rFonts w:ascii="Verdana" w:hAnsi="Verdana"/>
                        <w:b/>
                        <w:bCs/>
                        <w:sz w:val="22"/>
                        <w:szCs w:val="22"/>
                      </w:rPr>
                      <w:t xml:space="preserve">CORRECCIÓN </w:t>
                    </w:r>
                  </w:hyperlink>
                  <w:r w:rsidRPr="00CB7136">
                    <w:rPr>
                      <w:rFonts w:ascii="Verdana" w:hAnsi="Verdana"/>
                      <w:b/>
                      <w:bCs/>
                      <w:sz w:val="22"/>
                      <w:szCs w:val="22"/>
                    </w:rPr>
                    <w:br/>
                  </w:r>
                  <w:r w:rsidRPr="00CB7136">
                    <w:rPr>
                      <w:rFonts w:ascii="Verdana" w:hAnsi="Verdana"/>
                      <w:b/>
                      <w:bCs/>
                      <w:sz w:val="22"/>
                      <w:szCs w:val="22"/>
                    </w:rPr>
                    <w:br/>
                    <w:t>3.8 </w:t>
                  </w:r>
                  <w:hyperlink r:id="rId13" w:history="1">
                    <w:r w:rsidR="00F53636" w:rsidRPr="00514913">
                      <w:rPr>
                        <w:rStyle w:val="Hipervnculo"/>
                        <w:rFonts w:ascii="Verdana" w:hAnsi="Verdana"/>
                        <w:b/>
                        <w:bCs/>
                        <w:sz w:val="22"/>
                        <w:szCs w:val="22"/>
                      </w:rPr>
                      <w:t>COPASST</w:t>
                    </w:r>
                  </w:hyperlink>
                  <w:r w:rsidRPr="00CB7136">
                    <w:rPr>
                      <w:rFonts w:ascii="Verdana" w:hAnsi="Verdana"/>
                      <w:b/>
                      <w:bCs/>
                      <w:sz w:val="22"/>
                      <w:szCs w:val="22"/>
                    </w:rPr>
                    <w:br/>
                  </w:r>
                  <w:r w:rsidRPr="00CB7136">
                    <w:rPr>
                      <w:rFonts w:ascii="Verdana" w:hAnsi="Verdana"/>
                      <w:b/>
                      <w:bCs/>
                      <w:sz w:val="22"/>
                      <w:szCs w:val="22"/>
                    </w:rPr>
                    <w:br/>
                    <w:t>3.9 </w:t>
                  </w:r>
                  <w:hyperlink r:id="rId14" w:history="1">
                    <w:r w:rsidR="00F53636">
                      <w:rPr>
                        <w:rStyle w:val="Hipervnculo"/>
                        <w:rFonts w:ascii="Verdana" w:hAnsi="Verdana"/>
                        <w:b/>
                        <w:bCs/>
                        <w:sz w:val="22"/>
                        <w:szCs w:val="22"/>
                      </w:rPr>
                      <w:t>E</w:t>
                    </w:r>
                    <w:r w:rsidR="006037DE">
                      <w:rPr>
                        <w:rStyle w:val="Hipervnculo"/>
                        <w:rFonts w:ascii="Verdana" w:hAnsi="Verdana"/>
                        <w:b/>
                        <w:bCs/>
                        <w:sz w:val="22"/>
                        <w:szCs w:val="22"/>
                      </w:rPr>
                      <w:t>FICACIA</w:t>
                    </w:r>
                  </w:hyperlink>
                  <w:r w:rsidRPr="00CB7136">
                    <w:rPr>
                      <w:rFonts w:ascii="Verdana" w:hAnsi="Verdana"/>
                      <w:b/>
                      <w:bCs/>
                      <w:sz w:val="22"/>
                      <w:szCs w:val="22"/>
                    </w:rPr>
                    <w:br/>
                  </w:r>
                  <w:r w:rsidRPr="00CB7136">
                    <w:rPr>
                      <w:rFonts w:ascii="Verdana" w:hAnsi="Verdana"/>
                      <w:b/>
                      <w:bCs/>
                      <w:sz w:val="22"/>
                      <w:szCs w:val="22"/>
                    </w:rPr>
                    <w:br/>
                  </w:r>
                  <w:r w:rsidRPr="00CB7136">
                    <w:rPr>
                      <w:rFonts w:ascii="Verdana" w:hAnsi="Verdana"/>
                      <w:b/>
                      <w:bCs/>
                      <w:sz w:val="22"/>
                      <w:szCs w:val="22"/>
                    </w:rPr>
                    <w:lastRenderedPageBreak/>
                    <w:t>3.10 </w:t>
                  </w:r>
                  <w:hyperlink r:id="rId15" w:history="1">
                    <w:r w:rsidR="006037DE" w:rsidRPr="00514913">
                      <w:rPr>
                        <w:rStyle w:val="Hipervnculo"/>
                        <w:rFonts w:ascii="Verdana" w:hAnsi="Verdana"/>
                        <w:b/>
                        <w:bCs/>
                        <w:sz w:val="22"/>
                        <w:szCs w:val="22"/>
                      </w:rPr>
                      <w:t xml:space="preserve">EFICIENCIA </w:t>
                    </w:r>
                  </w:hyperlink>
                  <w:r w:rsidRPr="00CB7136">
                    <w:rPr>
                      <w:rFonts w:ascii="Verdana" w:hAnsi="Verdana"/>
                      <w:b/>
                      <w:bCs/>
                      <w:sz w:val="22"/>
                      <w:szCs w:val="22"/>
                    </w:rPr>
                    <w:br/>
                  </w:r>
                  <w:r w:rsidRPr="00CB7136">
                    <w:rPr>
                      <w:rFonts w:ascii="Verdana" w:hAnsi="Verdana"/>
                      <w:b/>
                      <w:bCs/>
                      <w:sz w:val="22"/>
                      <w:szCs w:val="22"/>
                    </w:rPr>
                    <w:br/>
                    <w:t>3.11 </w:t>
                  </w:r>
                  <w:hyperlink r:id="rId16" w:history="1">
                    <w:r w:rsidR="006037DE">
                      <w:rPr>
                        <w:rStyle w:val="Hipervnculo"/>
                        <w:rFonts w:ascii="Verdana" w:hAnsi="Verdana"/>
                        <w:b/>
                        <w:bCs/>
                        <w:sz w:val="22"/>
                        <w:szCs w:val="22"/>
                      </w:rPr>
                      <w:t xml:space="preserve">EFECTIVIDAD </w:t>
                    </w:r>
                  </w:hyperlink>
                  <w:r w:rsidRPr="00CB7136">
                    <w:rPr>
                      <w:rFonts w:ascii="Verdana" w:hAnsi="Verdana"/>
                      <w:b/>
                      <w:bCs/>
                      <w:sz w:val="22"/>
                      <w:szCs w:val="22"/>
                    </w:rPr>
                    <w:br/>
                  </w:r>
                  <w:r w:rsidRPr="00CB7136">
                    <w:rPr>
                      <w:rFonts w:ascii="Verdana" w:hAnsi="Verdana"/>
                      <w:b/>
                      <w:bCs/>
                      <w:sz w:val="22"/>
                      <w:szCs w:val="22"/>
                    </w:rPr>
                    <w:br/>
                    <w:t>3.12 </w:t>
                  </w:r>
                  <w:hyperlink r:id="rId17" w:history="1">
                    <w:r w:rsidRPr="00CB7136">
                      <w:rPr>
                        <w:rStyle w:val="Hipervnculo"/>
                        <w:rFonts w:ascii="Verdana" w:hAnsi="Verdana"/>
                        <w:b/>
                        <w:bCs/>
                        <w:sz w:val="22"/>
                        <w:szCs w:val="22"/>
                      </w:rPr>
                      <w:t xml:space="preserve"> </w:t>
                    </w:r>
                    <w:r w:rsidR="00514913">
                      <w:rPr>
                        <w:rStyle w:val="Hipervnculo"/>
                        <w:rFonts w:ascii="Verdana" w:hAnsi="Verdana"/>
                        <w:b/>
                        <w:bCs/>
                        <w:sz w:val="22"/>
                        <w:szCs w:val="22"/>
                      </w:rPr>
                      <w:t xml:space="preserve">MEJORA CONTINUA </w:t>
                    </w:r>
                  </w:hyperlink>
                  <w:r w:rsidRPr="00CB7136">
                    <w:rPr>
                      <w:rFonts w:ascii="Verdana" w:hAnsi="Verdana"/>
                      <w:b/>
                      <w:bCs/>
                      <w:sz w:val="22"/>
                      <w:szCs w:val="22"/>
                    </w:rPr>
                    <w:br/>
                  </w:r>
                  <w:r w:rsidRPr="00CB7136">
                    <w:rPr>
                      <w:rFonts w:ascii="Verdana" w:hAnsi="Verdana"/>
                      <w:b/>
                      <w:bCs/>
                      <w:sz w:val="22"/>
                      <w:szCs w:val="22"/>
                    </w:rPr>
                    <w:br/>
                    <w:t>3.13 </w:t>
                  </w:r>
                  <w:hyperlink r:id="rId18" w:history="1">
                    <w:r w:rsidR="00514913">
                      <w:rPr>
                        <w:rStyle w:val="Hipervnculo"/>
                        <w:rFonts w:ascii="Verdana" w:hAnsi="Verdana"/>
                        <w:b/>
                        <w:bCs/>
                        <w:sz w:val="22"/>
                        <w:szCs w:val="22"/>
                      </w:rPr>
                      <w:t xml:space="preserve">OPORTUNIDADES DE MEJORA </w:t>
                    </w:r>
                  </w:hyperlink>
                  <w:r w:rsidRPr="00CB7136">
                    <w:rPr>
                      <w:rFonts w:ascii="Verdana" w:hAnsi="Verdana"/>
                      <w:b/>
                      <w:bCs/>
                      <w:sz w:val="22"/>
                      <w:szCs w:val="22"/>
                    </w:rPr>
                    <w:br/>
                  </w:r>
                  <w:r w:rsidR="00514913" w:rsidRPr="00CB7136">
                    <w:rPr>
                      <w:rFonts w:ascii="Verdana" w:hAnsi="Verdana"/>
                      <w:b/>
                      <w:bCs/>
                      <w:sz w:val="22"/>
                      <w:szCs w:val="22"/>
                    </w:rPr>
                    <w:t xml:space="preserve"> </w:t>
                  </w:r>
                  <w:r w:rsidRPr="00CB7136">
                    <w:rPr>
                      <w:rFonts w:ascii="Verdana" w:hAnsi="Verdana"/>
                      <w:b/>
                      <w:bCs/>
                      <w:sz w:val="22"/>
                      <w:szCs w:val="22"/>
                    </w:rPr>
                    <w:br/>
                    <w:t> </w:t>
                  </w:r>
                </w:p>
                <w:p w14:paraId="114854DC" w14:textId="77777777" w:rsidR="002F46C9" w:rsidRPr="00CB7136" w:rsidRDefault="002F46C9" w:rsidP="00A26FDB">
                  <w:pPr>
                    <w:rPr>
                      <w:rFonts w:ascii="Verdana" w:hAnsi="Verdana"/>
                      <w:sz w:val="22"/>
                      <w:szCs w:val="22"/>
                    </w:rPr>
                  </w:pPr>
                </w:p>
              </w:tc>
            </w:tr>
          </w:tbl>
          <w:p w14:paraId="646D7E89" w14:textId="77777777" w:rsidR="002F46C9" w:rsidRPr="00CB7136" w:rsidRDefault="002F46C9" w:rsidP="00A26FDB">
            <w:pPr>
              <w:rPr>
                <w:rFonts w:ascii="Verdana" w:hAnsi="Verdana"/>
                <w:sz w:val="22"/>
                <w:szCs w:val="22"/>
              </w:rPr>
            </w:pPr>
          </w:p>
        </w:tc>
      </w:tr>
      <w:tr w:rsidR="002F46C9" w:rsidRPr="00CB7136" w14:paraId="384BAD01" w14:textId="77777777" w:rsidTr="006A4497">
        <w:trPr>
          <w:tblCellSpacing w:w="15" w:type="dxa"/>
          <w:jc w:val="center"/>
        </w:trPr>
        <w:tc>
          <w:tcPr>
            <w:tcW w:w="4966" w:type="pct"/>
            <w:vAlign w:val="center"/>
            <w:hideMark/>
          </w:tcPr>
          <w:p w14:paraId="74573C5A" w14:textId="77777777" w:rsidR="002F46C9" w:rsidRDefault="002F46C9" w:rsidP="00A26FDB">
            <w:pPr>
              <w:rPr>
                <w:rFonts w:ascii="Verdana" w:hAnsi="Verdana"/>
                <w:b/>
                <w:bCs/>
                <w:sz w:val="22"/>
                <w:szCs w:val="22"/>
              </w:rPr>
            </w:pPr>
            <w:r w:rsidRPr="00CB7136">
              <w:rPr>
                <w:rFonts w:ascii="Verdana" w:hAnsi="Verdana"/>
                <w:b/>
                <w:bCs/>
                <w:sz w:val="22"/>
                <w:szCs w:val="22"/>
              </w:rPr>
              <w:lastRenderedPageBreak/>
              <w:t>4. CONDICIONES GENERALES</w:t>
            </w:r>
          </w:p>
          <w:p w14:paraId="6319EFD6" w14:textId="44A7A1E8" w:rsidR="00F16E16" w:rsidRDefault="00F16E16" w:rsidP="00A26FDB">
            <w:pPr>
              <w:rPr>
                <w:rFonts w:ascii="Verdana" w:hAnsi="Verdana"/>
                <w:sz w:val="22"/>
                <w:szCs w:val="22"/>
              </w:rPr>
            </w:pPr>
            <w:r w:rsidRPr="00F16E16">
              <w:rPr>
                <w:rFonts w:ascii="Verdana" w:hAnsi="Verdana"/>
                <w:b/>
                <w:bCs/>
                <w:sz w:val="22"/>
                <w:szCs w:val="22"/>
              </w:rPr>
              <w:t xml:space="preserve">4.1 </w:t>
            </w:r>
            <w:r w:rsidRPr="00F16E16">
              <w:rPr>
                <w:rFonts w:ascii="Verdana" w:hAnsi="Verdana"/>
                <w:sz w:val="22"/>
                <w:szCs w:val="22"/>
              </w:rPr>
              <w:t>La revisión por la dirección se realiza mínimo una vez al año (vigencia vencida).</w:t>
            </w:r>
            <w:r w:rsidRPr="00F16E16">
              <w:rPr>
                <w:rFonts w:ascii="Verdana" w:hAnsi="Verdana"/>
                <w:sz w:val="22"/>
                <w:szCs w:val="22"/>
              </w:rPr>
              <w:br/>
            </w:r>
            <w:r w:rsidRPr="00F16E16">
              <w:rPr>
                <w:rFonts w:ascii="Verdana" w:hAnsi="Verdana"/>
                <w:b/>
                <w:bCs/>
                <w:sz w:val="22"/>
                <w:szCs w:val="22"/>
              </w:rPr>
              <w:br/>
              <w:t>4.</w:t>
            </w:r>
            <w:r>
              <w:rPr>
                <w:rFonts w:ascii="Verdana" w:hAnsi="Verdana"/>
                <w:b/>
                <w:bCs/>
                <w:sz w:val="22"/>
                <w:szCs w:val="22"/>
              </w:rPr>
              <w:t>2</w:t>
            </w:r>
            <w:r w:rsidRPr="00F16E16">
              <w:rPr>
                <w:rFonts w:ascii="Verdana" w:hAnsi="Verdana"/>
                <w:sz w:val="22"/>
                <w:szCs w:val="22"/>
              </w:rPr>
              <w:t xml:space="preserve"> La revisión por la dirección la realiza la Alta Dirección en el Comité Institucional de Gestión y Desempeño y como resultado debe generarse decisiones y acciones relacionadas con:</w:t>
            </w:r>
            <w:r w:rsidRPr="00F16E16">
              <w:rPr>
                <w:rFonts w:ascii="Verdana" w:hAnsi="Verdana"/>
                <w:sz w:val="22"/>
                <w:szCs w:val="22"/>
              </w:rPr>
              <w:br/>
              <w:t>. Las oportunidades de mejora</w:t>
            </w:r>
            <w:r w:rsidRPr="00F16E16">
              <w:rPr>
                <w:rFonts w:ascii="Verdana" w:hAnsi="Verdana"/>
                <w:sz w:val="22"/>
                <w:szCs w:val="22"/>
              </w:rPr>
              <w:br/>
              <w:t>. Cualquier necesidad de cambio en el sistema integrado de gestión.</w:t>
            </w:r>
            <w:r w:rsidRPr="00F16E16">
              <w:rPr>
                <w:rFonts w:ascii="Verdana" w:hAnsi="Verdana"/>
                <w:sz w:val="22"/>
                <w:szCs w:val="22"/>
              </w:rPr>
              <w:br/>
              <w:t>. Las necesidades de recursos</w:t>
            </w:r>
            <w:r w:rsidRPr="00F16E16">
              <w:rPr>
                <w:rFonts w:ascii="Verdana" w:hAnsi="Verdana"/>
                <w:b/>
                <w:bCs/>
                <w:sz w:val="22"/>
                <w:szCs w:val="22"/>
              </w:rPr>
              <w:br/>
            </w:r>
            <w:r w:rsidRPr="00F16E16">
              <w:rPr>
                <w:rFonts w:ascii="Verdana" w:hAnsi="Verdana"/>
                <w:b/>
                <w:bCs/>
                <w:sz w:val="22"/>
                <w:szCs w:val="22"/>
              </w:rPr>
              <w:br/>
              <w:t xml:space="preserve">4.3. </w:t>
            </w:r>
            <w:r w:rsidRPr="00F16E16">
              <w:rPr>
                <w:rFonts w:ascii="Verdana" w:hAnsi="Verdana"/>
                <w:sz w:val="22"/>
                <w:szCs w:val="22"/>
              </w:rPr>
              <w:t>El análisis y resultado de la revisión se diligencian en el Acta del Comité Institucional de Gestión y Desempeño.</w:t>
            </w:r>
            <w:r w:rsidRPr="00F16E16">
              <w:rPr>
                <w:rFonts w:ascii="Verdana" w:hAnsi="Verdana"/>
                <w:sz w:val="22"/>
                <w:szCs w:val="22"/>
              </w:rPr>
              <w:br/>
            </w:r>
            <w:r w:rsidRPr="00F16E16">
              <w:rPr>
                <w:rFonts w:ascii="Verdana" w:hAnsi="Verdana"/>
                <w:b/>
                <w:bCs/>
                <w:sz w:val="22"/>
                <w:szCs w:val="22"/>
              </w:rPr>
              <w:br/>
              <w:t xml:space="preserve">4.4. </w:t>
            </w:r>
            <w:r w:rsidRPr="00F16E16">
              <w:rPr>
                <w:rFonts w:ascii="Verdana" w:hAnsi="Verdana"/>
                <w:sz w:val="22"/>
                <w:szCs w:val="22"/>
              </w:rPr>
              <w:t>Los elementos de entrada para el Sistema de Gestión de Seguridad y salud en el trabajo, se pueden validar el Decreto 1072 de 2015, Artículo 2.2.4.6.31. "Revisión por la alta dirección".</w:t>
            </w:r>
            <w:r w:rsidRPr="00F16E16">
              <w:rPr>
                <w:rFonts w:ascii="Verdana" w:hAnsi="Verdana"/>
                <w:b/>
                <w:bCs/>
                <w:sz w:val="22"/>
                <w:szCs w:val="22"/>
              </w:rPr>
              <w:br/>
            </w:r>
            <w:r w:rsidRPr="00F16E16">
              <w:rPr>
                <w:rFonts w:ascii="Verdana" w:hAnsi="Verdana"/>
                <w:b/>
                <w:bCs/>
                <w:sz w:val="22"/>
                <w:szCs w:val="22"/>
              </w:rPr>
              <w:br/>
              <w:t>4.5 Información de Entrada</w:t>
            </w:r>
            <w:r w:rsidRPr="00F16E16">
              <w:rPr>
                <w:rFonts w:ascii="Verdana" w:hAnsi="Verdana"/>
                <w:b/>
                <w:bCs/>
                <w:sz w:val="22"/>
                <w:szCs w:val="22"/>
              </w:rPr>
              <w:br/>
            </w:r>
            <w:r w:rsidRPr="00441D04">
              <w:rPr>
                <w:rFonts w:ascii="Verdana" w:hAnsi="Verdana"/>
                <w:sz w:val="22"/>
                <w:szCs w:val="22"/>
              </w:rPr>
              <w:t>La información mínima que se presenta para la revisión por la dirección es suministrada y presentada por cada líder del sistema de gestión y responsable del tema, así:</w:t>
            </w:r>
          </w:p>
          <w:tbl>
            <w:tblPr>
              <w:tblStyle w:val="Tablaconcuadrcula"/>
              <w:tblW w:w="0" w:type="auto"/>
              <w:tblLook w:val="04A0" w:firstRow="1" w:lastRow="0" w:firstColumn="1" w:lastColumn="0" w:noHBand="0" w:noVBand="1"/>
            </w:tblPr>
            <w:tblGrid>
              <w:gridCol w:w="4369"/>
              <w:gridCol w:w="4369"/>
            </w:tblGrid>
            <w:tr w:rsidR="00E2782E" w14:paraId="1721FCAA" w14:textId="77777777" w:rsidTr="00E2782E">
              <w:tc>
                <w:tcPr>
                  <w:tcW w:w="4369" w:type="dxa"/>
                </w:tcPr>
                <w:p w14:paraId="49E5AC52" w14:textId="0C23C83E" w:rsidR="00E2782E" w:rsidRPr="00E13D58" w:rsidRDefault="00A07FEA" w:rsidP="00A26FDB">
                  <w:pPr>
                    <w:rPr>
                      <w:rFonts w:ascii="Verdana" w:hAnsi="Verdana"/>
                      <w:b/>
                      <w:bCs/>
                      <w:sz w:val="22"/>
                      <w:szCs w:val="22"/>
                    </w:rPr>
                  </w:pPr>
                  <w:r w:rsidRPr="00E13D58">
                    <w:rPr>
                      <w:rFonts w:ascii="Verdana" w:hAnsi="Verdana"/>
                      <w:b/>
                      <w:bCs/>
                      <w:sz w:val="22"/>
                      <w:szCs w:val="22"/>
                    </w:rPr>
                    <w:t>Sistema de gestión</w:t>
                  </w:r>
                </w:p>
              </w:tc>
              <w:tc>
                <w:tcPr>
                  <w:tcW w:w="4369" w:type="dxa"/>
                </w:tcPr>
                <w:p w14:paraId="0B109B49" w14:textId="4B0CB9C6" w:rsidR="00E2782E" w:rsidRPr="00E13D58" w:rsidRDefault="00A07FEA" w:rsidP="00A26FDB">
                  <w:pPr>
                    <w:rPr>
                      <w:rFonts w:ascii="Verdana" w:hAnsi="Verdana"/>
                      <w:b/>
                      <w:bCs/>
                      <w:sz w:val="22"/>
                      <w:szCs w:val="22"/>
                    </w:rPr>
                  </w:pPr>
                  <w:r w:rsidRPr="00E13D58">
                    <w:rPr>
                      <w:rFonts w:ascii="Verdana" w:hAnsi="Verdana"/>
                      <w:b/>
                      <w:bCs/>
                      <w:sz w:val="22"/>
                      <w:szCs w:val="22"/>
                    </w:rPr>
                    <w:t>Responsable</w:t>
                  </w:r>
                </w:p>
              </w:tc>
            </w:tr>
            <w:tr w:rsidR="00E2782E" w14:paraId="354F9CBD" w14:textId="77777777" w:rsidTr="00E2782E">
              <w:tc>
                <w:tcPr>
                  <w:tcW w:w="4369" w:type="dxa"/>
                </w:tcPr>
                <w:p w14:paraId="0DE6C1A1" w14:textId="08F37CA2" w:rsidR="00E2782E" w:rsidRDefault="00A07FEA" w:rsidP="00A26FDB">
                  <w:pPr>
                    <w:rPr>
                      <w:rFonts w:ascii="Verdana" w:hAnsi="Verdana"/>
                      <w:sz w:val="22"/>
                      <w:szCs w:val="22"/>
                    </w:rPr>
                  </w:pPr>
                  <w:r>
                    <w:rPr>
                      <w:rFonts w:ascii="Verdana" w:hAnsi="Verdana"/>
                      <w:sz w:val="22"/>
                      <w:szCs w:val="22"/>
                    </w:rPr>
                    <w:t>Ambiental- A</w:t>
                  </w:r>
                </w:p>
              </w:tc>
              <w:tc>
                <w:tcPr>
                  <w:tcW w:w="4369" w:type="dxa"/>
                </w:tcPr>
                <w:p w14:paraId="689EF5FB" w14:textId="66D13548" w:rsidR="00E2782E" w:rsidRDefault="00E13D58" w:rsidP="00A26FDB">
                  <w:pPr>
                    <w:rPr>
                      <w:rFonts w:ascii="Verdana" w:hAnsi="Verdana"/>
                      <w:sz w:val="22"/>
                      <w:szCs w:val="22"/>
                    </w:rPr>
                  </w:pPr>
                  <w:r>
                    <w:rPr>
                      <w:rFonts w:ascii="Verdana" w:hAnsi="Verdana"/>
                      <w:sz w:val="22"/>
                      <w:szCs w:val="22"/>
                    </w:rPr>
                    <w:t>Coordinador Grupo Administrativa</w:t>
                  </w:r>
                </w:p>
              </w:tc>
            </w:tr>
            <w:tr w:rsidR="00E2782E" w14:paraId="7B82C712" w14:textId="77777777" w:rsidTr="00E2782E">
              <w:tc>
                <w:tcPr>
                  <w:tcW w:w="4369" w:type="dxa"/>
                </w:tcPr>
                <w:p w14:paraId="4A3CD07B" w14:textId="229BAD03" w:rsidR="00E2782E" w:rsidRDefault="00A07FEA" w:rsidP="00A26FDB">
                  <w:pPr>
                    <w:rPr>
                      <w:rFonts w:ascii="Verdana" w:hAnsi="Verdana"/>
                      <w:sz w:val="22"/>
                      <w:szCs w:val="22"/>
                    </w:rPr>
                  </w:pPr>
                  <w:r>
                    <w:rPr>
                      <w:rFonts w:ascii="Verdana" w:hAnsi="Verdana"/>
                      <w:sz w:val="22"/>
                      <w:szCs w:val="22"/>
                    </w:rPr>
                    <w:t>Seguridad y Salud en el T</w:t>
                  </w:r>
                  <w:r w:rsidR="00E13D58">
                    <w:rPr>
                      <w:rFonts w:ascii="Verdana" w:hAnsi="Verdana"/>
                      <w:sz w:val="22"/>
                      <w:szCs w:val="22"/>
                    </w:rPr>
                    <w:t>rabajo- SST</w:t>
                  </w:r>
                </w:p>
              </w:tc>
              <w:tc>
                <w:tcPr>
                  <w:tcW w:w="4369" w:type="dxa"/>
                </w:tcPr>
                <w:p w14:paraId="1A16E603" w14:textId="763700E4" w:rsidR="00E2782E" w:rsidRDefault="00E13D58" w:rsidP="00A26FDB">
                  <w:pPr>
                    <w:rPr>
                      <w:rFonts w:ascii="Verdana" w:hAnsi="Verdana"/>
                      <w:sz w:val="22"/>
                      <w:szCs w:val="22"/>
                    </w:rPr>
                  </w:pPr>
                  <w:r>
                    <w:rPr>
                      <w:rFonts w:ascii="Verdana" w:hAnsi="Verdana"/>
                      <w:sz w:val="22"/>
                      <w:szCs w:val="22"/>
                    </w:rPr>
                    <w:t>Coordinador Grupo Talento Humano</w:t>
                  </w:r>
                </w:p>
              </w:tc>
            </w:tr>
          </w:tbl>
          <w:p w14:paraId="30DE4587" w14:textId="51E254CD" w:rsidR="00E13D58" w:rsidRDefault="00E13D58" w:rsidP="00A26FDB">
            <w:pPr>
              <w:rPr>
                <w:rFonts w:ascii="Verdana" w:hAnsi="Verdana"/>
                <w:sz w:val="22"/>
                <w:szCs w:val="22"/>
              </w:rPr>
            </w:pPr>
            <w:r>
              <w:rPr>
                <w:rFonts w:ascii="Verdana" w:hAnsi="Verdana"/>
                <w:noProof/>
                <w:sz w:val="22"/>
                <w:szCs w:val="22"/>
              </w:rPr>
              <w:lastRenderedPageBreak/>
              <w:drawing>
                <wp:anchor distT="0" distB="0" distL="114300" distR="114300" simplePos="0" relativeHeight="251658240" behindDoc="1" locked="0" layoutInCell="1" allowOverlap="1" wp14:anchorId="72DC2119" wp14:editId="393C8D5D">
                  <wp:simplePos x="0" y="0"/>
                  <wp:positionH relativeFrom="column">
                    <wp:posOffset>72390</wp:posOffset>
                  </wp:positionH>
                  <wp:positionV relativeFrom="paragraph">
                    <wp:posOffset>14605</wp:posOffset>
                  </wp:positionV>
                  <wp:extent cx="5401310" cy="7820660"/>
                  <wp:effectExtent l="0" t="0" r="8890" b="8890"/>
                  <wp:wrapTight wrapText="bothSides">
                    <wp:wrapPolygon edited="0">
                      <wp:start x="0" y="0"/>
                      <wp:lineTo x="0" y="21572"/>
                      <wp:lineTo x="21559" y="21572"/>
                      <wp:lineTo x="21559" y="0"/>
                      <wp:lineTo x="0" y="0"/>
                    </wp:wrapPolygon>
                  </wp:wrapTight>
                  <wp:docPr id="314775771"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75771" name="Imagen 314775771"/>
                          <pic:cNvPicPr/>
                        </pic:nvPicPr>
                        <pic:blipFill>
                          <a:blip r:embed="rId19">
                            <a:extLst>
                              <a:ext uri="{28A0092B-C50C-407E-A947-70E740481C1C}">
                                <a14:useLocalDpi xmlns:a14="http://schemas.microsoft.com/office/drawing/2010/main" val="0"/>
                              </a:ext>
                            </a:extLst>
                          </a:blip>
                          <a:stretch>
                            <a:fillRect/>
                          </a:stretch>
                        </pic:blipFill>
                        <pic:spPr>
                          <a:xfrm>
                            <a:off x="0" y="0"/>
                            <a:ext cx="5401310" cy="7820660"/>
                          </a:xfrm>
                          <a:prstGeom prst="rect">
                            <a:avLst/>
                          </a:prstGeom>
                        </pic:spPr>
                      </pic:pic>
                    </a:graphicData>
                  </a:graphic>
                  <wp14:sizeRelH relativeFrom="margin">
                    <wp14:pctWidth>0</wp14:pctWidth>
                  </wp14:sizeRelH>
                  <wp14:sizeRelV relativeFrom="margin">
                    <wp14:pctHeight>0</wp14:pctHeight>
                  </wp14:sizeRelV>
                </wp:anchor>
              </w:drawing>
            </w:r>
          </w:p>
          <w:p w14:paraId="22231E3C" w14:textId="652DC268" w:rsidR="00B6114D" w:rsidRPr="00CB7136" w:rsidRDefault="00B6114D" w:rsidP="00A26FDB">
            <w:pPr>
              <w:rPr>
                <w:rFonts w:ascii="Verdana" w:hAnsi="Verdana"/>
                <w:b/>
                <w:bCs/>
                <w:sz w:val="22"/>
                <w:szCs w:val="22"/>
              </w:rPr>
            </w:pPr>
          </w:p>
        </w:tc>
      </w:tr>
      <w:tr w:rsidR="0008554A" w:rsidRPr="00CB7136" w14:paraId="7626D8A3" w14:textId="77777777" w:rsidTr="006A4497">
        <w:trPr>
          <w:tblCellSpacing w:w="15" w:type="dxa"/>
          <w:jc w:val="center"/>
        </w:trPr>
        <w:tc>
          <w:tcPr>
            <w:tcW w:w="4966" w:type="pct"/>
            <w:vAlign w:val="center"/>
          </w:tcPr>
          <w:p w14:paraId="1E683C61" w14:textId="5D41A54A" w:rsidR="0008554A" w:rsidRDefault="00837E05" w:rsidP="00A26FDB">
            <w:pPr>
              <w:rPr>
                <w:rFonts w:ascii="Verdana" w:hAnsi="Verdana"/>
                <w:b/>
                <w:bCs/>
                <w:sz w:val="22"/>
                <w:szCs w:val="22"/>
              </w:rPr>
            </w:pPr>
            <w:r>
              <w:rPr>
                <w:rFonts w:ascii="Verdana" w:hAnsi="Verdana"/>
                <w:b/>
                <w:bCs/>
                <w:sz w:val="22"/>
                <w:szCs w:val="22"/>
              </w:rPr>
              <w:lastRenderedPageBreak/>
              <w:t>4.6. Diagrama de flujo</w:t>
            </w:r>
          </w:p>
          <w:p w14:paraId="06A9D11F" w14:textId="77777777" w:rsidR="00837E05" w:rsidRDefault="00837E05" w:rsidP="00A26FDB">
            <w:pPr>
              <w:rPr>
                <w:rFonts w:ascii="Verdana" w:hAnsi="Verdana"/>
                <w:b/>
                <w:bCs/>
                <w:sz w:val="22"/>
                <w:szCs w:val="22"/>
              </w:rPr>
            </w:pPr>
          </w:p>
          <w:p w14:paraId="0A737481" w14:textId="5D32C25F" w:rsidR="00837E05" w:rsidRDefault="00837E05" w:rsidP="00A26FDB">
            <w:pPr>
              <w:rPr>
                <w:rFonts w:ascii="Verdana" w:hAnsi="Verdana"/>
                <w:b/>
                <w:bCs/>
                <w:sz w:val="22"/>
                <w:szCs w:val="22"/>
              </w:rPr>
            </w:pPr>
            <w:r>
              <w:rPr>
                <w:rFonts w:ascii="Verdana" w:hAnsi="Verdana"/>
                <w:b/>
                <w:bCs/>
                <w:noProof/>
                <w:sz w:val="22"/>
                <w:szCs w:val="22"/>
              </w:rPr>
              <w:drawing>
                <wp:anchor distT="0" distB="0" distL="114300" distR="114300" simplePos="0" relativeHeight="251659264" behindDoc="0" locked="0" layoutInCell="1" allowOverlap="1" wp14:anchorId="142ED929" wp14:editId="5E7113B5">
                  <wp:simplePos x="0" y="0"/>
                  <wp:positionH relativeFrom="column">
                    <wp:posOffset>1691640</wp:posOffset>
                  </wp:positionH>
                  <wp:positionV relativeFrom="paragraph">
                    <wp:posOffset>282575</wp:posOffset>
                  </wp:positionV>
                  <wp:extent cx="2247900" cy="5638800"/>
                  <wp:effectExtent l="0" t="0" r="0" b="0"/>
                  <wp:wrapTopAndBottom/>
                  <wp:docPr id="827481420"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81420" name="Imagen 827481420"/>
                          <pic:cNvPicPr/>
                        </pic:nvPicPr>
                        <pic:blipFill>
                          <a:blip r:embed="rId20">
                            <a:extLst>
                              <a:ext uri="{28A0092B-C50C-407E-A947-70E740481C1C}">
                                <a14:useLocalDpi xmlns:a14="http://schemas.microsoft.com/office/drawing/2010/main" val="0"/>
                              </a:ext>
                            </a:extLst>
                          </a:blip>
                          <a:stretch>
                            <a:fillRect/>
                          </a:stretch>
                        </pic:blipFill>
                        <pic:spPr>
                          <a:xfrm>
                            <a:off x="0" y="0"/>
                            <a:ext cx="2247900" cy="5638800"/>
                          </a:xfrm>
                          <a:prstGeom prst="rect">
                            <a:avLst/>
                          </a:prstGeom>
                        </pic:spPr>
                      </pic:pic>
                    </a:graphicData>
                  </a:graphic>
                  <wp14:sizeRelH relativeFrom="margin">
                    <wp14:pctWidth>0</wp14:pctWidth>
                  </wp14:sizeRelH>
                  <wp14:sizeRelV relativeFrom="margin">
                    <wp14:pctHeight>0</wp14:pctHeight>
                  </wp14:sizeRelV>
                </wp:anchor>
              </w:drawing>
            </w:r>
          </w:p>
          <w:p w14:paraId="3381BF6D" w14:textId="79C97E8A" w:rsidR="00837E05" w:rsidRDefault="00837E05" w:rsidP="00A26FDB">
            <w:pPr>
              <w:rPr>
                <w:rFonts w:ascii="Verdana" w:hAnsi="Verdana"/>
                <w:b/>
                <w:bCs/>
                <w:sz w:val="22"/>
                <w:szCs w:val="22"/>
              </w:rPr>
            </w:pPr>
          </w:p>
          <w:p w14:paraId="4032709C" w14:textId="6A370E76" w:rsidR="00837E05" w:rsidRDefault="00837E05" w:rsidP="00A26FDB">
            <w:pPr>
              <w:rPr>
                <w:rFonts w:ascii="Verdana" w:hAnsi="Verdana"/>
                <w:b/>
                <w:bCs/>
                <w:sz w:val="22"/>
                <w:szCs w:val="22"/>
              </w:rPr>
            </w:pPr>
          </w:p>
          <w:p w14:paraId="184BB851" w14:textId="510D5F52" w:rsidR="0008554A" w:rsidRDefault="00E34702" w:rsidP="00A26FDB">
            <w:pPr>
              <w:rPr>
                <w:rFonts w:ascii="Verdana" w:hAnsi="Verdana"/>
                <w:b/>
                <w:bCs/>
                <w:sz w:val="22"/>
                <w:szCs w:val="22"/>
              </w:rPr>
            </w:pPr>
            <w:r>
              <w:rPr>
                <w:rFonts w:ascii="Verdana" w:hAnsi="Verdana"/>
                <w:b/>
                <w:bCs/>
                <w:sz w:val="22"/>
                <w:szCs w:val="22"/>
              </w:rPr>
              <w:lastRenderedPageBreak/>
              <w:t>5. DESARROLLO</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3"/>
              <w:gridCol w:w="1255"/>
              <w:gridCol w:w="1689"/>
              <w:gridCol w:w="1129"/>
              <w:gridCol w:w="2959"/>
              <w:gridCol w:w="1327"/>
            </w:tblGrid>
            <w:tr w:rsidR="00E34702" w:rsidRPr="00E34702" w14:paraId="0C73AA1D" w14:textId="77777777" w:rsidTr="00837E05">
              <w:trPr>
                <w:tblCellSpacing w:w="0" w:type="dxa"/>
              </w:trPr>
              <w:tc>
                <w:tcPr>
                  <w:tcW w:w="941" w:type="pct"/>
                  <w:gridSpan w:val="2"/>
                  <w:tcBorders>
                    <w:top w:val="outset" w:sz="6" w:space="0" w:color="auto"/>
                    <w:left w:val="outset" w:sz="6" w:space="0" w:color="auto"/>
                    <w:bottom w:val="outset" w:sz="6" w:space="0" w:color="auto"/>
                    <w:right w:val="outset" w:sz="6" w:space="0" w:color="auto"/>
                  </w:tcBorders>
                  <w:vAlign w:val="center"/>
                  <w:hideMark/>
                </w:tcPr>
                <w:p w14:paraId="5FF9A544" w14:textId="77777777" w:rsidR="00E34702" w:rsidRPr="00E34702" w:rsidRDefault="00E34702" w:rsidP="00E34702">
                  <w:pPr>
                    <w:spacing w:after="0" w:line="240" w:lineRule="auto"/>
                    <w:jc w:val="center"/>
                    <w:rPr>
                      <w:rFonts w:ascii="Arial" w:eastAsia="Times New Roman" w:hAnsi="Arial" w:cs="Arial"/>
                      <w:b/>
                      <w:bCs/>
                      <w:color w:val="000000"/>
                      <w:kern w:val="0"/>
                      <w:sz w:val="21"/>
                      <w:szCs w:val="21"/>
                      <w:lang w:eastAsia="es-CO"/>
                      <w14:ligatures w14:val="none"/>
                    </w:rPr>
                  </w:pPr>
                  <w:r w:rsidRPr="00E34702">
                    <w:rPr>
                      <w:rFonts w:ascii="Arial" w:eastAsia="Times New Roman" w:hAnsi="Arial" w:cs="Arial"/>
                      <w:b/>
                      <w:bCs/>
                      <w:color w:val="000000"/>
                      <w:kern w:val="0"/>
                      <w:sz w:val="21"/>
                      <w:szCs w:val="21"/>
                      <w:lang w:eastAsia="es-CO"/>
                      <w14:ligatures w14:val="none"/>
                    </w:rPr>
                    <w:t>ACTIVIDAD</w:t>
                  </w:r>
                </w:p>
              </w:tc>
              <w:tc>
                <w:tcPr>
                  <w:tcW w:w="961" w:type="pct"/>
                  <w:tcBorders>
                    <w:top w:val="outset" w:sz="6" w:space="0" w:color="auto"/>
                    <w:left w:val="outset" w:sz="6" w:space="0" w:color="auto"/>
                    <w:bottom w:val="outset" w:sz="6" w:space="0" w:color="auto"/>
                    <w:right w:val="outset" w:sz="6" w:space="0" w:color="auto"/>
                  </w:tcBorders>
                  <w:vAlign w:val="center"/>
                  <w:hideMark/>
                </w:tcPr>
                <w:p w14:paraId="07461B9E" w14:textId="77777777" w:rsidR="00E34702" w:rsidRPr="00E34702" w:rsidRDefault="00E34702" w:rsidP="00E34702">
                  <w:pPr>
                    <w:spacing w:after="0" w:line="240" w:lineRule="auto"/>
                    <w:jc w:val="center"/>
                    <w:rPr>
                      <w:rFonts w:ascii="Arial" w:eastAsia="Times New Roman" w:hAnsi="Arial" w:cs="Arial"/>
                      <w:b/>
                      <w:bCs/>
                      <w:color w:val="000000"/>
                      <w:kern w:val="0"/>
                      <w:sz w:val="21"/>
                      <w:szCs w:val="21"/>
                      <w:lang w:eastAsia="es-CO"/>
                      <w14:ligatures w14:val="none"/>
                    </w:rPr>
                  </w:pPr>
                  <w:r w:rsidRPr="00E34702">
                    <w:rPr>
                      <w:rFonts w:ascii="Arial" w:eastAsia="Times New Roman" w:hAnsi="Arial" w:cs="Arial"/>
                      <w:b/>
                      <w:bCs/>
                      <w:color w:val="000000"/>
                      <w:kern w:val="0"/>
                      <w:sz w:val="21"/>
                      <w:szCs w:val="21"/>
                      <w:lang w:eastAsia="es-CO"/>
                      <w14:ligatures w14:val="none"/>
                    </w:rPr>
                    <w:t>RESPONSABLE</w:t>
                  </w:r>
                </w:p>
              </w:tc>
              <w:tc>
                <w:tcPr>
                  <w:tcW w:w="643" w:type="pct"/>
                  <w:tcBorders>
                    <w:top w:val="outset" w:sz="6" w:space="0" w:color="auto"/>
                    <w:left w:val="outset" w:sz="6" w:space="0" w:color="auto"/>
                    <w:bottom w:val="outset" w:sz="6" w:space="0" w:color="auto"/>
                    <w:right w:val="outset" w:sz="6" w:space="0" w:color="auto"/>
                  </w:tcBorders>
                  <w:vAlign w:val="center"/>
                  <w:hideMark/>
                </w:tcPr>
                <w:p w14:paraId="279E1DD1" w14:textId="77777777" w:rsidR="00E34702" w:rsidRPr="00E34702" w:rsidRDefault="00E34702" w:rsidP="00E34702">
                  <w:pPr>
                    <w:spacing w:after="0" w:line="240" w:lineRule="auto"/>
                    <w:jc w:val="center"/>
                    <w:rPr>
                      <w:rFonts w:ascii="Arial" w:eastAsia="Times New Roman" w:hAnsi="Arial" w:cs="Arial"/>
                      <w:b/>
                      <w:bCs/>
                      <w:color w:val="000000"/>
                      <w:kern w:val="0"/>
                      <w:sz w:val="21"/>
                      <w:szCs w:val="21"/>
                      <w:lang w:eastAsia="es-CO"/>
                      <w14:ligatures w14:val="none"/>
                    </w:rPr>
                  </w:pPr>
                  <w:r w:rsidRPr="00E34702">
                    <w:rPr>
                      <w:rFonts w:ascii="Arial" w:eastAsia="Times New Roman" w:hAnsi="Arial" w:cs="Arial"/>
                      <w:b/>
                      <w:bCs/>
                      <w:color w:val="000000"/>
                      <w:kern w:val="0"/>
                      <w:sz w:val="21"/>
                      <w:szCs w:val="21"/>
                      <w:lang w:eastAsia="es-CO"/>
                      <w14:ligatures w14:val="none"/>
                    </w:rPr>
                    <w:t>PUNTOS DE CONTROL</w:t>
                  </w:r>
                </w:p>
              </w:tc>
              <w:tc>
                <w:tcPr>
                  <w:tcW w:w="1699" w:type="pct"/>
                  <w:tcBorders>
                    <w:top w:val="outset" w:sz="6" w:space="0" w:color="auto"/>
                    <w:left w:val="outset" w:sz="6" w:space="0" w:color="auto"/>
                    <w:bottom w:val="outset" w:sz="6" w:space="0" w:color="auto"/>
                    <w:right w:val="outset" w:sz="6" w:space="0" w:color="auto"/>
                  </w:tcBorders>
                  <w:vAlign w:val="center"/>
                  <w:hideMark/>
                </w:tcPr>
                <w:p w14:paraId="77EAB536" w14:textId="77777777" w:rsidR="00E34702" w:rsidRPr="00E34702" w:rsidRDefault="00E34702" w:rsidP="00E34702">
                  <w:pPr>
                    <w:spacing w:after="0" w:line="240" w:lineRule="auto"/>
                    <w:jc w:val="center"/>
                    <w:rPr>
                      <w:rFonts w:ascii="Arial" w:eastAsia="Times New Roman" w:hAnsi="Arial" w:cs="Arial"/>
                      <w:b/>
                      <w:bCs/>
                      <w:color w:val="000000"/>
                      <w:kern w:val="0"/>
                      <w:sz w:val="21"/>
                      <w:szCs w:val="21"/>
                      <w:lang w:eastAsia="es-CO"/>
                      <w14:ligatures w14:val="none"/>
                    </w:rPr>
                  </w:pPr>
                  <w:r w:rsidRPr="00E34702">
                    <w:rPr>
                      <w:rFonts w:ascii="Arial" w:eastAsia="Times New Roman" w:hAnsi="Arial" w:cs="Arial"/>
                      <w:b/>
                      <w:bCs/>
                      <w:color w:val="000000"/>
                      <w:kern w:val="0"/>
                      <w:sz w:val="21"/>
                      <w:szCs w:val="21"/>
                      <w:lang w:eastAsia="es-CO"/>
                      <w14:ligatures w14:val="none"/>
                    </w:rPr>
                    <w:t>OBSERVACIONES</w:t>
                  </w:r>
                </w:p>
              </w:tc>
              <w:tc>
                <w:tcPr>
                  <w:tcW w:w="756" w:type="pct"/>
                  <w:tcBorders>
                    <w:top w:val="outset" w:sz="6" w:space="0" w:color="auto"/>
                    <w:left w:val="outset" w:sz="6" w:space="0" w:color="auto"/>
                    <w:bottom w:val="outset" w:sz="6" w:space="0" w:color="auto"/>
                    <w:right w:val="outset" w:sz="6" w:space="0" w:color="auto"/>
                  </w:tcBorders>
                  <w:vAlign w:val="center"/>
                  <w:hideMark/>
                </w:tcPr>
                <w:p w14:paraId="0236D41A" w14:textId="77777777" w:rsidR="00E34702" w:rsidRPr="00E34702" w:rsidRDefault="00E34702" w:rsidP="00E34702">
                  <w:pPr>
                    <w:spacing w:after="0" w:line="240" w:lineRule="auto"/>
                    <w:jc w:val="center"/>
                    <w:rPr>
                      <w:rFonts w:ascii="Arial" w:eastAsia="Times New Roman" w:hAnsi="Arial" w:cs="Arial"/>
                      <w:b/>
                      <w:bCs/>
                      <w:color w:val="000000"/>
                      <w:kern w:val="0"/>
                      <w:sz w:val="21"/>
                      <w:szCs w:val="21"/>
                      <w:lang w:eastAsia="es-CO"/>
                      <w14:ligatures w14:val="none"/>
                    </w:rPr>
                  </w:pPr>
                  <w:r w:rsidRPr="00E34702">
                    <w:rPr>
                      <w:rFonts w:ascii="Arial" w:eastAsia="Times New Roman" w:hAnsi="Arial" w:cs="Arial"/>
                      <w:b/>
                      <w:bCs/>
                      <w:color w:val="000000"/>
                      <w:kern w:val="0"/>
                      <w:sz w:val="21"/>
                      <w:szCs w:val="21"/>
                      <w:lang w:eastAsia="es-CO"/>
                      <w14:ligatures w14:val="none"/>
                    </w:rPr>
                    <w:t>REGISTROS</w:t>
                  </w:r>
                </w:p>
              </w:tc>
            </w:tr>
            <w:tr w:rsidR="00E34702" w:rsidRPr="00E34702" w14:paraId="74053695"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4C51C4A6"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1.</w:t>
                  </w:r>
                </w:p>
              </w:tc>
              <w:tc>
                <w:tcPr>
                  <w:tcW w:w="723" w:type="pct"/>
                  <w:tcBorders>
                    <w:top w:val="outset" w:sz="6" w:space="0" w:color="auto"/>
                    <w:left w:val="outset" w:sz="6" w:space="0" w:color="auto"/>
                    <w:bottom w:val="outset" w:sz="6" w:space="0" w:color="auto"/>
                    <w:right w:val="outset" w:sz="6" w:space="0" w:color="auto"/>
                  </w:tcBorders>
                  <w:vAlign w:val="center"/>
                  <w:hideMark/>
                </w:tcPr>
                <w:p w14:paraId="77F1E1EB"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(P) Solicitar información de entrada</w:t>
                  </w:r>
                </w:p>
              </w:tc>
              <w:tc>
                <w:tcPr>
                  <w:tcW w:w="961" w:type="pct"/>
                  <w:tcBorders>
                    <w:top w:val="outset" w:sz="6" w:space="0" w:color="auto"/>
                    <w:left w:val="outset" w:sz="6" w:space="0" w:color="auto"/>
                    <w:bottom w:val="outset" w:sz="6" w:space="0" w:color="auto"/>
                    <w:right w:val="outset" w:sz="6" w:space="0" w:color="auto"/>
                  </w:tcBorders>
                  <w:vAlign w:val="center"/>
                  <w:hideMark/>
                </w:tcPr>
                <w:p w14:paraId="1574EC2F"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Profesional(es)</w:t>
                  </w:r>
                </w:p>
              </w:tc>
              <w:tc>
                <w:tcPr>
                  <w:tcW w:w="643" w:type="pct"/>
                  <w:tcBorders>
                    <w:top w:val="outset" w:sz="6" w:space="0" w:color="auto"/>
                    <w:left w:val="outset" w:sz="6" w:space="0" w:color="auto"/>
                    <w:bottom w:val="outset" w:sz="6" w:space="0" w:color="auto"/>
                    <w:right w:val="outset" w:sz="6" w:space="0" w:color="auto"/>
                  </w:tcBorders>
                  <w:vAlign w:val="center"/>
                  <w:hideMark/>
                </w:tcPr>
                <w:p w14:paraId="41958BA2"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211AA769"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El Profesional de la Oficina Asesora de Planeación mediante correo electrónico remite a los líderes de los Sistemas de Gestión informa que se va a realizar el Comité Institucional de Gestión y Desempeño, para que manifiesten si van a presentar información relacionada con los Sistemas de Gestión, quienes dentro del plazo establecido deben responder.</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Nota:</w:t>
                  </w:r>
                  <w:r w:rsidRPr="00E34702">
                    <w:rPr>
                      <w:rFonts w:ascii="Arial" w:eastAsia="Times New Roman" w:hAnsi="Arial" w:cs="Arial"/>
                      <w:color w:val="000000"/>
                      <w:kern w:val="0"/>
                      <w:sz w:val="18"/>
                      <w:szCs w:val="18"/>
                      <w:lang w:eastAsia="es-CO"/>
                      <w14:ligatures w14:val="none"/>
                    </w:rPr>
                    <w:t> La información a presentar por cada sistema de gestión se relaciona en el numeral 4.1 del presente procedimiento.</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2 horas</w:t>
                  </w:r>
                </w:p>
              </w:tc>
              <w:tc>
                <w:tcPr>
                  <w:tcW w:w="756" w:type="pct"/>
                  <w:tcBorders>
                    <w:top w:val="outset" w:sz="6" w:space="0" w:color="auto"/>
                    <w:left w:val="outset" w:sz="6" w:space="0" w:color="auto"/>
                    <w:bottom w:val="outset" w:sz="6" w:space="0" w:color="auto"/>
                    <w:right w:val="outset" w:sz="6" w:space="0" w:color="auto"/>
                  </w:tcBorders>
                  <w:vAlign w:val="center"/>
                  <w:hideMark/>
                </w:tcPr>
                <w:p w14:paraId="16952DA8"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Correo electrónico solicitud de información</w:t>
                  </w:r>
                </w:p>
              </w:tc>
            </w:tr>
            <w:tr w:rsidR="00E34702" w:rsidRPr="00E34702" w14:paraId="6DBE4E1F"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070BE6F2"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2.</w:t>
                  </w:r>
                </w:p>
              </w:tc>
              <w:tc>
                <w:tcPr>
                  <w:tcW w:w="723" w:type="pct"/>
                  <w:tcBorders>
                    <w:top w:val="outset" w:sz="6" w:space="0" w:color="auto"/>
                    <w:left w:val="outset" w:sz="6" w:space="0" w:color="auto"/>
                    <w:bottom w:val="outset" w:sz="6" w:space="0" w:color="auto"/>
                    <w:right w:val="outset" w:sz="6" w:space="0" w:color="auto"/>
                  </w:tcBorders>
                  <w:vAlign w:val="center"/>
                  <w:hideMark/>
                </w:tcPr>
                <w:p w14:paraId="6EA78C48"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(H) Recopilar la información de entrada</w:t>
                  </w:r>
                </w:p>
              </w:tc>
              <w:tc>
                <w:tcPr>
                  <w:tcW w:w="961" w:type="pct"/>
                  <w:tcBorders>
                    <w:top w:val="outset" w:sz="6" w:space="0" w:color="auto"/>
                    <w:left w:val="outset" w:sz="6" w:space="0" w:color="auto"/>
                    <w:bottom w:val="outset" w:sz="6" w:space="0" w:color="auto"/>
                    <w:right w:val="outset" w:sz="6" w:space="0" w:color="auto"/>
                  </w:tcBorders>
                  <w:vAlign w:val="center"/>
                  <w:hideMark/>
                </w:tcPr>
                <w:p w14:paraId="2CBD931A"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Líder del Sistema de Gestión</w:t>
                  </w:r>
                </w:p>
              </w:tc>
              <w:tc>
                <w:tcPr>
                  <w:tcW w:w="643" w:type="pct"/>
                  <w:tcBorders>
                    <w:top w:val="outset" w:sz="6" w:space="0" w:color="auto"/>
                    <w:left w:val="outset" w:sz="6" w:space="0" w:color="auto"/>
                    <w:bottom w:val="outset" w:sz="6" w:space="0" w:color="auto"/>
                    <w:right w:val="outset" w:sz="6" w:space="0" w:color="auto"/>
                  </w:tcBorders>
                  <w:vAlign w:val="center"/>
                  <w:hideMark/>
                </w:tcPr>
                <w:p w14:paraId="7FC12A7A"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308788F3"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Cada Líder recopila la información de entrada (ver numeral 4.1), que va a presentar de su Sistema de Gestión. Analiza y consolida en una presentación y envía al Profesional de la OAPS, dentro del plazo establecido, antes de la ejecución del Comité.</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Aproximadamente 5 días</w:t>
                  </w:r>
                </w:p>
              </w:tc>
              <w:tc>
                <w:tcPr>
                  <w:tcW w:w="756" w:type="pct"/>
                  <w:tcBorders>
                    <w:top w:val="outset" w:sz="6" w:space="0" w:color="auto"/>
                    <w:left w:val="outset" w:sz="6" w:space="0" w:color="auto"/>
                    <w:bottom w:val="outset" w:sz="6" w:space="0" w:color="auto"/>
                    <w:right w:val="outset" w:sz="6" w:space="0" w:color="auto"/>
                  </w:tcBorders>
                  <w:vAlign w:val="center"/>
                  <w:hideMark/>
                </w:tcPr>
                <w:p w14:paraId="5A9DAB37"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Correo electrónico y presentación con la información para la revisión</w:t>
                  </w:r>
                </w:p>
              </w:tc>
            </w:tr>
            <w:tr w:rsidR="00E34702" w:rsidRPr="00E34702" w14:paraId="10E6D0A1"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38C7DFBE"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3.</w:t>
                  </w:r>
                </w:p>
              </w:tc>
              <w:tc>
                <w:tcPr>
                  <w:tcW w:w="723" w:type="pct"/>
                  <w:tcBorders>
                    <w:top w:val="outset" w:sz="6" w:space="0" w:color="auto"/>
                    <w:left w:val="outset" w:sz="6" w:space="0" w:color="auto"/>
                    <w:bottom w:val="outset" w:sz="6" w:space="0" w:color="auto"/>
                    <w:right w:val="outset" w:sz="6" w:space="0" w:color="auto"/>
                  </w:tcBorders>
                  <w:vAlign w:val="center"/>
                  <w:hideMark/>
                </w:tcPr>
                <w:p w14:paraId="66DF45D3"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(V) Validar la información de entrada</w:t>
                  </w:r>
                </w:p>
              </w:tc>
              <w:tc>
                <w:tcPr>
                  <w:tcW w:w="961" w:type="pct"/>
                  <w:tcBorders>
                    <w:top w:val="outset" w:sz="6" w:space="0" w:color="auto"/>
                    <w:left w:val="outset" w:sz="6" w:space="0" w:color="auto"/>
                    <w:bottom w:val="outset" w:sz="6" w:space="0" w:color="auto"/>
                    <w:right w:val="outset" w:sz="6" w:space="0" w:color="auto"/>
                  </w:tcBorders>
                  <w:vAlign w:val="center"/>
                  <w:hideMark/>
                </w:tcPr>
                <w:p w14:paraId="1E86ACA3"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Jefe Oficina Asesora de Planeación Sectorial, Profesional(es)</w:t>
                  </w:r>
                </w:p>
              </w:tc>
              <w:tc>
                <w:tcPr>
                  <w:tcW w:w="643" w:type="pct"/>
                  <w:tcBorders>
                    <w:top w:val="outset" w:sz="6" w:space="0" w:color="auto"/>
                    <w:left w:val="outset" w:sz="6" w:space="0" w:color="auto"/>
                    <w:bottom w:val="outset" w:sz="6" w:space="0" w:color="auto"/>
                    <w:right w:val="outset" w:sz="6" w:space="0" w:color="auto"/>
                  </w:tcBorders>
                  <w:vAlign w:val="center"/>
                  <w:hideMark/>
                </w:tcPr>
                <w:p w14:paraId="2F999BCB"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32FA8587"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Validar que la información recibida se encuentre completa. En caso de requerir información adicional, solicitar a los líderes del Sistema de Gestión o al responsable del tema. En caso de ser necesario ajustar las presentaciones enviadas.</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3 días</w:t>
                  </w:r>
                </w:p>
              </w:tc>
              <w:tc>
                <w:tcPr>
                  <w:tcW w:w="756" w:type="pct"/>
                  <w:tcBorders>
                    <w:top w:val="outset" w:sz="6" w:space="0" w:color="auto"/>
                    <w:left w:val="outset" w:sz="6" w:space="0" w:color="auto"/>
                    <w:bottom w:val="outset" w:sz="6" w:space="0" w:color="auto"/>
                    <w:right w:val="outset" w:sz="6" w:space="0" w:color="auto"/>
                  </w:tcBorders>
                  <w:vAlign w:val="center"/>
                  <w:hideMark/>
                </w:tcPr>
                <w:p w14:paraId="4FE14A28"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Presentación de la revisión por la dirección</w:t>
                  </w:r>
                </w:p>
              </w:tc>
            </w:tr>
            <w:tr w:rsidR="00E34702" w:rsidRPr="00E34702" w14:paraId="6094949C"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01DE59C7"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4.</w:t>
                  </w:r>
                </w:p>
              </w:tc>
              <w:tc>
                <w:tcPr>
                  <w:tcW w:w="723" w:type="pct"/>
                  <w:tcBorders>
                    <w:top w:val="outset" w:sz="6" w:space="0" w:color="auto"/>
                    <w:left w:val="outset" w:sz="6" w:space="0" w:color="auto"/>
                    <w:bottom w:val="outset" w:sz="6" w:space="0" w:color="auto"/>
                    <w:right w:val="outset" w:sz="6" w:space="0" w:color="auto"/>
                  </w:tcBorders>
                  <w:vAlign w:val="center"/>
                  <w:hideMark/>
                </w:tcPr>
                <w:p w14:paraId="4A26DDFE" w14:textId="77777777" w:rsidR="00E34702" w:rsidRPr="00E34702" w:rsidRDefault="00E34702" w:rsidP="00E34702">
                  <w:pPr>
                    <w:spacing w:after="24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(H) Presentar y realizar revisión</w:t>
                  </w:r>
                </w:p>
              </w:tc>
              <w:tc>
                <w:tcPr>
                  <w:tcW w:w="961" w:type="pct"/>
                  <w:tcBorders>
                    <w:top w:val="outset" w:sz="6" w:space="0" w:color="auto"/>
                    <w:left w:val="outset" w:sz="6" w:space="0" w:color="auto"/>
                    <w:bottom w:val="outset" w:sz="6" w:space="0" w:color="auto"/>
                    <w:right w:val="outset" w:sz="6" w:space="0" w:color="auto"/>
                  </w:tcBorders>
                  <w:vAlign w:val="center"/>
                  <w:hideMark/>
                </w:tcPr>
                <w:p w14:paraId="501F23AE" w14:textId="372A662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 xml:space="preserve">Líder del Sistema de Gestión, </w:t>
                  </w:r>
                  <w:r w:rsidR="006A4497" w:rsidRPr="00E34702">
                    <w:rPr>
                      <w:rFonts w:ascii="Arial" w:eastAsia="Times New Roman" w:hAnsi="Arial" w:cs="Arial"/>
                      <w:color w:val="000000"/>
                      <w:kern w:val="0"/>
                      <w:sz w:val="18"/>
                      <w:szCs w:val="18"/>
                      <w:lang w:eastAsia="es-CO"/>
                      <w14:ligatures w14:val="none"/>
                    </w:rPr>
                    <w:t>responsable</w:t>
                  </w:r>
                  <w:r w:rsidRPr="00E34702">
                    <w:rPr>
                      <w:rFonts w:ascii="Arial" w:eastAsia="Times New Roman" w:hAnsi="Arial" w:cs="Arial"/>
                      <w:color w:val="000000"/>
                      <w:kern w:val="0"/>
                      <w:sz w:val="18"/>
                      <w:szCs w:val="18"/>
                      <w:lang w:eastAsia="es-CO"/>
                      <w14:ligatures w14:val="none"/>
                    </w:rPr>
                    <w:t xml:space="preserve"> asignado., </w:t>
                  </w:r>
                  <w:r w:rsidR="006A4497" w:rsidRPr="00E34702">
                    <w:rPr>
                      <w:rFonts w:ascii="Arial" w:eastAsia="Times New Roman" w:hAnsi="Arial" w:cs="Arial"/>
                      <w:color w:val="000000"/>
                      <w:kern w:val="0"/>
                      <w:sz w:val="18"/>
                      <w:szCs w:val="18"/>
                      <w:lang w:eastAsia="es-CO"/>
                      <w14:ligatures w14:val="none"/>
                    </w:rPr>
                    <w:t>Comité</w:t>
                  </w:r>
                  <w:r w:rsidRPr="00E34702">
                    <w:rPr>
                      <w:rFonts w:ascii="Arial" w:eastAsia="Times New Roman" w:hAnsi="Arial" w:cs="Arial"/>
                      <w:color w:val="000000"/>
                      <w:kern w:val="0"/>
                      <w:sz w:val="18"/>
                      <w:szCs w:val="18"/>
                      <w:lang w:eastAsia="es-CO"/>
                      <w14:ligatures w14:val="none"/>
                    </w:rPr>
                    <w:t xml:space="preserve"> Institucional de Gestión y Desempeño</w:t>
                  </w:r>
                </w:p>
              </w:tc>
              <w:tc>
                <w:tcPr>
                  <w:tcW w:w="643" w:type="pct"/>
                  <w:tcBorders>
                    <w:top w:val="outset" w:sz="6" w:space="0" w:color="auto"/>
                    <w:left w:val="outset" w:sz="6" w:space="0" w:color="auto"/>
                    <w:bottom w:val="outset" w:sz="6" w:space="0" w:color="auto"/>
                    <w:right w:val="outset" w:sz="6" w:space="0" w:color="auto"/>
                  </w:tcBorders>
                  <w:vAlign w:val="center"/>
                  <w:hideMark/>
                </w:tcPr>
                <w:p w14:paraId="55A8A2DA"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417C5A77"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Presentar (el líder del sistema de gestión) ante el Comité Institucional de Gestión y Desempeño la información de entrada.</w:t>
                  </w:r>
                  <w:r w:rsidRPr="00E34702">
                    <w:rPr>
                      <w:rFonts w:ascii="Arial" w:eastAsia="Times New Roman" w:hAnsi="Arial" w:cs="Arial"/>
                      <w:color w:val="000000"/>
                      <w:kern w:val="0"/>
                      <w:sz w:val="18"/>
                      <w:szCs w:val="18"/>
                      <w:lang w:eastAsia="es-CO"/>
                      <w14:ligatures w14:val="none"/>
                    </w:rPr>
                    <w:br/>
                    <w:t xml:space="preserve">Los miembros del Comité revisan la información presentada. Como salida de la revisión deben generarse decisiones y acciones </w:t>
                  </w:r>
                  <w:r w:rsidRPr="00E34702">
                    <w:rPr>
                      <w:rFonts w:ascii="Arial" w:eastAsia="Times New Roman" w:hAnsi="Arial" w:cs="Arial"/>
                      <w:color w:val="000000"/>
                      <w:kern w:val="0"/>
                      <w:sz w:val="18"/>
                      <w:szCs w:val="18"/>
                      <w:lang w:eastAsia="es-CO"/>
                      <w14:ligatures w14:val="none"/>
                    </w:rPr>
                    <w:lastRenderedPageBreak/>
                    <w:t>relacionadas con:</w:t>
                  </w:r>
                  <w:r w:rsidRPr="00E34702">
                    <w:rPr>
                      <w:rFonts w:ascii="Arial" w:eastAsia="Times New Roman" w:hAnsi="Arial" w:cs="Arial"/>
                      <w:color w:val="000000"/>
                      <w:kern w:val="0"/>
                      <w:sz w:val="18"/>
                      <w:szCs w:val="18"/>
                      <w:lang w:eastAsia="es-CO"/>
                      <w14:ligatures w14:val="none"/>
                    </w:rPr>
                    <w:br/>
                    <w:t>. Las oportunidades de mejora</w:t>
                  </w:r>
                  <w:r w:rsidRPr="00E34702">
                    <w:rPr>
                      <w:rFonts w:ascii="Arial" w:eastAsia="Times New Roman" w:hAnsi="Arial" w:cs="Arial"/>
                      <w:color w:val="000000"/>
                      <w:kern w:val="0"/>
                      <w:sz w:val="18"/>
                      <w:szCs w:val="18"/>
                      <w:lang w:eastAsia="es-CO"/>
                      <w14:ligatures w14:val="none"/>
                    </w:rPr>
                    <w:br/>
                    <w:t>. Cualquier necesidad de cambio en el sistema integrado de gestión.</w:t>
                  </w:r>
                  <w:r w:rsidRPr="00E34702">
                    <w:rPr>
                      <w:rFonts w:ascii="Arial" w:eastAsia="Times New Roman" w:hAnsi="Arial" w:cs="Arial"/>
                      <w:color w:val="000000"/>
                      <w:kern w:val="0"/>
                      <w:sz w:val="18"/>
                      <w:szCs w:val="18"/>
                      <w:lang w:eastAsia="es-CO"/>
                      <w14:ligatures w14:val="none"/>
                    </w:rPr>
                    <w:br/>
                    <w:t>. Las necesidades de recursos</w:t>
                  </w:r>
                  <w:r w:rsidRPr="00E34702">
                    <w:rPr>
                      <w:rFonts w:ascii="Arial" w:eastAsia="Times New Roman" w:hAnsi="Arial" w:cs="Arial"/>
                      <w:color w:val="000000"/>
                      <w:kern w:val="0"/>
                      <w:sz w:val="18"/>
                      <w:szCs w:val="18"/>
                      <w:lang w:eastAsia="es-CO"/>
                      <w14:ligatures w14:val="none"/>
                    </w:rPr>
                    <w:br/>
                    <w:t xml:space="preserve">. Emitir un concepto sobre la conformidad, eficacia, eficiencia y efectividad del sistema de gestión integrado de la entidad, </w:t>
                  </w:r>
                  <w:proofErr w:type="gramStart"/>
                  <w:r w:rsidRPr="00E34702">
                    <w:rPr>
                      <w:rFonts w:ascii="Arial" w:eastAsia="Times New Roman" w:hAnsi="Arial" w:cs="Arial"/>
                      <w:color w:val="000000"/>
                      <w:kern w:val="0"/>
                      <w:sz w:val="18"/>
                      <w:szCs w:val="18"/>
                      <w:lang w:eastAsia="es-CO"/>
                      <w14:ligatures w14:val="none"/>
                    </w:rPr>
                    <w:t>de acuerdo a</w:t>
                  </w:r>
                  <w:proofErr w:type="gramEnd"/>
                  <w:r w:rsidRPr="00E34702">
                    <w:rPr>
                      <w:rFonts w:ascii="Arial" w:eastAsia="Times New Roman" w:hAnsi="Arial" w:cs="Arial"/>
                      <w:color w:val="000000"/>
                      <w:kern w:val="0"/>
                      <w:sz w:val="18"/>
                      <w:szCs w:val="18"/>
                      <w:lang w:eastAsia="es-CO"/>
                      <w14:ligatures w14:val="none"/>
                    </w:rPr>
                    <w:t xml:space="preserve"> toda la información analizada.</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t>Se deja evidencia de los temas tratados y las salidas en el Acta del Comité Institucional de Gestión de Desempeño.</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El asignado en Comité</w:t>
                  </w:r>
                </w:p>
              </w:tc>
              <w:tc>
                <w:tcPr>
                  <w:tcW w:w="756" w:type="pct"/>
                  <w:tcBorders>
                    <w:top w:val="outset" w:sz="6" w:space="0" w:color="auto"/>
                    <w:left w:val="outset" w:sz="6" w:space="0" w:color="auto"/>
                    <w:bottom w:val="outset" w:sz="6" w:space="0" w:color="auto"/>
                    <w:right w:val="outset" w:sz="6" w:space="0" w:color="auto"/>
                  </w:tcBorders>
                  <w:vAlign w:val="center"/>
                  <w:hideMark/>
                </w:tcPr>
                <w:p w14:paraId="5AA755D4"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lastRenderedPageBreak/>
                    <w:t>Acta del Comité Institucional de Gestión de Desempeño</w:t>
                  </w:r>
                </w:p>
              </w:tc>
            </w:tr>
            <w:tr w:rsidR="00E34702" w:rsidRPr="00E34702" w14:paraId="52095B12"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3F160268"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5.</w:t>
                  </w:r>
                </w:p>
              </w:tc>
              <w:tc>
                <w:tcPr>
                  <w:tcW w:w="723" w:type="pct"/>
                  <w:tcBorders>
                    <w:top w:val="outset" w:sz="6" w:space="0" w:color="auto"/>
                    <w:left w:val="outset" w:sz="6" w:space="0" w:color="auto"/>
                    <w:bottom w:val="outset" w:sz="6" w:space="0" w:color="auto"/>
                    <w:right w:val="outset" w:sz="6" w:space="0" w:color="auto"/>
                  </w:tcBorders>
                  <w:vAlign w:val="center"/>
                  <w:hideMark/>
                </w:tcPr>
                <w:p w14:paraId="4A673289"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(H) Documentar e implementar las acciones</w:t>
                  </w:r>
                </w:p>
              </w:tc>
              <w:tc>
                <w:tcPr>
                  <w:tcW w:w="961" w:type="pct"/>
                  <w:tcBorders>
                    <w:top w:val="outset" w:sz="6" w:space="0" w:color="auto"/>
                    <w:left w:val="outset" w:sz="6" w:space="0" w:color="auto"/>
                    <w:bottom w:val="outset" w:sz="6" w:space="0" w:color="auto"/>
                    <w:right w:val="outset" w:sz="6" w:space="0" w:color="auto"/>
                  </w:tcBorders>
                  <w:vAlign w:val="center"/>
                  <w:hideMark/>
                </w:tcPr>
                <w:p w14:paraId="740A9B0A" w14:textId="36086E30"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 xml:space="preserve">Líder del Sistema de Gestión, </w:t>
                  </w:r>
                  <w:r w:rsidR="006A4497" w:rsidRPr="00E34702">
                    <w:rPr>
                      <w:rFonts w:ascii="Arial" w:eastAsia="Times New Roman" w:hAnsi="Arial" w:cs="Arial"/>
                      <w:color w:val="000000"/>
                      <w:kern w:val="0"/>
                      <w:sz w:val="18"/>
                      <w:szCs w:val="18"/>
                      <w:lang w:eastAsia="es-CO"/>
                      <w14:ligatures w14:val="none"/>
                    </w:rPr>
                    <w:t>responsable</w:t>
                  </w:r>
                  <w:r w:rsidRPr="00E34702">
                    <w:rPr>
                      <w:rFonts w:ascii="Arial" w:eastAsia="Times New Roman" w:hAnsi="Arial" w:cs="Arial"/>
                      <w:color w:val="000000"/>
                      <w:kern w:val="0"/>
                      <w:sz w:val="18"/>
                      <w:szCs w:val="18"/>
                      <w:lang w:eastAsia="es-CO"/>
                      <w14:ligatures w14:val="none"/>
                    </w:rPr>
                    <w:t xml:space="preserve"> asignado.</w:t>
                  </w:r>
                </w:p>
              </w:tc>
              <w:tc>
                <w:tcPr>
                  <w:tcW w:w="643" w:type="pct"/>
                  <w:tcBorders>
                    <w:top w:val="outset" w:sz="6" w:space="0" w:color="auto"/>
                    <w:left w:val="outset" w:sz="6" w:space="0" w:color="auto"/>
                    <w:bottom w:val="outset" w:sz="6" w:space="0" w:color="auto"/>
                    <w:right w:val="outset" w:sz="6" w:space="0" w:color="auto"/>
                  </w:tcBorders>
                  <w:vAlign w:val="center"/>
                  <w:hideMark/>
                </w:tcPr>
                <w:p w14:paraId="55EAD6B4"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2D3B8BD6" w14:textId="3E3587BD"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Implementar las acciones definidas, de acuerdo con los resultados de la Revisión por la Alta Dirección a los Sistemas de Gestión. En los casos que aplique, documentar en ISOlución e implementar las acciones preventivas, acciones correctivas y oportunidades de mejora, según aplique, de acuerdo con lo establecido en la SG-DR-002 GUIA DE ACCIONES DE MEJORA.</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Nota:</w:t>
                  </w:r>
                  <w:r w:rsidR="006A4497">
                    <w:rPr>
                      <w:rFonts w:ascii="Arial" w:eastAsia="Times New Roman" w:hAnsi="Arial" w:cs="Arial"/>
                      <w:b/>
                      <w:bCs/>
                      <w:color w:val="000000"/>
                      <w:kern w:val="0"/>
                      <w:sz w:val="18"/>
                      <w:szCs w:val="18"/>
                      <w:lang w:eastAsia="es-CO"/>
                      <w14:ligatures w14:val="none"/>
                    </w:rPr>
                    <w:t xml:space="preserve"> </w:t>
                  </w:r>
                  <w:r w:rsidRPr="00E34702">
                    <w:rPr>
                      <w:rFonts w:ascii="Arial" w:eastAsia="Times New Roman" w:hAnsi="Arial" w:cs="Arial"/>
                      <w:color w:val="000000"/>
                      <w:kern w:val="0"/>
                      <w:sz w:val="18"/>
                      <w:szCs w:val="18"/>
                      <w:lang w:eastAsia="es-CO"/>
                      <w14:ligatures w14:val="none"/>
                    </w:rPr>
                    <w:t>Las actas y presentaciones del Comité Institucional de Gestión y Desempeño se encuentran publicadas en la página web del Ministerio.</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Plazo definido en cada acción de mejora.</w:t>
                  </w:r>
                </w:p>
              </w:tc>
              <w:tc>
                <w:tcPr>
                  <w:tcW w:w="756" w:type="pct"/>
                  <w:tcBorders>
                    <w:top w:val="outset" w:sz="6" w:space="0" w:color="auto"/>
                    <w:left w:val="outset" w:sz="6" w:space="0" w:color="auto"/>
                    <w:bottom w:val="outset" w:sz="6" w:space="0" w:color="auto"/>
                    <w:right w:val="outset" w:sz="6" w:space="0" w:color="auto"/>
                  </w:tcBorders>
                  <w:vAlign w:val="center"/>
                  <w:hideMark/>
                </w:tcPr>
                <w:p w14:paraId="60705F6A"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Correo electrónico de divulgación, Acta del Comité Institucional de Gestión de Desempeño</w:t>
                  </w:r>
                </w:p>
              </w:tc>
            </w:tr>
            <w:tr w:rsidR="00E34702" w:rsidRPr="00E34702" w14:paraId="5FFF64A9" w14:textId="77777777" w:rsidTr="00837E05">
              <w:trPr>
                <w:tblCellSpacing w:w="0" w:type="dxa"/>
              </w:trPr>
              <w:tc>
                <w:tcPr>
                  <w:tcW w:w="218" w:type="pct"/>
                  <w:tcBorders>
                    <w:top w:val="outset" w:sz="6" w:space="0" w:color="auto"/>
                    <w:left w:val="outset" w:sz="6" w:space="0" w:color="auto"/>
                    <w:bottom w:val="outset" w:sz="6" w:space="0" w:color="auto"/>
                    <w:right w:val="outset" w:sz="6" w:space="0" w:color="auto"/>
                  </w:tcBorders>
                  <w:vAlign w:val="center"/>
                  <w:hideMark/>
                </w:tcPr>
                <w:p w14:paraId="4BF79B27"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6.</w:t>
                  </w:r>
                </w:p>
              </w:tc>
              <w:tc>
                <w:tcPr>
                  <w:tcW w:w="723" w:type="pct"/>
                  <w:tcBorders>
                    <w:top w:val="outset" w:sz="6" w:space="0" w:color="auto"/>
                    <w:left w:val="outset" w:sz="6" w:space="0" w:color="auto"/>
                    <w:bottom w:val="outset" w:sz="6" w:space="0" w:color="auto"/>
                    <w:right w:val="outset" w:sz="6" w:space="0" w:color="auto"/>
                  </w:tcBorders>
                  <w:vAlign w:val="center"/>
                  <w:hideMark/>
                </w:tcPr>
                <w:p w14:paraId="75080A4C"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(V) Realizar seguimiento a las acciones</w:t>
                  </w:r>
                </w:p>
              </w:tc>
              <w:tc>
                <w:tcPr>
                  <w:tcW w:w="961" w:type="pct"/>
                  <w:tcBorders>
                    <w:top w:val="outset" w:sz="6" w:space="0" w:color="auto"/>
                    <w:left w:val="outset" w:sz="6" w:space="0" w:color="auto"/>
                    <w:bottom w:val="outset" w:sz="6" w:space="0" w:color="auto"/>
                    <w:right w:val="outset" w:sz="6" w:space="0" w:color="auto"/>
                  </w:tcBorders>
                  <w:vAlign w:val="center"/>
                  <w:hideMark/>
                </w:tcPr>
                <w:p w14:paraId="507FEB5D" w14:textId="0FA229D6"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 xml:space="preserve">Líder del Sistema de Gestión, </w:t>
                  </w:r>
                  <w:r w:rsidR="006A4497" w:rsidRPr="00E34702">
                    <w:rPr>
                      <w:rFonts w:ascii="Arial" w:eastAsia="Times New Roman" w:hAnsi="Arial" w:cs="Arial"/>
                      <w:color w:val="000000"/>
                      <w:kern w:val="0"/>
                      <w:sz w:val="18"/>
                      <w:szCs w:val="18"/>
                      <w:lang w:eastAsia="es-CO"/>
                      <w14:ligatures w14:val="none"/>
                    </w:rPr>
                    <w:t>responsable</w:t>
                  </w:r>
                  <w:r w:rsidRPr="00E34702">
                    <w:rPr>
                      <w:rFonts w:ascii="Arial" w:eastAsia="Times New Roman" w:hAnsi="Arial" w:cs="Arial"/>
                      <w:color w:val="000000"/>
                      <w:kern w:val="0"/>
                      <w:sz w:val="18"/>
                      <w:szCs w:val="18"/>
                      <w:lang w:eastAsia="es-CO"/>
                      <w14:ligatures w14:val="none"/>
                    </w:rPr>
                    <w:t xml:space="preserve"> asignado., Profesional(es)</w:t>
                  </w:r>
                </w:p>
              </w:tc>
              <w:tc>
                <w:tcPr>
                  <w:tcW w:w="643" w:type="pct"/>
                  <w:tcBorders>
                    <w:top w:val="outset" w:sz="6" w:space="0" w:color="auto"/>
                    <w:left w:val="outset" w:sz="6" w:space="0" w:color="auto"/>
                    <w:bottom w:val="outset" w:sz="6" w:space="0" w:color="auto"/>
                    <w:right w:val="outset" w:sz="6" w:space="0" w:color="auto"/>
                  </w:tcBorders>
                  <w:vAlign w:val="center"/>
                  <w:hideMark/>
                </w:tcPr>
                <w:p w14:paraId="56751C09" w14:textId="77777777"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No aplica</w:t>
                  </w:r>
                </w:p>
              </w:tc>
              <w:tc>
                <w:tcPr>
                  <w:tcW w:w="1699" w:type="pct"/>
                  <w:tcBorders>
                    <w:top w:val="outset" w:sz="6" w:space="0" w:color="auto"/>
                    <w:left w:val="outset" w:sz="6" w:space="0" w:color="auto"/>
                    <w:bottom w:val="outset" w:sz="6" w:space="0" w:color="auto"/>
                    <w:right w:val="outset" w:sz="6" w:space="0" w:color="auto"/>
                  </w:tcBorders>
                  <w:vAlign w:val="center"/>
                  <w:hideMark/>
                </w:tcPr>
                <w:p w14:paraId="65C16986" w14:textId="77777777" w:rsidR="00E34702" w:rsidRPr="00E34702" w:rsidRDefault="00E34702" w:rsidP="00E34702">
                  <w:pPr>
                    <w:spacing w:after="0" w:line="240" w:lineRule="auto"/>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t>El Profesional de la Oficina Asesora de Planeación Sectorial mediante correo electrónico a los Líderes de los Sistema de Gestión, consulta el avance de ejecución de las tareas o actividades que quedaron pendiente en las anteriores sesiones del Comité, con el fin de ser presentadas en la próxima sesión. Los Líderes de los Sistemas de Gestión, responden por el mismo medio, de acuerdo con el avance de la implementación y en caso de que se requiera adjuntan la evidencia respectiva.</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lastRenderedPageBreak/>
                    <w:br/>
                  </w:r>
                  <w:r w:rsidRPr="00E34702">
                    <w:rPr>
                      <w:rFonts w:ascii="Arial" w:eastAsia="Times New Roman" w:hAnsi="Arial" w:cs="Arial"/>
                      <w:b/>
                      <w:bCs/>
                      <w:color w:val="000000"/>
                      <w:kern w:val="0"/>
                      <w:sz w:val="18"/>
                      <w:szCs w:val="18"/>
                      <w:lang w:eastAsia="es-CO"/>
                      <w14:ligatures w14:val="none"/>
                    </w:rPr>
                    <w:t>Nota:</w:t>
                  </w:r>
                  <w:r w:rsidRPr="00E34702">
                    <w:rPr>
                      <w:rFonts w:ascii="Arial" w:eastAsia="Times New Roman" w:hAnsi="Arial" w:cs="Arial"/>
                      <w:color w:val="000000"/>
                      <w:kern w:val="0"/>
                      <w:sz w:val="18"/>
                      <w:szCs w:val="18"/>
                      <w:lang w:eastAsia="es-CO"/>
                      <w14:ligatures w14:val="none"/>
                    </w:rPr>
                    <w:t> Para el caso en que se documentaron las acciones de mejora en ISOlución, los responsables realizan el respectivo seguimiento en la plataforma.</w:t>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color w:val="000000"/>
                      <w:kern w:val="0"/>
                      <w:sz w:val="18"/>
                      <w:szCs w:val="18"/>
                      <w:lang w:eastAsia="es-CO"/>
                      <w14:ligatures w14:val="none"/>
                    </w:rPr>
                    <w:br/>
                  </w:r>
                  <w:r w:rsidRPr="00E34702">
                    <w:rPr>
                      <w:rFonts w:ascii="Arial" w:eastAsia="Times New Roman" w:hAnsi="Arial" w:cs="Arial"/>
                      <w:b/>
                      <w:bCs/>
                      <w:color w:val="000000"/>
                      <w:kern w:val="0"/>
                      <w:sz w:val="18"/>
                      <w:szCs w:val="18"/>
                      <w:lang w:eastAsia="es-CO"/>
                      <w14:ligatures w14:val="none"/>
                    </w:rPr>
                    <w:t>Tiempo:</w:t>
                  </w:r>
                  <w:r w:rsidRPr="00E34702">
                    <w:rPr>
                      <w:rFonts w:ascii="Arial" w:eastAsia="Times New Roman" w:hAnsi="Arial" w:cs="Arial"/>
                      <w:color w:val="000000"/>
                      <w:kern w:val="0"/>
                      <w:sz w:val="18"/>
                      <w:szCs w:val="18"/>
                      <w:lang w:eastAsia="es-CO"/>
                      <w14:ligatures w14:val="none"/>
                    </w:rPr>
                    <w:t> 5 días</w:t>
                  </w:r>
                </w:p>
              </w:tc>
              <w:tc>
                <w:tcPr>
                  <w:tcW w:w="756" w:type="pct"/>
                  <w:tcBorders>
                    <w:top w:val="outset" w:sz="6" w:space="0" w:color="auto"/>
                    <w:left w:val="outset" w:sz="6" w:space="0" w:color="auto"/>
                    <w:bottom w:val="outset" w:sz="6" w:space="0" w:color="auto"/>
                    <w:right w:val="outset" w:sz="6" w:space="0" w:color="auto"/>
                  </w:tcBorders>
                  <w:vAlign w:val="center"/>
                  <w:hideMark/>
                </w:tcPr>
                <w:p w14:paraId="47FA14DE" w14:textId="3B36BE76" w:rsidR="00E34702" w:rsidRPr="00E34702" w:rsidRDefault="00E34702" w:rsidP="00E34702">
                  <w:pPr>
                    <w:spacing w:after="0" w:line="240" w:lineRule="auto"/>
                    <w:jc w:val="center"/>
                    <w:rPr>
                      <w:rFonts w:ascii="Arial" w:eastAsia="Times New Roman" w:hAnsi="Arial" w:cs="Arial"/>
                      <w:color w:val="000000"/>
                      <w:kern w:val="0"/>
                      <w:sz w:val="18"/>
                      <w:szCs w:val="18"/>
                      <w:lang w:eastAsia="es-CO"/>
                      <w14:ligatures w14:val="none"/>
                    </w:rPr>
                  </w:pPr>
                  <w:r w:rsidRPr="00E34702">
                    <w:rPr>
                      <w:rFonts w:ascii="Arial" w:eastAsia="Times New Roman" w:hAnsi="Arial" w:cs="Arial"/>
                      <w:color w:val="000000"/>
                      <w:kern w:val="0"/>
                      <w:sz w:val="18"/>
                      <w:szCs w:val="18"/>
                      <w:lang w:eastAsia="es-CO"/>
                      <w14:ligatures w14:val="none"/>
                    </w:rPr>
                    <w:lastRenderedPageBreak/>
                    <w:t>Correo electrónico</w:t>
                  </w:r>
                </w:p>
              </w:tc>
            </w:tr>
          </w:tbl>
          <w:p w14:paraId="4ABE0085" w14:textId="77777777" w:rsidR="0008554A" w:rsidRPr="00CB7136" w:rsidRDefault="0008554A" w:rsidP="00A26FDB">
            <w:pPr>
              <w:rPr>
                <w:rFonts w:ascii="Verdana" w:hAnsi="Verdana"/>
                <w:b/>
                <w:bCs/>
                <w:sz w:val="22"/>
                <w:szCs w:val="22"/>
              </w:rPr>
            </w:pPr>
          </w:p>
        </w:tc>
      </w:tr>
      <w:tr w:rsidR="002F46C9" w:rsidRPr="00CB7136" w14:paraId="0D82E042" w14:textId="77777777" w:rsidTr="006A4497">
        <w:trPr>
          <w:tblCellSpacing w:w="15" w:type="dxa"/>
          <w:jc w:val="center"/>
        </w:trPr>
        <w:tc>
          <w:tcPr>
            <w:tcW w:w="4966" w:type="pct"/>
            <w:vAlign w:val="center"/>
            <w:hideMark/>
          </w:tcPr>
          <w:tbl>
            <w:tblPr>
              <w:tblW w:w="43" w:type="pct"/>
              <w:tblCellSpacing w:w="0" w:type="dxa"/>
              <w:tblCellMar>
                <w:left w:w="0" w:type="dxa"/>
                <w:right w:w="0" w:type="dxa"/>
              </w:tblCellMar>
              <w:tblLook w:val="04A0" w:firstRow="1" w:lastRow="0" w:firstColumn="1" w:lastColumn="0" w:noHBand="0" w:noVBand="1"/>
            </w:tblPr>
            <w:tblGrid>
              <w:gridCol w:w="75"/>
            </w:tblGrid>
            <w:tr w:rsidR="00B6114D" w:rsidRPr="00CB7136" w14:paraId="31F0C89D" w14:textId="77777777" w:rsidTr="00B6114D">
              <w:trPr>
                <w:tblCellSpacing w:w="0" w:type="dxa"/>
              </w:trPr>
              <w:tc>
                <w:tcPr>
                  <w:tcW w:w="75" w:type="dxa"/>
                  <w:hideMark/>
                </w:tcPr>
                <w:p w14:paraId="4A38C499" w14:textId="77777777" w:rsidR="00B6114D" w:rsidRPr="00CB7136" w:rsidRDefault="00B6114D" w:rsidP="00A26FDB">
                  <w:pPr>
                    <w:rPr>
                      <w:rFonts w:ascii="Verdana" w:hAnsi="Verdana"/>
                      <w:sz w:val="22"/>
                      <w:szCs w:val="22"/>
                    </w:rPr>
                  </w:pPr>
                  <w:r w:rsidRPr="00CB7136">
                    <w:rPr>
                      <w:rFonts w:ascii="Verdana" w:hAnsi="Verdana"/>
                      <w:noProof/>
                      <w:sz w:val="22"/>
                      <w:szCs w:val="22"/>
                    </w:rPr>
                    <w:lastRenderedPageBreak/>
                    <mc:AlternateContent>
                      <mc:Choice Requires="wps">
                        <w:drawing>
                          <wp:inline distT="0" distB="0" distL="0" distR="0" wp14:anchorId="7545D037" wp14:editId="1251D108">
                            <wp:extent cx="9525" cy="9525"/>
                            <wp:effectExtent l="0" t="0" r="0" b="0"/>
                            <wp:docPr id="971361480" name="Rectángulo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9D80F" id="Rectángulo 6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7D4CFC95" w14:textId="77777777" w:rsidR="002F46C9" w:rsidRPr="00CB7136" w:rsidRDefault="002F46C9" w:rsidP="00A26FDB">
            <w:pPr>
              <w:rPr>
                <w:rFonts w:ascii="Verdana" w:hAnsi="Verdana"/>
                <w:sz w:val="22"/>
                <w:szCs w:val="22"/>
              </w:rPr>
            </w:pPr>
          </w:p>
        </w:tc>
      </w:tr>
      <w:tr w:rsidR="002F46C9" w:rsidRPr="00CB7136" w14:paraId="2B5FC677" w14:textId="77777777" w:rsidTr="006A4497">
        <w:trPr>
          <w:tblCellSpacing w:w="15" w:type="dxa"/>
          <w:jc w:val="center"/>
        </w:trPr>
        <w:tc>
          <w:tcPr>
            <w:tcW w:w="4966" w:type="pct"/>
            <w:vAlign w:val="center"/>
            <w:hideMark/>
          </w:tcPr>
          <w:p w14:paraId="70E20ED4" w14:textId="77777777" w:rsidR="002F46C9" w:rsidRPr="00CB7136" w:rsidRDefault="002F46C9" w:rsidP="00A26FDB">
            <w:pPr>
              <w:rPr>
                <w:rFonts w:ascii="Verdana" w:hAnsi="Verdana"/>
                <w:sz w:val="22"/>
                <w:szCs w:val="22"/>
              </w:rPr>
            </w:pPr>
          </w:p>
        </w:tc>
      </w:tr>
      <w:tr w:rsidR="002F46C9" w:rsidRPr="00CB7136" w14:paraId="50CCB755" w14:textId="77777777" w:rsidTr="006A4497">
        <w:trPr>
          <w:tblCellSpacing w:w="15" w:type="dxa"/>
          <w:jc w:val="center"/>
        </w:trPr>
        <w:tc>
          <w:tcPr>
            <w:tcW w:w="4966" w:type="pct"/>
            <w:vAlign w:val="center"/>
          </w:tcPr>
          <w:p w14:paraId="7F148203" w14:textId="77777777" w:rsidR="002F46C9" w:rsidRDefault="002F46C9" w:rsidP="00A26FDB">
            <w:pPr>
              <w:rPr>
                <w:rFonts w:ascii="Verdana" w:hAnsi="Verdana"/>
                <w:b/>
                <w:bCs/>
                <w:sz w:val="22"/>
                <w:szCs w:val="22"/>
              </w:rPr>
            </w:pPr>
          </w:p>
        </w:tc>
      </w:tr>
      <w:tr w:rsidR="002F46C9" w:rsidRPr="00CB7136" w14:paraId="5D4C48FB" w14:textId="77777777" w:rsidTr="006A4497">
        <w:trPr>
          <w:tblCellSpacing w:w="15" w:type="dxa"/>
          <w:jc w:val="center"/>
        </w:trPr>
        <w:tc>
          <w:tcPr>
            <w:tcW w:w="4966" w:type="pct"/>
            <w:vAlign w:val="center"/>
            <w:hideMark/>
          </w:tcPr>
          <w:p w14:paraId="58A216A9" w14:textId="77777777" w:rsidR="002F46C9" w:rsidRPr="00CB7136" w:rsidRDefault="002F46C9" w:rsidP="00A26FDB">
            <w:pPr>
              <w:rPr>
                <w:rFonts w:ascii="Verdana" w:hAnsi="Verdana"/>
                <w:sz w:val="22"/>
                <w:szCs w:val="22"/>
              </w:rPr>
            </w:pPr>
          </w:p>
        </w:tc>
      </w:tr>
      <w:tr w:rsidR="002F46C9" w:rsidRPr="00CB7136" w14:paraId="43840194" w14:textId="77777777" w:rsidTr="006A4497">
        <w:trPr>
          <w:tblCellSpacing w:w="15" w:type="dxa"/>
          <w:jc w:val="center"/>
        </w:trPr>
        <w:tc>
          <w:tcPr>
            <w:tcW w:w="4966" w:type="pct"/>
            <w:vAlign w:val="center"/>
            <w:hideMark/>
          </w:tcPr>
          <w:p w14:paraId="52989B20" w14:textId="77777777" w:rsidR="002F46C9" w:rsidRPr="00CB7136" w:rsidRDefault="002F46C9" w:rsidP="00A26FDB">
            <w:pPr>
              <w:rPr>
                <w:rFonts w:ascii="Verdana" w:hAnsi="Verdana"/>
                <w:sz w:val="22"/>
                <w:szCs w:val="22"/>
              </w:rPr>
            </w:pPr>
          </w:p>
        </w:tc>
      </w:tr>
      <w:tr w:rsidR="002F46C9" w:rsidRPr="00CB7136" w14:paraId="0B91B299" w14:textId="77777777" w:rsidTr="006A4497">
        <w:trPr>
          <w:tblCellSpacing w:w="15" w:type="dxa"/>
          <w:jc w:val="center"/>
        </w:trPr>
        <w:tc>
          <w:tcPr>
            <w:tcW w:w="4966" w:type="pct"/>
            <w:vAlign w:val="center"/>
            <w:hideMark/>
          </w:tcPr>
          <w:p w14:paraId="3A3D5445" w14:textId="77777777" w:rsidR="002F46C9" w:rsidRDefault="002F46C9" w:rsidP="00A26FDB">
            <w:pPr>
              <w:pStyle w:val="Prrafodelista"/>
              <w:numPr>
                <w:ilvl w:val="0"/>
                <w:numId w:val="1"/>
              </w:numPr>
              <w:spacing w:after="0" w:line="240" w:lineRule="auto"/>
              <w:rPr>
                <w:rFonts w:ascii="Verdana" w:eastAsia="Times New Roman" w:hAnsi="Verdana" w:cs="Arial"/>
                <w:b/>
                <w:color w:val="000000"/>
                <w:lang w:eastAsia="es-CO"/>
              </w:rPr>
            </w:pPr>
            <w:r w:rsidRPr="00CB7136">
              <w:rPr>
                <w:rFonts w:ascii="Verdana" w:hAnsi="Verdana"/>
                <w:sz w:val="22"/>
                <w:szCs w:val="22"/>
              </w:rPr>
              <w:t> </w:t>
            </w:r>
            <w:r w:rsidRPr="008D020D">
              <w:rPr>
                <w:rFonts w:ascii="Verdana" w:eastAsia="Times New Roman" w:hAnsi="Verdana" w:cs="Arial"/>
                <w:b/>
                <w:color w:val="000000"/>
                <w:lang w:eastAsia="es-CO"/>
              </w:rPr>
              <w:t>HISTORIAL DE CAMBIOS</w:t>
            </w:r>
          </w:p>
          <w:p w14:paraId="4515B65F" w14:textId="77777777" w:rsidR="001C2978" w:rsidRPr="008705C4" w:rsidRDefault="001C2978" w:rsidP="001C2978">
            <w:pPr>
              <w:pStyle w:val="Prrafodelista"/>
              <w:spacing w:after="0" w:line="240" w:lineRule="auto"/>
              <w:rPr>
                <w:rFonts w:ascii="Verdana" w:eastAsia="Times New Roman" w:hAnsi="Verdana" w:cs="Arial"/>
                <w:b/>
                <w:color w:val="000000"/>
                <w:kern w:val="0"/>
                <w:lang w:eastAsia="es-CO"/>
                <w14:ligatures w14:val="none"/>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396"/>
              <w:gridCol w:w="1383"/>
              <w:gridCol w:w="5953"/>
            </w:tblGrid>
            <w:tr w:rsidR="00840732" w14:paraId="55A5B73C" w14:textId="77777777" w:rsidTr="00840732">
              <w:trPr>
                <w:trHeight w:val="90"/>
              </w:trPr>
              <w:tc>
                <w:tcPr>
                  <w:tcW w:w="1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367C28B5" w14:textId="77777777" w:rsidR="00840732" w:rsidRDefault="00840732" w:rsidP="00840732">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FECHA</w:t>
                  </w:r>
                </w:p>
              </w:tc>
              <w:tc>
                <w:tcPr>
                  <w:tcW w:w="13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54328710" w14:textId="77777777" w:rsidR="00840732" w:rsidRDefault="00840732" w:rsidP="00840732">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VERSIÓN</w:t>
                  </w:r>
                </w:p>
              </w:tc>
              <w:tc>
                <w:tcPr>
                  <w:tcW w:w="595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31744C73" w14:textId="77777777" w:rsidR="00840732" w:rsidRDefault="00840732" w:rsidP="00840732">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DESCRIPCIÓN DEL CAMBIO</w:t>
                  </w:r>
                </w:p>
              </w:tc>
            </w:tr>
            <w:tr w:rsidR="00840732" w14:paraId="0C888586" w14:textId="77777777" w:rsidTr="00840732">
              <w:trPr>
                <w:trHeight w:val="285"/>
              </w:trPr>
              <w:tc>
                <w:tcPr>
                  <w:tcW w:w="1396"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173625F" w14:textId="77777777" w:rsidR="00840732" w:rsidRDefault="00840732" w:rsidP="00840732">
                  <w:pPr>
                    <w:spacing w:after="0" w:line="240" w:lineRule="auto"/>
                    <w:jc w:val="center"/>
                    <w:rPr>
                      <w:rFonts w:ascii="Verdana" w:eastAsia="Verdana" w:hAnsi="Verdana" w:cs="Verdana"/>
                      <w:sz w:val="18"/>
                      <w:szCs w:val="18"/>
                    </w:rPr>
                  </w:pPr>
                  <w:r w:rsidRPr="60AF0933">
                    <w:rPr>
                      <w:rFonts w:ascii="Verdana" w:eastAsia="Verdana" w:hAnsi="Verdana" w:cs="Verdana"/>
                      <w:sz w:val="18"/>
                      <w:szCs w:val="18"/>
                    </w:rPr>
                    <w:t>12/06/2026</w:t>
                  </w:r>
                </w:p>
              </w:tc>
              <w:tc>
                <w:tcPr>
                  <w:tcW w:w="1383"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291ADBA" w14:textId="77777777" w:rsidR="00840732" w:rsidRDefault="00840732" w:rsidP="00840732">
                  <w:pPr>
                    <w:spacing w:after="0" w:line="240" w:lineRule="auto"/>
                    <w:jc w:val="center"/>
                    <w:rPr>
                      <w:rFonts w:ascii="Verdana" w:eastAsia="Verdana" w:hAnsi="Verdana" w:cs="Verdana"/>
                      <w:sz w:val="18"/>
                      <w:szCs w:val="18"/>
                    </w:rPr>
                  </w:pPr>
                  <w:r w:rsidRPr="0E069204">
                    <w:rPr>
                      <w:rFonts w:ascii="Verdana" w:eastAsia="Verdana" w:hAnsi="Verdana" w:cs="Verdana"/>
                      <w:sz w:val="18"/>
                      <w:szCs w:val="18"/>
                    </w:rPr>
                    <w:t>0</w:t>
                  </w:r>
                </w:p>
              </w:tc>
              <w:tc>
                <w:tcPr>
                  <w:tcW w:w="5953"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BE5F41B" w14:textId="77777777" w:rsidR="00AC3435" w:rsidRPr="003B28CE" w:rsidRDefault="00AC3435" w:rsidP="00AC3435">
                  <w:pPr>
                    <w:spacing w:after="0" w:line="240" w:lineRule="auto"/>
                    <w:jc w:val="both"/>
                    <w:rPr>
                      <w:rFonts w:ascii="Verdana" w:hAnsi="Verdana" w:cs="Arial"/>
                      <w:sz w:val="18"/>
                      <w:szCs w:val="18"/>
                    </w:rPr>
                  </w:pPr>
                  <w:r w:rsidRPr="003B28CE">
                    <w:rPr>
                      <w:rFonts w:ascii="Verdana" w:hAnsi="Verdana" w:cs="Arial"/>
                      <w:sz w:val="18"/>
                      <w:szCs w:val="18"/>
                    </w:rPr>
                    <w:t>Primera versión del documento para el nuevo mapa de procesos.</w:t>
                  </w:r>
                </w:p>
                <w:p w14:paraId="1FD28501" w14:textId="7ECF1502" w:rsidR="00AC3435" w:rsidRPr="003B28CE" w:rsidRDefault="00AC3435" w:rsidP="00AC3435">
                  <w:pPr>
                    <w:spacing w:after="0" w:line="240" w:lineRule="auto"/>
                    <w:jc w:val="both"/>
                    <w:rPr>
                      <w:rFonts w:ascii="Verdana" w:hAnsi="Verdana" w:cs="Arial"/>
                      <w:bCs/>
                      <w:color w:val="000000"/>
                      <w:sz w:val="18"/>
                      <w:szCs w:val="18"/>
                    </w:rPr>
                  </w:pPr>
                  <w:r w:rsidRPr="003B28CE">
                    <w:rPr>
                      <w:rFonts w:ascii="Verdana" w:hAnsi="Verdana" w:cs="Arial"/>
                      <w:sz w:val="18"/>
                      <w:szCs w:val="18"/>
                    </w:rPr>
                    <w:t xml:space="preserve">Código anterior: </w:t>
                  </w:r>
                  <w:r w:rsidR="003B28CE">
                    <w:rPr>
                      <w:rFonts w:ascii="Verdana" w:hAnsi="Verdana" w:cs="Arial"/>
                      <w:sz w:val="18"/>
                      <w:szCs w:val="18"/>
                    </w:rPr>
                    <w:t>SG-PR-001</w:t>
                  </w:r>
                  <w:r w:rsidR="00E83B23" w:rsidRPr="003B28CE">
                    <w:rPr>
                      <w:rFonts w:ascii="Verdana" w:hAnsi="Verdana" w:cs="Arial"/>
                      <w:bCs/>
                      <w:color w:val="000000"/>
                      <w:sz w:val="18"/>
                      <w:szCs w:val="18"/>
                    </w:rPr>
                    <w:t>. V</w:t>
                  </w:r>
                  <w:r w:rsidR="003B28CE">
                    <w:rPr>
                      <w:rFonts w:ascii="Verdana" w:hAnsi="Verdana" w:cs="Arial"/>
                      <w:bCs/>
                      <w:color w:val="000000"/>
                      <w:sz w:val="18"/>
                      <w:szCs w:val="18"/>
                    </w:rPr>
                    <w:t>0</w:t>
                  </w:r>
                  <w:r w:rsidR="00235AC0">
                    <w:rPr>
                      <w:rFonts w:ascii="Verdana" w:hAnsi="Verdana" w:cs="Arial"/>
                      <w:bCs/>
                      <w:color w:val="000000"/>
                      <w:sz w:val="18"/>
                      <w:szCs w:val="18"/>
                    </w:rPr>
                    <w:t>7</w:t>
                  </w:r>
                </w:p>
                <w:p w14:paraId="03DED57F" w14:textId="77777777" w:rsidR="00E83B23" w:rsidRPr="003B28CE" w:rsidRDefault="00E83B23" w:rsidP="00AC3435">
                  <w:pPr>
                    <w:spacing w:after="0" w:line="240" w:lineRule="auto"/>
                    <w:jc w:val="both"/>
                    <w:rPr>
                      <w:rFonts w:ascii="Verdana" w:hAnsi="Verdana" w:cs="Arial"/>
                      <w:bCs/>
                      <w:color w:val="000000"/>
                      <w:sz w:val="18"/>
                      <w:szCs w:val="18"/>
                    </w:rPr>
                  </w:pPr>
                </w:p>
                <w:p w14:paraId="1CF20A79" w14:textId="4BAD194F" w:rsidR="00840732" w:rsidRPr="003B28CE" w:rsidRDefault="00E83B23" w:rsidP="00840732">
                  <w:pPr>
                    <w:spacing w:after="0" w:line="240" w:lineRule="auto"/>
                    <w:jc w:val="both"/>
                    <w:rPr>
                      <w:rFonts w:ascii="Verdana" w:hAnsi="Verdana" w:cs="Arial"/>
                      <w:sz w:val="18"/>
                      <w:szCs w:val="18"/>
                    </w:rPr>
                  </w:pPr>
                  <w:r w:rsidRPr="003B28CE">
                    <w:rPr>
                      <w:rFonts w:ascii="Verdana" w:hAnsi="Verdana" w:cs="Arial"/>
                      <w:sz w:val="18"/>
                      <w:szCs w:val="18"/>
                    </w:rPr>
                    <w:t xml:space="preserve">Contenido ratificado o autorizada la migración por medio de correo electrónico de acuerdo con la versión vigente en ISOlución. </w:t>
                  </w:r>
                </w:p>
              </w:tc>
            </w:tr>
          </w:tbl>
          <w:p w14:paraId="2AB5CEA0" w14:textId="77777777" w:rsidR="001C2978" w:rsidRPr="001C2978" w:rsidRDefault="001C2978" w:rsidP="001C2978">
            <w:pPr>
              <w:spacing w:after="0" w:line="240" w:lineRule="auto"/>
              <w:ind w:left="360"/>
              <w:rPr>
                <w:rFonts w:ascii="Verdana" w:eastAsia="Times New Roman" w:hAnsi="Verdana" w:cs="Arial"/>
                <w:b/>
                <w:color w:val="000000"/>
                <w:lang w:eastAsia="es-CO"/>
              </w:rPr>
            </w:pPr>
          </w:p>
          <w:p w14:paraId="58212B94" w14:textId="77777777" w:rsidR="002F46C9" w:rsidRPr="00CB7136" w:rsidRDefault="002F46C9" w:rsidP="00A26FDB">
            <w:pPr>
              <w:rPr>
                <w:rFonts w:ascii="Verdana" w:hAnsi="Verdana"/>
                <w:sz w:val="22"/>
                <w:szCs w:val="22"/>
              </w:rPr>
            </w:pPr>
          </w:p>
        </w:tc>
      </w:tr>
      <w:tr w:rsidR="006D0490" w:rsidRPr="00CB7136" w14:paraId="3E34B92C" w14:textId="77777777" w:rsidTr="006A4497">
        <w:trPr>
          <w:tblCellSpacing w:w="15" w:type="dxa"/>
          <w:jc w:val="center"/>
        </w:trPr>
        <w:tc>
          <w:tcPr>
            <w:tcW w:w="4966" w:type="pct"/>
            <w:vAlign w:val="center"/>
          </w:tcPr>
          <w:p w14:paraId="3F005124" w14:textId="77777777" w:rsidR="006D0490" w:rsidRDefault="006D0490" w:rsidP="006D0490">
            <w:pPr>
              <w:spacing w:after="0" w:line="240" w:lineRule="auto"/>
              <w:rPr>
                <w:rFonts w:ascii="Verdana" w:hAnsi="Verdana"/>
                <w:sz w:val="22"/>
                <w:szCs w:val="22"/>
              </w:rPr>
            </w:pPr>
          </w:p>
          <w:p w14:paraId="0A35A4B1" w14:textId="53A83865" w:rsidR="006D0490" w:rsidRPr="006341B2" w:rsidRDefault="006D0490" w:rsidP="006341B2">
            <w:pPr>
              <w:pStyle w:val="Prrafodelista"/>
              <w:numPr>
                <w:ilvl w:val="0"/>
                <w:numId w:val="1"/>
              </w:numPr>
              <w:spacing w:after="0" w:line="240" w:lineRule="auto"/>
              <w:rPr>
                <w:rFonts w:ascii="Verdana" w:eastAsia="Times New Roman" w:hAnsi="Verdana" w:cs="Arial"/>
                <w:b/>
                <w:color w:val="000000"/>
                <w:kern w:val="0"/>
                <w:lang w:eastAsia="es-CO"/>
                <w14:ligatures w14:val="none"/>
              </w:rPr>
            </w:pPr>
            <w:r w:rsidRPr="006341B2">
              <w:rPr>
                <w:rFonts w:ascii="Verdana" w:eastAsia="Times New Roman" w:hAnsi="Verdana" w:cs="Arial"/>
                <w:b/>
                <w:color w:val="000000"/>
                <w:kern w:val="0"/>
                <w:lang w:eastAsia="es-CO"/>
                <w14:ligatures w14:val="none"/>
              </w:rPr>
              <w:t>FLUJO DE APROBACIÓN</w:t>
            </w:r>
          </w:p>
          <w:p w14:paraId="33CDDDFB" w14:textId="77777777" w:rsidR="00D10ACF" w:rsidRPr="00666AB9" w:rsidRDefault="00D10ACF" w:rsidP="00D10ACF">
            <w:pPr>
              <w:spacing w:after="0" w:line="240" w:lineRule="auto"/>
              <w:rPr>
                <w:rFonts w:ascii="Verdana" w:hAnsi="Verdana"/>
                <w:sz w:val="18"/>
                <w:szCs w:val="18"/>
              </w:rPr>
            </w:pPr>
          </w:p>
          <w:tbl>
            <w:tblPr>
              <w:tblStyle w:val="Tablaconcuadrcula"/>
              <w:tblW w:w="8930" w:type="dxa"/>
              <w:tblLayout w:type="fixed"/>
              <w:tblLook w:val="06A0" w:firstRow="1" w:lastRow="0" w:firstColumn="1" w:lastColumn="0" w:noHBand="1" w:noVBand="1"/>
            </w:tblPr>
            <w:tblGrid>
              <w:gridCol w:w="940"/>
              <w:gridCol w:w="1237"/>
              <w:gridCol w:w="940"/>
              <w:gridCol w:w="1120"/>
              <w:gridCol w:w="940"/>
              <w:gridCol w:w="1308"/>
              <w:gridCol w:w="940"/>
              <w:gridCol w:w="1313"/>
            </w:tblGrid>
            <w:tr w:rsidR="00D10ACF" w:rsidRPr="00666AB9" w14:paraId="305DCF4F" w14:textId="77777777" w:rsidTr="00187A3B">
              <w:trPr>
                <w:trHeight w:val="300"/>
              </w:trPr>
              <w:tc>
                <w:tcPr>
                  <w:tcW w:w="2369" w:type="dxa"/>
                  <w:gridSpan w:val="2"/>
                  <w:shd w:val="clear" w:color="auto" w:fill="BFBFBF" w:themeFill="background1" w:themeFillShade="BF"/>
                  <w:vAlign w:val="center"/>
                </w:tcPr>
                <w:p w14:paraId="7BC9C3D7" w14:textId="77777777" w:rsidR="00D10ACF" w:rsidRPr="00666AB9" w:rsidRDefault="00D10ACF" w:rsidP="00D10ACF">
                  <w:pPr>
                    <w:jc w:val="center"/>
                    <w:rPr>
                      <w:rFonts w:ascii="Verdana" w:hAnsi="Verdana"/>
                      <w:b/>
                      <w:bCs/>
                      <w:sz w:val="16"/>
                      <w:szCs w:val="16"/>
                    </w:rPr>
                  </w:pPr>
                  <w:r w:rsidRPr="00666AB9">
                    <w:rPr>
                      <w:rFonts w:ascii="Verdana" w:hAnsi="Verdana"/>
                      <w:b/>
                      <w:bCs/>
                      <w:sz w:val="16"/>
                      <w:szCs w:val="16"/>
                    </w:rPr>
                    <w:t>ELABORÓ</w:t>
                  </w:r>
                </w:p>
              </w:tc>
              <w:tc>
                <w:tcPr>
                  <w:tcW w:w="2060" w:type="dxa"/>
                  <w:gridSpan w:val="2"/>
                  <w:shd w:val="clear" w:color="auto" w:fill="BFBFBF" w:themeFill="background1" w:themeFillShade="BF"/>
                  <w:vAlign w:val="center"/>
                </w:tcPr>
                <w:p w14:paraId="066B1142" w14:textId="77777777" w:rsidR="00D10ACF" w:rsidRPr="00666AB9" w:rsidRDefault="00D10ACF" w:rsidP="00D10ACF">
                  <w:pPr>
                    <w:jc w:val="center"/>
                    <w:rPr>
                      <w:rFonts w:ascii="Verdana" w:hAnsi="Verdana"/>
                      <w:b/>
                      <w:bCs/>
                      <w:sz w:val="16"/>
                      <w:szCs w:val="16"/>
                    </w:rPr>
                  </w:pPr>
                  <w:r w:rsidRPr="00666AB9">
                    <w:rPr>
                      <w:rFonts w:ascii="Verdana" w:hAnsi="Verdana"/>
                      <w:b/>
                      <w:bCs/>
                      <w:sz w:val="16"/>
                      <w:szCs w:val="16"/>
                    </w:rPr>
                    <w:t>APOYO OAPS</w:t>
                  </w:r>
                </w:p>
              </w:tc>
              <w:tc>
                <w:tcPr>
                  <w:tcW w:w="2248" w:type="dxa"/>
                  <w:gridSpan w:val="2"/>
                  <w:shd w:val="clear" w:color="auto" w:fill="BFBFBF" w:themeFill="background1" w:themeFillShade="BF"/>
                  <w:vAlign w:val="center"/>
                </w:tcPr>
                <w:p w14:paraId="5481D815" w14:textId="77777777" w:rsidR="00D10ACF" w:rsidRPr="00666AB9" w:rsidRDefault="00D10ACF" w:rsidP="00D10ACF">
                  <w:pPr>
                    <w:jc w:val="center"/>
                    <w:rPr>
                      <w:rFonts w:ascii="Verdana" w:hAnsi="Verdana"/>
                      <w:b/>
                      <w:bCs/>
                      <w:sz w:val="16"/>
                      <w:szCs w:val="16"/>
                    </w:rPr>
                  </w:pPr>
                  <w:r w:rsidRPr="00666AB9">
                    <w:rPr>
                      <w:rFonts w:ascii="Verdana" w:hAnsi="Verdana"/>
                      <w:b/>
                      <w:bCs/>
                      <w:sz w:val="16"/>
                      <w:szCs w:val="16"/>
                    </w:rPr>
                    <w:t>REVISÓ</w:t>
                  </w:r>
                </w:p>
              </w:tc>
              <w:tc>
                <w:tcPr>
                  <w:tcW w:w="2253" w:type="dxa"/>
                  <w:gridSpan w:val="2"/>
                  <w:shd w:val="clear" w:color="auto" w:fill="BFBFBF" w:themeFill="background1" w:themeFillShade="BF"/>
                  <w:vAlign w:val="center"/>
                </w:tcPr>
                <w:p w14:paraId="144B85EF" w14:textId="77777777" w:rsidR="00D10ACF" w:rsidRPr="00666AB9" w:rsidRDefault="00D10ACF" w:rsidP="00D10ACF">
                  <w:pPr>
                    <w:jc w:val="center"/>
                    <w:rPr>
                      <w:rFonts w:ascii="Verdana" w:hAnsi="Verdana"/>
                      <w:b/>
                      <w:bCs/>
                      <w:sz w:val="16"/>
                      <w:szCs w:val="16"/>
                    </w:rPr>
                  </w:pPr>
                  <w:r w:rsidRPr="00666AB9">
                    <w:rPr>
                      <w:rFonts w:ascii="Verdana" w:hAnsi="Verdana"/>
                      <w:b/>
                      <w:bCs/>
                      <w:sz w:val="16"/>
                      <w:szCs w:val="16"/>
                    </w:rPr>
                    <w:t>APROBÓ</w:t>
                  </w:r>
                </w:p>
              </w:tc>
            </w:tr>
            <w:tr w:rsidR="00D10ACF" w:rsidRPr="00666AB9" w14:paraId="7A21F863" w14:textId="77777777" w:rsidTr="00187A3B">
              <w:trPr>
                <w:trHeight w:val="300"/>
              </w:trPr>
              <w:tc>
                <w:tcPr>
                  <w:tcW w:w="1132" w:type="dxa"/>
                  <w:vAlign w:val="center"/>
                </w:tcPr>
                <w:p w14:paraId="19E6C6FE" w14:textId="77777777" w:rsidR="00D10ACF" w:rsidRPr="00235AC0" w:rsidRDefault="00D10ACF" w:rsidP="00D10ACF">
                  <w:pPr>
                    <w:rPr>
                      <w:rFonts w:ascii="Verdana" w:hAnsi="Verdana"/>
                      <w:sz w:val="18"/>
                      <w:szCs w:val="18"/>
                    </w:rPr>
                  </w:pPr>
                  <w:r w:rsidRPr="00235AC0">
                    <w:rPr>
                      <w:rFonts w:ascii="Verdana" w:hAnsi="Verdana"/>
                      <w:sz w:val="18"/>
                      <w:szCs w:val="18"/>
                    </w:rPr>
                    <w:t>Nombre:</w:t>
                  </w:r>
                </w:p>
              </w:tc>
              <w:tc>
                <w:tcPr>
                  <w:tcW w:w="1237" w:type="dxa"/>
                  <w:vAlign w:val="center"/>
                </w:tcPr>
                <w:p w14:paraId="456CC814" w14:textId="4AF6D32A" w:rsidR="00D10ACF" w:rsidRPr="00235AC0" w:rsidRDefault="003A1258" w:rsidP="00D10ACF">
                  <w:pPr>
                    <w:rPr>
                      <w:rFonts w:ascii="Verdana" w:hAnsi="Verdana"/>
                      <w:sz w:val="18"/>
                      <w:szCs w:val="18"/>
                    </w:rPr>
                  </w:pPr>
                  <w:r w:rsidRPr="003A1258">
                    <w:rPr>
                      <w:rFonts w:ascii="Verdana" w:hAnsi="Verdana"/>
                      <w:sz w:val="18"/>
                      <w:szCs w:val="18"/>
                    </w:rPr>
                    <w:t>CAMILO ALFREDO DAJOME NAVARRO</w:t>
                  </w:r>
                </w:p>
              </w:tc>
              <w:tc>
                <w:tcPr>
                  <w:tcW w:w="940" w:type="dxa"/>
                  <w:vAlign w:val="center"/>
                </w:tcPr>
                <w:p w14:paraId="79447DE1" w14:textId="77777777" w:rsidR="00D10ACF" w:rsidRPr="00235AC0" w:rsidRDefault="00D10ACF" w:rsidP="00D10ACF">
                  <w:pPr>
                    <w:rPr>
                      <w:rFonts w:ascii="Verdana" w:hAnsi="Verdana"/>
                      <w:sz w:val="18"/>
                      <w:szCs w:val="18"/>
                    </w:rPr>
                  </w:pPr>
                  <w:r w:rsidRPr="00235AC0">
                    <w:rPr>
                      <w:rFonts w:ascii="Verdana" w:hAnsi="Verdana"/>
                      <w:sz w:val="18"/>
                      <w:szCs w:val="18"/>
                    </w:rPr>
                    <w:t>Nombre:</w:t>
                  </w:r>
                </w:p>
              </w:tc>
              <w:tc>
                <w:tcPr>
                  <w:tcW w:w="1120" w:type="dxa"/>
                  <w:vAlign w:val="center"/>
                </w:tcPr>
                <w:p w14:paraId="539E200A" w14:textId="5AAD1BCB" w:rsidR="00D10ACF" w:rsidRPr="00235AC0" w:rsidRDefault="00D10ACF" w:rsidP="00D10ACF">
                  <w:pPr>
                    <w:rPr>
                      <w:rFonts w:ascii="Verdana" w:hAnsi="Verdana"/>
                      <w:sz w:val="18"/>
                      <w:szCs w:val="18"/>
                    </w:rPr>
                  </w:pPr>
                  <w:r w:rsidRPr="00235AC0">
                    <w:rPr>
                      <w:rFonts w:ascii="Verdana" w:hAnsi="Verdana"/>
                      <w:sz w:val="18"/>
                      <w:szCs w:val="18"/>
                    </w:rPr>
                    <w:t>Andrés Torres</w:t>
                  </w:r>
                </w:p>
              </w:tc>
              <w:tc>
                <w:tcPr>
                  <w:tcW w:w="940" w:type="dxa"/>
                  <w:vAlign w:val="center"/>
                </w:tcPr>
                <w:p w14:paraId="744010D9" w14:textId="77777777" w:rsidR="00D10ACF" w:rsidRPr="00235AC0" w:rsidRDefault="00D10ACF" w:rsidP="00D10ACF">
                  <w:pPr>
                    <w:rPr>
                      <w:rFonts w:ascii="Verdana" w:hAnsi="Verdana"/>
                      <w:sz w:val="18"/>
                      <w:szCs w:val="18"/>
                    </w:rPr>
                  </w:pPr>
                  <w:r w:rsidRPr="00235AC0">
                    <w:rPr>
                      <w:rFonts w:ascii="Verdana" w:hAnsi="Verdana"/>
                      <w:sz w:val="18"/>
                      <w:szCs w:val="18"/>
                    </w:rPr>
                    <w:t>Nombre:</w:t>
                  </w:r>
                </w:p>
              </w:tc>
              <w:tc>
                <w:tcPr>
                  <w:tcW w:w="1308" w:type="dxa"/>
                  <w:vAlign w:val="center"/>
                </w:tcPr>
                <w:p w14:paraId="58D34047" w14:textId="62AF16A9" w:rsidR="00D10ACF" w:rsidRPr="00235AC0" w:rsidRDefault="008E53A2" w:rsidP="00D10ACF">
                  <w:pPr>
                    <w:rPr>
                      <w:rFonts w:ascii="Verdana" w:hAnsi="Verdana"/>
                      <w:sz w:val="18"/>
                      <w:szCs w:val="18"/>
                    </w:rPr>
                  </w:pPr>
                  <w:r>
                    <w:rPr>
                      <w:rFonts w:ascii="Verdana" w:hAnsi="Verdana"/>
                      <w:sz w:val="18"/>
                      <w:szCs w:val="18"/>
                    </w:rPr>
                    <w:t>I</w:t>
                  </w:r>
                  <w:r w:rsidRPr="008E53A2">
                    <w:rPr>
                      <w:rFonts w:ascii="Verdana" w:hAnsi="Verdana"/>
                      <w:sz w:val="18"/>
                      <w:szCs w:val="18"/>
                    </w:rPr>
                    <w:t>VONN MAGALY MORENO BARRERA</w:t>
                  </w:r>
                </w:p>
              </w:tc>
              <w:tc>
                <w:tcPr>
                  <w:tcW w:w="940" w:type="dxa"/>
                  <w:vAlign w:val="center"/>
                </w:tcPr>
                <w:p w14:paraId="3B55CFEA" w14:textId="77777777" w:rsidR="00D10ACF" w:rsidRPr="00235AC0" w:rsidRDefault="00D10ACF" w:rsidP="00D10ACF">
                  <w:pPr>
                    <w:rPr>
                      <w:rFonts w:ascii="Verdana" w:hAnsi="Verdana"/>
                      <w:sz w:val="18"/>
                      <w:szCs w:val="18"/>
                    </w:rPr>
                  </w:pPr>
                  <w:r w:rsidRPr="00235AC0">
                    <w:rPr>
                      <w:rFonts w:ascii="Verdana" w:hAnsi="Verdana"/>
                      <w:sz w:val="18"/>
                      <w:szCs w:val="18"/>
                    </w:rPr>
                    <w:t>Nombre:</w:t>
                  </w:r>
                </w:p>
              </w:tc>
              <w:tc>
                <w:tcPr>
                  <w:tcW w:w="1313" w:type="dxa"/>
                  <w:vAlign w:val="center"/>
                </w:tcPr>
                <w:p w14:paraId="661621F7" w14:textId="6882D282" w:rsidR="00D10ACF" w:rsidRPr="00666AB9" w:rsidRDefault="00862905" w:rsidP="00D10ACF">
                  <w:pPr>
                    <w:rPr>
                      <w:rFonts w:ascii="Verdana" w:hAnsi="Verdana"/>
                      <w:sz w:val="16"/>
                      <w:szCs w:val="16"/>
                    </w:rPr>
                  </w:pPr>
                  <w:r w:rsidRPr="00862905">
                    <w:rPr>
                      <w:rFonts w:ascii="Verdana" w:hAnsi="Verdana"/>
                      <w:sz w:val="16"/>
                      <w:szCs w:val="16"/>
                    </w:rPr>
                    <w:t>ZULMA ESTHER CHICUASUQUE CALDERON</w:t>
                  </w:r>
                </w:p>
              </w:tc>
            </w:tr>
            <w:tr w:rsidR="00D10ACF" w:rsidRPr="00666AB9" w14:paraId="6C310D11" w14:textId="77777777" w:rsidTr="00187A3B">
              <w:trPr>
                <w:trHeight w:val="456"/>
              </w:trPr>
              <w:tc>
                <w:tcPr>
                  <w:tcW w:w="1132" w:type="dxa"/>
                  <w:vAlign w:val="center"/>
                </w:tcPr>
                <w:p w14:paraId="0442F13E" w14:textId="77777777" w:rsidR="00D10ACF" w:rsidRPr="00235AC0" w:rsidRDefault="00D10ACF" w:rsidP="00D10ACF">
                  <w:pPr>
                    <w:rPr>
                      <w:rFonts w:ascii="Verdana" w:hAnsi="Verdana"/>
                      <w:sz w:val="18"/>
                      <w:szCs w:val="18"/>
                    </w:rPr>
                  </w:pPr>
                  <w:r w:rsidRPr="00235AC0">
                    <w:rPr>
                      <w:rFonts w:ascii="Verdana" w:hAnsi="Verdana"/>
                      <w:sz w:val="18"/>
                      <w:szCs w:val="18"/>
                    </w:rPr>
                    <w:t>Cargo:</w:t>
                  </w:r>
                </w:p>
              </w:tc>
              <w:tc>
                <w:tcPr>
                  <w:tcW w:w="1237" w:type="dxa"/>
                  <w:vAlign w:val="center"/>
                </w:tcPr>
                <w:p w14:paraId="172D93FE" w14:textId="0CC74850" w:rsidR="00D10ACF" w:rsidRPr="00235AC0" w:rsidRDefault="003A1258" w:rsidP="00D10ACF">
                  <w:pPr>
                    <w:rPr>
                      <w:rFonts w:ascii="Verdana" w:hAnsi="Verdana"/>
                      <w:sz w:val="18"/>
                      <w:szCs w:val="18"/>
                    </w:rPr>
                  </w:pPr>
                  <w:r w:rsidRPr="00E25C98">
                    <w:rPr>
                      <w:rFonts w:ascii="Verdana" w:hAnsi="Verdana"/>
                      <w:sz w:val="18"/>
                      <w:szCs w:val="18"/>
                    </w:rPr>
                    <w:t xml:space="preserve">Profesional </w:t>
                  </w:r>
                  <w:r>
                    <w:rPr>
                      <w:rFonts w:ascii="Verdana" w:hAnsi="Verdana"/>
                      <w:sz w:val="18"/>
                      <w:szCs w:val="18"/>
                    </w:rPr>
                    <w:t>universitario</w:t>
                  </w:r>
                </w:p>
              </w:tc>
              <w:tc>
                <w:tcPr>
                  <w:tcW w:w="940" w:type="dxa"/>
                  <w:vAlign w:val="center"/>
                </w:tcPr>
                <w:p w14:paraId="4A934127" w14:textId="77777777" w:rsidR="00D10ACF" w:rsidRPr="00235AC0" w:rsidRDefault="00D10ACF" w:rsidP="00D10ACF">
                  <w:pPr>
                    <w:rPr>
                      <w:rFonts w:ascii="Verdana" w:hAnsi="Verdana"/>
                      <w:sz w:val="18"/>
                      <w:szCs w:val="18"/>
                    </w:rPr>
                  </w:pPr>
                  <w:r w:rsidRPr="00235AC0">
                    <w:rPr>
                      <w:rFonts w:ascii="Verdana" w:hAnsi="Verdana"/>
                      <w:sz w:val="18"/>
                      <w:szCs w:val="18"/>
                    </w:rPr>
                    <w:t>Cargo:</w:t>
                  </w:r>
                </w:p>
              </w:tc>
              <w:tc>
                <w:tcPr>
                  <w:tcW w:w="1120" w:type="dxa"/>
                  <w:vAlign w:val="center"/>
                </w:tcPr>
                <w:p w14:paraId="0E3752C2" w14:textId="77777777" w:rsidR="00D10ACF" w:rsidRPr="00235AC0" w:rsidRDefault="00D10ACF" w:rsidP="00D10ACF">
                  <w:pPr>
                    <w:rPr>
                      <w:rFonts w:ascii="Verdana" w:hAnsi="Verdana"/>
                      <w:sz w:val="18"/>
                      <w:szCs w:val="18"/>
                    </w:rPr>
                  </w:pPr>
                  <w:r w:rsidRPr="00235AC0">
                    <w:rPr>
                      <w:rFonts w:ascii="Verdana" w:hAnsi="Verdana"/>
                      <w:sz w:val="18"/>
                      <w:szCs w:val="18"/>
                    </w:rPr>
                    <w:t>Contratista OAPS</w:t>
                  </w:r>
                </w:p>
              </w:tc>
              <w:tc>
                <w:tcPr>
                  <w:tcW w:w="940" w:type="dxa"/>
                  <w:vAlign w:val="center"/>
                </w:tcPr>
                <w:p w14:paraId="7B6E8AEE" w14:textId="77777777" w:rsidR="00D10ACF" w:rsidRPr="00235AC0" w:rsidRDefault="00D10ACF" w:rsidP="00D10ACF">
                  <w:pPr>
                    <w:rPr>
                      <w:rFonts w:ascii="Verdana" w:hAnsi="Verdana"/>
                      <w:sz w:val="18"/>
                      <w:szCs w:val="18"/>
                    </w:rPr>
                  </w:pPr>
                  <w:r w:rsidRPr="00235AC0">
                    <w:rPr>
                      <w:rFonts w:ascii="Verdana" w:hAnsi="Verdana"/>
                      <w:sz w:val="18"/>
                      <w:szCs w:val="18"/>
                    </w:rPr>
                    <w:t>Cargo:</w:t>
                  </w:r>
                </w:p>
              </w:tc>
              <w:tc>
                <w:tcPr>
                  <w:tcW w:w="1308" w:type="dxa"/>
                  <w:vAlign w:val="center"/>
                </w:tcPr>
                <w:p w14:paraId="5AD4BDFA" w14:textId="20C0633B" w:rsidR="00D10ACF" w:rsidRPr="00235AC0" w:rsidRDefault="00E25C98" w:rsidP="00D10ACF">
                  <w:pPr>
                    <w:rPr>
                      <w:rFonts w:ascii="Verdana" w:hAnsi="Verdana"/>
                      <w:sz w:val="18"/>
                      <w:szCs w:val="18"/>
                    </w:rPr>
                  </w:pPr>
                  <w:r w:rsidRPr="00E25C98">
                    <w:rPr>
                      <w:rFonts w:ascii="Verdana" w:hAnsi="Verdana"/>
                      <w:sz w:val="18"/>
                      <w:szCs w:val="18"/>
                    </w:rPr>
                    <w:t>Profesional Especializado</w:t>
                  </w:r>
                </w:p>
              </w:tc>
              <w:tc>
                <w:tcPr>
                  <w:tcW w:w="940" w:type="dxa"/>
                  <w:vAlign w:val="center"/>
                </w:tcPr>
                <w:p w14:paraId="2E8900DB" w14:textId="77777777" w:rsidR="00D10ACF" w:rsidRPr="00235AC0" w:rsidRDefault="00D10ACF" w:rsidP="00D10ACF">
                  <w:pPr>
                    <w:rPr>
                      <w:rFonts w:ascii="Verdana" w:hAnsi="Verdana"/>
                      <w:sz w:val="18"/>
                      <w:szCs w:val="18"/>
                    </w:rPr>
                  </w:pPr>
                  <w:r w:rsidRPr="00235AC0">
                    <w:rPr>
                      <w:rFonts w:ascii="Verdana" w:hAnsi="Verdana"/>
                      <w:sz w:val="18"/>
                      <w:szCs w:val="18"/>
                    </w:rPr>
                    <w:t>Cargo:</w:t>
                  </w:r>
                </w:p>
              </w:tc>
              <w:tc>
                <w:tcPr>
                  <w:tcW w:w="1313" w:type="dxa"/>
                  <w:vAlign w:val="center"/>
                </w:tcPr>
                <w:p w14:paraId="58F28DA6" w14:textId="1ABD88AE" w:rsidR="00D10ACF" w:rsidRPr="00E25C98" w:rsidRDefault="00862905" w:rsidP="00D10ACF">
                  <w:pPr>
                    <w:rPr>
                      <w:rFonts w:ascii="Verdana" w:hAnsi="Verdana"/>
                      <w:sz w:val="18"/>
                      <w:szCs w:val="18"/>
                    </w:rPr>
                  </w:pPr>
                  <w:r w:rsidRPr="00E25C98">
                    <w:rPr>
                      <w:rFonts w:ascii="Verdana" w:hAnsi="Verdana"/>
                      <w:sz w:val="18"/>
                      <w:szCs w:val="18"/>
                    </w:rPr>
                    <w:t xml:space="preserve">Jefe </w:t>
                  </w:r>
                  <w:r w:rsidR="00E25C98" w:rsidRPr="00E25C98">
                    <w:rPr>
                      <w:rFonts w:ascii="Verdana" w:hAnsi="Verdana"/>
                      <w:sz w:val="18"/>
                      <w:szCs w:val="18"/>
                    </w:rPr>
                    <w:t>OAPS</w:t>
                  </w:r>
                  <w:r w:rsidR="00E25C98" w:rsidRPr="00E25C98">
                    <w:rPr>
                      <w:rFonts w:ascii="Verdana" w:hAnsi="Verdana"/>
                      <w:sz w:val="18"/>
                      <w:szCs w:val="18"/>
                    </w:rPr>
                    <w:t xml:space="preserve"> </w:t>
                  </w:r>
                </w:p>
              </w:tc>
            </w:tr>
          </w:tbl>
          <w:p w14:paraId="30CF375E" w14:textId="77777777" w:rsidR="00D10ACF" w:rsidRPr="00666AB9" w:rsidRDefault="00D10ACF" w:rsidP="00D10ACF">
            <w:pPr>
              <w:rPr>
                <w:rFonts w:ascii="Verdana" w:hAnsi="Verdana"/>
              </w:rPr>
            </w:pPr>
          </w:p>
          <w:p w14:paraId="4240777C" w14:textId="77777777" w:rsidR="006D0490" w:rsidRPr="006D0490" w:rsidRDefault="006D0490" w:rsidP="006D0490">
            <w:pPr>
              <w:spacing w:after="0" w:line="240" w:lineRule="auto"/>
              <w:rPr>
                <w:rFonts w:ascii="Verdana" w:hAnsi="Verdana"/>
                <w:sz w:val="22"/>
                <w:szCs w:val="22"/>
              </w:rPr>
            </w:pPr>
          </w:p>
        </w:tc>
      </w:tr>
      <w:tr w:rsidR="002F46C9" w:rsidRPr="00CB7136" w14:paraId="327A24EB" w14:textId="77777777" w:rsidTr="006A4497">
        <w:trPr>
          <w:tblCellSpacing w:w="15" w:type="dxa"/>
          <w:jc w:val="center"/>
        </w:trPr>
        <w:tc>
          <w:tcPr>
            <w:tcW w:w="4966" w:type="pct"/>
            <w:vAlign w:val="center"/>
            <w:hideMark/>
          </w:tcPr>
          <w:p w14:paraId="220EF282" w14:textId="77777777" w:rsidR="002F46C9" w:rsidRPr="00CB7136" w:rsidRDefault="002F46C9" w:rsidP="00A26FDB">
            <w:pPr>
              <w:rPr>
                <w:rFonts w:ascii="Verdana" w:hAnsi="Verdana"/>
                <w:sz w:val="22"/>
                <w:szCs w:val="22"/>
              </w:rPr>
            </w:pPr>
          </w:p>
        </w:tc>
      </w:tr>
    </w:tbl>
    <w:p w14:paraId="108F7DD7" w14:textId="77777777" w:rsidR="002F46C9" w:rsidRPr="00CB7136" w:rsidRDefault="002F46C9" w:rsidP="002F46C9">
      <w:pPr>
        <w:rPr>
          <w:rFonts w:ascii="Verdana" w:hAnsi="Verdana"/>
          <w:sz w:val="22"/>
          <w:szCs w:val="22"/>
        </w:rPr>
      </w:pPr>
    </w:p>
    <w:p w14:paraId="50C1FFDA" w14:textId="77777777" w:rsidR="00DA74DE" w:rsidRPr="006B6FD1" w:rsidRDefault="00DA74DE">
      <w:pPr>
        <w:rPr>
          <w:rFonts w:ascii="Verdana" w:hAnsi="Verdana"/>
          <w:sz w:val="22"/>
          <w:szCs w:val="22"/>
        </w:rPr>
      </w:pPr>
    </w:p>
    <w:sectPr w:rsidR="00DA74DE" w:rsidRPr="006B6FD1">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269D" w14:textId="77777777" w:rsidR="00154ADC" w:rsidRDefault="00154ADC" w:rsidP="006B6FD1">
      <w:pPr>
        <w:spacing w:after="0" w:line="240" w:lineRule="auto"/>
      </w:pPr>
      <w:r>
        <w:separator/>
      </w:r>
    </w:p>
  </w:endnote>
  <w:endnote w:type="continuationSeparator" w:id="0">
    <w:p w14:paraId="775516CF" w14:textId="77777777" w:rsidR="00154ADC" w:rsidRDefault="00154ADC" w:rsidP="006B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177" w14:textId="3392E2FB" w:rsidR="00CA3EA8" w:rsidRPr="00666AB9" w:rsidRDefault="00CA3EA8" w:rsidP="00CA3EA8">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56CE72B2" w14:textId="77777777" w:rsidR="00CA3EA8" w:rsidRPr="00666AB9" w:rsidRDefault="00CA3EA8" w:rsidP="00CA3EA8">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736A8FD" w14:textId="77777777" w:rsidR="00E45C20" w:rsidRDefault="00E45C20" w:rsidP="00E45C20">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11</w:t>
    </w:r>
    <w:r w:rsidRPr="00666AB9">
      <w:rPr>
        <w:rFonts w:ascii="Verdana" w:hAnsi="Verdana"/>
        <w:sz w:val="14"/>
        <w:szCs w:val="14"/>
      </w:rPr>
      <w:fldChar w:fldCharType="end"/>
    </w:r>
  </w:p>
  <w:p w14:paraId="03360520" w14:textId="27F66BD0" w:rsidR="002F46C9" w:rsidRDefault="002F46C9">
    <w:pPr>
      <w:pStyle w:val="Piedepgina"/>
    </w:pPr>
  </w:p>
  <w:p w14:paraId="3AF926DF" w14:textId="77777777" w:rsidR="002F46C9" w:rsidRDefault="002F46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DE29" w14:textId="77777777" w:rsidR="00154ADC" w:rsidRDefault="00154ADC" w:rsidP="006B6FD1">
      <w:pPr>
        <w:spacing w:after="0" w:line="240" w:lineRule="auto"/>
      </w:pPr>
      <w:r>
        <w:separator/>
      </w:r>
    </w:p>
  </w:footnote>
  <w:footnote w:type="continuationSeparator" w:id="0">
    <w:p w14:paraId="5E06ED12" w14:textId="77777777" w:rsidR="00154ADC" w:rsidRDefault="00154ADC" w:rsidP="006B6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305"/>
      <w:gridCol w:w="1179"/>
      <w:gridCol w:w="1328"/>
      <w:gridCol w:w="1144"/>
      <w:gridCol w:w="1275"/>
      <w:gridCol w:w="1401"/>
    </w:tblGrid>
    <w:tr w:rsidR="006B6FD1" w:rsidRPr="006B6FD1" w14:paraId="0FF58B52" w14:textId="77777777" w:rsidTr="006B6FD1">
      <w:trPr>
        <w:trHeight w:val="300"/>
      </w:trPr>
      <w:tc>
        <w:tcPr>
          <w:tcW w:w="1696" w:type="dxa"/>
          <w:vMerge w:val="restart"/>
          <w:vAlign w:val="center"/>
        </w:tcPr>
        <w:p w14:paraId="0FBDAE01" w14:textId="77777777" w:rsidR="006B6FD1" w:rsidRPr="006B6FD1" w:rsidRDefault="006B6FD1" w:rsidP="006B6FD1">
          <w:pPr>
            <w:spacing w:line="259" w:lineRule="auto"/>
            <w:rPr>
              <w:rFonts w:ascii="Verdana" w:eastAsia="Calibri" w:hAnsi="Verdana" w:cs="Times New Roman"/>
              <w:kern w:val="0"/>
              <w:sz w:val="22"/>
              <w:szCs w:val="22"/>
              <w14:ligatures w14:val="none"/>
            </w:rPr>
          </w:pPr>
          <w:r w:rsidRPr="006B6FD1">
            <w:rPr>
              <w:rFonts w:ascii="Verdana" w:eastAsia="Calibri" w:hAnsi="Verdana" w:cs="Times New Roman"/>
              <w:noProof/>
              <w:kern w:val="0"/>
              <w:sz w:val="22"/>
              <w:szCs w:val="22"/>
              <w:lang w:eastAsia="es-CO"/>
              <w14:ligatures w14:val="none"/>
            </w:rPr>
            <w:drawing>
              <wp:anchor distT="0" distB="0" distL="114300" distR="114300" simplePos="0" relativeHeight="251659264" behindDoc="0" locked="0" layoutInCell="1" allowOverlap="1" wp14:anchorId="7A0F7E7E" wp14:editId="146A20F0">
                <wp:simplePos x="0" y="0"/>
                <wp:positionH relativeFrom="column">
                  <wp:posOffset>-43815</wp:posOffset>
                </wp:positionH>
                <wp:positionV relativeFrom="paragraph">
                  <wp:posOffset>-37465</wp:posOffset>
                </wp:positionV>
                <wp:extent cx="708660" cy="5715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08660" cy="5715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vAlign w:val="center"/>
        </w:tcPr>
        <w:p w14:paraId="7AC919F3" w14:textId="77777777" w:rsidR="006B6FD1" w:rsidRPr="006B6FD1" w:rsidRDefault="006B6FD1" w:rsidP="006B6FD1">
          <w:pPr>
            <w:spacing w:after="0" w:line="259" w:lineRule="auto"/>
            <w:jc w:val="center"/>
            <w:rPr>
              <w:rFonts w:ascii="Verdana" w:eastAsia="Calibri" w:hAnsi="Verdana" w:cs="Times New Roman"/>
              <w:kern w:val="0"/>
              <w:sz w:val="22"/>
              <w:szCs w:val="22"/>
              <w14:ligatures w14:val="none"/>
            </w:rPr>
          </w:pPr>
          <w:r w:rsidRPr="006B6FD1">
            <w:rPr>
              <w:rFonts w:ascii="Verdana" w:eastAsia="Arial" w:hAnsi="Verdana" w:cs="Arial"/>
              <w:b/>
              <w:bCs/>
              <w:color w:val="000000"/>
              <w:kern w:val="0"/>
              <w:sz w:val="18"/>
              <w:szCs w:val="18"/>
              <w14:ligatures w14:val="none"/>
            </w:rPr>
            <w:t>Proceso: Evaluación, Seguimiento y Mejora Institucional</w:t>
          </w:r>
        </w:p>
      </w:tc>
    </w:tr>
    <w:tr w:rsidR="006B6FD1" w:rsidRPr="006B6FD1" w14:paraId="3F51BAEE" w14:textId="77777777" w:rsidTr="006B6FD1">
      <w:trPr>
        <w:trHeight w:val="537"/>
      </w:trPr>
      <w:tc>
        <w:tcPr>
          <w:tcW w:w="1696" w:type="dxa"/>
          <w:vMerge/>
        </w:tcPr>
        <w:p w14:paraId="59EE8EFF" w14:textId="77777777" w:rsidR="006B6FD1" w:rsidRPr="006B6FD1" w:rsidRDefault="006B6FD1" w:rsidP="006B6FD1">
          <w:pPr>
            <w:spacing w:line="259" w:lineRule="auto"/>
            <w:rPr>
              <w:rFonts w:ascii="Verdana" w:eastAsia="Calibri" w:hAnsi="Verdana" w:cs="Times New Roman"/>
              <w:kern w:val="0"/>
              <w:sz w:val="22"/>
              <w:szCs w:val="22"/>
              <w14:ligatures w14:val="none"/>
            </w:rPr>
          </w:pPr>
        </w:p>
      </w:tc>
      <w:tc>
        <w:tcPr>
          <w:tcW w:w="9094" w:type="dxa"/>
          <w:gridSpan w:val="6"/>
          <w:shd w:val="clear" w:color="auto" w:fill="FFFFFF"/>
          <w:vAlign w:val="center"/>
        </w:tcPr>
        <w:p w14:paraId="2FF0AE0B" w14:textId="18946B8D" w:rsidR="006B6FD1" w:rsidRPr="006B6FD1" w:rsidRDefault="006B6FD1" w:rsidP="006B6FD1">
          <w:pPr>
            <w:spacing w:after="0" w:line="259" w:lineRule="auto"/>
            <w:jc w:val="center"/>
            <w:rPr>
              <w:rFonts w:ascii="Verdana" w:eastAsia="Arial" w:hAnsi="Verdana" w:cs="Arial"/>
              <w:b/>
              <w:bCs/>
              <w:color w:val="000000"/>
              <w:kern w:val="0"/>
              <w14:ligatures w14:val="none"/>
            </w:rPr>
          </w:pPr>
          <w:r>
            <w:rPr>
              <w:rFonts w:ascii="Verdana" w:eastAsia="Arial" w:hAnsi="Verdana" w:cs="Arial"/>
              <w:b/>
              <w:bCs/>
              <w:color w:val="000000"/>
              <w:kern w:val="0"/>
              <w14:ligatures w14:val="none"/>
            </w:rPr>
            <w:t>REVISIÓN POR LA DIRECCI</w:t>
          </w:r>
          <w:r w:rsidRPr="006B6FD1">
            <w:rPr>
              <w:rFonts w:ascii="Verdana" w:eastAsia="Arial" w:hAnsi="Verdana" w:cs="Arial"/>
              <w:b/>
              <w:bCs/>
              <w:color w:val="000000"/>
              <w:kern w:val="0"/>
              <w14:ligatures w14:val="none"/>
            </w:rPr>
            <w:t>ÓN</w:t>
          </w:r>
        </w:p>
      </w:tc>
    </w:tr>
    <w:tr w:rsidR="006B6FD1" w:rsidRPr="006B6FD1" w14:paraId="4BEDBA43" w14:textId="77777777" w:rsidTr="006B6FD1">
      <w:trPr>
        <w:trHeight w:val="300"/>
      </w:trPr>
      <w:tc>
        <w:tcPr>
          <w:tcW w:w="1696" w:type="dxa"/>
          <w:vMerge/>
        </w:tcPr>
        <w:p w14:paraId="3D7D1B9F" w14:textId="77777777" w:rsidR="006B6FD1" w:rsidRPr="006B6FD1" w:rsidRDefault="006B6FD1" w:rsidP="006B6FD1">
          <w:pPr>
            <w:spacing w:line="259" w:lineRule="auto"/>
            <w:rPr>
              <w:rFonts w:ascii="Verdana" w:eastAsia="Calibri" w:hAnsi="Verdana" w:cs="Times New Roman"/>
              <w:kern w:val="0"/>
              <w:sz w:val="22"/>
              <w:szCs w:val="22"/>
              <w14:ligatures w14:val="none"/>
            </w:rPr>
          </w:pPr>
        </w:p>
      </w:tc>
      <w:tc>
        <w:tcPr>
          <w:tcW w:w="1515" w:type="dxa"/>
          <w:shd w:val="clear" w:color="auto" w:fill="BFBFBF"/>
          <w:vAlign w:val="center"/>
        </w:tcPr>
        <w:p w14:paraId="03997077" w14:textId="77777777" w:rsidR="006B6FD1" w:rsidRPr="006B6FD1" w:rsidRDefault="006B6FD1" w:rsidP="006B6FD1">
          <w:pPr>
            <w:spacing w:after="0" w:line="259" w:lineRule="auto"/>
            <w:jc w:val="right"/>
            <w:rPr>
              <w:rFonts w:ascii="Verdana" w:eastAsia="Arial" w:hAnsi="Verdana" w:cs="Arial"/>
              <w:b/>
              <w:bCs/>
              <w:color w:val="000000"/>
              <w:kern w:val="0"/>
              <w:sz w:val="16"/>
              <w:szCs w:val="16"/>
              <w14:ligatures w14:val="none"/>
            </w:rPr>
          </w:pPr>
          <w:r w:rsidRPr="006B6FD1">
            <w:rPr>
              <w:rFonts w:ascii="Verdana" w:eastAsia="Arial" w:hAnsi="Verdana" w:cs="Arial"/>
              <w:b/>
              <w:bCs/>
              <w:color w:val="000000"/>
              <w:kern w:val="0"/>
              <w:sz w:val="16"/>
              <w:szCs w:val="16"/>
              <w14:ligatures w14:val="none"/>
            </w:rPr>
            <w:t>Código:</w:t>
          </w:r>
        </w:p>
      </w:tc>
      <w:tc>
        <w:tcPr>
          <w:tcW w:w="1516" w:type="dxa"/>
          <w:shd w:val="clear" w:color="auto" w:fill="FFFFFF"/>
          <w:vAlign w:val="center"/>
        </w:tcPr>
        <w:p w14:paraId="307C4692" w14:textId="6BE50E4A" w:rsidR="006B6FD1" w:rsidRPr="006B6FD1" w:rsidRDefault="006B6FD1" w:rsidP="006B6FD1">
          <w:pPr>
            <w:spacing w:after="0" w:line="259" w:lineRule="auto"/>
            <w:rPr>
              <w:rFonts w:ascii="Verdana" w:eastAsia="Arial" w:hAnsi="Verdana" w:cs="Arial"/>
              <w:color w:val="000000"/>
              <w:kern w:val="0"/>
              <w:sz w:val="16"/>
              <w:szCs w:val="16"/>
              <w14:ligatures w14:val="none"/>
            </w:rPr>
          </w:pPr>
          <w:r w:rsidRPr="006B6FD1">
            <w:rPr>
              <w:rFonts w:ascii="Verdana" w:eastAsia="Arial" w:hAnsi="Verdana" w:cs="Arial"/>
              <w:color w:val="000000"/>
              <w:kern w:val="0"/>
              <w:sz w:val="16"/>
              <w:szCs w:val="16"/>
              <w14:ligatures w14:val="none"/>
            </w:rPr>
            <w:t>ES-PR-00</w:t>
          </w:r>
          <w:r>
            <w:rPr>
              <w:rFonts w:ascii="Verdana" w:eastAsia="Arial" w:hAnsi="Verdana" w:cs="Arial"/>
              <w:color w:val="000000"/>
              <w:kern w:val="0"/>
              <w:sz w:val="16"/>
              <w:szCs w:val="16"/>
              <w14:ligatures w14:val="none"/>
            </w:rPr>
            <w:t>3</w:t>
          </w:r>
        </w:p>
      </w:tc>
      <w:tc>
        <w:tcPr>
          <w:tcW w:w="1516" w:type="dxa"/>
          <w:shd w:val="clear" w:color="auto" w:fill="BFBFBF"/>
          <w:vAlign w:val="center"/>
        </w:tcPr>
        <w:p w14:paraId="2AAC1181" w14:textId="77777777" w:rsidR="006B6FD1" w:rsidRPr="006B6FD1" w:rsidRDefault="006B6FD1" w:rsidP="006B6FD1">
          <w:pPr>
            <w:spacing w:after="0" w:line="259" w:lineRule="auto"/>
            <w:jc w:val="right"/>
            <w:rPr>
              <w:rFonts w:ascii="Verdana" w:eastAsia="Arial" w:hAnsi="Verdana" w:cs="Arial"/>
              <w:color w:val="000000"/>
              <w:kern w:val="0"/>
              <w:sz w:val="16"/>
              <w:szCs w:val="16"/>
              <w14:ligatures w14:val="none"/>
            </w:rPr>
          </w:pPr>
          <w:r w:rsidRPr="006B6FD1">
            <w:rPr>
              <w:rFonts w:ascii="Verdana" w:eastAsia="Arial" w:hAnsi="Verdana" w:cs="Arial"/>
              <w:b/>
              <w:bCs/>
              <w:color w:val="000000"/>
              <w:kern w:val="0"/>
              <w:sz w:val="16"/>
              <w:szCs w:val="16"/>
              <w14:ligatures w14:val="none"/>
            </w:rPr>
            <w:t>Versión:</w:t>
          </w:r>
        </w:p>
      </w:tc>
      <w:tc>
        <w:tcPr>
          <w:tcW w:w="1515" w:type="dxa"/>
          <w:shd w:val="clear" w:color="auto" w:fill="FFFFFF"/>
          <w:vAlign w:val="center"/>
        </w:tcPr>
        <w:p w14:paraId="262839C3" w14:textId="77777777" w:rsidR="006B6FD1" w:rsidRPr="006B6FD1" w:rsidRDefault="006B6FD1" w:rsidP="006B6FD1">
          <w:pPr>
            <w:spacing w:after="0" w:line="259" w:lineRule="auto"/>
            <w:rPr>
              <w:rFonts w:ascii="Verdana" w:eastAsia="Arial" w:hAnsi="Verdana" w:cs="Arial"/>
              <w:color w:val="000000"/>
              <w:kern w:val="0"/>
              <w:sz w:val="16"/>
              <w:szCs w:val="16"/>
              <w14:ligatures w14:val="none"/>
            </w:rPr>
          </w:pPr>
          <w:r w:rsidRPr="006B6FD1">
            <w:rPr>
              <w:rFonts w:ascii="Verdana" w:eastAsia="Arial" w:hAnsi="Verdana" w:cs="Arial"/>
              <w:color w:val="000000"/>
              <w:kern w:val="0"/>
              <w:sz w:val="16"/>
              <w:szCs w:val="16"/>
              <w14:ligatures w14:val="none"/>
            </w:rPr>
            <w:t>00</w:t>
          </w:r>
        </w:p>
      </w:tc>
      <w:tc>
        <w:tcPr>
          <w:tcW w:w="1516" w:type="dxa"/>
          <w:shd w:val="clear" w:color="auto" w:fill="BFBFBF"/>
          <w:vAlign w:val="center"/>
        </w:tcPr>
        <w:p w14:paraId="703CB4A5" w14:textId="77777777" w:rsidR="006B6FD1" w:rsidRPr="006B6FD1" w:rsidRDefault="006B6FD1" w:rsidP="006B6FD1">
          <w:pPr>
            <w:spacing w:after="0" w:line="259" w:lineRule="auto"/>
            <w:jc w:val="right"/>
            <w:rPr>
              <w:rFonts w:ascii="Verdana" w:eastAsia="Arial" w:hAnsi="Verdana" w:cs="Arial"/>
              <w:color w:val="000000"/>
              <w:kern w:val="0"/>
              <w:sz w:val="16"/>
              <w:szCs w:val="16"/>
              <w14:ligatures w14:val="none"/>
            </w:rPr>
          </w:pPr>
          <w:r w:rsidRPr="006B6FD1">
            <w:rPr>
              <w:rFonts w:ascii="Verdana" w:eastAsia="Arial" w:hAnsi="Verdana" w:cs="Arial"/>
              <w:b/>
              <w:bCs/>
              <w:color w:val="000000"/>
              <w:kern w:val="0"/>
              <w:sz w:val="16"/>
              <w:szCs w:val="16"/>
              <w14:ligatures w14:val="none"/>
            </w:rPr>
            <w:t>Fecha:</w:t>
          </w:r>
        </w:p>
      </w:tc>
      <w:tc>
        <w:tcPr>
          <w:tcW w:w="1516" w:type="dxa"/>
          <w:shd w:val="clear" w:color="auto" w:fill="FFFFFF"/>
          <w:vAlign w:val="center"/>
        </w:tcPr>
        <w:p w14:paraId="63EB10BB" w14:textId="77777777" w:rsidR="006B6FD1" w:rsidRPr="006B6FD1" w:rsidRDefault="006B6FD1" w:rsidP="006B6FD1">
          <w:pPr>
            <w:spacing w:after="0" w:line="259" w:lineRule="auto"/>
            <w:rPr>
              <w:rFonts w:ascii="Verdana" w:eastAsia="Arial" w:hAnsi="Verdana" w:cs="Arial"/>
              <w:color w:val="000000"/>
              <w:kern w:val="0"/>
              <w:sz w:val="16"/>
              <w:szCs w:val="16"/>
              <w14:ligatures w14:val="none"/>
            </w:rPr>
          </w:pPr>
          <w:r w:rsidRPr="006B6FD1">
            <w:rPr>
              <w:rFonts w:ascii="Verdana" w:eastAsia="Arial" w:hAnsi="Verdana" w:cs="Arial"/>
              <w:color w:val="000000"/>
              <w:kern w:val="0"/>
              <w:sz w:val="16"/>
              <w:szCs w:val="16"/>
              <w14:ligatures w14:val="none"/>
            </w:rPr>
            <w:t>12/06/2026</w:t>
          </w:r>
        </w:p>
      </w:tc>
    </w:tr>
  </w:tbl>
  <w:p w14:paraId="183E6ACF" w14:textId="77777777" w:rsidR="006B6FD1" w:rsidRDefault="006B6FD1">
    <w:pPr>
      <w:pStyle w:val="Encabezado"/>
    </w:pPr>
  </w:p>
  <w:p w14:paraId="5E53C7CF" w14:textId="77777777" w:rsidR="00837E05" w:rsidRDefault="00837E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EC2761"/>
    <w:multiLevelType w:val="hybridMultilevel"/>
    <w:tmpl w:val="B3DA5B7C"/>
    <w:lvl w:ilvl="0" w:tplc="FFFFFFFF">
      <w:start w:val="6"/>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245777">
    <w:abstractNumId w:val="0"/>
  </w:num>
  <w:num w:numId="2" w16cid:durableId="164773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D1"/>
    <w:rsid w:val="000623D0"/>
    <w:rsid w:val="0008554A"/>
    <w:rsid w:val="00154ADC"/>
    <w:rsid w:val="001741B8"/>
    <w:rsid w:val="00187A3B"/>
    <w:rsid w:val="001C2978"/>
    <w:rsid w:val="00235AC0"/>
    <w:rsid w:val="002F46C9"/>
    <w:rsid w:val="0032304D"/>
    <w:rsid w:val="003A1258"/>
    <w:rsid w:val="003A55B3"/>
    <w:rsid w:val="003B28CE"/>
    <w:rsid w:val="003D69A2"/>
    <w:rsid w:val="004266F2"/>
    <w:rsid w:val="00441D04"/>
    <w:rsid w:val="004D1D19"/>
    <w:rsid w:val="004E7B04"/>
    <w:rsid w:val="00514913"/>
    <w:rsid w:val="006037DE"/>
    <w:rsid w:val="0060732B"/>
    <w:rsid w:val="006341B2"/>
    <w:rsid w:val="006A4497"/>
    <w:rsid w:val="006B6FD1"/>
    <w:rsid w:val="006D0490"/>
    <w:rsid w:val="00716859"/>
    <w:rsid w:val="007553F1"/>
    <w:rsid w:val="007B796E"/>
    <w:rsid w:val="00825B4B"/>
    <w:rsid w:val="00837E05"/>
    <w:rsid w:val="00840732"/>
    <w:rsid w:val="00862905"/>
    <w:rsid w:val="008E43CD"/>
    <w:rsid w:val="008E53A2"/>
    <w:rsid w:val="00950984"/>
    <w:rsid w:val="009E5A54"/>
    <w:rsid w:val="009F3321"/>
    <w:rsid w:val="00A07FEA"/>
    <w:rsid w:val="00AC3435"/>
    <w:rsid w:val="00B55FD2"/>
    <w:rsid w:val="00B6114D"/>
    <w:rsid w:val="00CA3EA8"/>
    <w:rsid w:val="00D10ACF"/>
    <w:rsid w:val="00DA74DE"/>
    <w:rsid w:val="00E13D58"/>
    <w:rsid w:val="00E25C98"/>
    <w:rsid w:val="00E2782E"/>
    <w:rsid w:val="00E34702"/>
    <w:rsid w:val="00E45C20"/>
    <w:rsid w:val="00E83B23"/>
    <w:rsid w:val="00EB576F"/>
    <w:rsid w:val="00F12232"/>
    <w:rsid w:val="00F16E16"/>
    <w:rsid w:val="00F53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187"/>
  <w15:chartTrackingRefBased/>
  <w15:docId w15:val="{EB047392-E0B0-4ED6-B714-A834A636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C9"/>
  </w:style>
  <w:style w:type="paragraph" w:styleId="Ttulo1">
    <w:name w:val="heading 1"/>
    <w:basedOn w:val="Normal"/>
    <w:next w:val="Normal"/>
    <w:link w:val="Ttulo1Car"/>
    <w:uiPriority w:val="9"/>
    <w:qFormat/>
    <w:rsid w:val="006B6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6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6F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6F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6F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6F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6F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6F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6F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F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6F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6F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6F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6F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6F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6F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6F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6FD1"/>
    <w:rPr>
      <w:rFonts w:eastAsiaTheme="majorEastAsia" w:cstheme="majorBidi"/>
      <w:color w:val="272727" w:themeColor="text1" w:themeTint="D8"/>
    </w:rPr>
  </w:style>
  <w:style w:type="paragraph" w:styleId="Ttulo">
    <w:name w:val="Title"/>
    <w:basedOn w:val="Normal"/>
    <w:next w:val="Normal"/>
    <w:link w:val="TtuloCar"/>
    <w:uiPriority w:val="10"/>
    <w:qFormat/>
    <w:rsid w:val="006B6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6F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6F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6F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6FD1"/>
    <w:pPr>
      <w:spacing w:before="160"/>
      <w:jc w:val="center"/>
    </w:pPr>
    <w:rPr>
      <w:i/>
      <w:iCs/>
      <w:color w:val="404040" w:themeColor="text1" w:themeTint="BF"/>
    </w:rPr>
  </w:style>
  <w:style w:type="character" w:customStyle="1" w:styleId="CitaCar">
    <w:name w:val="Cita Car"/>
    <w:basedOn w:val="Fuentedeprrafopredeter"/>
    <w:link w:val="Cita"/>
    <w:uiPriority w:val="29"/>
    <w:rsid w:val="006B6FD1"/>
    <w:rPr>
      <w:i/>
      <w:iCs/>
      <w:color w:val="404040" w:themeColor="text1" w:themeTint="BF"/>
    </w:rPr>
  </w:style>
  <w:style w:type="paragraph" w:styleId="Prrafodelista">
    <w:name w:val="List Paragraph"/>
    <w:basedOn w:val="Normal"/>
    <w:uiPriority w:val="34"/>
    <w:qFormat/>
    <w:rsid w:val="006B6FD1"/>
    <w:pPr>
      <w:ind w:left="720"/>
      <w:contextualSpacing/>
    </w:pPr>
  </w:style>
  <w:style w:type="character" w:styleId="nfasisintenso">
    <w:name w:val="Intense Emphasis"/>
    <w:basedOn w:val="Fuentedeprrafopredeter"/>
    <w:uiPriority w:val="21"/>
    <w:qFormat/>
    <w:rsid w:val="006B6FD1"/>
    <w:rPr>
      <w:i/>
      <w:iCs/>
      <w:color w:val="0F4761" w:themeColor="accent1" w:themeShade="BF"/>
    </w:rPr>
  </w:style>
  <w:style w:type="paragraph" w:styleId="Citadestacada">
    <w:name w:val="Intense Quote"/>
    <w:basedOn w:val="Normal"/>
    <w:next w:val="Normal"/>
    <w:link w:val="CitadestacadaCar"/>
    <w:uiPriority w:val="30"/>
    <w:qFormat/>
    <w:rsid w:val="006B6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6FD1"/>
    <w:rPr>
      <w:i/>
      <w:iCs/>
      <w:color w:val="0F4761" w:themeColor="accent1" w:themeShade="BF"/>
    </w:rPr>
  </w:style>
  <w:style w:type="character" w:styleId="Referenciaintensa">
    <w:name w:val="Intense Reference"/>
    <w:basedOn w:val="Fuentedeprrafopredeter"/>
    <w:uiPriority w:val="32"/>
    <w:qFormat/>
    <w:rsid w:val="006B6FD1"/>
    <w:rPr>
      <w:b/>
      <w:bCs/>
      <w:smallCaps/>
      <w:color w:val="0F4761" w:themeColor="accent1" w:themeShade="BF"/>
      <w:spacing w:val="5"/>
    </w:rPr>
  </w:style>
  <w:style w:type="character" w:styleId="Hipervnculo">
    <w:name w:val="Hyperlink"/>
    <w:basedOn w:val="Fuentedeprrafopredeter"/>
    <w:uiPriority w:val="99"/>
    <w:unhideWhenUsed/>
    <w:rsid w:val="006B6FD1"/>
    <w:rPr>
      <w:color w:val="467886" w:themeColor="hyperlink"/>
      <w:u w:val="single"/>
    </w:rPr>
  </w:style>
  <w:style w:type="character" w:styleId="Mencinsinresolver">
    <w:name w:val="Unresolved Mention"/>
    <w:basedOn w:val="Fuentedeprrafopredeter"/>
    <w:uiPriority w:val="99"/>
    <w:semiHidden/>
    <w:unhideWhenUsed/>
    <w:rsid w:val="006B6FD1"/>
    <w:rPr>
      <w:color w:val="605E5C"/>
      <w:shd w:val="clear" w:color="auto" w:fill="E1DFDD"/>
    </w:rPr>
  </w:style>
  <w:style w:type="paragraph" w:styleId="Encabezado">
    <w:name w:val="header"/>
    <w:basedOn w:val="Normal"/>
    <w:link w:val="EncabezadoCar"/>
    <w:uiPriority w:val="99"/>
    <w:unhideWhenUsed/>
    <w:rsid w:val="006B6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FD1"/>
  </w:style>
  <w:style w:type="paragraph" w:styleId="Piedepgina">
    <w:name w:val="footer"/>
    <w:basedOn w:val="Normal"/>
    <w:link w:val="PiedepginaCar"/>
    <w:uiPriority w:val="99"/>
    <w:unhideWhenUsed/>
    <w:rsid w:val="006B6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FD1"/>
  </w:style>
  <w:style w:type="table" w:styleId="Tablaconcuadrcula">
    <w:name w:val="Table Grid"/>
    <w:basedOn w:val="Tablanormal"/>
    <w:uiPriority w:val="59"/>
    <w:rsid w:val="002F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3"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8"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2"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7"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 Type="http://schemas.openxmlformats.org/officeDocument/2006/relationships/styles" Target="styles.xml"/><Relationship Id="rId16"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3" Type="http://schemas.openxmlformats.org/officeDocument/2006/relationships/fontTable" Target="fontTable.xml"/><Relationship Id="rId10"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14" Type="http://schemas.openxmlformats.org/officeDocument/2006/relationships/hyperlink" Target="https://gestioncalidad.mincit.gov.co/IsolucionCalidad/BancoconocimientoMINCOMERCIO4/2/202f54984dbe45208e0fb89db82ba332/202f54984dbe45208e0fb89db82ba332.asp?Debug=YES&amp;Id_Articulo=8083&amp;VistaPrevi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1397</Words>
  <Characters>7685</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Sofia Cotes Diaz - Pasante</dc:creator>
  <cp:keywords/>
  <dc:description/>
  <cp:lastModifiedBy>Orietta Sofia Cotes Diaz - Pasante</cp:lastModifiedBy>
  <cp:revision>3</cp:revision>
  <cp:lastPrinted>2026-05-29T21:02:00Z</cp:lastPrinted>
  <dcterms:created xsi:type="dcterms:W3CDTF">2026-05-29T21:02:00Z</dcterms:created>
  <dcterms:modified xsi:type="dcterms:W3CDTF">2026-05-29T21:05:00Z</dcterms:modified>
</cp:coreProperties>
</file>