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Pr="00535C84" w:rsidR="00A51362" w:rsidTr="00E26A27" w14:paraId="35AA2D89" w14:textId="77777777">
        <w:trPr>
          <w:trHeight w:val="612"/>
        </w:trPr>
        <w:tc>
          <w:tcPr>
            <w:tcW w:w="10060" w:type="dxa"/>
          </w:tcPr>
          <w:p w:rsidRPr="00B1402F" w:rsidR="00A51362" w:rsidP="00E51E6F" w:rsidRDefault="00170CBF" w14:paraId="6D8C2D13" w14:textId="632F12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E26A27">
              <w:rPr>
                <w:rFonts w:ascii="Verdana" w:hAnsi="Verdana"/>
                <w:sz w:val="22"/>
                <w:szCs w:val="22"/>
              </w:rPr>
              <w:t>Este formato de Evaluación del Auditor Interno tiene como propósito evaluar el cumplimiento de los principios establecidos en el Código de Ética del Auditor Interno.</w:t>
            </w:r>
          </w:p>
        </w:tc>
      </w:tr>
    </w:tbl>
    <w:p w:rsidRPr="00170CBF" w:rsidR="00A51362" w:rsidP="00452248" w:rsidRDefault="00A51362" w14:paraId="05D76D4A" w14:textId="77777777">
      <w:pPr>
        <w:spacing w:after="0"/>
        <w:rPr>
          <w:sz w:val="18"/>
          <w:szCs w:val="18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 w:rsidRPr="00535C84" w:rsidR="00B1402F" w:rsidTr="00E26A27" w14:paraId="62B544DA" w14:textId="77777777">
        <w:tc>
          <w:tcPr>
            <w:tcW w:w="3823" w:type="dxa"/>
          </w:tcPr>
          <w:p w:rsidRPr="00E51E6F" w:rsidR="00B1402F" w:rsidP="00E51E6F" w:rsidRDefault="00B1402F" w14:paraId="2ED12017" w14:textId="2792AF7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Unidad Auditable:</w:t>
            </w:r>
          </w:p>
        </w:tc>
        <w:tc>
          <w:tcPr>
            <w:tcW w:w="6237" w:type="dxa"/>
          </w:tcPr>
          <w:p w:rsidR="00B1402F" w:rsidP="00E51E6F" w:rsidRDefault="00B1402F" w14:paraId="27C8F03E" w14:textId="643A59C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Pr="00535C84" w:rsidR="00E51E6F" w:rsidTr="00E26A27" w14:paraId="478A6418" w14:textId="77777777">
        <w:tc>
          <w:tcPr>
            <w:tcW w:w="3823" w:type="dxa"/>
          </w:tcPr>
          <w:p w:rsidRPr="00E51E6F" w:rsidR="00E51E6F" w:rsidP="00E51E6F" w:rsidRDefault="00B1402F" w14:paraId="3F540028" w14:textId="110E2985">
            <w:pPr>
              <w:rPr>
                <w:rFonts w:ascii="Verdana" w:hAnsi="Verdana"/>
                <w:sz w:val="22"/>
                <w:szCs w:val="22"/>
              </w:rPr>
            </w:pPr>
            <w:r w:rsidRPr="00E51E6F">
              <w:rPr>
                <w:rFonts w:ascii="Verdana" w:hAnsi="Verdana"/>
                <w:sz w:val="22"/>
                <w:szCs w:val="22"/>
              </w:rPr>
              <w:t>Objetivo</w:t>
            </w:r>
            <w:r>
              <w:rPr>
                <w:rFonts w:ascii="Verdana" w:hAnsi="Verdana"/>
                <w:sz w:val="22"/>
                <w:szCs w:val="22"/>
              </w:rPr>
              <w:t xml:space="preserve"> de la Auditoría Interna:</w:t>
            </w:r>
          </w:p>
        </w:tc>
        <w:tc>
          <w:tcPr>
            <w:tcW w:w="6237" w:type="dxa"/>
          </w:tcPr>
          <w:p w:rsidRPr="00E51E6F" w:rsidR="00E51E6F" w:rsidP="00E51E6F" w:rsidRDefault="00E51E6F" w14:paraId="1FB03FC0" w14:textId="1AB78DAF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Pr="00535C84" w:rsidR="00E51E6F" w:rsidTr="00E26A27" w14:paraId="529F4963" w14:textId="77777777">
        <w:tc>
          <w:tcPr>
            <w:tcW w:w="3823" w:type="dxa"/>
          </w:tcPr>
          <w:p w:rsidR="00E51E6F" w:rsidP="00535C84" w:rsidRDefault="00E51E6F" w14:paraId="22052A33" w14:textId="232C1B12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Fecha de la Auditoría Interna</w:t>
            </w:r>
            <w:r w:rsidR="00C524DA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6237" w:type="dxa"/>
          </w:tcPr>
          <w:p w:rsidRPr="00535C84" w:rsidR="00E51E6F" w:rsidP="00535C84" w:rsidRDefault="00E51E6F" w14:paraId="3B309A61" w14:textId="77777777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Pr="00535C84" w:rsidR="00C524DA" w:rsidTr="00E26A27" w14:paraId="620A6CD7" w14:textId="77777777">
        <w:tc>
          <w:tcPr>
            <w:tcW w:w="3823" w:type="dxa"/>
          </w:tcPr>
          <w:p w:rsidR="00C524DA" w:rsidP="00535C84" w:rsidRDefault="00C524DA" w14:paraId="452E2667" w14:textId="6FC2E730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Nombre del Auditor Interno:</w:t>
            </w:r>
          </w:p>
        </w:tc>
        <w:tc>
          <w:tcPr>
            <w:tcW w:w="6237" w:type="dxa"/>
          </w:tcPr>
          <w:p w:rsidRPr="00535C84" w:rsidR="00C524DA" w:rsidP="00535C84" w:rsidRDefault="00C524DA" w14:paraId="168406ED" w14:textId="77777777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Pr="00535C84" w:rsidR="00E51E6F" w:rsidTr="00E26A27" w14:paraId="03CA4250" w14:textId="77777777">
        <w:tc>
          <w:tcPr>
            <w:tcW w:w="3823" w:type="dxa"/>
          </w:tcPr>
          <w:p w:rsidR="00E51E6F" w:rsidP="00535C84" w:rsidRDefault="00E51E6F" w14:paraId="6FC8D4B0" w14:textId="00B3D5DC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Nombre del Evaluador:</w:t>
            </w:r>
          </w:p>
        </w:tc>
        <w:tc>
          <w:tcPr>
            <w:tcW w:w="6237" w:type="dxa"/>
          </w:tcPr>
          <w:p w:rsidRPr="00535C84" w:rsidR="00E51E6F" w:rsidP="00535C84" w:rsidRDefault="00E51E6F" w14:paraId="06945695" w14:textId="77777777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Pr="00535C84" w:rsidR="00E51E6F" w:rsidTr="00E26A27" w14:paraId="48BD55D3" w14:textId="77777777">
        <w:tc>
          <w:tcPr>
            <w:tcW w:w="3823" w:type="dxa"/>
          </w:tcPr>
          <w:p w:rsidRPr="00535C84" w:rsidR="00E51E6F" w:rsidP="00535C84" w:rsidRDefault="00E51E6F" w14:paraId="2B8B4EA7" w14:textId="354FEA6E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Fecha de Evaluación:</w:t>
            </w:r>
          </w:p>
        </w:tc>
        <w:tc>
          <w:tcPr>
            <w:tcW w:w="6237" w:type="dxa"/>
          </w:tcPr>
          <w:p w:rsidRPr="00535C84" w:rsidR="00E51E6F" w:rsidP="00535C84" w:rsidRDefault="00E51E6F" w14:paraId="37A825C2" w14:textId="15A30F36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Pr="00535C84" w:rsidR="00E51E6F" w:rsidTr="00E26A27" w14:paraId="743E1459" w14:textId="77777777">
        <w:tc>
          <w:tcPr>
            <w:tcW w:w="10060" w:type="dxa"/>
            <w:gridSpan w:val="2"/>
            <w:shd w:val="clear" w:color="auto" w:fill="D9D9D9" w:themeFill="background1" w:themeFillShade="D9"/>
          </w:tcPr>
          <w:p w:rsidRPr="00535C84" w:rsidR="00E51E6F" w:rsidP="00170CBF" w:rsidRDefault="00E51E6F" w14:paraId="027C43B4" w14:textId="2C6CBFE7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70CBF">
              <w:rPr>
                <w:rFonts w:ascii="Verdana" w:hAnsi="Verdana"/>
                <w:sz w:val="20"/>
                <w:szCs w:val="20"/>
              </w:rPr>
              <w:t>A continuación, encontrará una serie de preguntas cuya respuesta se debes señalar en una escala de valores así:</w:t>
            </w:r>
            <w:r w:rsidRPr="00170CBF" w:rsidR="00170CB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70CBF">
              <w:rPr>
                <w:rFonts w:ascii="Verdana" w:hAnsi="Verdana"/>
                <w:sz w:val="20"/>
                <w:szCs w:val="20"/>
              </w:rPr>
              <w:t>D=Deficiente - R=Regular - B=Bueno - E=Excelente</w:t>
            </w:r>
          </w:p>
        </w:tc>
      </w:tr>
    </w:tbl>
    <w:p w:rsidRPr="00170CBF" w:rsidR="00675B30" w:rsidP="00452FC8" w:rsidRDefault="00675B30" w14:paraId="45B6D9A2" w14:textId="77777777">
      <w:pPr>
        <w:spacing w:after="0"/>
        <w:rPr>
          <w:sz w:val="18"/>
          <w:szCs w:val="18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5807"/>
        <w:gridCol w:w="992"/>
        <w:gridCol w:w="1071"/>
        <w:gridCol w:w="1057"/>
        <w:gridCol w:w="1133"/>
      </w:tblGrid>
      <w:tr w:rsidRPr="00535C84" w:rsidR="00675B30" w:rsidTr="00E26A27" w14:paraId="6615E266" w14:textId="77777777">
        <w:tc>
          <w:tcPr>
            <w:tcW w:w="5807" w:type="dxa"/>
            <w:shd w:val="clear" w:color="auto" w:fill="962D46"/>
          </w:tcPr>
          <w:p w:rsidRPr="00170CBF" w:rsidR="00675B30" w:rsidP="00675B30" w:rsidRDefault="00675B30" w14:paraId="7CF85989" w14:textId="0CB8A892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</w:pPr>
            <w:r w:rsidRPr="00170CBF"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  <w:t>Criterio</w:t>
            </w:r>
          </w:p>
        </w:tc>
        <w:tc>
          <w:tcPr>
            <w:tcW w:w="992" w:type="dxa"/>
            <w:shd w:val="clear" w:color="auto" w:fill="962D46"/>
          </w:tcPr>
          <w:p w:rsidRPr="00170CBF" w:rsidR="00675B30" w:rsidP="00675B30" w:rsidRDefault="00675B30" w14:paraId="5E8FD5C7" w14:textId="12826AE4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</w:pPr>
            <w:r w:rsidRPr="00170CBF"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  <w:t>D</w:t>
            </w:r>
          </w:p>
        </w:tc>
        <w:tc>
          <w:tcPr>
            <w:tcW w:w="1071" w:type="dxa"/>
            <w:shd w:val="clear" w:color="auto" w:fill="962D46"/>
          </w:tcPr>
          <w:p w:rsidRPr="00170CBF" w:rsidR="00675B30" w:rsidP="00675B30" w:rsidRDefault="00675B30" w14:paraId="4F091A9E" w14:textId="304B71C3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</w:pPr>
            <w:r w:rsidRPr="00170CBF"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  <w:t>R</w:t>
            </w:r>
          </w:p>
        </w:tc>
        <w:tc>
          <w:tcPr>
            <w:tcW w:w="1057" w:type="dxa"/>
            <w:shd w:val="clear" w:color="auto" w:fill="962D46"/>
          </w:tcPr>
          <w:p w:rsidRPr="00170CBF" w:rsidR="00675B30" w:rsidP="00675B30" w:rsidRDefault="00675B30" w14:paraId="2B4F0BBF" w14:textId="595823E0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</w:pPr>
            <w:r w:rsidRPr="00170CBF"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  <w:t>B</w:t>
            </w:r>
          </w:p>
        </w:tc>
        <w:tc>
          <w:tcPr>
            <w:tcW w:w="1133" w:type="dxa"/>
            <w:shd w:val="clear" w:color="auto" w:fill="962D46"/>
          </w:tcPr>
          <w:p w:rsidRPr="00170CBF" w:rsidR="00675B30" w:rsidP="00675B30" w:rsidRDefault="00675B30" w14:paraId="6225FADD" w14:textId="256520A4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</w:pPr>
            <w:r w:rsidRPr="00170CBF"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  <w:t>E</w:t>
            </w:r>
          </w:p>
        </w:tc>
      </w:tr>
      <w:tr w:rsidRPr="00535C84" w:rsidR="000973A6" w:rsidTr="00E26A27" w14:paraId="5E2689BB" w14:textId="77777777">
        <w:tc>
          <w:tcPr>
            <w:tcW w:w="5807" w:type="dxa"/>
          </w:tcPr>
          <w:p w:rsidRPr="00675B30" w:rsidR="000973A6" w:rsidP="000973A6" w:rsidRDefault="000973A6" w14:paraId="01FA68AB" w14:textId="096415E0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Integridad</w:t>
            </w:r>
          </w:p>
        </w:tc>
        <w:tc>
          <w:tcPr>
            <w:tcW w:w="992" w:type="dxa"/>
          </w:tcPr>
          <w:p w:rsidRPr="00675B30" w:rsidR="000973A6" w:rsidP="00675B30" w:rsidRDefault="000973A6" w14:paraId="7E8E0E1B" w14:textId="4D11D69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071" w:type="dxa"/>
          </w:tcPr>
          <w:p w:rsidRPr="00675B30" w:rsidR="000973A6" w:rsidP="00675B30" w:rsidRDefault="000973A6" w14:paraId="2AC02589" w14:textId="4063083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057" w:type="dxa"/>
          </w:tcPr>
          <w:p w:rsidRPr="00675B30" w:rsidR="000973A6" w:rsidP="00675B30" w:rsidRDefault="000973A6" w14:paraId="286CCF9D" w14:textId="3240301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</w:tcPr>
          <w:p w:rsidRPr="00675B30" w:rsidR="000973A6" w:rsidP="00675B30" w:rsidRDefault="000973A6" w14:paraId="71658184" w14:textId="63823FC4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Pr="00535C84" w:rsidR="000973A6" w:rsidTr="00E26A27" w14:paraId="424D3387" w14:textId="77777777">
        <w:tc>
          <w:tcPr>
            <w:tcW w:w="5807" w:type="dxa"/>
          </w:tcPr>
          <w:p w:rsidRPr="00170CBF" w:rsidR="000973A6" w:rsidP="000973A6" w:rsidRDefault="000973A6" w14:paraId="077EB09D" w14:textId="643B184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70CBF">
              <w:rPr>
                <w:rFonts w:ascii="Verdana" w:hAnsi="Verdana"/>
                <w:sz w:val="20"/>
                <w:szCs w:val="20"/>
              </w:rPr>
              <w:t>El auditor interno dem</w:t>
            </w:r>
            <w:r w:rsidRPr="00170CBF" w:rsidR="00B65A9C">
              <w:rPr>
                <w:rFonts w:ascii="Verdana" w:hAnsi="Verdana"/>
                <w:sz w:val="20"/>
                <w:szCs w:val="20"/>
              </w:rPr>
              <w:t>o</w:t>
            </w:r>
            <w:r w:rsidRPr="00170CBF">
              <w:rPr>
                <w:rFonts w:ascii="Verdana" w:hAnsi="Verdana"/>
                <w:sz w:val="20"/>
                <w:szCs w:val="20"/>
              </w:rPr>
              <w:t>str</w:t>
            </w:r>
            <w:r w:rsidRPr="00170CBF" w:rsidR="00B65A9C">
              <w:rPr>
                <w:rFonts w:ascii="Verdana" w:hAnsi="Verdana"/>
                <w:sz w:val="20"/>
                <w:szCs w:val="20"/>
              </w:rPr>
              <w:t>ó i</w:t>
            </w:r>
            <w:r w:rsidRPr="00170CBF">
              <w:rPr>
                <w:rFonts w:ascii="Verdana" w:hAnsi="Verdana"/>
                <w:sz w:val="20"/>
                <w:szCs w:val="20"/>
              </w:rPr>
              <w:t>ntegridad en su trabajo y comportamiento.</w:t>
            </w:r>
          </w:p>
        </w:tc>
        <w:tc>
          <w:tcPr>
            <w:tcW w:w="992" w:type="dxa"/>
          </w:tcPr>
          <w:p w:rsidRPr="00675B30" w:rsidR="000973A6" w:rsidP="00675B30" w:rsidRDefault="000973A6" w14:paraId="224A3D2C" w14:textId="7777777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071" w:type="dxa"/>
          </w:tcPr>
          <w:p w:rsidRPr="00675B30" w:rsidR="000973A6" w:rsidP="00675B30" w:rsidRDefault="000973A6" w14:paraId="15197510" w14:textId="7777777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057" w:type="dxa"/>
          </w:tcPr>
          <w:p w:rsidRPr="00675B30" w:rsidR="000973A6" w:rsidP="00675B30" w:rsidRDefault="000973A6" w14:paraId="0CACA382" w14:textId="7777777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</w:tcPr>
          <w:p w:rsidRPr="00675B30" w:rsidR="000973A6" w:rsidP="00675B30" w:rsidRDefault="000973A6" w14:paraId="56096AA6" w14:textId="7777777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Pr="00535C84" w:rsidR="000973A6" w:rsidTr="00E26A27" w14:paraId="78627FD5" w14:textId="77777777">
        <w:tc>
          <w:tcPr>
            <w:tcW w:w="5807" w:type="dxa"/>
          </w:tcPr>
          <w:p w:rsidRPr="00170CBF" w:rsidR="000973A6" w:rsidP="000973A6" w:rsidRDefault="000973A6" w14:paraId="2DBA79B6" w14:textId="209AE06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70CBF">
              <w:rPr>
                <w:rFonts w:ascii="Verdana" w:hAnsi="Verdana"/>
                <w:sz w:val="20"/>
                <w:szCs w:val="20"/>
              </w:rPr>
              <w:t xml:space="preserve">El auditor interno </w:t>
            </w:r>
            <w:r w:rsidRPr="00170CBF" w:rsidR="006D4BBC">
              <w:rPr>
                <w:rFonts w:ascii="Verdana" w:hAnsi="Verdana"/>
                <w:sz w:val="20"/>
                <w:szCs w:val="20"/>
              </w:rPr>
              <w:t>actú</w:t>
            </w:r>
            <w:r w:rsidRPr="00170CBF" w:rsidR="00DD340B">
              <w:rPr>
                <w:rFonts w:ascii="Verdana" w:hAnsi="Verdana"/>
                <w:sz w:val="20"/>
                <w:szCs w:val="20"/>
              </w:rPr>
              <w:t>o</w:t>
            </w:r>
            <w:r w:rsidRPr="00170CBF" w:rsidR="006D4BB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70CBF">
              <w:rPr>
                <w:rFonts w:ascii="Verdana" w:hAnsi="Verdana"/>
                <w:sz w:val="20"/>
                <w:szCs w:val="20"/>
              </w:rPr>
              <w:t>de manera honesta, precisa, clara y abierta.</w:t>
            </w:r>
          </w:p>
        </w:tc>
        <w:tc>
          <w:tcPr>
            <w:tcW w:w="992" w:type="dxa"/>
          </w:tcPr>
          <w:p w:rsidRPr="00675B30" w:rsidR="000973A6" w:rsidP="00675B30" w:rsidRDefault="000973A6" w14:paraId="65DC169A" w14:textId="7777777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071" w:type="dxa"/>
          </w:tcPr>
          <w:p w:rsidRPr="00675B30" w:rsidR="000973A6" w:rsidP="00675B30" w:rsidRDefault="000973A6" w14:paraId="475C09D5" w14:textId="7777777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057" w:type="dxa"/>
          </w:tcPr>
          <w:p w:rsidRPr="00675B30" w:rsidR="000973A6" w:rsidP="00675B30" w:rsidRDefault="000973A6" w14:paraId="30F1FBD5" w14:textId="7777777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</w:tcPr>
          <w:p w:rsidRPr="00675B30" w:rsidR="000973A6" w:rsidP="00675B30" w:rsidRDefault="000973A6" w14:paraId="4E56F0D8" w14:textId="7777777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Pr="00535C84" w:rsidR="00B65A9C" w:rsidTr="00E26A27" w14:paraId="3074E6CC" w14:textId="77777777">
        <w:tc>
          <w:tcPr>
            <w:tcW w:w="5807" w:type="dxa"/>
          </w:tcPr>
          <w:p w:rsidRPr="00170CBF" w:rsidR="00B65A9C" w:rsidP="000973A6" w:rsidRDefault="00B65A9C" w14:paraId="22C2D8F0" w14:textId="430A26B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70CBF">
              <w:rPr>
                <w:rFonts w:ascii="Verdana" w:hAnsi="Verdana"/>
                <w:sz w:val="20"/>
                <w:szCs w:val="20"/>
              </w:rPr>
              <w:t>El auditor interno actuó de forma respetuosa en todas sus comunicaciones.</w:t>
            </w:r>
          </w:p>
        </w:tc>
        <w:tc>
          <w:tcPr>
            <w:tcW w:w="992" w:type="dxa"/>
          </w:tcPr>
          <w:p w:rsidRPr="00675B30" w:rsidR="00B65A9C" w:rsidP="00675B30" w:rsidRDefault="00B65A9C" w14:paraId="2809443C" w14:textId="7777777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071" w:type="dxa"/>
          </w:tcPr>
          <w:p w:rsidRPr="00675B30" w:rsidR="00B65A9C" w:rsidP="00675B30" w:rsidRDefault="00B65A9C" w14:paraId="068B6B7F" w14:textId="7777777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057" w:type="dxa"/>
          </w:tcPr>
          <w:p w:rsidRPr="00675B30" w:rsidR="00B65A9C" w:rsidP="00675B30" w:rsidRDefault="00B65A9C" w14:paraId="2DA7955E" w14:textId="7777777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</w:tcPr>
          <w:p w:rsidRPr="00675B30" w:rsidR="00B65A9C" w:rsidP="00675B30" w:rsidRDefault="00B65A9C" w14:paraId="111A13C3" w14:textId="7777777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Pr="00535C84" w:rsidR="00A6491F" w:rsidTr="00E26A27" w14:paraId="615FE9A5" w14:textId="77777777">
        <w:tc>
          <w:tcPr>
            <w:tcW w:w="10060" w:type="dxa"/>
            <w:gridSpan w:val="5"/>
          </w:tcPr>
          <w:p w:rsidRPr="00A6491F" w:rsidR="00A6491F" w:rsidP="00535C84" w:rsidRDefault="000973A6" w14:paraId="1F322270" w14:textId="6946D9F5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Objetividad</w:t>
            </w:r>
          </w:p>
        </w:tc>
      </w:tr>
      <w:tr w:rsidRPr="00535C84" w:rsidR="006D4BBC" w:rsidTr="00E26A27" w14:paraId="31D75BFE" w14:textId="77777777">
        <w:tc>
          <w:tcPr>
            <w:tcW w:w="5807" w:type="dxa"/>
          </w:tcPr>
          <w:p w:rsidRPr="00170CBF" w:rsidR="006D4BBC" w:rsidP="006D4BBC" w:rsidRDefault="006D4BBC" w14:paraId="39044972" w14:textId="3FEF7D9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70CBF">
              <w:rPr>
                <w:rFonts w:ascii="Verdana" w:hAnsi="Verdana"/>
                <w:sz w:val="20"/>
                <w:szCs w:val="20"/>
              </w:rPr>
              <w:t>El auditor interno mant</w:t>
            </w:r>
            <w:r w:rsidRPr="00170CBF" w:rsidR="00DD340B">
              <w:rPr>
                <w:rFonts w:ascii="Verdana" w:hAnsi="Verdana"/>
                <w:sz w:val="20"/>
                <w:szCs w:val="20"/>
              </w:rPr>
              <w:t>uvo</w:t>
            </w:r>
            <w:r w:rsidRPr="00170CBF">
              <w:rPr>
                <w:rFonts w:ascii="Verdana" w:hAnsi="Verdana"/>
                <w:sz w:val="20"/>
                <w:szCs w:val="20"/>
              </w:rPr>
              <w:t xml:space="preserve"> una actitud imparcial y libre de sesgo en la ejecución de </w:t>
            </w:r>
            <w:r w:rsidRPr="00170CBF" w:rsidR="00CC187C">
              <w:rPr>
                <w:rFonts w:ascii="Verdana" w:hAnsi="Verdana"/>
                <w:sz w:val="20"/>
                <w:szCs w:val="20"/>
              </w:rPr>
              <w:t xml:space="preserve">la </w:t>
            </w:r>
            <w:r w:rsidRPr="00170CBF">
              <w:rPr>
                <w:rFonts w:ascii="Verdana" w:hAnsi="Verdana"/>
                <w:sz w:val="20"/>
                <w:szCs w:val="20"/>
              </w:rPr>
              <w:t>auditoría interna.</w:t>
            </w:r>
          </w:p>
        </w:tc>
        <w:tc>
          <w:tcPr>
            <w:tcW w:w="992" w:type="dxa"/>
          </w:tcPr>
          <w:p w:rsidRPr="00A6491F" w:rsidR="006D4BBC" w:rsidP="00535C84" w:rsidRDefault="006D4BBC" w14:paraId="748270BB" w14:textId="77777777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071" w:type="dxa"/>
          </w:tcPr>
          <w:p w:rsidRPr="00A6491F" w:rsidR="006D4BBC" w:rsidP="00535C84" w:rsidRDefault="006D4BBC" w14:paraId="4B2B995D" w14:textId="77777777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057" w:type="dxa"/>
          </w:tcPr>
          <w:p w:rsidRPr="00A6491F" w:rsidR="006D4BBC" w:rsidP="00535C84" w:rsidRDefault="006D4BBC" w14:paraId="62A7601F" w14:textId="77777777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</w:tcPr>
          <w:p w:rsidRPr="00A6491F" w:rsidR="006D4BBC" w:rsidP="00535C84" w:rsidRDefault="006D4BBC" w14:paraId="3801A302" w14:textId="2589F838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Pr="00535C84" w:rsidR="006D4BBC" w:rsidTr="00E26A27" w14:paraId="7C8202C2" w14:textId="77777777">
        <w:tc>
          <w:tcPr>
            <w:tcW w:w="5807" w:type="dxa"/>
          </w:tcPr>
          <w:p w:rsidRPr="00170CBF" w:rsidR="006D4BBC" w:rsidP="006D4BBC" w:rsidRDefault="006D4BBC" w14:paraId="1A39A19D" w14:textId="1A7F5F8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70CBF">
              <w:rPr>
                <w:rFonts w:ascii="Verdana" w:hAnsi="Verdana"/>
                <w:sz w:val="20"/>
                <w:szCs w:val="20"/>
              </w:rPr>
              <w:t>El auditor interno mant</w:t>
            </w:r>
            <w:r w:rsidRPr="00170CBF" w:rsidR="00DD340B">
              <w:rPr>
                <w:rFonts w:ascii="Verdana" w:hAnsi="Verdana"/>
                <w:sz w:val="20"/>
                <w:szCs w:val="20"/>
              </w:rPr>
              <w:t>uvo</w:t>
            </w:r>
            <w:r w:rsidRPr="00170CBF">
              <w:rPr>
                <w:rFonts w:ascii="Verdana" w:hAnsi="Verdana"/>
                <w:sz w:val="20"/>
                <w:szCs w:val="20"/>
              </w:rPr>
              <w:t xml:space="preserve"> su objetividad profesional en la realización</w:t>
            </w:r>
            <w:r w:rsidRPr="00170CBF" w:rsidR="001C53A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70CBF">
              <w:rPr>
                <w:rFonts w:ascii="Verdana" w:hAnsi="Verdana"/>
                <w:sz w:val="20"/>
                <w:szCs w:val="20"/>
              </w:rPr>
              <w:t xml:space="preserve">de </w:t>
            </w:r>
            <w:r w:rsidRPr="00170CBF" w:rsidR="001C53A7">
              <w:rPr>
                <w:rFonts w:ascii="Verdana" w:hAnsi="Verdana"/>
                <w:sz w:val="20"/>
                <w:szCs w:val="20"/>
              </w:rPr>
              <w:t xml:space="preserve">la </w:t>
            </w:r>
            <w:r w:rsidRPr="00170CBF">
              <w:rPr>
                <w:rFonts w:ascii="Verdana" w:hAnsi="Verdana"/>
                <w:sz w:val="20"/>
                <w:szCs w:val="20"/>
              </w:rPr>
              <w:t>auditoría interna.</w:t>
            </w:r>
          </w:p>
        </w:tc>
        <w:tc>
          <w:tcPr>
            <w:tcW w:w="992" w:type="dxa"/>
          </w:tcPr>
          <w:p w:rsidRPr="00A6491F" w:rsidR="006D4BBC" w:rsidP="00535C84" w:rsidRDefault="006D4BBC" w14:paraId="2FF9BF74" w14:textId="77777777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071" w:type="dxa"/>
          </w:tcPr>
          <w:p w:rsidRPr="00A6491F" w:rsidR="006D4BBC" w:rsidP="00535C84" w:rsidRDefault="006D4BBC" w14:paraId="1B32A08E" w14:textId="77777777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057" w:type="dxa"/>
          </w:tcPr>
          <w:p w:rsidRPr="00A6491F" w:rsidR="006D4BBC" w:rsidP="00535C84" w:rsidRDefault="006D4BBC" w14:paraId="00463225" w14:textId="77777777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</w:tcPr>
          <w:p w:rsidRPr="00A6491F" w:rsidR="006D4BBC" w:rsidP="00535C84" w:rsidRDefault="006D4BBC" w14:paraId="1FFE5EA7" w14:textId="77777777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Pr="00535C84" w:rsidR="000973A6" w:rsidTr="00E26A27" w14:paraId="5FAE0384" w14:textId="77777777">
        <w:tc>
          <w:tcPr>
            <w:tcW w:w="10060" w:type="dxa"/>
            <w:gridSpan w:val="5"/>
          </w:tcPr>
          <w:p w:rsidRPr="00A6491F" w:rsidR="000973A6" w:rsidP="00535C84" w:rsidRDefault="008F3003" w14:paraId="7BC8C156" w14:textId="7AF498D5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Competencia</w:t>
            </w:r>
          </w:p>
        </w:tc>
      </w:tr>
      <w:tr w:rsidRPr="00535C84" w:rsidR="008F3003" w:rsidTr="00E26A27" w14:paraId="7DCE7A3A" w14:textId="77777777">
        <w:trPr>
          <w:trHeight w:val="873"/>
        </w:trPr>
        <w:tc>
          <w:tcPr>
            <w:tcW w:w="5807" w:type="dxa"/>
          </w:tcPr>
          <w:p w:rsidR="005A02E3" w:rsidP="008F3003" w:rsidRDefault="007F05B3" w14:paraId="5A3004D7" w14:textId="273C3A42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70CBF">
              <w:rPr>
                <w:rFonts w:ascii="Verdana" w:hAnsi="Verdana"/>
                <w:sz w:val="20"/>
                <w:szCs w:val="20"/>
              </w:rPr>
              <w:t>El auditor interno demostró conocimientos y habilidades para cumplir eficazmente con el ejercicio de auditoría</w:t>
            </w:r>
            <w:r w:rsidRPr="00170CBF" w:rsidR="00CC187C">
              <w:rPr>
                <w:rFonts w:ascii="Verdana" w:hAnsi="Verdana"/>
                <w:sz w:val="20"/>
                <w:szCs w:val="20"/>
              </w:rPr>
              <w:t xml:space="preserve"> interna</w:t>
            </w:r>
            <w:r w:rsidRPr="00170CBF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Pr="00A6491F" w:rsidR="008F3003" w:rsidP="00CA3C27" w:rsidRDefault="008F3003" w14:paraId="7F368F4F" w14:textId="77777777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071" w:type="dxa"/>
          </w:tcPr>
          <w:p w:rsidRPr="00A6491F" w:rsidR="008F3003" w:rsidP="00CA3C27" w:rsidRDefault="008F3003" w14:paraId="6B24B66B" w14:textId="77777777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057" w:type="dxa"/>
          </w:tcPr>
          <w:p w:rsidRPr="00A6491F" w:rsidR="008F3003" w:rsidP="00CA3C27" w:rsidRDefault="008F3003" w14:paraId="7A771649" w14:textId="77777777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</w:tcPr>
          <w:p w:rsidRPr="00A6491F" w:rsidR="008F3003" w:rsidP="00CA3C27" w:rsidRDefault="008F3003" w14:paraId="459EF29E" w14:textId="77777777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Pr="00535C84" w:rsidR="008756EA" w:rsidTr="00E26A27" w14:paraId="5AA3DA26" w14:textId="77777777">
        <w:tc>
          <w:tcPr>
            <w:tcW w:w="10060" w:type="dxa"/>
            <w:gridSpan w:val="5"/>
          </w:tcPr>
          <w:p w:rsidRPr="00A6491F" w:rsidR="008756EA" w:rsidP="00CA3C27" w:rsidRDefault="008756EA" w14:paraId="37C34E69" w14:textId="060E7843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756EA">
              <w:rPr>
                <w:rFonts w:ascii="Verdana" w:hAnsi="Verdana"/>
                <w:b/>
                <w:bCs/>
                <w:sz w:val="22"/>
                <w:szCs w:val="22"/>
              </w:rPr>
              <w:t>Debido Cuidado Profesional</w:t>
            </w:r>
          </w:p>
        </w:tc>
      </w:tr>
      <w:tr w:rsidRPr="00535C84" w:rsidR="00DD340B" w:rsidTr="00E26A27" w14:paraId="34C39135" w14:textId="77777777">
        <w:tc>
          <w:tcPr>
            <w:tcW w:w="5807" w:type="dxa"/>
          </w:tcPr>
          <w:p w:rsidRPr="00DD340B" w:rsidR="00DD340B" w:rsidP="00CA3C27" w:rsidRDefault="00706544" w14:paraId="52D1C656" w14:textId="06B6FCB7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70CBF">
              <w:rPr>
                <w:rFonts w:ascii="Verdana" w:hAnsi="Verdana"/>
                <w:sz w:val="20"/>
                <w:szCs w:val="20"/>
              </w:rPr>
              <w:t>El auditor interno demostró debido cuidado profesional al desarrollar la auditor</w:t>
            </w:r>
            <w:r w:rsidRPr="00170CBF" w:rsidR="001A574C">
              <w:rPr>
                <w:rFonts w:ascii="Verdana" w:hAnsi="Verdana"/>
                <w:sz w:val="20"/>
                <w:szCs w:val="20"/>
              </w:rPr>
              <w:t xml:space="preserve">ía interna. </w:t>
            </w:r>
          </w:p>
        </w:tc>
        <w:tc>
          <w:tcPr>
            <w:tcW w:w="992" w:type="dxa"/>
          </w:tcPr>
          <w:p w:rsidRPr="008756EA" w:rsidR="00DD340B" w:rsidP="00CA3C27" w:rsidRDefault="00DD340B" w14:paraId="54B2B6EB" w14:textId="77777777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071" w:type="dxa"/>
          </w:tcPr>
          <w:p w:rsidRPr="008756EA" w:rsidR="00DD340B" w:rsidP="00CA3C27" w:rsidRDefault="00DD340B" w14:paraId="672041DD" w14:textId="77777777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057" w:type="dxa"/>
          </w:tcPr>
          <w:p w:rsidRPr="008756EA" w:rsidR="00DD340B" w:rsidP="00CA3C27" w:rsidRDefault="00DD340B" w14:paraId="5B8BBC16" w14:textId="77777777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</w:tcPr>
          <w:p w:rsidRPr="008756EA" w:rsidR="00DD340B" w:rsidP="00CA3C27" w:rsidRDefault="00DD340B" w14:paraId="0B82D21E" w14:textId="71D350DB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Pr="00535C84" w:rsidR="0082782F" w:rsidTr="00E26A27" w14:paraId="1ED975A9" w14:textId="77777777">
        <w:tc>
          <w:tcPr>
            <w:tcW w:w="10060" w:type="dxa"/>
            <w:gridSpan w:val="5"/>
          </w:tcPr>
          <w:p w:rsidRPr="00A6491F" w:rsidR="0082782F" w:rsidP="00535C84" w:rsidRDefault="0082782F" w14:paraId="349A4F1A" w14:textId="4194F3F1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C</w:t>
            </w:r>
            <w:r w:rsidRPr="0082782F">
              <w:rPr>
                <w:rFonts w:ascii="Verdana" w:hAnsi="Verdana"/>
                <w:b/>
                <w:bCs/>
                <w:sz w:val="22"/>
                <w:szCs w:val="22"/>
              </w:rPr>
              <w:t>onfidencialidad</w:t>
            </w:r>
          </w:p>
        </w:tc>
      </w:tr>
      <w:tr w:rsidRPr="00535C84" w:rsidR="0082782F" w:rsidTr="00E26A27" w14:paraId="2CB51A23" w14:textId="77777777">
        <w:tc>
          <w:tcPr>
            <w:tcW w:w="5807" w:type="dxa"/>
          </w:tcPr>
          <w:p w:rsidR="0082782F" w:rsidP="0082782F" w:rsidRDefault="0082782F" w14:paraId="385D1571" w14:textId="6537DE09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70CBF">
              <w:rPr>
                <w:rFonts w:ascii="Verdana" w:hAnsi="Verdana"/>
                <w:sz w:val="20"/>
                <w:szCs w:val="20"/>
              </w:rPr>
              <w:t xml:space="preserve">El auditor interno </w:t>
            </w:r>
            <w:r w:rsidRPr="00170CBF" w:rsidR="001A574C">
              <w:rPr>
                <w:rFonts w:ascii="Verdana" w:hAnsi="Verdana"/>
                <w:sz w:val="20"/>
                <w:szCs w:val="20"/>
              </w:rPr>
              <w:t>cumplió</w:t>
            </w:r>
            <w:r w:rsidRPr="00170CBF">
              <w:rPr>
                <w:rFonts w:ascii="Verdana" w:hAnsi="Verdana"/>
                <w:sz w:val="20"/>
                <w:szCs w:val="20"/>
              </w:rPr>
              <w:t xml:space="preserve"> las políticas, procedimientos, leyes y regulaciones relevantes para el manejo de </w:t>
            </w:r>
            <w:proofErr w:type="gramStart"/>
            <w:r w:rsidRPr="00170CBF">
              <w:rPr>
                <w:rFonts w:ascii="Verdana" w:hAnsi="Verdana"/>
                <w:sz w:val="20"/>
                <w:szCs w:val="20"/>
              </w:rPr>
              <w:t>la  información</w:t>
            </w:r>
            <w:proofErr w:type="gramEnd"/>
            <w:r w:rsidRPr="00170CBF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82782F" w:rsidP="00CA3C27" w:rsidRDefault="0082782F" w14:paraId="660C5BF3" w14:textId="77777777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71" w:type="dxa"/>
          </w:tcPr>
          <w:p w:rsidR="0082782F" w:rsidP="00CA3C27" w:rsidRDefault="0082782F" w14:paraId="0330798F" w14:textId="77777777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57" w:type="dxa"/>
          </w:tcPr>
          <w:p w:rsidR="0082782F" w:rsidP="00CA3C27" w:rsidRDefault="0082782F" w14:paraId="75B41539" w14:textId="77777777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3" w:type="dxa"/>
          </w:tcPr>
          <w:p w:rsidR="0082782F" w:rsidP="00CA3C27" w:rsidRDefault="0082782F" w14:paraId="189F2758" w14:textId="77777777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Pr="00E26A27" w:rsidR="00452FC8" w:rsidP="00452FC8" w:rsidRDefault="00452FC8" w14:paraId="3DF18F2F" w14:textId="77777777">
      <w:pPr>
        <w:spacing w:after="0"/>
        <w:rPr>
          <w:sz w:val="18"/>
          <w:szCs w:val="18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Pr="00E26A27" w:rsidR="00E26A27" w:rsidTr="00E26A27" w14:paraId="744EA5F9" w14:textId="77777777">
        <w:tc>
          <w:tcPr>
            <w:tcW w:w="10060" w:type="dxa"/>
            <w:shd w:val="clear" w:color="auto" w:fill="962D46"/>
          </w:tcPr>
          <w:p w:rsidRPr="00E26A27" w:rsidR="00675B30" w:rsidP="00675B30" w:rsidRDefault="00675B30" w14:paraId="6AB31C39" w14:textId="3CE2D0ED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</w:pPr>
            <w:r w:rsidRPr="00E26A27"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  <w:t>OBSERVACIONES / SUGERENCIAS / ASPECTOS A MEJORAR</w:t>
            </w:r>
          </w:p>
        </w:tc>
      </w:tr>
      <w:tr w:rsidRPr="00535C84" w:rsidR="00675B30" w:rsidTr="00E26A27" w14:paraId="5BF79D7A" w14:textId="77777777">
        <w:trPr>
          <w:trHeight w:val="1595"/>
        </w:trPr>
        <w:tc>
          <w:tcPr>
            <w:tcW w:w="10060" w:type="dxa"/>
            <w:shd w:val="clear" w:color="auto" w:fill="D1D1D1" w:themeFill="background2" w:themeFillShade="E6"/>
          </w:tcPr>
          <w:p w:rsidR="00675B30" w:rsidP="00675B30" w:rsidRDefault="00675B30" w14:paraId="6208FAC1" w14:textId="77777777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675B30" w:rsidP="00675B30" w:rsidRDefault="00675B30" w14:paraId="71FE2C68" w14:textId="77777777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A51362" w:rsidP="00675B30" w:rsidRDefault="00A51362" w14:paraId="29D6EF4D" w14:textId="77777777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A51362" w:rsidP="00675B30" w:rsidRDefault="00A51362" w14:paraId="685C58D9" w14:textId="77777777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Pr="00675B30" w:rsidR="00A51362" w:rsidP="00675B30" w:rsidRDefault="00A51362" w14:paraId="1972962B" w14:textId="77777777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:rsidR="00E41A98" w:rsidP="005C31D2" w:rsidRDefault="005C31D2" w14:paraId="275CFCBC" w14:textId="7300E8C4">
      <w:pPr>
        <w:tabs>
          <w:tab w:val="left" w:pos="3840"/>
        </w:tabs>
      </w:pPr>
      <w:r>
        <w:tab/>
      </w:r>
    </w:p>
    <w:sectPr w:rsidR="00E41A98" w:rsidSect="00E26A27">
      <w:headerReference w:type="default" r:id="rId11"/>
      <w:footerReference w:type="default" r:id="rId12"/>
      <w:pgSz w:w="12240" w:h="15840" w:orient="portrait" w:code="1"/>
      <w:pgMar w:top="1134" w:right="1418" w:bottom="1134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6D3C" w:rsidP="005C31D2" w:rsidRDefault="00006D3C" w14:paraId="79011726" w14:textId="77777777">
      <w:pPr>
        <w:spacing w:after="0" w:line="240" w:lineRule="auto"/>
      </w:pPr>
      <w:r>
        <w:separator/>
      </w:r>
    </w:p>
  </w:endnote>
  <w:endnote w:type="continuationSeparator" w:id="0">
    <w:p w:rsidR="00006D3C" w:rsidP="005C31D2" w:rsidRDefault="00006D3C" w14:paraId="2C6262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C31D2" w:rsidR="005C31D2" w:rsidRDefault="005C31D2" w14:paraId="260DBEE2" w14:textId="1F412984">
    <w:pPr>
      <w:pStyle w:val="Piedepgina"/>
      <w:rPr>
        <w:lang w:val="es-ES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 xml:space="preserve">Página </w:t>
    </w:r>
    <w:r w:rsidRPr="005C31D2">
      <w:rPr>
        <w:lang w:val="es-ES"/>
      </w:rPr>
      <w:fldChar w:fldCharType="begin"/>
    </w:r>
    <w:r w:rsidRPr="005C31D2">
      <w:rPr>
        <w:lang w:val="es-ES"/>
      </w:rPr>
      <w:instrText>PAGE   \* MERGEFORMAT</w:instrText>
    </w:r>
    <w:r w:rsidRPr="005C31D2">
      <w:rPr>
        <w:lang w:val="es-ES"/>
      </w:rPr>
      <w:fldChar w:fldCharType="separate"/>
    </w:r>
    <w:r w:rsidRPr="005C31D2">
      <w:rPr>
        <w:lang w:val="es-ES"/>
      </w:rPr>
      <w:t>1</w:t>
    </w:r>
    <w:r w:rsidRPr="005C31D2">
      <w:rPr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6D3C" w:rsidP="005C31D2" w:rsidRDefault="00006D3C" w14:paraId="6D672F1D" w14:textId="77777777">
      <w:pPr>
        <w:spacing w:after="0" w:line="240" w:lineRule="auto"/>
      </w:pPr>
      <w:r>
        <w:separator/>
      </w:r>
    </w:p>
  </w:footnote>
  <w:footnote w:type="continuationSeparator" w:id="0">
    <w:p w:rsidR="00006D3C" w:rsidP="005C31D2" w:rsidRDefault="00006D3C" w14:paraId="274B8E4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348" w:type="dxa"/>
      <w:tblInd w:w="-147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560"/>
      <w:gridCol w:w="1700"/>
      <w:gridCol w:w="1304"/>
      <w:gridCol w:w="1304"/>
      <w:gridCol w:w="1304"/>
      <w:gridCol w:w="1304"/>
      <w:gridCol w:w="1872"/>
    </w:tblGrid>
    <w:tr w:rsidRPr="006F0F65" w:rsidR="00451030" w:rsidTr="12B63080" w14:paraId="1BEBB8ED" w14:textId="77777777">
      <w:trPr>
        <w:trHeight w:val="300"/>
      </w:trPr>
      <w:tc>
        <w:tcPr>
          <w:tcW w:w="1560" w:type="dxa"/>
          <w:vMerge w:val="restart"/>
          <w:tcMar/>
          <w:vAlign w:val="center"/>
        </w:tcPr>
        <w:p w:rsidRPr="006F0F65" w:rsidR="00451030" w:rsidP="00451030" w:rsidRDefault="00451030" w14:paraId="652DCAEC" w14:textId="77777777">
          <w:pPr>
            <w:spacing w:after="0"/>
            <w:rPr>
              <w:rFonts w:ascii="Verdana" w:hAnsi="Verdana"/>
            </w:rPr>
          </w:pPr>
          <w:r w:rsidRPr="006F0F65">
            <w:rPr>
              <w:rFonts w:ascii="Verdana" w:hAnsi="Verdana"/>
              <w:noProof/>
            </w:rPr>
            <w:drawing>
              <wp:anchor distT="0" distB="0" distL="114300" distR="114300" simplePos="0" relativeHeight="251659264" behindDoc="0" locked="0" layoutInCell="1" allowOverlap="1" wp14:anchorId="10708208" wp14:editId="47391777">
                <wp:simplePos x="0" y="0"/>
                <wp:positionH relativeFrom="column">
                  <wp:posOffset>-14605</wp:posOffset>
                </wp:positionH>
                <wp:positionV relativeFrom="paragraph">
                  <wp:posOffset>-9525</wp:posOffset>
                </wp:positionV>
                <wp:extent cx="840740" cy="554990"/>
                <wp:effectExtent l="0" t="0" r="0" b="0"/>
                <wp:wrapNone/>
                <wp:docPr id="58" name="Imagen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740" cy="554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88" w:type="dxa"/>
          <w:gridSpan w:val="6"/>
          <w:shd w:val="clear" w:color="auto" w:fill="BFBFBF" w:themeFill="background1" w:themeFillShade="BF"/>
          <w:tcMar/>
          <w:vAlign w:val="center"/>
        </w:tcPr>
        <w:p w:rsidRPr="006F0F65" w:rsidR="00451030" w:rsidP="00451030" w:rsidRDefault="00451030" w14:paraId="28CEADBB" w14:textId="6E59EAA9">
          <w:pPr>
            <w:spacing w:after="0"/>
            <w:jc w:val="center"/>
            <w:rPr>
              <w:rFonts w:ascii="Verdana" w:hAnsi="Verdana"/>
            </w:rPr>
          </w:pPr>
          <w:r w:rsidRPr="12B63080" w:rsidR="12B63080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Proceso</w:t>
          </w:r>
          <w:r w:rsidRPr="12B63080" w:rsidR="12B63080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:</w:t>
          </w:r>
          <w:r w:rsidRPr="12B63080" w:rsidR="12B63080">
            <w:rPr>
              <w:rFonts w:ascii="Verdana" w:hAnsi="Verdana" w:eastAsia="Arial" w:cs="Arial"/>
              <w:color w:val="000000" w:themeColor="text1" w:themeTint="FF" w:themeShade="FF"/>
              <w:sz w:val="18"/>
              <w:szCs w:val="18"/>
            </w:rPr>
            <w:t xml:space="preserve"> </w:t>
          </w:r>
          <w:r w:rsidRPr="12B63080" w:rsidR="12B63080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Evaluación, Seguimiento y Mejora Institucional</w:t>
          </w:r>
        </w:p>
      </w:tc>
    </w:tr>
    <w:tr w:rsidRPr="006F0F65" w:rsidR="00451030" w:rsidTr="12B63080" w14:paraId="23ED27E0" w14:textId="77777777">
      <w:trPr>
        <w:trHeight w:val="537"/>
      </w:trPr>
      <w:tc>
        <w:tcPr>
          <w:tcW w:w="1560" w:type="dxa"/>
          <w:vMerge/>
          <w:tcMar/>
        </w:tcPr>
        <w:p w:rsidRPr="006F0F65" w:rsidR="00451030" w:rsidP="00451030" w:rsidRDefault="00451030" w14:paraId="3D221558" w14:textId="77777777">
          <w:pPr>
            <w:spacing w:after="0"/>
            <w:rPr>
              <w:rFonts w:ascii="Verdana" w:hAnsi="Verdana"/>
            </w:rPr>
          </w:pPr>
        </w:p>
      </w:tc>
      <w:tc>
        <w:tcPr>
          <w:tcW w:w="8788" w:type="dxa"/>
          <w:gridSpan w:val="6"/>
          <w:shd w:val="clear" w:color="auto" w:fill="FFFFFF" w:themeFill="background1"/>
          <w:tcMar/>
          <w:vAlign w:val="center"/>
        </w:tcPr>
        <w:p w:rsidRPr="006F0F65" w:rsidR="00451030" w:rsidP="00451030" w:rsidRDefault="00451030" w14:paraId="5F99A21D" w14:textId="4AC9DD1D">
          <w:pPr>
            <w:spacing w:after="0"/>
            <w:jc w:val="center"/>
            <w:rPr>
              <w:rFonts w:ascii="Verdana" w:hAnsi="Verdana"/>
              <w:b/>
              <w:bCs/>
              <w:color w:val="000000" w:themeColor="text1"/>
            </w:rPr>
          </w:pPr>
          <w:r w:rsidRPr="00F84A74">
            <w:rPr>
              <w:rFonts w:ascii="Verdana" w:hAnsi="Verdana"/>
              <w:b/>
              <w:bCs/>
              <w:sz w:val="22"/>
              <w:szCs w:val="22"/>
              <w:lang w:val="es-ES"/>
            </w:rPr>
            <w:t>EVALUACIÓN AUDITOR INTERNO</w:t>
          </w:r>
        </w:p>
      </w:tc>
    </w:tr>
    <w:tr w:rsidRPr="006F0F65" w:rsidR="00451030" w:rsidTr="12B63080" w14:paraId="631DFC9A" w14:textId="77777777">
      <w:trPr>
        <w:trHeight w:val="300"/>
      </w:trPr>
      <w:tc>
        <w:tcPr>
          <w:tcW w:w="1560" w:type="dxa"/>
          <w:vMerge/>
          <w:tcMar/>
        </w:tcPr>
        <w:p w:rsidRPr="006F0F65" w:rsidR="00451030" w:rsidP="00451030" w:rsidRDefault="00451030" w14:paraId="5C1F8115" w14:textId="77777777">
          <w:pPr>
            <w:spacing w:after="0"/>
            <w:rPr>
              <w:rFonts w:ascii="Verdana" w:hAnsi="Verdana"/>
            </w:rPr>
          </w:pPr>
        </w:p>
      </w:tc>
      <w:tc>
        <w:tcPr>
          <w:tcW w:w="1700" w:type="dxa"/>
          <w:shd w:val="clear" w:color="auto" w:fill="BFBFBF" w:themeFill="background1" w:themeFillShade="BF"/>
          <w:tcMar/>
          <w:vAlign w:val="center"/>
        </w:tcPr>
        <w:p w:rsidRPr="006F0F65" w:rsidR="00451030" w:rsidP="00451030" w:rsidRDefault="00451030" w14:paraId="3FA7F21F" w14:textId="77777777">
          <w:pPr>
            <w:spacing w:after="0"/>
            <w:jc w:val="right"/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</w:pPr>
          <w:r w:rsidRPr="006F0F65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304" w:type="dxa"/>
          <w:shd w:val="clear" w:color="auto" w:fill="FFFFFF" w:themeFill="background1"/>
          <w:tcMar/>
          <w:vAlign w:val="center"/>
        </w:tcPr>
        <w:p w:rsidRPr="006F0F65" w:rsidR="00451030" w:rsidP="00451030" w:rsidRDefault="00451030" w14:paraId="290073E4" w14:textId="382F06CF">
          <w:pPr>
            <w:spacing w:after="0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12B63080" w:rsidR="12B63080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ES</w:t>
          </w:r>
          <w:r w:rsidRPr="12B63080" w:rsidR="12B63080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-DR-0</w:t>
          </w:r>
          <w:r w:rsidRPr="12B63080" w:rsidR="12B63080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2</w:t>
          </w:r>
          <w:r w:rsidRPr="12B63080" w:rsidR="12B63080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0</w:t>
          </w:r>
          <w:r w:rsidRPr="12B63080" w:rsidR="12B63080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 xml:space="preserve"> </w:t>
          </w:r>
        </w:p>
      </w:tc>
      <w:tc>
        <w:tcPr>
          <w:tcW w:w="1304" w:type="dxa"/>
          <w:shd w:val="clear" w:color="auto" w:fill="BFBFBF" w:themeFill="background1" w:themeFillShade="BF"/>
          <w:tcMar/>
          <w:vAlign w:val="center"/>
        </w:tcPr>
        <w:p w:rsidRPr="006F0F65" w:rsidR="00451030" w:rsidP="00451030" w:rsidRDefault="00451030" w14:paraId="116AC97F" w14:textId="77777777">
          <w:pPr>
            <w:spacing w:after="0"/>
            <w:jc w:val="right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006F0F65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304" w:type="dxa"/>
          <w:shd w:val="clear" w:color="auto" w:fill="FFFFFF" w:themeFill="background1"/>
          <w:tcMar/>
          <w:vAlign w:val="center"/>
        </w:tcPr>
        <w:p w:rsidRPr="006F0F65" w:rsidR="00451030" w:rsidP="00451030" w:rsidRDefault="00451030" w14:paraId="48C0D48B" w14:textId="77777777">
          <w:pPr>
            <w:spacing w:after="0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006F0F65">
            <w:rPr>
              <w:rFonts w:ascii="Verdana" w:hAnsi="Verdana" w:eastAsia="Arial" w:cs="Arial"/>
              <w:color w:val="000000" w:themeColor="text1"/>
              <w:sz w:val="16"/>
              <w:szCs w:val="16"/>
            </w:rPr>
            <w:t>00</w:t>
          </w:r>
        </w:p>
      </w:tc>
      <w:tc>
        <w:tcPr>
          <w:tcW w:w="1304" w:type="dxa"/>
          <w:shd w:val="clear" w:color="auto" w:fill="BFBFBF" w:themeFill="background1" w:themeFillShade="BF"/>
          <w:tcMar/>
          <w:vAlign w:val="center"/>
        </w:tcPr>
        <w:p w:rsidRPr="006F0F65" w:rsidR="00451030" w:rsidP="00451030" w:rsidRDefault="00451030" w14:paraId="28A6B64F" w14:textId="77777777">
          <w:pPr>
            <w:spacing w:after="0"/>
            <w:jc w:val="right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006F0F65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1872" w:type="dxa"/>
          <w:shd w:val="clear" w:color="auto" w:fill="FFFFFF" w:themeFill="background1"/>
          <w:tcMar/>
          <w:vAlign w:val="center"/>
        </w:tcPr>
        <w:p w:rsidRPr="006F0F65" w:rsidR="00451030" w:rsidP="00451030" w:rsidRDefault="00451030" w14:paraId="1EACB810" w14:textId="2648D2AA">
          <w:pPr>
            <w:spacing w:after="0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12B63080" w:rsidR="12B63080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12</w:t>
          </w:r>
          <w:r w:rsidRPr="12B63080" w:rsidR="12B63080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/</w:t>
          </w:r>
          <w:r w:rsidRPr="12B63080" w:rsidR="12B63080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06</w:t>
          </w:r>
          <w:r w:rsidRPr="12B63080" w:rsidR="12B63080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/202</w:t>
          </w:r>
          <w:r w:rsidRPr="12B63080" w:rsidR="12B63080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6</w:t>
          </w:r>
        </w:p>
      </w:tc>
    </w:tr>
  </w:tbl>
  <w:p w:rsidR="00451030" w:rsidRDefault="00451030" w14:paraId="00089AF8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13F29"/>
    <w:multiLevelType w:val="hybridMultilevel"/>
    <w:tmpl w:val="A0CAEC44"/>
    <w:lvl w:ilvl="0" w:tplc="2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70590863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98"/>
    <w:rsid w:val="00006D3C"/>
    <w:rsid w:val="0003356C"/>
    <w:rsid w:val="00052376"/>
    <w:rsid w:val="000973A6"/>
    <w:rsid w:val="000B013D"/>
    <w:rsid w:val="000B5B0A"/>
    <w:rsid w:val="00147A30"/>
    <w:rsid w:val="00170CBF"/>
    <w:rsid w:val="001A574C"/>
    <w:rsid w:val="001C53A7"/>
    <w:rsid w:val="002469D5"/>
    <w:rsid w:val="00252EDF"/>
    <w:rsid w:val="002A7019"/>
    <w:rsid w:val="0031541E"/>
    <w:rsid w:val="003502DE"/>
    <w:rsid w:val="003861C2"/>
    <w:rsid w:val="003E3FCA"/>
    <w:rsid w:val="003F49B1"/>
    <w:rsid w:val="00451030"/>
    <w:rsid w:val="00452248"/>
    <w:rsid w:val="00452FC8"/>
    <w:rsid w:val="00454FC9"/>
    <w:rsid w:val="00535C84"/>
    <w:rsid w:val="00543D2E"/>
    <w:rsid w:val="00545ECB"/>
    <w:rsid w:val="00552D05"/>
    <w:rsid w:val="00555B5F"/>
    <w:rsid w:val="00570EDD"/>
    <w:rsid w:val="005A02E3"/>
    <w:rsid w:val="005C31D2"/>
    <w:rsid w:val="005D0E8F"/>
    <w:rsid w:val="00675B30"/>
    <w:rsid w:val="00694254"/>
    <w:rsid w:val="006C40E7"/>
    <w:rsid w:val="006D4BBC"/>
    <w:rsid w:val="00706544"/>
    <w:rsid w:val="0072703E"/>
    <w:rsid w:val="007F05B3"/>
    <w:rsid w:val="008256F8"/>
    <w:rsid w:val="0082782F"/>
    <w:rsid w:val="008365F6"/>
    <w:rsid w:val="00842AED"/>
    <w:rsid w:val="0085162E"/>
    <w:rsid w:val="00871D66"/>
    <w:rsid w:val="008756EA"/>
    <w:rsid w:val="008E6C25"/>
    <w:rsid w:val="008F3003"/>
    <w:rsid w:val="00962E0A"/>
    <w:rsid w:val="00A11AFA"/>
    <w:rsid w:val="00A51362"/>
    <w:rsid w:val="00A61B29"/>
    <w:rsid w:val="00A6491F"/>
    <w:rsid w:val="00AC3AD9"/>
    <w:rsid w:val="00AE568C"/>
    <w:rsid w:val="00B1402F"/>
    <w:rsid w:val="00B65A9C"/>
    <w:rsid w:val="00B90DD4"/>
    <w:rsid w:val="00B9722D"/>
    <w:rsid w:val="00B973A2"/>
    <w:rsid w:val="00C074C2"/>
    <w:rsid w:val="00C43F28"/>
    <w:rsid w:val="00C524DA"/>
    <w:rsid w:val="00CA4C16"/>
    <w:rsid w:val="00CC187C"/>
    <w:rsid w:val="00D57ADE"/>
    <w:rsid w:val="00DA3BB2"/>
    <w:rsid w:val="00DD340B"/>
    <w:rsid w:val="00E26A27"/>
    <w:rsid w:val="00E41A98"/>
    <w:rsid w:val="00E51E6F"/>
    <w:rsid w:val="00E63D53"/>
    <w:rsid w:val="00EE05DC"/>
    <w:rsid w:val="00EE56C1"/>
    <w:rsid w:val="00F84A74"/>
    <w:rsid w:val="00FB084D"/>
    <w:rsid w:val="12B63080"/>
    <w:rsid w:val="3E84E0AC"/>
    <w:rsid w:val="75A1C8C9"/>
    <w:rsid w:val="7F24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96090"/>
  <w15:chartTrackingRefBased/>
  <w15:docId w15:val="{ACFE5AE4-0C67-4963-9CB4-594CE62B31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1A9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1A9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1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1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1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1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1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1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1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E41A9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E41A9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E41A9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E41A98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E41A98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E41A98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E41A98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E41A98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E41A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1A9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E41A9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1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E41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1A98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E41A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1A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1A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1A9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41A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1A9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41A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70E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70EDD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570E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EDD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70EDD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C31D2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C31D2"/>
  </w:style>
  <w:style w:type="paragraph" w:styleId="Piedepgina">
    <w:name w:val="footer"/>
    <w:basedOn w:val="Normal"/>
    <w:link w:val="PiedepginaCar"/>
    <w:uiPriority w:val="99"/>
    <w:unhideWhenUsed/>
    <w:rsid w:val="005C31D2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C3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413937-0C99-4672-8306-824372735A39}"/>
</file>

<file path=customXml/itemProps2.xml><?xml version="1.0" encoding="utf-8"?>
<ds:datastoreItem xmlns:ds="http://schemas.openxmlformats.org/officeDocument/2006/customXml" ds:itemID="{B1D7417D-BFF9-4E92-80AF-D167A5BCEA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F5DF52-39A9-4A6F-BFBF-204F84B24DCF}">
  <ds:schemaRefs>
    <ds:schemaRef ds:uri="http://schemas.microsoft.com/office/2006/metadata/properties"/>
    <ds:schemaRef ds:uri="http://schemas.microsoft.com/office/infopath/2007/PartnerControls"/>
    <ds:schemaRef ds:uri="c8693679-3419-493c-9ef6-138def13a4cb"/>
    <ds:schemaRef ds:uri="b304aaa2-646e-49ae-a06a-21ee50e72e35"/>
  </ds:schemaRefs>
</ds:datastoreItem>
</file>

<file path=customXml/itemProps4.xml><?xml version="1.0" encoding="utf-8"?>
<ds:datastoreItem xmlns:ds="http://schemas.openxmlformats.org/officeDocument/2006/customXml" ds:itemID="{64DD54D2-9C6B-4FE3-A6A0-C022CE4F7E6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Yazmin Shirley Harry Osorio - Cont</dc:creator>
  <keywords/>
  <dc:description/>
  <lastModifiedBy>Orietta Sofia Cotes Diaz - Pasante</lastModifiedBy>
  <revision>16</revision>
  <dcterms:created xsi:type="dcterms:W3CDTF">2025-12-29T17:36:00.0000000Z</dcterms:created>
  <dcterms:modified xsi:type="dcterms:W3CDTF">2026-05-26T16:46:10.6092899Z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