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14A7" w14:textId="77777777" w:rsidR="00EA7513" w:rsidRPr="008004F8" w:rsidRDefault="00EA7513" w:rsidP="008004F8">
      <w:pPr>
        <w:pStyle w:val="Encabezado"/>
        <w:jc w:val="center"/>
        <w:rPr>
          <w:rFonts w:ascii="Verdana" w:eastAsia="Times New Roman" w:hAnsi="Verdana" w:cs="Arial"/>
          <w:b/>
          <w:bCs/>
          <w:color w:val="000000" w:themeColor="text1"/>
          <w:kern w:val="0"/>
          <w:lang w:eastAsia="es-CO"/>
          <w14:ligatures w14:val="none"/>
        </w:rPr>
      </w:pPr>
    </w:p>
    <w:p w14:paraId="4B2A1CC8" w14:textId="77777777" w:rsidR="001E630C" w:rsidRPr="008004F8" w:rsidRDefault="001E630C" w:rsidP="008004F8">
      <w:pPr>
        <w:pStyle w:val="Encabezado"/>
        <w:jc w:val="center"/>
        <w:rPr>
          <w:rFonts w:ascii="Verdana" w:eastAsia="Times New Roman" w:hAnsi="Verdana" w:cs="Arial"/>
          <w:b/>
          <w:bCs/>
          <w:color w:val="000000" w:themeColor="text1"/>
          <w:kern w:val="0"/>
          <w:sz w:val="36"/>
          <w:szCs w:val="36"/>
          <w:lang w:eastAsia="es-CO"/>
          <w14:ligatures w14:val="none"/>
        </w:rPr>
      </w:pPr>
    </w:p>
    <w:p w14:paraId="353F2987" w14:textId="77777777" w:rsidR="005052D3" w:rsidRPr="008004F8" w:rsidRDefault="005052D3" w:rsidP="008004F8">
      <w:pPr>
        <w:pStyle w:val="Encabezado"/>
        <w:jc w:val="center"/>
        <w:rPr>
          <w:rFonts w:ascii="Verdana" w:eastAsia="Times New Roman" w:hAnsi="Verdana" w:cs="Arial"/>
          <w:b/>
          <w:bCs/>
          <w:color w:val="000000" w:themeColor="text1"/>
          <w:kern w:val="0"/>
          <w:sz w:val="36"/>
          <w:szCs w:val="36"/>
          <w:lang w:eastAsia="es-CO"/>
          <w14:ligatures w14:val="none"/>
        </w:rPr>
      </w:pPr>
    </w:p>
    <w:p w14:paraId="55BB72FC" w14:textId="3E58A001" w:rsidR="00EA7513" w:rsidRPr="008004F8" w:rsidRDefault="00EA7513" w:rsidP="008004F8">
      <w:pPr>
        <w:pStyle w:val="Encabezado"/>
        <w:jc w:val="center"/>
        <w:rPr>
          <w:rFonts w:ascii="Verdana" w:hAnsi="Verdana"/>
          <w:sz w:val="36"/>
          <w:szCs w:val="36"/>
        </w:rPr>
      </w:pPr>
      <w:r w:rsidRPr="008004F8">
        <w:rPr>
          <w:rFonts w:ascii="Verdana" w:eastAsia="Times New Roman" w:hAnsi="Verdana" w:cs="Arial"/>
          <w:b/>
          <w:bCs/>
          <w:color w:val="000000" w:themeColor="text1"/>
          <w:kern w:val="0"/>
          <w:sz w:val="36"/>
          <w:szCs w:val="36"/>
          <w:lang w:eastAsia="es-CO"/>
          <w14:ligatures w14:val="none"/>
        </w:rPr>
        <w:t>GUÍA PARA LA DENUNCIA DE ACTOS DE CORRUPCIÓN, CONFLICTOS DE INTERÉS, ACOSO SEXUAL Y/O VIOLENCIA DE G</w:t>
      </w:r>
      <w:r w:rsidR="00497E3A" w:rsidRPr="008004F8">
        <w:rPr>
          <w:rFonts w:ascii="Verdana" w:eastAsia="Times New Roman" w:hAnsi="Verdana" w:cs="Arial"/>
          <w:b/>
          <w:bCs/>
          <w:color w:val="000000" w:themeColor="text1"/>
          <w:kern w:val="0"/>
          <w:sz w:val="36"/>
          <w:szCs w:val="36"/>
          <w:lang w:eastAsia="es-CO"/>
          <w14:ligatures w14:val="none"/>
        </w:rPr>
        <w:t>É</w:t>
      </w:r>
      <w:r w:rsidRPr="008004F8">
        <w:rPr>
          <w:rFonts w:ascii="Verdana" w:eastAsia="Times New Roman" w:hAnsi="Verdana" w:cs="Arial"/>
          <w:b/>
          <w:bCs/>
          <w:color w:val="000000" w:themeColor="text1"/>
          <w:kern w:val="0"/>
          <w:sz w:val="36"/>
          <w:szCs w:val="36"/>
          <w:lang w:eastAsia="es-CO"/>
          <w14:ligatures w14:val="none"/>
        </w:rPr>
        <w:t>NERO EN EL MINCIT</w:t>
      </w:r>
    </w:p>
    <w:p w14:paraId="7960F535" w14:textId="77777777" w:rsidR="00EA7513" w:rsidRPr="008004F8" w:rsidRDefault="00EA7513" w:rsidP="008004F8">
      <w:pPr>
        <w:spacing w:after="0" w:line="240" w:lineRule="auto"/>
        <w:jc w:val="center"/>
        <w:rPr>
          <w:rFonts w:ascii="Verdana" w:hAnsi="Verdana"/>
          <w:b/>
          <w:bCs/>
          <w:sz w:val="28"/>
          <w:szCs w:val="28"/>
        </w:rPr>
      </w:pPr>
    </w:p>
    <w:p w14:paraId="17ABDB02" w14:textId="1E0E31AC" w:rsidR="00EA7513" w:rsidRDefault="008004F8" w:rsidP="008004F8">
      <w:pPr>
        <w:tabs>
          <w:tab w:val="center" w:pos="4986"/>
          <w:tab w:val="left" w:pos="8175"/>
        </w:tabs>
        <w:spacing w:after="0" w:line="240" w:lineRule="auto"/>
        <w:rPr>
          <w:rFonts w:ascii="Verdana" w:hAnsi="Verdana"/>
          <w:b/>
          <w:bCs/>
          <w:sz w:val="36"/>
          <w:szCs w:val="36"/>
        </w:rPr>
      </w:pPr>
      <w:r>
        <w:rPr>
          <w:rFonts w:ascii="Verdana" w:hAnsi="Verdana"/>
          <w:b/>
          <w:bCs/>
          <w:sz w:val="36"/>
          <w:szCs w:val="36"/>
        </w:rPr>
        <w:tab/>
      </w:r>
      <w:r w:rsidR="005052D3" w:rsidRPr="008004F8">
        <w:rPr>
          <w:rFonts w:ascii="Verdana" w:hAnsi="Verdana"/>
          <w:b/>
          <w:bCs/>
          <w:sz w:val="36"/>
          <w:szCs w:val="36"/>
        </w:rPr>
        <w:t>CR</w:t>
      </w:r>
      <w:r w:rsidR="00EA7513" w:rsidRPr="008004F8">
        <w:rPr>
          <w:rFonts w:ascii="Verdana" w:hAnsi="Verdana"/>
          <w:b/>
          <w:bCs/>
          <w:sz w:val="36"/>
          <w:szCs w:val="36"/>
        </w:rPr>
        <w:t>-</w:t>
      </w:r>
      <w:r w:rsidR="005052D3" w:rsidRPr="008004F8">
        <w:rPr>
          <w:rFonts w:ascii="Verdana" w:hAnsi="Verdana"/>
          <w:b/>
          <w:bCs/>
          <w:sz w:val="36"/>
          <w:szCs w:val="36"/>
        </w:rPr>
        <w:t>DR</w:t>
      </w:r>
      <w:r w:rsidR="00EA7513" w:rsidRPr="008004F8">
        <w:rPr>
          <w:rFonts w:ascii="Verdana" w:hAnsi="Verdana"/>
          <w:b/>
          <w:bCs/>
          <w:sz w:val="36"/>
          <w:szCs w:val="36"/>
        </w:rPr>
        <w:t>-</w:t>
      </w:r>
      <w:r w:rsidR="31FAF1BF" w:rsidRPr="008004F8">
        <w:rPr>
          <w:rFonts w:ascii="Verdana" w:hAnsi="Verdana"/>
          <w:b/>
          <w:bCs/>
          <w:sz w:val="36"/>
          <w:szCs w:val="36"/>
        </w:rPr>
        <w:t>014</w:t>
      </w:r>
      <w:r>
        <w:rPr>
          <w:rFonts w:ascii="Verdana" w:hAnsi="Verdana"/>
          <w:b/>
          <w:bCs/>
          <w:sz w:val="36"/>
          <w:szCs w:val="36"/>
        </w:rPr>
        <w:tab/>
      </w:r>
    </w:p>
    <w:p w14:paraId="54D4361A" w14:textId="77777777" w:rsidR="008004F8" w:rsidRDefault="008004F8" w:rsidP="008004F8">
      <w:pPr>
        <w:tabs>
          <w:tab w:val="center" w:pos="4986"/>
          <w:tab w:val="left" w:pos="8175"/>
        </w:tabs>
        <w:spacing w:after="0" w:line="240" w:lineRule="auto"/>
        <w:rPr>
          <w:rFonts w:ascii="Verdana" w:hAnsi="Verdana"/>
          <w:b/>
          <w:bCs/>
          <w:sz w:val="36"/>
          <w:szCs w:val="36"/>
        </w:rPr>
      </w:pPr>
    </w:p>
    <w:p w14:paraId="7FBF7BBC" w14:textId="77777777" w:rsidR="008004F8" w:rsidRDefault="008004F8" w:rsidP="008004F8">
      <w:pPr>
        <w:tabs>
          <w:tab w:val="center" w:pos="4986"/>
          <w:tab w:val="left" w:pos="8175"/>
        </w:tabs>
        <w:spacing w:after="0" w:line="240" w:lineRule="auto"/>
        <w:rPr>
          <w:rFonts w:ascii="Verdana" w:hAnsi="Verdana"/>
          <w:b/>
          <w:bCs/>
          <w:sz w:val="36"/>
          <w:szCs w:val="36"/>
        </w:rPr>
      </w:pPr>
    </w:p>
    <w:p w14:paraId="42E14D73" w14:textId="77777777" w:rsidR="008004F8" w:rsidRPr="008004F8" w:rsidRDefault="008004F8" w:rsidP="008004F8">
      <w:pPr>
        <w:tabs>
          <w:tab w:val="center" w:pos="4986"/>
          <w:tab w:val="left" w:pos="8175"/>
        </w:tabs>
        <w:spacing w:after="0" w:line="240" w:lineRule="auto"/>
        <w:rPr>
          <w:rFonts w:ascii="Verdana" w:hAnsi="Verdana"/>
          <w:b/>
          <w:bCs/>
          <w:sz w:val="36"/>
          <w:szCs w:val="36"/>
        </w:rPr>
      </w:pPr>
    </w:p>
    <w:p w14:paraId="36FD8CCE" w14:textId="77777777" w:rsidR="00EA7513" w:rsidRPr="008004F8" w:rsidRDefault="00EA7513" w:rsidP="008004F8">
      <w:pPr>
        <w:spacing w:after="0" w:line="240" w:lineRule="auto"/>
        <w:jc w:val="center"/>
        <w:rPr>
          <w:rFonts w:ascii="Verdana" w:hAnsi="Verdana"/>
          <w:b/>
          <w:bCs/>
          <w:sz w:val="20"/>
          <w:szCs w:val="20"/>
        </w:rPr>
      </w:pPr>
    </w:p>
    <w:p w14:paraId="68FF22D3" w14:textId="77777777" w:rsidR="00497E3A" w:rsidRPr="008004F8" w:rsidRDefault="00497E3A" w:rsidP="008004F8">
      <w:pPr>
        <w:spacing w:after="0" w:line="240" w:lineRule="auto"/>
        <w:jc w:val="center"/>
        <w:rPr>
          <w:rFonts w:ascii="Verdana" w:hAnsi="Verdana"/>
          <w:b/>
          <w:bCs/>
          <w:sz w:val="20"/>
          <w:szCs w:val="20"/>
        </w:rPr>
      </w:pPr>
    </w:p>
    <w:p w14:paraId="380F93B4" w14:textId="77777777" w:rsidR="00EA7513" w:rsidRPr="008004F8" w:rsidRDefault="00EA7513" w:rsidP="008004F8">
      <w:pPr>
        <w:spacing w:after="0" w:line="240" w:lineRule="auto"/>
        <w:jc w:val="center"/>
        <w:rPr>
          <w:rFonts w:ascii="Verdana" w:hAnsi="Verdana"/>
          <w:b/>
          <w:bCs/>
          <w:sz w:val="20"/>
          <w:szCs w:val="20"/>
        </w:rPr>
      </w:pPr>
      <w:r w:rsidRPr="008004F8">
        <w:rPr>
          <w:rFonts w:ascii="Verdana" w:hAnsi="Verdana" w:cs="Arial"/>
          <w:noProof/>
          <w:sz w:val="20"/>
          <w:szCs w:val="20"/>
          <w:lang w:eastAsia="es-CO"/>
        </w:rPr>
        <w:drawing>
          <wp:anchor distT="0" distB="0" distL="114300" distR="114300" simplePos="0" relativeHeight="251659264" behindDoc="0" locked="0" layoutInCell="1" allowOverlap="1" wp14:anchorId="29FD12C0" wp14:editId="6CC50B9E">
            <wp:simplePos x="0" y="0"/>
            <wp:positionH relativeFrom="margin">
              <wp:align>center</wp:align>
            </wp:positionH>
            <wp:positionV relativeFrom="paragraph">
              <wp:posOffset>428625</wp:posOffset>
            </wp:positionV>
            <wp:extent cx="3168873" cy="193512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3168873" cy="1935125"/>
                    </a:xfrm>
                    <a:prstGeom prst="rect">
                      <a:avLst/>
                    </a:prstGeom>
                  </pic:spPr>
                </pic:pic>
              </a:graphicData>
            </a:graphic>
          </wp:anchor>
        </w:drawing>
      </w:r>
    </w:p>
    <w:p w14:paraId="48A22433" w14:textId="77777777" w:rsidR="00EA7513" w:rsidRPr="008004F8" w:rsidRDefault="00EA7513" w:rsidP="008004F8">
      <w:pPr>
        <w:spacing w:after="0" w:line="240" w:lineRule="auto"/>
        <w:rPr>
          <w:rFonts w:ascii="Verdana" w:hAnsi="Verdana"/>
          <w:b/>
          <w:bCs/>
          <w:sz w:val="20"/>
          <w:szCs w:val="20"/>
        </w:rPr>
      </w:pPr>
      <w:r w:rsidRPr="008004F8">
        <w:rPr>
          <w:rFonts w:ascii="Verdana" w:hAnsi="Verdana"/>
          <w:b/>
          <w:bCs/>
          <w:sz w:val="20"/>
          <w:szCs w:val="20"/>
        </w:rPr>
        <w:br w:type="textWrapping" w:clear="all"/>
      </w:r>
    </w:p>
    <w:p w14:paraId="0F53A121" w14:textId="77777777" w:rsidR="00EA7513" w:rsidRPr="008004F8" w:rsidRDefault="00EA7513" w:rsidP="008004F8">
      <w:pPr>
        <w:spacing w:after="0" w:line="240" w:lineRule="auto"/>
        <w:jc w:val="center"/>
        <w:rPr>
          <w:rFonts w:ascii="Verdana" w:hAnsi="Verdana"/>
          <w:b/>
          <w:bCs/>
          <w:sz w:val="20"/>
          <w:szCs w:val="20"/>
        </w:rPr>
      </w:pPr>
    </w:p>
    <w:p w14:paraId="16593859" w14:textId="77777777" w:rsidR="00EA7513" w:rsidRPr="008004F8" w:rsidRDefault="00EA7513" w:rsidP="008004F8">
      <w:pPr>
        <w:spacing w:after="0" w:line="240" w:lineRule="auto"/>
        <w:jc w:val="center"/>
        <w:rPr>
          <w:rFonts w:ascii="Verdana" w:hAnsi="Verdana"/>
          <w:b/>
          <w:bCs/>
          <w:sz w:val="20"/>
          <w:szCs w:val="20"/>
        </w:rPr>
      </w:pPr>
    </w:p>
    <w:p w14:paraId="77D35B23" w14:textId="77777777" w:rsidR="00EA7513" w:rsidRPr="008004F8" w:rsidRDefault="00EA7513" w:rsidP="008004F8">
      <w:pPr>
        <w:spacing w:after="0" w:line="240" w:lineRule="auto"/>
        <w:jc w:val="center"/>
        <w:rPr>
          <w:rFonts w:ascii="Verdana" w:hAnsi="Verdana"/>
          <w:b/>
          <w:bCs/>
          <w:sz w:val="20"/>
          <w:szCs w:val="20"/>
        </w:rPr>
      </w:pPr>
    </w:p>
    <w:p w14:paraId="3650A7B2"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1CDED77D"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3D84E2C0"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2DEBDD71"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71CB435D"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567C0C93"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156919B0"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55929FBA"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16F08206"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05EA16B5"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4030F567" w14:textId="77777777" w:rsidR="008004F8" w:rsidRDefault="008004F8" w:rsidP="008004F8">
      <w:pPr>
        <w:tabs>
          <w:tab w:val="left" w:pos="0"/>
        </w:tabs>
        <w:spacing w:after="0" w:line="240" w:lineRule="auto"/>
        <w:jc w:val="center"/>
        <w:rPr>
          <w:rFonts w:ascii="Verdana" w:eastAsia="Verdana" w:hAnsi="Verdana" w:cs="Verdana"/>
          <w:b/>
          <w:bCs/>
          <w:color w:val="000000" w:themeColor="text1"/>
          <w:sz w:val="32"/>
          <w:szCs w:val="32"/>
        </w:rPr>
      </w:pPr>
    </w:p>
    <w:p w14:paraId="49111EC3" w14:textId="0075BF1A" w:rsidR="005052D3" w:rsidRPr="008004F8" w:rsidRDefault="005052D3" w:rsidP="008004F8">
      <w:pPr>
        <w:tabs>
          <w:tab w:val="left" w:pos="0"/>
        </w:tabs>
        <w:spacing w:after="0" w:line="240" w:lineRule="auto"/>
        <w:jc w:val="center"/>
        <w:rPr>
          <w:rFonts w:ascii="Verdana" w:eastAsia="Verdana" w:hAnsi="Verdana" w:cs="Verdana"/>
          <w:color w:val="000000" w:themeColor="text1"/>
          <w:sz w:val="32"/>
          <w:szCs w:val="32"/>
        </w:rPr>
      </w:pPr>
      <w:r w:rsidRPr="008004F8">
        <w:rPr>
          <w:rFonts w:ascii="Verdana" w:eastAsia="Verdana" w:hAnsi="Verdana" w:cs="Verdana"/>
          <w:b/>
          <w:bCs/>
          <w:color w:val="000000" w:themeColor="text1"/>
          <w:sz w:val="32"/>
          <w:szCs w:val="32"/>
        </w:rPr>
        <w:t>Ministerio de Comercio, Industria y Turismo</w:t>
      </w:r>
    </w:p>
    <w:p w14:paraId="30D607D1" w14:textId="77777777" w:rsidR="005052D3" w:rsidRPr="008004F8" w:rsidRDefault="005052D3" w:rsidP="008004F8">
      <w:pPr>
        <w:tabs>
          <w:tab w:val="left" w:pos="0"/>
        </w:tabs>
        <w:spacing w:after="0" w:line="240" w:lineRule="auto"/>
        <w:jc w:val="center"/>
        <w:rPr>
          <w:rFonts w:ascii="Verdana" w:eastAsia="Verdana" w:hAnsi="Verdana" w:cs="Verdana"/>
          <w:b/>
          <w:bCs/>
          <w:color w:val="000000" w:themeColor="text1"/>
          <w:sz w:val="32"/>
          <w:szCs w:val="32"/>
        </w:rPr>
      </w:pPr>
      <w:r w:rsidRPr="008004F8">
        <w:rPr>
          <w:rFonts w:ascii="Verdana" w:eastAsia="Verdana" w:hAnsi="Verdana" w:cs="Verdana"/>
          <w:b/>
          <w:bCs/>
          <w:color w:val="000000" w:themeColor="text1"/>
          <w:sz w:val="32"/>
          <w:szCs w:val="32"/>
        </w:rPr>
        <w:t>Comunicación Estratégica y Relacionamiento con los grupos de valor</w:t>
      </w:r>
    </w:p>
    <w:p w14:paraId="1EA91D20" w14:textId="14837AAD" w:rsidR="00414D06" w:rsidRPr="008004F8" w:rsidRDefault="00A26A52" w:rsidP="008004F8">
      <w:pPr>
        <w:spacing w:after="0" w:line="240" w:lineRule="auto"/>
        <w:jc w:val="center"/>
        <w:rPr>
          <w:rFonts w:ascii="Verdana" w:hAnsi="Verdana"/>
        </w:rPr>
      </w:pPr>
      <w:r>
        <w:rPr>
          <w:rFonts w:ascii="Verdana" w:eastAsia="Verdana" w:hAnsi="Verdana" w:cs="Verdana"/>
          <w:b/>
          <w:bCs/>
          <w:color w:val="000000" w:themeColor="text1"/>
          <w:sz w:val="32"/>
          <w:szCs w:val="32"/>
        </w:rPr>
        <w:t>Junio</w:t>
      </w:r>
      <w:r w:rsidR="005052D3" w:rsidRPr="44960D50">
        <w:rPr>
          <w:rFonts w:ascii="Verdana" w:eastAsia="Verdana" w:hAnsi="Verdana" w:cs="Verdana"/>
          <w:b/>
          <w:bCs/>
          <w:color w:val="000000" w:themeColor="text1"/>
          <w:sz w:val="32"/>
          <w:szCs w:val="32"/>
        </w:rPr>
        <w:t xml:space="preserve"> 202</w:t>
      </w:r>
      <w:r>
        <w:rPr>
          <w:rFonts w:ascii="Verdana" w:eastAsia="Verdana" w:hAnsi="Verdana" w:cs="Verdana"/>
          <w:b/>
          <w:bCs/>
          <w:color w:val="000000" w:themeColor="text1"/>
          <w:sz w:val="32"/>
          <w:szCs w:val="32"/>
        </w:rPr>
        <w:t>6</w:t>
      </w:r>
    </w:p>
    <w:sdt>
      <w:sdtPr>
        <w:rPr>
          <w:rFonts w:ascii="Verdana" w:eastAsiaTheme="minorEastAsia" w:hAnsi="Verdana" w:cstheme="minorBidi"/>
          <w:b/>
          <w:bCs/>
          <w:color w:val="auto"/>
          <w:kern w:val="2"/>
          <w:sz w:val="22"/>
          <w:szCs w:val="22"/>
          <w:lang w:val="es-ES" w:eastAsia="en-US"/>
          <w14:ligatures w14:val="standardContextual"/>
        </w:rPr>
        <w:id w:val="1653483258"/>
        <w:docPartObj>
          <w:docPartGallery w:val="Table of Contents"/>
          <w:docPartUnique/>
        </w:docPartObj>
      </w:sdtPr>
      <w:sdtContent>
        <w:p w14:paraId="4B226734" w14:textId="77777777" w:rsidR="00414D06" w:rsidRPr="008004F8" w:rsidRDefault="00414D06" w:rsidP="008004F8">
          <w:pPr>
            <w:pStyle w:val="TtuloTDC"/>
            <w:spacing w:before="0" w:line="240" w:lineRule="auto"/>
            <w:rPr>
              <w:rFonts w:ascii="Verdana" w:hAnsi="Verdana"/>
              <w:b/>
              <w:lang w:val="es-ES"/>
            </w:rPr>
          </w:pPr>
          <w:r w:rsidRPr="008004F8">
            <w:rPr>
              <w:rFonts w:ascii="Verdana" w:hAnsi="Verdana"/>
              <w:b/>
              <w:lang w:val="es-ES"/>
            </w:rPr>
            <w:t>Contenido</w:t>
          </w:r>
        </w:p>
        <w:p w14:paraId="7F480D41" w14:textId="77777777" w:rsidR="001B15D4" w:rsidRPr="008004F8" w:rsidRDefault="00414D06"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r w:rsidRPr="008004F8">
            <w:rPr>
              <w:rFonts w:ascii="Verdana" w:hAnsi="Verdana"/>
            </w:rPr>
            <w:fldChar w:fldCharType="begin"/>
          </w:r>
          <w:r w:rsidRPr="008004F8">
            <w:rPr>
              <w:rFonts w:ascii="Verdana" w:hAnsi="Verdana"/>
            </w:rPr>
            <w:instrText xml:space="preserve"> TOC \o "1-3" \h \z \u </w:instrText>
          </w:r>
          <w:r w:rsidRPr="008004F8">
            <w:rPr>
              <w:rFonts w:ascii="Verdana" w:hAnsi="Verdana"/>
            </w:rPr>
            <w:fldChar w:fldCharType="separate"/>
          </w:r>
          <w:hyperlink w:anchor="_Toc201903465" w:history="1">
            <w:r w:rsidR="001B15D4" w:rsidRPr="008004F8">
              <w:rPr>
                <w:rStyle w:val="Hipervnculo"/>
                <w:rFonts w:ascii="Verdana" w:eastAsia="Times New Roman" w:hAnsi="Verdana"/>
                <w:bCs/>
                <w:noProof/>
                <w:lang w:eastAsia="es-CO"/>
              </w:rPr>
              <w:t>1.</w:t>
            </w:r>
            <w:r w:rsidR="001B15D4" w:rsidRPr="008004F8">
              <w:rPr>
                <w:rFonts w:ascii="Verdana" w:eastAsiaTheme="minorEastAsia" w:hAnsi="Verdana"/>
                <w:noProof/>
                <w:kern w:val="0"/>
                <w:lang w:eastAsia="es-CO"/>
                <w14:ligatures w14:val="none"/>
              </w:rPr>
              <w:tab/>
            </w:r>
            <w:r w:rsidR="001B15D4" w:rsidRPr="008004F8">
              <w:rPr>
                <w:rStyle w:val="Hipervnculo"/>
                <w:rFonts w:ascii="Verdana" w:eastAsia="Times New Roman" w:hAnsi="Verdana"/>
                <w:bCs/>
                <w:noProof/>
                <w:lang w:eastAsia="es-CO"/>
              </w:rPr>
              <w:t>INTRODUCCIÓN</w:t>
            </w:r>
            <w:r w:rsidR="001B15D4" w:rsidRPr="008004F8">
              <w:rPr>
                <w:rFonts w:ascii="Verdana" w:hAnsi="Verdana"/>
                <w:noProof/>
                <w:webHidden/>
              </w:rPr>
              <w:tab/>
            </w:r>
            <w:r w:rsidR="001B15D4" w:rsidRPr="008004F8">
              <w:rPr>
                <w:rFonts w:ascii="Verdana" w:hAnsi="Verdana"/>
                <w:noProof/>
                <w:webHidden/>
              </w:rPr>
              <w:fldChar w:fldCharType="begin"/>
            </w:r>
            <w:r w:rsidR="001B15D4" w:rsidRPr="008004F8">
              <w:rPr>
                <w:rFonts w:ascii="Verdana" w:hAnsi="Verdana"/>
                <w:noProof/>
                <w:webHidden/>
              </w:rPr>
              <w:instrText xml:space="preserve"> PAGEREF _Toc201903465 \h </w:instrText>
            </w:r>
            <w:r w:rsidR="001B15D4" w:rsidRPr="008004F8">
              <w:rPr>
                <w:rFonts w:ascii="Verdana" w:hAnsi="Verdana"/>
                <w:noProof/>
                <w:webHidden/>
              </w:rPr>
            </w:r>
            <w:r w:rsidR="001B15D4" w:rsidRPr="008004F8">
              <w:rPr>
                <w:rFonts w:ascii="Verdana" w:hAnsi="Verdana"/>
                <w:noProof/>
                <w:webHidden/>
              </w:rPr>
              <w:fldChar w:fldCharType="separate"/>
            </w:r>
            <w:r w:rsidR="00540619" w:rsidRPr="008004F8">
              <w:rPr>
                <w:rFonts w:ascii="Verdana" w:hAnsi="Verdana"/>
                <w:noProof/>
                <w:webHidden/>
              </w:rPr>
              <w:t>3</w:t>
            </w:r>
            <w:r w:rsidR="001B15D4" w:rsidRPr="008004F8">
              <w:rPr>
                <w:rFonts w:ascii="Verdana" w:hAnsi="Verdana"/>
                <w:noProof/>
                <w:webHidden/>
              </w:rPr>
              <w:fldChar w:fldCharType="end"/>
            </w:r>
          </w:hyperlink>
        </w:p>
        <w:p w14:paraId="0A316789"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66" w:history="1">
            <w:r w:rsidRPr="008004F8">
              <w:rPr>
                <w:rStyle w:val="Hipervnculo"/>
                <w:rFonts w:ascii="Verdana" w:eastAsia="Times New Roman" w:hAnsi="Verdana"/>
                <w:bCs/>
                <w:noProof/>
                <w:lang w:eastAsia="es-CO"/>
              </w:rPr>
              <w:t>2.</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OBJETO</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_Toc201903466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3</w:t>
            </w:r>
            <w:r w:rsidRPr="008004F8">
              <w:rPr>
                <w:rFonts w:ascii="Verdana" w:hAnsi="Verdana"/>
                <w:noProof/>
                <w:webHidden/>
              </w:rPr>
              <w:fldChar w:fldCharType="end"/>
            </w:r>
          </w:hyperlink>
        </w:p>
        <w:p w14:paraId="245D9C0F"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67" w:history="1">
            <w:r w:rsidRPr="008004F8">
              <w:rPr>
                <w:rStyle w:val="Hipervnculo"/>
                <w:rFonts w:ascii="Verdana" w:eastAsia="Times New Roman" w:hAnsi="Verdana"/>
                <w:bCs/>
                <w:noProof/>
                <w:lang w:eastAsia="es-CO"/>
              </w:rPr>
              <w:t>3.</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ALCANCE</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_Toc201903467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3</w:t>
            </w:r>
            <w:r w:rsidRPr="008004F8">
              <w:rPr>
                <w:rFonts w:ascii="Verdana" w:hAnsi="Verdana"/>
                <w:noProof/>
                <w:webHidden/>
              </w:rPr>
              <w:fldChar w:fldCharType="end"/>
            </w:r>
          </w:hyperlink>
        </w:p>
        <w:p w14:paraId="3638A226"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68" w:history="1">
            <w:r w:rsidRPr="008004F8">
              <w:rPr>
                <w:rStyle w:val="Hipervnculo"/>
                <w:rFonts w:ascii="Verdana" w:eastAsia="Times New Roman" w:hAnsi="Verdana"/>
                <w:bCs/>
                <w:noProof/>
                <w:lang w:eastAsia="es-CO"/>
              </w:rPr>
              <w:t>4.</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DEFINICIONES</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_Toc201903468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4</w:t>
            </w:r>
            <w:r w:rsidRPr="008004F8">
              <w:rPr>
                <w:rFonts w:ascii="Verdana" w:hAnsi="Verdana"/>
                <w:noProof/>
                <w:webHidden/>
              </w:rPr>
              <w:fldChar w:fldCharType="end"/>
            </w:r>
          </w:hyperlink>
        </w:p>
        <w:p w14:paraId="35B15636"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69" w:history="1">
            <w:r w:rsidRPr="008004F8">
              <w:rPr>
                <w:rStyle w:val="Hipervnculo"/>
                <w:rFonts w:ascii="Verdana" w:eastAsia="Times New Roman" w:hAnsi="Verdana"/>
                <w:bCs/>
                <w:noProof/>
                <w:lang w:eastAsia="es-CO"/>
              </w:rPr>
              <w:t>5.</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CONDICIONES GENERALES</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_Toc201903469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5</w:t>
            </w:r>
            <w:r w:rsidRPr="008004F8">
              <w:rPr>
                <w:rFonts w:ascii="Verdana" w:hAnsi="Verdana"/>
                <w:noProof/>
                <w:webHidden/>
              </w:rPr>
              <w:fldChar w:fldCharType="end"/>
            </w:r>
          </w:hyperlink>
        </w:p>
        <w:p w14:paraId="6F451740"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0" w:history="1">
            <w:r w:rsidRPr="008004F8">
              <w:rPr>
                <w:rStyle w:val="Hipervnculo"/>
                <w:rFonts w:ascii="Verdana" w:eastAsia="Times New Roman" w:hAnsi="Verdana"/>
                <w:bCs/>
                <w:noProof/>
                <w:lang w:eastAsia="es-CO"/>
              </w:rPr>
              <w:t>5.1 Canal para presentar un hecho</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_Toc201903470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5</w:t>
            </w:r>
            <w:r w:rsidRPr="008004F8">
              <w:rPr>
                <w:rFonts w:ascii="Verdana" w:hAnsi="Verdana"/>
                <w:noProof/>
                <w:webHidden/>
              </w:rPr>
              <w:fldChar w:fldCharType="end"/>
            </w:r>
          </w:hyperlink>
        </w:p>
        <w:p w14:paraId="4899F6F3"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71" w:history="1">
            <w:r w:rsidRPr="008004F8">
              <w:rPr>
                <w:rStyle w:val="Hipervnculo"/>
                <w:rFonts w:ascii="Verdana" w:eastAsia="Times New Roman" w:hAnsi="Verdana"/>
                <w:bCs/>
                <w:noProof/>
                <w:lang w:eastAsia="es-CO"/>
              </w:rPr>
              <w:t>6.</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RUTAS MINCIT</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_Toc201903471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5</w:t>
            </w:r>
            <w:r w:rsidRPr="008004F8">
              <w:rPr>
                <w:rFonts w:ascii="Verdana" w:hAnsi="Verdana"/>
                <w:noProof/>
                <w:webHidden/>
              </w:rPr>
              <w:fldChar w:fldCharType="end"/>
            </w:r>
          </w:hyperlink>
        </w:p>
        <w:p w14:paraId="55A39620"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2" w:history="1">
            <w:r w:rsidRPr="008004F8">
              <w:rPr>
                <w:rStyle w:val="Hipervnculo"/>
                <w:rFonts w:ascii="Verdana" w:eastAsia="Times New Roman" w:hAnsi="Verdana"/>
                <w:bCs/>
                <w:noProof/>
                <w:lang w:eastAsia="es-CO"/>
              </w:rPr>
              <w:t>6.1  QUEJA POR POSIBLE CORRUPCIÓN O CONFLICTO DE INTERÉS</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_Toc201903472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7</w:t>
            </w:r>
            <w:r w:rsidRPr="008004F8">
              <w:rPr>
                <w:rFonts w:ascii="Verdana" w:hAnsi="Verdana"/>
                <w:noProof/>
                <w:webHidden/>
              </w:rPr>
              <w:fldChar w:fldCharType="end"/>
            </w:r>
          </w:hyperlink>
        </w:p>
        <w:p w14:paraId="7FC33F42"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3" w:history="1">
            <w:r w:rsidRPr="008004F8">
              <w:rPr>
                <w:rStyle w:val="Hipervnculo"/>
                <w:rFonts w:ascii="Verdana" w:eastAsia="Times New Roman" w:hAnsi="Verdana"/>
                <w:bCs/>
                <w:noProof/>
                <w:lang w:eastAsia="es-CO"/>
              </w:rPr>
              <w:t>6.2  QUEJA POR ACOSO LABORAL</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_Toc201903473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8</w:t>
            </w:r>
            <w:r w:rsidRPr="008004F8">
              <w:rPr>
                <w:rFonts w:ascii="Verdana" w:hAnsi="Verdana"/>
                <w:noProof/>
                <w:webHidden/>
              </w:rPr>
              <w:fldChar w:fldCharType="end"/>
            </w:r>
          </w:hyperlink>
        </w:p>
        <w:p w14:paraId="005ECDED"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4" w:history="1">
            <w:r w:rsidRPr="008004F8">
              <w:rPr>
                <w:rStyle w:val="Hipervnculo"/>
                <w:rFonts w:ascii="Verdana" w:eastAsia="Times New Roman" w:hAnsi="Verdana"/>
                <w:bCs/>
                <w:noProof/>
                <w:lang w:eastAsia="es-CO"/>
              </w:rPr>
              <w:t>6.3 SUJETOS DEL ACOSO LABORAL</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_Toc201903474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9</w:t>
            </w:r>
            <w:r w:rsidRPr="008004F8">
              <w:rPr>
                <w:rFonts w:ascii="Verdana" w:hAnsi="Verdana"/>
                <w:noProof/>
                <w:webHidden/>
              </w:rPr>
              <w:fldChar w:fldCharType="end"/>
            </w:r>
          </w:hyperlink>
        </w:p>
        <w:p w14:paraId="500EB5D1"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5" w:history="1">
            <w:r w:rsidRPr="008004F8">
              <w:rPr>
                <w:rStyle w:val="Hipervnculo"/>
                <w:rFonts w:ascii="Verdana" w:eastAsia="Times New Roman" w:hAnsi="Verdana"/>
                <w:bCs/>
                <w:noProof/>
                <w:lang w:eastAsia="es-CO"/>
              </w:rPr>
              <w:t>6.4 CONDUCTAS EN LAS QUE SE PRESENTA EL ACOSO LABORAL</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_Toc201903475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9</w:t>
            </w:r>
            <w:r w:rsidRPr="008004F8">
              <w:rPr>
                <w:rFonts w:ascii="Verdana" w:hAnsi="Verdana"/>
                <w:noProof/>
                <w:webHidden/>
              </w:rPr>
              <w:fldChar w:fldCharType="end"/>
            </w:r>
          </w:hyperlink>
        </w:p>
        <w:p w14:paraId="5F620005"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6" w:history="1">
            <w:r w:rsidRPr="008004F8">
              <w:rPr>
                <w:rStyle w:val="Hipervnculo"/>
                <w:rFonts w:ascii="Verdana" w:eastAsia="Times New Roman" w:hAnsi="Verdana"/>
                <w:bCs/>
                <w:noProof/>
                <w:lang w:eastAsia="es-CO"/>
              </w:rPr>
              <w:t>6.5 CONDUCTAS QUE NO CONSTITUYEN ACOSO LABORAL</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_Toc201903476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10</w:t>
            </w:r>
            <w:r w:rsidRPr="008004F8">
              <w:rPr>
                <w:rFonts w:ascii="Verdana" w:hAnsi="Verdana"/>
                <w:noProof/>
                <w:webHidden/>
              </w:rPr>
              <w:fldChar w:fldCharType="end"/>
            </w:r>
          </w:hyperlink>
        </w:p>
        <w:p w14:paraId="4DA7BA06" w14:textId="77777777" w:rsidR="001B15D4" w:rsidRPr="008004F8" w:rsidRDefault="001B15D4" w:rsidP="008004F8">
          <w:pPr>
            <w:pStyle w:val="TDC2"/>
            <w:tabs>
              <w:tab w:val="right" w:leader="dot" w:pos="9962"/>
            </w:tabs>
            <w:spacing w:after="0" w:line="240" w:lineRule="auto"/>
            <w:rPr>
              <w:rFonts w:ascii="Verdana" w:eastAsiaTheme="minorEastAsia" w:hAnsi="Verdana"/>
              <w:noProof/>
              <w:kern w:val="0"/>
              <w:lang w:eastAsia="es-CO"/>
              <w14:ligatures w14:val="none"/>
            </w:rPr>
          </w:pPr>
          <w:hyperlink w:anchor="_Toc201903477" w:history="1">
            <w:r w:rsidRPr="008004F8">
              <w:rPr>
                <w:rStyle w:val="Hipervnculo"/>
                <w:rFonts w:ascii="Verdana" w:hAnsi="Verdana"/>
                <w:bCs/>
                <w:noProof/>
                <w:spacing w:val="-6"/>
              </w:rPr>
              <w:t>6.6 DENUNCIA POR</w:t>
            </w:r>
            <w:r w:rsidRPr="008004F8">
              <w:rPr>
                <w:rStyle w:val="Hipervnculo"/>
                <w:rFonts w:ascii="Verdana" w:hAnsi="Verdana"/>
                <w:bCs/>
                <w:noProof/>
                <w:spacing w:val="-35"/>
              </w:rPr>
              <w:t xml:space="preserve"> </w:t>
            </w:r>
            <w:r w:rsidRPr="008004F8">
              <w:rPr>
                <w:rStyle w:val="Hipervnculo"/>
                <w:rFonts w:ascii="Verdana" w:hAnsi="Verdana"/>
                <w:bCs/>
                <w:noProof/>
                <w:spacing w:val="-6"/>
              </w:rPr>
              <w:t xml:space="preserve">ACOSO </w:t>
            </w:r>
            <w:r w:rsidRPr="008004F8">
              <w:rPr>
                <w:rStyle w:val="Hipervnculo"/>
                <w:rFonts w:ascii="Verdana" w:hAnsi="Verdana"/>
                <w:bCs/>
                <w:noProof/>
              </w:rPr>
              <w:t>SEXUAL LABORAL EN MINCIT</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_Toc201903477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11</w:t>
            </w:r>
            <w:r w:rsidRPr="008004F8">
              <w:rPr>
                <w:rFonts w:ascii="Verdana" w:hAnsi="Verdana"/>
                <w:noProof/>
                <w:webHidden/>
              </w:rPr>
              <w:fldChar w:fldCharType="end"/>
            </w:r>
          </w:hyperlink>
        </w:p>
        <w:p w14:paraId="36985BD6"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78" w:history="1">
            <w:r w:rsidRPr="008004F8">
              <w:rPr>
                <w:rStyle w:val="Hipervnculo"/>
                <w:rFonts w:ascii="Verdana" w:eastAsia="Times New Roman" w:hAnsi="Verdana"/>
                <w:bCs/>
                <w:noProof/>
                <w:lang w:eastAsia="es-CO"/>
              </w:rPr>
              <w:t>7.</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DOCUMENTOS ASOCIADOS</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_Toc201903478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12</w:t>
            </w:r>
            <w:r w:rsidRPr="008004F8">
              <w:rPr>
                <w:rFonts w:ascii="Verdana" w:hAnsi="Verdana"/>
                <w:noProof/>
                <w:webHidden/>
              </w:rPr>
              <w:fldChar w:fldCharType="end"/>
            </w:r>
          </w:hyperlink>
        </w:p>
        <w:p w14:paraId="0E07EA8D" w14:textId="77777777" w:rsidR="001B15D4" w:rsidRPr="008004F8" w:rsidRDefault="001B15D4" w:rsidP="008004F8">
          <w:pPr>
            <w:pStyle w:val="TDC1"/>
            <w:tabs>
              <w:tab w:val="left" w:pos="660"/>
              <w:tab w:val="right" w:leader="dot" w:pos="9962"/>
            </w:tabs>
            <w:spacing w:after="0" w:line="240" w:lineRule="auto"/>
            <w:rPr>
              <w:rFonts w:ascii="Verdana" w:eastAsiaTheme="minorEastAsia" w:hAnsi="Verdana"/>
              <w:noProof/>
              <w:kern w:val="0"/>
              <w:lang w:eastAsia="es-CO"/>
              <w14:ligatures w14:val="none"/>
            </w:rPr>
          </w:pPr>
          <w:hyperlink w:anchor="_Toc201903479" w:history="1">
            <w:r w:rsidRPr="008004F8">
              <w:rPr>
                <w:rStyle w:val="Hipervnculo"/>
                <w:rFonts w:ascii="Verdana" w:eastAsia="Times New Roman" w:hAnsi="Verdana"/>
                <w:bCs/>
                <w:noProof/>
                <w:lang w:eastAsia="es-CO"/>
              </w:rPr>
              <w:t>8.</w:t>
            </w:r>
            <w:r w:rsidRPr="008004F8">
              <w:rPr>
                <w:rFonts w:ascii="Verdana" w:eastAsiaTheme="minorEastAsia" w:hAnsi="Verdana"/>
                <w:noProof/>
                <w:kern w:val="0"/>
                <w:lang w:eastAsia="es-CO"/>
                <w14:ligatures w14:val="none"/>
              </w:rPr>
              <w:tab/>
            </w:r>
            <w:r w:rsidRPr="008004F8">
              <w:rPr>
                <w:rStyle w:val="Hipervnculo"/>
                <w:rFonts w:ascii="Verdana" w:eastAsia="Times New Roman" w:hAnsi="Verdana"/>
                <w:bCs/>
                <w:noProof/>
                <w:lang w:eastAsia="es-CO"/>
              </w:rPr>
              <w:t>HISTORIAL DE CAMBIOS</w:t>
            </w:r>
            <w:r w:rsidRPr="008004F8">
              <w:rPr>
                <w:rFonts w:ascii="Verdana" w:hAnsi="Verdana"/>
                <w:noProof/>
                <w:webHidden/>
              </w:rPr>
              <w:tab/>
            </w:r>
            <w:r w:rsidRPr="008004F8">
              <w:rPr>
                <w:rFonts w:ascii="Verdana" w:hAnsi="Verdana"/>
                <w:noProof/>
                <w:webHidden/>
              </w:rPr>
              <w:fldChar w:fldCharType="begin"/>
            </w:r>
            <w:r w:rsidRPr="008004F8">
              <w:rPr>
                <w:rFonts w:ascii="Verdana" w:hAnsi="Verdana"/>
                <w:noProof/>
                <w:webHidden/>
              </w:rPr>
              <w:instrText xml:space="preserve"> PAGEREF _Toc201903479 \h </w:instrText>
            </w:r>
            <w:r w:rsidRPr="008004F8">
              <w:rPr>
                <w:rFonts w:ascii="Verdana" w:hAnsi="Verdana"/>
                <w:noProof/>
                <w:webHidden/>
              </w:rPr>
            </w:r>
            <w:r w:rsidRPr="008004F8">
              <w:rPr>
                <w:rFonts w:ascii="Verdana" w:hAnsi="Verdana"/>
                <w:noProof/>
                <w:webHidden/>
              </w:rPr>
              <w:fldChar w:fldCharType="separate"/>
            </w:r>
            <w:r w:rsidR="00540619" w:rsidRPr="008004F8">
              <w:rPr>
                <w:rFonts w:ascii="Verdana" w:hAnsi="Verdana"/>
                <w:noProof/>
                <w:webHidden/>
              </w:rPr>
              <w:t>12</w:t>
            </w:r>
            <w:r w:rsidRPr="008004F8">
              <w:rPr>
                <w:rFonts w:ascii="Verdana" w:hAnsi="Verdana"/>
                <w:noProof/>
                <w:webHidden/>
              </w:rPr>
              <w:fldChar w:fldCharType="end"/>
            </w:r>
          </w:hyperlink>
        </w:p>
        <w:p w14:paraId="3427B821" w14:textId="77777777" w:rsidR="00414D06" w:rsidRPr="008004F8" w:rsidRDefault="00414D06" w:rsidP="008004F8">
          <w:pPr>
            <w:spacing w:after="0" w:line="240" w:lineRule="auto"/>
            <w:rPr>
              <w:rFonts w:ascii="Verdana" w:hAnsi="Verdana"/>
            </w:rPr>
          </w:pPr>
          <w:r w:rsidRPr="008004F8">
            <w:rPr>
              <w:rFonts w:ascii="Verdana" w:hAnsi="Verdana"/>
              <w:bCs/>
              <w:lang w:val="es-ES"/>
            </w:rPr>
            <w:fldChar w:fldCharType="end"/>
          </w:r>
        </w:p>
      </w:sdtContent>
    </w:sdt>
    <w:p w14:paraId="72CF92E4" w14:textId="77777777" w:rsidR="00414D06" w:rsidRPr="008004F8" w:rsidRDefault="00414D06" w:rsidP="008004F8">
      <w:pPr>
        <w:spacing w:after="0" w:line="240" w:lineRule="auto"/>
        <w:jc w:val="both"/>
        <w:rPr>
          <w:rFonts w:ascii="Verdana" w:eastAsia="Times New Roman" w:hAnsi="Verdana" w:cs="Arial"/>
          <w:b/>
          <w:bCs/>
          <w:color w:val="000000" w:themeColor="text1"/>
          <w:kern w:val="0"/>
          <w:lang w:eastAsia="es-CO"/>
          <w14:ligatures w14:val="none"/>
        </w:rPr>
      </w:pPr>
    </w:p>
    <w:p w14:paraId="20432AEB" w14:textId="365647D9" w:rsidR="005B7E51" w:rsidRPr="008004F8" w:rsidRDefault="005B7E51" w:rsidP="008004F8">
      <w:pPr>
        <w:spacing w:after="0" w:line="240" w:lineRule="auto"/>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br w:type="page"/>
      </w:r>
    </w:p>
    <w:p w14:paraId="270F2660"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4BD23709" w14:textId="77777777" w:rsidR="00414D06" w:rsidRPr="008004F8" w:rsidRDefault="00414D06" w:rsidP="008004F8">
      <w:pPr>
        <w:pStyle w:val="Ttulo1"/>
        <w:numPr>
          <w:ilvl w:val="0"/>
          <w:numId w:val="12"/>
        </w:numPr>
        <w:spacing w:before="0" w:after="0" w:line="240" w:lineRule="auto"/>
        <w:rPr>
          <w:rFonts w:ascii="Verdana" w:eastAsia="Times New Roman" w:hAnsi="Verdana"/>
          <w:b/>
          <w:bCs/>
          <w:sz w:val="24"/>
          <w:szCs w:val="24"/>
          <w:lang w:eastAsia="es-CO"/>
        </w:rPr>
      </w:pPr>
      <w:bookmarkStart w:id="0" w:name="_Toc201903465"/>
      <w:r w:rsidRPr="008004F8">
        <w:rPr>
          <w:rFonts w:ascii="Verdana" w:eastAsia="Times New Roman" w:hAnsi="Verdana"/>
          <w:b/>
          <w:bCs/>
          <w:sz w:val="24"/>
          <w:szCs w:val="24"/>
          <w:lang w:eastAsia="es-CO"/>
        </w:rPr>
        <w:t>INTRODUCCIÓN</w:t>
      </w:r>
      <w:bookmarkEnd w:id="0"/>
    </w:p>
    <w:p w14:paraId="5A9640EA" w14:textId="77777777" w:rsidR="00414D06" w:rsidRPr="008004F8" w:rsidRDefault="00414D06" w:rsidP="008004F8">
      <w:pPr>
        <w:pStyle w:val="Prrafodelista"/>
        <w:spacing w:after="0" w:line="240" w:lineRule="auto"/>
        <w:jc w:val="both"/>
        <w:rPr>
          <w:rFonts w:ascii="Verdana" w:eastAsia="Times New Roman" w:hAnsi="Verdana" w:cs="Arial"/>
          <w:b/>
          <w:bCs/>
          <w:color w:val="000000" w:themeColor="text1"/>
          <w:kern w:val="0"/>
          <w:lang w:eastAsia="es-CO"/>
          <w14:ligatures w14:val="none"/>
        </w:rPr>
      </w:pPr>
    </w:p>
    <w:p w14:paraId="51453962" w14:textId="32DC80D7" w:rsidR="00414D06" w:rsidRDefault="00414D06" w:rsidP="008004F8">
      <w:pPr>
        <w:spacing w:after="0" w:line="240" w:lineRule="auto"/>
        <w:jc w:val="both"/>
        <w:rPr>
          <w:rFonts w:ascii="Verdana" w:hAnsi="Verdana"/>
          <w:lang w:eastAsia="es-CO"/>
        </w:rPr>
      </w:pPr>
      <w:r w:rsidRPr="008004F8">
        <w:rPr>
          <w:rFonts w:ascii="Verdana" w:hAnsi="Verdana"/>
          <w:lang w:eastAsia="es-CO"/>
        </w:rPr>
        <w:t>En el marco de</w:t>
      </w:r>
      <w:r w:rsidR="008E07F8" w:rsidRPr="008004F8">
        <w:rPr>
          <w:rFonts w:ascii="Verdana" w:hAnsi="Verdana"/>
          <w:lang w:eastAsia="es-CO"/>
        </w:rPr>
        <w:t xml:space="preserve">l fortalecimiento de la </w:t>
      </w:r>
      <w:r w:rsidRPr="008004F8">
        <w:rPr>
          <w:rFonts w:ascii="Verdana" w:hAnsi="Verdana"/>
          <w:lang w:eastAsia="es-CO"/>
        </w:rPr>
        <w:t xml:space="preserve">Política de Transparencia y el Código de Integridad, </w:t>
      </w:r>
      <w:r w:rsidR="005B7E51" w:rsidRPr="008004F8">
        <w:rPr>
          <w:rFonts w:ascii="Verdana" w:hAnsi="Verdana"/>
          <w:lang w:eastAsia="es-CO"/>
        </w:rPr>
        <w:t xml:space="preserve">el Ministerio de Comercio, Industria y Turismo </w:t>
      </w:r>
      <w:r w:rsidRPr="008004F8">
        <w:rPr>
          <w:rFonts w:ascii="Verdana" w:hAnsi="Verdana"/>
          <w:lang w:eastAsia="es-CO"/>
        </w:rPr>
        <w:t xml:space="preserve">fomenta en los servidores públicos, contratistas, personal en comisión y pasantes, una </w:t>
      </w:r>
      <w:r w:rsidR="008E07F8" w:rsidRPr="008004F8">
        <w:rPr>
          <w:rFonts w:ascii="Verdana" w:hAnsi="Verdana"/>
          <w:lang w:eastAsia="es-CO"/>
        </w:rPr>
        <w:t xml:space="preserve">cultura </w:t>
      </w:r>
      <w:r w:rsidRPr="008004F8">
        <w:rPr>
          <w:rFonts w:ascii="Verdana" w:hAnsi="Verdana"/>
          <w:lang w:eastAsia="es-CO"/>
        </w:rPr>
        <w:t xml:space="preserve">de respeto de los derechos fundamentales de sus colegas y </w:t>
      </w:r>
      <w:r w:rsidR="001E54E1" w:rsidRPr="008004F8">
        <w:rPr>
          <w:rFonts w:ascii="Verdana" w:hAnsi="Verdana"/>
          <w:lang w:eastAsia="es-CO"/>
        </w:rPr>
        <w:t xml:space="preserve">el </w:t>
      </w:r>
      <w:r w:rsidRPr="008004F8">
        <w:rPr>
          <w:rFonts w:ascii="Verdana" w:hAnsi="Verdana"/>
          <w:lang w:eastAsia="es-CO"/>
        </w:rPr>
        <w:t xml:space="preserve">cumplimiento de los deberes funcionales, principios y fines de la función pública, con el propósito de eliminar toda acción o conducta relacionada con el acoso sexual y/o discriminación por razón del sexo en el ámbito del trabajo en </w:t>
      </w:r>
      <w:r w:rsidR="00D76C85" w:rsidRPr="008004F8">
        <w:rPr>
          <w:rFonts w:ascii="Verdana" w:hAnsi="Verdana"/>
          <w:lang w:eastAsia="es-CO"/>
        </w:rPr>
        <w:t>cumplimiento</w:t>
      </w:r>
      <w:r w:rsidRPr="008004F8">
        <w:rPr>
          <w:rFonts w:ascii="Verdana" w:hAnsi="Verdana"/>
          <w:lang w:eastAsia="es-CO"/>
        </w:rPr>
        <w:t xml:space="preserve"> de lo establecido en la Constitución Política, la Directiva Presidencial 03 de 2022, la Ley 1010 de 2</w:t>
      </w:r>
      <w:r w:rsidR="001E54E1" w:rsidRPr="008004F8">
        <w:rPr>
          <w:rFonts w:ascii="Verdana" w:hAnsi="Verdana"/>
          <w:lang w:eastAsia="es-CO"/>
        </w:rPr>
        <w:t>006 y demás normas concordantes</w:t>
      </w:r>
      <w:r w:rsidRPr="008004F8">
        <w:rPr>
          <w:rFonts w:ascii="Verdana" w:hAnsi="Verdana"/>
          <w:lang w:eastAsia="es-CO"/>
        </w:rPr>
        <w:t xml:space="preserve">. </w:t>
      </w:r>
    </w:p>
    <w:p w14:paraId="027B6019" w14:textId="77777777" w:rsidR="008004F8" w:rsidRPr="008004F8" w:rsidRDefault="008004F8" w:rsidP="008004F8">
      <w:pPr>
        <w:spacing w:after="0" w:line="240" w:lineRule="auto"/>
        <w:jc w:val="both"/>
        <w:rPr>
          <w:rFonts w:ascii="Verdana" w:hAnsi="Verdana"/>
          <w:lang w:eastAsia="es-CO"/>
        </w:rPr>
      </w:pPr>
    </w:p>
    <w:p w14:paraId="589CF585" w14:textId="6ECF3901" w:rsidR="008E07F8" w:rsidRPr="008004F8" w:rsidRDefault="00414D06" w:rsidP="008004F8">
      <w:pPr>
        <w:spacing w:after="0" w:line="240" w:lineRule="auto"/>
        <w:jc w:val="both"/>
        <w:rPr>
          <w:rFonts w:ascii="Verdana" w:hAnsi="Verdana"/>
          <w:lang w:eastAsia="es-CO"/>
        </w:rPr>
      </w:pPr>
      <w:r w:rsidRPr="44960D50">
        <w:rPr>
          <w:rFonts w:ascii="Verdana" w:hAnsi="Verdana"/>
          <w:lang w:eastAsia="es-CO"/>
        </w:rPr>
        <w:t>Por ello</w:t>
      </w:r>
      <w:r w:rsidR="00D76C85" w:rsidRPr="44960D50">
        <w:rPr>
          <w:rFonts w:ascii="Verdana" w:hAnsi="Verdana"/>
          <w:lang w:eastAsia="es-CO"/>
        </w:rPr>
        <w:t>, todas</w:t>
      </w:r>
      <w:r w:rsidRPr="44960D50">
        <w:rPr>
          <w:rFonts w:ascii="Verdana" w:hAnsi="Verdana"/>
          <w:lang w:eastAsia="es-CO"/>
        </w:rPr>
        <w:t xml:space="preserve"> las actividades </w:t>
      </w:r>
      <w:r w:rsidR="00D76C85" w:rsidRPr="44960D50">
        <w:rPr>
          <w:rFonts w:ascii="Verdana" w:hAnsi="Verdana"/>
          <w:lang w:eastAsia="es-CO"/>
        </w:rPr>
        <w:t xml:space="preserve">institucionales </w:t>
      </w:r>
      <w:r w:rsidRPr="44960D50">
        <w:rPr>
          <w:rFonts w:ascii="Verdana" w:hAnsi="Verdana"/>
          <w:lang w:eastAsia="es-CO"/>
        </w:rPr>
        <w:t xml:space="preserve">deben </w:t>
      </w:r>
      <w:r w:rsidR="00D76C85" w:rsidRPr="44960D50">
        <w:rPr>
          <w:rFonts w:ascii="Verdana" w:hAnsi="Verdana"/>
          <w:lang w:eastAsia="es-CO"/>
        </w:rPr>
        <w:t>orientarse</w:t>
      </w:r>
      <w:r w:rsidRPr="44960D50">
        <w:rPr>
          <w:rFonts w:ascii="Verdana" w:hAnsi="Verdana"/>
          <w:lang w:eastAsia="es-CO"/>
        </w:rPr>
        <w:t xml:space="preserve"> en pro de la prevención de las conductas que pueden ser calificadas como acoso sexual y/o discriminación por razón del sexo en el ámbito laboral en el </w:t>
      </w:r>
      <w:r w:rsidR="001E54E1" w:rsidRPr="44960D50">
        <w:rPr>
          <w:rFonts w:ascii="Verdana" w:hAnsi="Verdana"/>
          <w:lang w:eastAsia="es-CO"/>
        </w:rPr>
        <w:t>Ministerio de Comercio, Industria y Turismo</w:t>
      </w:r>
      <w:r w:rsidR="00D76C85" w:rsidRPr="44960D50">
        <w:rPr>
          <w:rFonts w:ascii="Verdana" w:hAnsi="Verdana"/>
          <w:lang w:eastAsia="es-CO"/>
        </w:rPr>
        <w:t xml:space="preserve">, garantizando la </w:t>
      </w:r>
      <w:r w:rsidRPr="44960D50">
        <w:rPr>
          <w:rFonts w:ascii="Verdana" w:hAnsi="Verdana"/>
          <w:lang w:eastAsia="es-CO"/>
        </w:rPr>
        <w:t xml:space="preserve">disposición </w:t>
      </w:r>
      <w:r w:rsidR="00D76C85" w:rsidRPr="44960D50">
        <w:rPr>
          <w:rFonts w:ascii="Verdana" w:hAnsi="Verdana"/>
          <w:lang w:eastAsia="es-CO"/>
        </w:rPr>
        <w:t xml:space="preserve">de </w:t>
      </w:r>
      <w:r w:rsidRPr="44960D50">
        <w:rPr>
          <w:rFonts w:ascii="Verdana" w:hAnsi="Verdana"/>
          <w:lang w:eastAsia="es-CO"/>
        </w:rPr>
        <w:t xml:space="preserve">canales de denuncia </w:t>
      </w:r>
      <w:r w:rsidR="00D76C85" w:rsidRPr="44960D50">
        <w:rPr>
          <w:rFonts w:ascii="Verdana" w:hAnsi="Verdana"/>
          <w:lang w:eastAsia="es-CO"/>
        </w:rPr>
        <w:t xml:space="preserve">y </w:t>
      </w:r>
      <w:r w:rsidRPr="44960D50">
        <w:rPr>
          <w:rFonts w:ascii="Verdana" w:hAnsi="Verdana"/>
          <w:lang w:eastAsia="es-CO"/>
        </w:rPr>
        <w:t xml:space="preserve">procedimientos </w:t>
      </w:r>
      <w:r w:rsidR="3359A5F4" w:rsidRPr="44960D50">
        <w:rPr>
          <w:rFonts w:ascii="Verdana" w:hAnsi="Verdana"/>
          <w:lang w:eastAsia="es-CO"/>
        </w:rPr>
        <w:t>pertinentes para</w:t>
      </w:r>
      <w:r w:rsidRPr="44960D50">
        <w:rPr>
          <w:rFonts w:ascii="Verdana" w:hAnsi="Verdana"/>
          <w:lang w:eastAsia="es-CO"/>
        </w:rPr>
        <w:t xml:space="preserve"> tramitar las denuncias que se presenten</w:t>
      </w:r>
      <w:r w:rsidR="00D76C85" w:rsidRPr="44960D50">
        <w:rPr>
          <w:rFonts w:ascii="Verdana" w:hAnsi="Verdana"/>
          <w:lang w:eastAsia="es-CO"/>
        </w:rPr>
        <w:t>, protegiendo</w:t>
      </w:r>
      <w:r w:rsidRPr="44960D50">
        <w:rPr>
          <w:rFonts w:ascii="Verdana" w:hAnsi="Verdana"/>
          <w:lang w:eastAsia="es-CO"/>
        </w:rPr>
        <w:t xml:space="preserve"> a </w:t>
      </w:r>
      <w:r w:rsidR="00D76C85" w:rsidRPr="44960D50">
        <w:rPr>
          <w:rFonts w:ascii="Verdana" w:hAnsi="Verdana"/>
          <w:lang w:eastAsia="es-CO"/>
        </w:rPr>
        <w:t xml:space="preserve">las </w:t>
      </w:r>
      <w:r w:rsidRPr="44960D50">
        <w:rPr>
          <w:rFonts w:ascii="Verdana" w:hAnsi="Verdana"/>
          <w:lang w:eastAsia="es-CO"/>
        </w:rPr>
        <w:t>presuntas víctimas de estas conductas.</w:t>
      </w:r>
    </w:p>
    <w:p w14:paraId="4635498A" w14:textId="77777777" w:rsidR="00E071C0" w:rsidRPr="008004F8" w:rsidRDefault="00E071C0" w:rsidP="008004F8">
      <w:pPr>
        <w:spacing w:after="0" w:line="240" w:lineRule="auto"/>
        <w:jc w:val="both"/>
        <w:rPr>
          <w:rFonts w:ascii="Verdana" w:hAnsi="Verdana"/>
          <w:lang w:eastAsia="es-CO"/>
        </w:rPr>
      </w:pPr>
    </w:p>
    <w:p w14:paraId="72B0612C" w14:textId="77777777" w:rsidR="00414D06" w:rsidRPr="008004F8" w:rsidRDefault="00414D06" w:rsidP="008004F8">
      <w:pPr>
        <w:pStyle w:val="Ttulo1"/>
        <w:numPr>
          <w:ilvl w:val="0"/>
          <w:numId w:val="12"/>
        </w:numPr>
        <w:spacing w:before="0" w:after="0" w:line="240" w:lineRule="auto"/>
        <w:rPr>
          <w:rFonts w:ascii="Verdana" w:eastAsia="Times New Roman" w:hAnsi="Verdana"/>
          <w:b/>
          <w:bCs/>
          <w:sz w:val="24"/>
          <w:szCs w:val="24"/>
          <w:lang w:eastAsia="es-CO"/>
        </w:rPr>
      </w:pPr>
      <w:bookmarkStart w:id="1" w:name="_Toc201903466"/>
      <w:r w:rsidRPr="008004F8">
        <w:rPr>
          <w:rFonts w:ascii="Verdana" w:eastAsia="Times New Roman" w:hAnsi="Verdana"/>
          <w:b/>
          <w:bCs/>
          <w:sz w:val="24"/>
          <w:szCs w:val="24"/>
          <w:lang w:eastAsia="es-CO"/>
        </w:rPr>
        <w:t>OBJETO</w:t>
      </w:r>
      <w:bookmarkEnd w:id="1"/>
    </w:p>
    <w:p w14:paraId="1F6AD922" w14:textId="114DFE93" w:rsidR="00414D06" w:rsidRPr="008004F8" w:rsidRDefault="00414D06" w:rsidP="008004F8">
      <w:pPr>
        <w:spacing w:after="0" w:line="240" w:lineRule="auto"/>
        <w:jc w:val="both"/>
        <w:rPr>
          <w:rFonts w:ascii="Verdana" w:eastAsia="Times New Roman" w:hAnsi="Verdana" w:cs="Times New Roman"/>
          <w:color w:val="000000" w:themeColor="text1"/>
          <w:kern w:val="0"/>
          <w:lang w:eastAsia="es-CO"/>
          <w14:ligatures w14:val="none"/>
        </w:rPr>
      </w:pPr>
      <w:r w:rsidRPr="008004F8">
        <w:rPr>
          <w:rFonts w:ascii="Verdana" w:hAnsi="Verdana"/>
          <w:noProof/>
          <w:lang w:eastAsia="es-CO"/>
        </w:rPr>
        <w:drawing>
          <wp:inline distT="0" distB="0" distL="0" distR="0" wp14:anchorId="4E3F7C71" wp14:editId="7495CA3F">
            <wp:extent cx="7620" cy="7620"/>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440EAB4" w14:textId="60D47D56" w:rsidR="00934F1D" w:rsidRPr="008004F8" w:rsidRDefault="00934F1D" w:rsidP="008004F8">
      <w:pPr>
        <w:spacing w:after="0" w:line="240" w:lineRule="auto"/>
        <w:jc w:val="both"/>
        <w:rPr>
          <w:rFonts w:ascii="Verdana" w:eastAsia="Times New Roman" w:hAnsi="Verdana" w:cs="Times New Roman"/>
          <w:kern w:val="0"/>
          <w:lang w:eastAsia="es-CO"/>
          <w14:ligatures w14:val="none"/>
        </w:rPr>
      </w:pPr>
      <w:r w:rsidRPr="008004F8">
        <w:rPr>
          <w:rFonts w:ascii="Verdana" w:hAnsi="Verdana"/>
          <w:lang w:eastAsia="es-CO"/>
        </w:rPr>
        <w:t xml:space="preserve">Establecer los lineamientos </w:t>
      </w:r>
      <w:r w:rsidR="00C46C86" w:rsidRPr="008004F8">
        <w:rPr>
          <w:rFonts w:ascii="Verdana" w:hAnsi="Verdana"/>
          <w:lang w:eastAsia="es-CO"/>
        </w:rPr>
        <w:t>para la recepción y</w:t>
      </w:r>
      <w:r w:rsidRPr="008004F8">
        <w:rPr>
          <w:rFonts w:ascii="Verdana" w:hAnsi="Verdana"/>
          <w:lang w:eastAsia="es-CO"/>
        </w:rPr>
        <w:t xml:space="preserve"> trámite de denuncias relacionadas con presuntos actos de corrupción, conflictos de interés, acoso sexual y/o violencia de género dentro del </w:t>
      </w:r>
      <w:r w:rsidR="00C46C86" w:rsidRPr="008004F8">
        <w:rPr>
          <w:rFonts w:ascii="Verdana" w:hAnsi="Verdana"/>
          <w:lang w:eastAsia="es-CO"/>
        </w:rPr>
        <w:t>Ministerio de Comercio, Industria y Turismo</w:t>
      </w:r>
      <w:r w:rsidRPr="008004F8">
        <w:rPr>
          <w:rFonts w:ascii="Verdana" w:hAnsi="Verdana"/>
          <w:lang w:eastAsia="es-CO"/>
        </w:rPr>
        <w:t xml:space="preserve">, </w:t>
      </w:r>
      <w:r w:rsidR="00C46C86" w:rsidRPr="008004F8">
        <w:rPr>
          <w:rFonts w:ascii="Verdana" w:hAnsi="Verdana"/>
          <w:lang w:eastAsia="es-CO"/>
        </w:rPr>
        <w:t>velando por</w:t>
      </w:r>
      <w:r w:rsidRPr="008004F8">
        <w:rPr>
          <w:rFonts w:ascii="Verdana" w:hAnsi="Verdana"/>
          <w:lang w:eastAsia="es-CO"/>
        </w:rPr>
        <w:t xml:space="preserve"> la protección d</w:t>
      </w:r>
      <w:r w:rsidR="00E54AB1" w:rsidRPr="008004F8">
        <w:rPr>
          <w:rFonts w:ascii="Verdana" w:hAnsi="Verdana"/>
          <w:lang w:eastAsia="es-CO"/>
        </w:rPr>
        <w:t xml:space="preserve">e los derechos de las víctimas, </w:t>
      </w:r>
      <w:r w:rsidR="00C46C86" w:rsidRPr="008004F8">
        <w:rPr>
          <w:rFonts w:ascii="Verdana" w:hAnsi="Verdana"/>
          <w:lang w:eastAsia="es-CO"/>
        </w:rPr>
        <w:t>promoviendo</w:t>
      </w:r>
      <w:r w:rsidRPr="008004F8">
        <w:rPr>
          <w:rFonts w:ascii="Verdana" w:hAnsi="Verdana"/>
          <w:lang w:eastAsia="es-CO"/>
        </w:rPr>
        <w:t xml:space="preserve"> una cultura de integridad</w:t>
      </w:r>
      <w:r w:rsidR="00E54AB1" w:rsidRPr="008004F8">
        <w:rPr>
          <w:rFonts w:ascii="Verdana" w:hAnsi="Verdana"/>
          <w:lang w:eastAsia="es-CO"/>
        </w:rPr>
        <w:t xml:space="preserve"> y</w:t>
      </w:r>
      <w:r w:rsidRPr="008004F8">
        <w:rPr>
          <w:rFonts w:ascii="Verdana" w:hAnsi="Verdana"/>
          <w:lang w:eastAsia="es-CO"/>
        </w:rPr>
        <w:t xml:space="preserve"> transparencia</w:t>
      </w:r>
      <w:r w:rsidR="00C46C86" w:rsidRPr="008004F8">
        <w:rPr>
          <w:rFonts w:ascii="Verdana" w:hAnsi="Verdana"/>
          <w:lang w:eastAsia="es-CO"/>
        </w:rPr>
        <w:t xml:space="preserve">, </w:t>
      </w:r>
      <w:r w:rsidR="00C46C86" w:rsidRPr="008004F8">
        <w:rPr>
          <w:rFonts w:ascii="Verdana" w:eastAsia="Times New Roman" w:hAnsi="Verdana" w:cs="Times New Roman"/>
          <w:kern w:val="0"/>
          <w:lang w:eastAsia="es-CO"/>
          <w14:ligatures w14:val="none"/>
        </w:rPr>
        <w:t>de acuerdo con lo dispuesto en las normas legales vigentes.</w:t>
      </w:r>
    </w:p>
    <w:p w14:paraId="56556656" w14:textId="77777777" w:rsidR="00E071C0" w:rsidRPr="008004F8" w:rsidRDefault="00E071C0" w:rsidP="008004F8">
      <w:pPr>
        <w:spacing w:after="0" w:line="240" w:lineRule="auto"/>
        <w:jc w:val="both"/>
        <w:rPr>
          <w:rFonts w:ascii="Verdana" w:hAnsi="Verdana"/>
          <w:color w:val="FF0000"/>
          <w:lang w:eastAsia="es-CO"/>
        </w:rPr>
      </w:pPr>
    </w:p>
    <w:p w14:paraId="53A3A154" w14:textId="77777777" w:rsidR="00E071C0" w:rsidRPr="008004F8" w:rsidRDefault="00E071C0" w:rsidP="008004F8">
      <w:pPr>
        <w:spacing w:after="0" w:line="240" w:lineRule="auto"/>
        <w:jc w:val="both"/>
        <w:rPr>
          <w:rFonts w:ascii="Verdana" w:hAnsi="Verdana"/>
          <w:color w:val="FF0000"/>
          <w:lang w:eastAsia="es-CO"/>
        </w:rPr>
      </w:pPr>
    </w:p>
    <w:p w14:paraId="0EFFE38B" w14:textId="77777777" w:rsidR="00414D06" w:rsidRPr="008004F8" w:rsidRDefault="00414D06" w:rsidP="008004F8">
      <w:pPr>
        <w:pStyle w:val="Ttulo1"/>
        <w:numPr>
          <w:ilvl w:val="0"/>
          <w:numId w:val="12"/>
        </w:numPr>
        <w:spacing w:before="0" w:after="0" w:line="240" w:lineRule="auto"/>
        <w:rPr>
          <w:rFonts w:ascii="Verdana" w:eastAsia="Times New Roman" w:hAnsi="Verdana"/>
          <w:b/>
          <w:bCs/>
          <w:sz w:val="24"/>
          <w:szCs w:val="24"/>
          <w:lang w:eastAsia="es-CO"/>
        </w:rPr>
      </w:pPr>
      <w:bookmarkStart w:id="2" w:name="_Toc201903467"/>
      <w:r w:rsidRPr="008004F8">
        <w:rPr>
          <w:rFonts w:ascii="Verdana" w:eastAsia="Times New Roman" w:hAnsi="Verdana"/>
          <w:b/>
          <w:bCs/>
          <w:sz w:val="24"/>
          <w:szCs w:val="24"/>
          <w:lang w:eastAsia="es-CO"/>
        </w:rPr>
        <w:t>ALCANCE</w:t>
      </w:r>
      <w:bookmarkEnd w:id="2"/>
    </w:p>
    <w:p w14:paraId="0A80E139" w14:textId="3CD1A8DB" w:rsidR="008004F8" w:rsidRDefault="00A26A52" w:rsidP="008004F8">
      <w:pPr>
        <w:spacing w:after="0" w:line="240" w:lineRule="auto"/>
        <w:jc w:val="both"/>
        <w:rPr>
          <w:rFonts w:ascii="Verdana" w:eastAsia="Times New Roman" w:hAnsi="Verdana" w:cs="Times New Roman"/>
          <w:kern w:val="0"/>
          <w:lang w:eastAsia="es-CO"/>
          <w14:ligatures w14:val="none"/>
        </w:rPr>
      </w:pPr>
      <w:r>
        <w:pict w14:anchorId="48A3F301">
          <v:shape id="Imagen 12" o:spid="_x0000_i1026" type="#_x0000_t75" style="width:.75pt;height:.75pt;visibility:visible;mso-wrap-style:square">
            <v:imagedata r:id="rId13" o:title=""/>
          </v:shape>
        </w:pict>
      </w:r>
    </w:p>
    <w:p w14:paraId="014E739E" w14:textId="5222576D" w:rsidR="004D7693" w:rsidRPr="008004F8" w:rsidRDefault="00057427"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El presente documento es aplicable a</w:t>
      </w:r>
      <w:r w:rsidR="0077612F" w:rsidRPr="008004F8">
        <w:rPr>
          <w:rFonts w:ascii="Verdana" w:eastAsia="Times New Roman" w:hAnsi="Verdana" w:cs="Times New Roman"/>
          <w:kern w:val="0"/>
          <w:lang w:eastAsia="es-CO"/>
          <w14:ligatures w14:val="none"/>
        </w:rPr>
        <w:t>:</w:t>
      </w:r>
    </w:p>
    <w:p w14:paraId="7B8E394F" w14:textId="3F98465F" w:rsidR="0077612F" w:rsidRPr="008004F8" w:rsidRDefault="0077612F"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 xml:space="preserve">• Todas las sedes o lugares de trabajo del Ministerio de Comercio, Industria y Turismo. </w:t>
      </w:r>
    </w:p>
    <w:p w14:paraId="2DB3037D" w14:textId="0CE84894" w:rsidR="0077612F" w:rsidRPr="008004F8" w:rsidRDefault="0077612F"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 xml:space="preserve">• En los desplazamientos, viajes, eventos o actividades sociales o de formación relacionados con el ejercicio de sus funciones o con el cumplimiento de las obligaciones contractuales. </w:t>
      </w:r>
    </w:p>
    <w:p w14:paraId="6D7A8488" w14:textId="77777777" w:rsidR="0077612F" w:rsidRPr="008004F8" w:rsidRDefault="0077612F"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 xml:space="preserve">• En los trayectos de desplazamiento entre el domicilio y el lugar de trabajo (servicio de ruta). </w:t>
      </w:r>
    </w:p>
    <w:p w14:paraId="48F7A2BD" w14:textId="0648B5C9" w:rsidR="00414D06" w:rsidRPr="00A26A52" w:rsidRDefault="0077612F"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 En los espacios virtuales de trabajo de acuerdo con las tecnologías de la información y las comunicaciones, espacios de interacción digital dispuestos por la entidad para el desarrollo de las funciones, obligaciones contractuales, o labores.</w:t>
      </w:r>
      <w:r w:rsidR="00414D06" w:rsidRPr="008004F8">
        <w:rPr>
          <w:rFonts w:ascii="Verdana" w:eastAsia="Times New Roman" w:hAnsi="Verdana" w:cs="Times New Roman"/>
          <w:kern w:val="0"/>
          <w:lang w:eastAsia="es-CO"/>
          <w14:ligatures w14:val="none"/>
        </w:rPr>
        <w:t> </w:t>
      </w:r>
    </w:p>
    <w:p w14:paraId="45BAC22B" w14:textId="77777777" w:rsidR="00414D06" w:rsidRPr="008004F8" w:rsidRDefault="00414D06" w:rsidP="008004F8">
      <w:pPr>
        <w:pStyle w:val="Ttulo1"/>
        <w:numPr>
          <w:ilvl w:val="0"/>
          <w:numId w:val="12"/>
        </w:numPr>
        <w:spacing w:before="0" w:after="0" w:line="240" w:lineRule="auto"/>
        <w:rPr>
          <w:rFonts w:ascii="Verdana" w:eastAsia="Times New Roman" w:hAnsi="Verdana"/>
          <w:b/>
          <w:bCs/>
          <w:sz w:val="24"/>
          <w:szCs w:val="24"/>
          <w:lang w:eastAsia="es-CO"/>
        </w:rPr>
      </w:pPr>
      <w:r w:rsidRPr="008004F8">
        <w:rPr>
          <w:rFonts w:ascii="Verdana" w:eastAsia="Times New Roman" w:hAnsi="Verdana"/>
          <w:b/>
          <w:bCs/>
          <w:sz w:val="24"/>
          <w:szCs w:val="24"/>
          <w:lang w:eastAsia="es-CO"/>
        </w:rPr>
        <w:lastRenderedPageBreak/>
        <w:t xml:space="preserve"> </w:t>
      </w:r>
      <w:bookmarkStart w:id="3" w:name="_Toc201903468"/>
      <w:r w:rsidRPr="008004F8">
        <w:rPr>
          <w:rFonts w:ascii="Verdana" w:eastAsia="Times New Roman" w:hAnsi="Verdana"/>
          <w:b/>
          <w:bCs/>
          <w:sz w:val="24"/>
          <w:szCs w:val="24"/>
          <w:lang w:eastAsia="es-CO"/>
        </w:rPr>
        <w:t>DEFINICIONES</w:t>
      </w:r>
      <w:bookmarkEnd w:id="3"/>
    </w:p>
    <w:p w14:paraId="2D017B2F" w14:textId="77777777" w:rsidR="00864C8B" w:rsidRPr="008004F8" w:rsidRDefault="00864C8B" w:rsidP="008004F8">
      <w:pPr>
        <w:spacing w:after="0" w:line="240" w:lineRule="auto"/>
        <w:jc w:val="both"/>
        <w:rPr>
          <w:rFonts w:ascii="Verdana" w:eastAsia="Times New Roman" w:hAnsi="Verdana" w:cs="Times New Roman"/>
          <w:b/>
          <w:color w:val="000000" w:themeColor="text1"/>
          <w:kern w:val="0"/>
          <w:lang w:eastAsia="es-CO"/>
          <w14:ligatures w14:val="none"/>
        </w:rPr>
      </w:pPr>
    </w:p>
    <w:p w14:paraId="56A2B419" w14:textId="12FD13EC" w:rsidR="00864C8B" w:rsidRPr="008004F8" w:rsidRDefault="00864C8B" w:rsidP="008004F8">
      <w:pPr>
        <w:spacing w:after="0" w:line="240" w:lineRule="auto"/>
        <w:jc w:val="both"/>
        <w:rPr>
          <w:rFonts w:ascii="Verdana" w:eastAsia="Times New Roman" w:hAnsi="Verdana" w:cs="Times New Roman"/>
          <w:color w:val="000000" w:themeColor="text1"/>
          <w:kern w:val="0"/>
          <w:lang w:eastAsia="es-CO"/>
          <w14:ligatures w14:val="none"/>
        </w:rPr>
      </w:pPr>
      <w:r w:rsidRPr="44960D50">
        <w:rPr>
          <w:rFonts w:ascii="Verdana" w:eastAsia="Times New Roman" w:hAnsi="Verdana" w:cs="Times New Roman"/>
          <w:b/>
          <w:bCs/>
          <w:color w:val="000000" w:themeColor="text1"/>
          <w:kern w:val="0"/>
          <w:lang w:eastAsia="es-CO"/>
          <w14:ligatures w14:val="none"/>
        </w:rPr>
        <w:t>ACOSO LABORAL:</w:t>
      </w:r>
      <w:r w:rsidRPr="008004F8">
        <w:rPr>
          <w:rFonts w:ascii="Verdana" w:eastAsia="Times New Roman" w:hAnsi="Verdana" w:cs="Times New Roman"/>
          <w:color w:val="000000" w:themeColor="text1"/>
          <w:kern w:val="0"/>
          <w:lang w:eastAsia="es-CO"/>
          <w14:ligatures w14:val="none"/>
        </w:rPr>
        <w:t xml:space="preserve"> De conformidad con lo señalado en el artículo 2° de la Ley 1010 de 2006, es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w:t>
      </w:r>
      <w:r w:rsidR="00A26A52" w:rsidRPr="008004F8">
        <w:rPr>
          <w:rFonts w:ascii="Verdana" w:eastAsia="Times New Roman" w:hAnsi="Verdana" w:cs="Times New Roman"/>
          <w:color w:val="000000" w:themeColor="text1"/>
          <w:kern w:val="0"/>
          <w:lang w:eastAsia="es-CO"/>
          <w14:ligatures w14:val="none"/>
        </w:rPr>
        <w:t>de este</w:t>
      </w:r>
      <w:r w:rsidRPr="008004F8">
        <w:rPr>
          <w:rFonts w:ascii="Verdana" w:eastAsia="Times New Roman" w:hAnsi="Verdana" w:cs="Times New Roman"/>
          <w:color w:val="000000" w:themeColor="text1"/>
          <w:kern w:val="0"/>
          <w:lang w:eastAsia="es-CO"/>
          <w14:ligatures w14:val="none"/>
        </w:rPr>
        <w:t>. (…)”</w:t>
      </w:r>
    </w:p>
    <w:p w14:paraId="3AE405EA" w14:textId="77777777" w:rsidR="00864C8B" w:rsidRPr="008004F8" w:rsidRDefault="00864C8B" w:rsidP="008004F8">
      <w:pPr>
        <w:spacing w:after="0" w:line="240" w:lineRule="auto"/>
        <w:jc w:val="both"/>
        <w:rPr>
          <w:rFonts w:ascii="Verdana" w:eastAsia="Times New Roman" w:hAnsi="Verdana" w:cs="Times New Roman"/>
          <w:color w:val="000000" w:themeColor="text1"/>
          <w:kern w:val="0"/>
          <w:lang w:eastAsia="es-CO"/>
          <w14:ligatures w14:val="none"/>
        </w:rPr>
      </w:pPr>
    </w:p>
    <w:p w14:paraId="6F317000" w14:textId="2AE4954E" w:rsidR="00864C8B" w:rsidRPr="008004F8" w:rsidRDefault="00864C8B" w:rsidP="008004F8">
      <w:pPr>
        <w:spacing w:after="0" w:line="240" w:lineRule="auto"/>
        <w:jc w:val="both"/>
        <w:rPr>
          <w:rFonts w:ascii="Verdana" w:eastAsia="Times New Roman" w:hAnsi="Verdana" w:cs="Times New Roman"/>
          <w:b/>
          <w:bCs/>
          <w:color w:val="000000" w:themeColor="text1"/>
          <w:kern w:val="0"/>
          <w:lang w:eastAsia="es-CO"/>
          <w14:ligatures w14:val="none"/>
        </w:rPr>
      </w:pPr>
      <w:r w:rsidRPr="008004F8">
        <w:rPr>
          <w:rFonts w:ascii="Verdana" w:eastAsia="Times New Roman" w:hAnsi="Verdana" w:cs="Times New Roman"/>
          <w:b/>
          <w:bCs/>
          <w:color w:val="000000" w:themeColor="text1"/>
          <w:lang w:eastAsia="es-CO"/>
        </w:rPr>
        <w:t xml:space="preserve">ACOSO SEXUAL: </w:t>
      </w:r>
      <w:r w:rsidRPr="008004F8">
        <w:rPr>
          <w:rFonts w:ascii="Verdana" w:eastAsia="Times New Roman" w:hAnsi="Verdana" w:cs="Times New Roman"/>
          <w:color w:val="000000" w:themeColor="text1"/>
          <w:lang w:eastAsia="es-CO"/>
        </w:rPr>
        <w:t>De acuerdo con lo que señala la Organización Internacional del Trabajo (1985) es una violación de los derechos fundamentales de las trabajadoras y trabajadores; constituye un problema de seguridad, de salud, de discriminación, es una inaceptable situación laboral y una Forma de violencia que afecta en mayor medida a las mujeres.</w:t>
      </w:r>
    </w:p>
    <w:p w14:paraId="16341CDF" w14:textId="77777777" w:rsidR="00864C8B" w:rsidRPr="008004F8" w:rsidRDefault="00864C8B" w:rsidP="008004F8">
      <w:pPr>
        <w:spacing w:after="0" w:line="240" w:lineRule="auto"/>
        <w:jc w:val="both"/>
        <w:rPr>
          <w:rFonts w:ascii="Verdana" w:eastAsia="Times New Roman" w:hAnsi="Verdana" w:cs="Times New Roman"/>
          <w:b/>
          <w:bCs/>
          <w:color w:val="000000" w:themeColor="text1"/>
          <w:kern w:val="0"/>
          <w:lang w:eastAsia="es-CO"/>
          <w14:ligatures w14:val="none"/>
        </w:rPr>
      </w:pPr>
    </w:p>
    <w:p w14:paraId="0D2CF3C9" w14:textId="109119A6" w:rsidR="00864C8B" w:rsidRPr="008004F8" w:rsidRDefault="00864C8B" w:rsidP="008004F8">
      <w:pPr>
        <w:spacing w:after="0" w:line="240" w:lineRule="auto"/>
        <w:jc w:val="both"/>
        <w:rPr>
          <w:rFonts w:ascii="Verdana" w:eastAsia="Times New Roman" w:hAnsi="Verdana" w:cs="Times New Roman"/>
          <w:color w:val="000000" w:themeColor="text1"/>
          <w:kern w:val="0"/>
          <w:lang w:eastAsia="es-CO"/>
          <w14:ligatures w14:val="none"/>
        </w:rPr>
      </w:pPr>
      <w:r w:rsidRPr="008004F8">
        <w:rPr>
          <w:rFonts w:ascii="Verdana" w:eastAsia="Times New Roman" w:hAnsi="Verdana" w:cs="Times New Roman"/>
          <w:b/>
          <w:bCs/>
          <w:color w:val="000000" w:themeColor="text1"/>
          <w:kern w:val="0"/>
          <w:lang w:eastAsia="es-CO"/>
          <w14:ligatures w14:val="none"/>
        </w:rPr>
        <w:t>CONFLICTO DE INTERÉS:</w:t>
      </w:r>
      <w:r w:rsidRPr="008004F8">
        <w:rPr>
          <w:rFonts w:ascii="Verdana" w:eastAsia="Times New Roman" w:hAnsi="Verdana" w:cs="Times New Roman"/>
          <w:color w:val="000000" w:themeColor="text1"/>
          <w:kern w:val="0"/>
          <w:lang w:eastAsia="es-CO"/>
          <w14:ligatures w14:val="none"/>
        </w:rPr>
        <w:t xml:space="preserve"> De acuerdo con el Código General Disciplinario de Colombia (Ley 1952 de 2019), el conflicto surge “cuando el interés general propio de la función pública entra en conflicto con el interés particular y directo del servidor público”. (Departamento Administrativo de la Función Pública).</w:t>
      </w:r>
    </w:p>
    <w:p w14:paraId="2991AE8D" w14:textId="77777777" w:rsidR="00864C8B" w:rsidRPr="008004F8" w:rsidRDefault="00864C8B" w:rsidP="008004F8">
      <w:pPr>
        <w:spacing w:after="0" w:line="240" w:lineRule="auto"/>
        <w:jc w:val="both"/>
        <w:rPr>
          <w:rFonts w:ascii="Verdana" w:eastAsia="Times New Roman" w:hAnsi="Verdana" w:cs="Times New Roman"/>
          <w:b/>
          <w:bCs/>
          <w:color w:val="000000" w:themeColor="text1"/>
          <w:kern w:val="0"/>
          <w:lang w:eastAsia="es-CO"/>
          <w14:ligatures w14:val="none"/>
        </w:rPr>
      </w:pPr>
    </w:p>
    <w:p w14:paraId="17AC1C98" w14:textId="40D1A186" w:rsidR="00864C8B" w:rsidRPr="008004F8" w:rsidRDefault="00864C8B" w:rsidP="008004F8">
      <w:pPr>
        <w:spacing w:after="0" w:line="240" w:lineRule="auto"/>
        <w:jc w:val="both"/>
        <w:rPr>
          <w:rFonts w:ascii="Verdana" w:eastAsia="Times New Roman" w:hAnsi="Verdana" w:cs="Times New Roman"/>
          <w:color w:val="000000" w:themeColor="text1"/>
          <w:kern w:val="0"/>
          <w:lang w:eastAsia="es-CO"/>
          <w14:ligatures w14:val="none"/>
        </w:rPr>
      </w:pPr>
      <w:r w:rsidRPr="008004F8">
        <w:rPr>
          <w:rFonts w:ascii="Verdana" w:eastAsia="Times New Roman" w:hAnsi="Verdana" w:cs="Times New Roman"/>
          <w:b/>
          <w:bCs/>
          <w:color w:val="000000" w:themeColor="text1"/>
          <w:kern w:val="0"/>
          <w:lang w:eastAsia="es-CO"/>
          <w14:ligatures w14:val="none"/>
        </w:rPr>
        <w:t>CORRUPCIÓN:</w:t>
      </w:r>
      <w:r w:rsidRPr="008004F8">
        <w:rPr>
          <w:rFonts w:ascii="Verdana" w:eastAsia="Times New Roman" w:hAnsi="Verdana" w:cs="Times New Roman"/>
          <w:color w:val="000000" w:themeColor="text1"/>
          <w:kern w:val="0"/>
          <w:lang w:eastAsia="es-CO"/>
          <w14:ligatures w14:val="none"/>
        </w:rPr>
        <w:t xml:space="preserve"> De acuerdo con el Título 15 del Código Penal Colombiano (Ley 599 de 2000), es un conjunto de delitos en contra de la administración pública entre los que se encuentran Peculado, Concusión, Cohecho, Celebración indebida de contratos, Tráfico de Influencias, Enriquecimiento Ilícito Prevaricato, Abuso de autoridad, etc.</w:t>
      </w:r>
    </w:p>
    <w:p w14:paraId="452E7542" w14:textId="77777777" w:rsidR="00864C8B" w:rsidRPr="008004F8" w:rsidRDefault="00864C8B" w:rsidP="008004F8">
      <w:pPr>
        <w:spacing w:after="0" w:line="240" w:lineRule="auto"/>
        <w:jc w:val="both"/>
        <w:rPr>
          <w:rFonts w:ascii="Verdana" w:eastAsia="Times New Roman" w:hAnsi="Verdana" w:cs="Times New Roman"/>
          <w:b/>
          <w:bCs/>
          <w:color w:val="000000" w:themeColor="text1"/>
          <w:kern w:val="0"/>
          <w:lang w:eastAsia="es-CO"/>
          <w14:ligatures w14:val="none"/>
        </w:rPr>
      </w:pPr>
    </w:p>
    <w:p w14:paraId="0C52D8AD" w14:textId="5975EF9E" w:rsidR="00414D06" w:rsidRPr="008004F8" w:rsidRDefault="00414D06" w:rsidP="008004F8">
      <w:pPr>
        <w:spacing w:after="0" w:line="240" w:lineRule="auto"/>
        <w:jc w:val="both"/>
        <w:rPr>
          <w:rFonts w:ascii="Verdana" w:eastAsia="Times New Roman" w:hAnsi="Verdana" w:cs="Times New Roman"/>
          <w:color w:val="000000" w:themeColor="text1"/>
          <w:kern w:val="0"/>
          <w:lang w:eastAsia="es-CO"/>
          <w14:ligatures w14:val="none"/>
        </w:rPr>
      </w:pPr>
      <w:r w:rsidRPr="008004F8">
        <w:rPr>
          <w:rFonts w:ascii="Verdana" w:eastAsia="Times New Roman" w:hAnsi="Verdana" w:cs="Times New Roman"/>
          <w:b/>
          <w:bCs/>
          <w:color w:val="000000" w:themeColor="text1"/>
          <w:kern w:val="0"/>
          <w:lang w:eastAsia="es-CO"/>
          <w14:ligatures w14:val="none"/>
        </w:rPr>
        <w:t>DENUNCIA:</w:t>
      </w:r>
      <w:r w:rsidRPr="008004F8">
        <w:rPr>
          <w:rFonts w:ascii="Verdana" w:eastAsia="Times New Roman" w:hAnsi="Verdana" w:cs="Times New Roman"/>
          <w:color w:val="000000" w:themeColor="text1"/>
          <w:kern w:val="0"/>
          <w:lang w:eastAsia="es-CO"/>
          <w14:ligatures w14:val="none"/>
        </w:rPr>
        <w:t xml:space="preserve"> Poner al tanto a la autoridad competente sobre los delitos de cuya comisión se tenga conocimiento y que requieran investigación. Código de Procedimiento Penal Colombiano (Ley 600 de 2000 y Ley 906 de 2004)</w:t>
      </w:r>
    </w:p>
    <w:p w14:paraId="24115312" w14:textId="03B55BB5" w:rsidR="00414D06" w:rsidRPr="008004F8" w:rsidRDefault="00414D06" w:rsidP="008004F8">
      <w:pPr>
        <w:spacing w:after="0" w:line="240" w:lineRule="auto"/>
        <w:jc w:val="both"/>
        <w:rPr>
          <w:rFonts w:ascii="Verdana" w:eastAsia="Times New Roman" w:hAnsi="Verdana" w:cs="Times New Roman"/>
          <w:bCs/>
          <w:color w:val="000000" w:themeColor="text1"/>
          <w:lang w:eastAsia="es-CO"/>
        </w:rPr>
      </w:pPr>
      <w:r w:rsidRPr="008004F8">
        <w:rPr>
          <w:rFonts w:ascii="Verdana" w:eastAsia="Times New Roman" w:hAnsi="Verdana" w:cs="Times New Roman"/>
          <w:color w:val="000000" w:themeColor="text1"/>
          <w:kern w:val="0"/>
          <w:lang w:eastAsia="es-CO"/>
          <w14:ligatures w14:val="none"/>
        </w:rPr>
        <w:br/>
      </w:r>
      <w:r w:rsidRPr="008004F8">
        <w:rPr>
          <w:rFonts w:ascii="Verdana" w:eastAsia="Times New Roman" w:hAnsi="Verdana" w:cs="Times New Roman"/>
          <w:b/>
          <w:bCs/>
          <w:color w:val="000000" w:themeColor="text1"/>
          <w:lang w:eastAsia="es-CO"/>
        </w:rPr>
        <w:t xml:space="preserve">VIOLENCIA DE GÉNERO: </w:t>
      </w:r>
      <w:r w:rsidRPr="008004F8">
        <w:rPr>
          <w:rFonts w:ascii="Verdana" w:eastAsia="Times New Roman" w:hAnsi="Verdana" w:cs="Times New Roman"/>
          <w:bCs/>
          <w:color w:val="000000" w:themeColor="text1"/>
          <w:lang w:eastAsia="es-CO"/>
        </w:rPr>
        <w:t xml:space="preserve">De acuerdo con la definición dada por la Organización de Naciones Unidas, ONU, la violencia de género se refiere a los actos dañinos dirigidos contra una persona o un grupo de personas </w:t>
      </w:r>
      <w:r w:rsidR="00A26A52">
        <w:rPr>
          <w:rFonts w:ascii="Verdana" w:eastAsia="Times New Roman" w:hAnsi="Verdana" w:cs="Times New Roman"/>
          <w:bCs/>
          <w:color w:val="000000" w:themeColor="text1"/>
          <w:lang w:eastAsia="es-CO"/>
        </w:rPr>
        <w:t xml:space="preserve">en función de </w:t>
      </w:r>
      <w:r w:rsidRPr="008004F8">
        <w:rPr>
          <w:rFonts w:ascii="Verdana" w:eastAsia="Times New Roman" w:hAnsi="Verdana" w:cs="Times New Roman"/>
          <w:bCs/>
          <w:color w:val="000000" w:themeColor="text1"/>
          <w:lang w:eastAsia="es-CO"/>
        </w:rPr>
        <w:t>su género. Tiene su origen en la desigualdad de género, el abuso de poder y la existencia de normas dañinas. El término se utiliza principalmente para subrayar el hecho de que las diferencias estructurales de poder basadas en el género colocan a las mujeres y niñas en situación de riesgo frente a múltiples formas de violencia. Si bien las mujeres y niñas sufren violencia de género de manera desproporcionada, los hombres y los niños también pueden ser blanco de ella.</w:t>
      </w:r>
    </w:p>
    <w:p w14:paraId="47AC9E66" w14:textId="77777777" w:rsidR="00414D06" w:rsidRDefault="00414D06" w:rsidP="008004F8">
      <w:pPr>
        <w:spacing w:after="0" w:line="240" w:lineRule="auto"/>
        <w:jc w:val="both"/>
        <w:rPr>
          <w:rFonts w:ascii="Verdana" w:eastAsia="Times New Roman" w:hAnsi="Verdana" w:cs="Times New Roman"/>
          <w:color w:val="000000" w:themeColor="text1"/>
          <w:lang w:eastAsia="es-CO"/>
        </w:rPr>
      </w:pPr>
    </w:p>
    <w:p w14:paraId="1AA76CA4" w14:textId="77777777" w:rsidR="008004F8" w:rsidRDefault="008004F8" w:rsidP="008004F8">
      <w:pPr>
        <w:spacing w:after="0" w:line="240" w:lineRule="auto"/>
        <w:jc w:val="both"/>
        <w:rPr>
          <w:rFonts w:ascii="Verdana" w:eastAsia="Times New Roman" w:hAnsi="Verdana" w:cs="Times New Roman"/>
          <w:color w:val="000000" w:themeColor="text1"/>
          <w:lang w:eastAsia="es-CO"/>
        </w:rPr>
      </w:pPr>
    </w:p>
    <w:p w14:paraId="21C3B361" w14:textId="77777777" w:rsidR="008004F8" w:rsidRPr="008004F8" w:rsidRDefault="008004F8" w:rsidP="008004F8">
      <w:pPr>
        <w:spacing w:after="0" w:line="240" w:lineRule="auto"/>
        <w:jc w:val="both"/>
        <w:rPr>
          <w:rFonts w:ascii="Verdana" w:eastAsia="Times New Roman" w:hAnsi="Verdana" w:cs="Times New Roman"/>
          <w:color w:val="000000" w:themeColor="text1"/>
          <w:lang w:eastAsia="es-CO"/>
        </w:rPr>
      </w:pPr>
    </w:p>
    <w:p w14:paraId="722BCBB8" w14:textId="77777777" w:rsidR="00414D06" w:rsidRPr="008004F8" w:rsidRDefault="00414D06" w:rsidP="008004F8">
      <w:pPr>
        <w:pStyle w:val="Ttulo1"/>
        <w:numPr>
          <w:ilvl w:val="0"/>
          <w:numId w:val="12"/>
        </w:numPr>
        <w:spacing w:before="0" w:after="0" w:line="240" w:lineRule="auto"/>
        <w:rPr>
          <w:rFonts w:ascii="Verdana" w:eastAsia="Times New Roman" w:hAnsi="Verdana"/>
          <w:b/>
          <w:bCs/>
          <w:sz w:val="24"/>
          <w:szCs w:val="24"/>
          <w:lang w:eastAsia="es-CO"/>
        </w:rPr>
      </w:pPr>
      <w:r w:rsidRPr="008004F8">
        <w:rPr>
          <w:rFonts w:ascii="Verdana" w:eastAsia="Times New Roman" w:hAnsi="Verdana"/>
          <w:b/>
          <w:bCs/>
          <w:sz w:val="24"/>
          <w:szCs w:val="24"/>
          <w:lang w:eastAsia="es-CO"/>
        </w:rPr>
        <w:lastRenderedPageBreak/>
        <w:t xml:space="preserve"> </w:t>
      </w:r>
      <w:bookmarkStart w:id="4" w:name="_Toc201903469"/>
      <w:r w:rsidRPr="008004F8">
        <w:rPr>
          <w:rFonts w:ascii="Verdana" w:eastAsia="Times New Roman" w:hAnsi="Verdana"/>
          <w:b/>
          <w:bCs/>
          <w:sz w:val="24"/>
          <w:szCs w:val="24"/>
          <w:lang w:eastAsia="es-CO"/>
        </w:rPr>
        <w:t>CONDICIONES GENERALES</w:t>
      </w:r>
      <w:bookmarkEnd w:id="4"/>
    </w:p>
    <w:p w14:paraId="15333893" w14:textId="77777777" w:rsidR="00414D06" w:rsidRPr="008004F8" w:rsidRDefault="00414D06" w:rsidP="008004F8">
      <w:pPr>
        <w:spacing w:after="0" w:line="240" w:lineRule="auto"/>
        <w:jc w:val="both"/>
        <w:rPr>
          <w:rFonts w:ascii="Verdana" w:eastAsia="Times New Roman" w:hAnsi="Verdana" w:cs="Times New Roman"/>
          <w:color w:val="000000" w:themeColor="text1"/>
          <w:kern w:val="0"/>
          <w:lang w:eastAsia="es-CO"/>
          <w14:ligatures w14:val="none"/>
        </w:rPr>
      </w:pPr>
      <w:r w:rsidRPr="008004F8">
        <w:rPr>
          <w:rFonts w:ascii="Verdana" w:hAnsi="Verdana"/>
          <w:noProof/>
          <w:color w:val="000000" w:themeColor="text1"/>
          <w:lang w:eastAsia="es-CO"/>
        </w:rPr>
        <w:drawing>
          <wp:inline distT="0" distB="0" distL="0" distR="0" wp14:anchorId="09F40B45" wp14:editId="7260FFE0">
            <wp:extent cx="7620" cy="7620"/>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ECB35AC" w14:textId="717F1375" w:rsidR="00E071C0" w:rsidRPr="008004F8" w:rsidRDefault="00E071C0" w:rsidP="008004F8">
      <w:pPr>
        <w:pStyle w:val="Ttulo2"/>
        <w:spacing w:before="0" w:after="0" w:line="240" w:lineRule="auto"/>
        <w:rPr>
          <w:rFonts w:ascii="Verdana" w:eastAsia="Times New Roman" w:hAnsi="Verdana"/>
          <w:b/>
          <w:bCs/>
          <w:color w:val="auto"/>
          <w:sz w:val="24"/>
          <w:szCs w:val="24"/>
          <w:lang w:eastAsia="es-CO"/>
        </w:rPr>
      </w:pPr>
      <w:bookmarkStart w:id="5" w:name="_Toc201903470"/>
      <w:r w:rsidRPr="008004F8">
        <w:rPr>
          <w:rFonts w:ascii="Verdana" w:eastAsia="Times New Roman" w:hAnsi="Verdana"/>
          <w:b/>
          <w:bCs/>
          <w:color w:val="auto"/>
          <w:sz w:val="24"/>
          <w:szCs w:val="24"/>
          <w:lang w:eastAsia="es-CO"/>
        </w:rPr>
        <w:t xml:space="preserve">5.1 </w:t>
      </w:r>
      <w:r w:rsidR="003065E5" w:rsidRPr="008004F8">
        <w:rPr>
          <w:rFonts w:ascii="Verdana" w:eastAsia="Times New Roman" w:hAnsi="Verdana"/>
          <w:b/>
          <w:bCs/>
          <w:color w:val="auto"/>
          <w:sz w:val="24"/>
          <w:szCs w:val="24"/>
          <w:lang w:eastAsia="es-CO"/>
        </w:rPr>
        <w:t>Canal para presentar un hecho</w:t>
      </w:r>
      <w:bookmarkEnd w:id="5"/>
    </w:p>
    <w:p w14:paraId="7D47EC34" w14:textId="77777777" w:rsidR="00E071C0" w:rsidRPr="008004F8" w:rsidRDefault="00E071C0" w:rsidP="008004F8">
      <w:pPr>
        <w:spacing w:after="0" w:line="240" w:lineRule="auto"/>
        <w:rPr>
          <w:rFonts w:ascii="Verdana" w:hAnsi="Verdana"/>
          <w:lang w:eastAsia="es-CO"/>
        </w:rPr>
      </w:pPr>
    </w:p>
    <w:p w14:paraId="08D25E99" w14:textId="2A4F7A99" w:rsidR="00E071C0" w:rsidRPr="008004F8" w:rsidRDefault="00414D06"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 xml:space="preserve">A través del correo </w:t>
      </w:r>
      <w:hyperlink r:id="rId14">
        <w:r w:rsidRPr="44960D50">
          <w:rPr>
            <w:rStyle w:val="Hipervnculo"/>
            <w:rFonts w:ascii="Verdana" w:eastAsia="Times New Roman" w:hAnsi="Verdana" w:cs="Times New Roman"/>
            <w:color w:val="auto"/>
            <w:lang w:eastAsia="es-CO"/>
          </w:rPr>
          <w:t>soytransparente@mincit.gov.co</w:t>
        </w:r>
      </w:hyperlink>
      <w:r w:rsidR="008D513C" w:rsidRPr="008004F8">
        <w:rPr>
          <w:rStyle w:val="Hipervnculo"/>
          <w:rFonts w:ascii="Verdana" w:eastAsia="Times New Roman" w:hAnsi="Verdana" w:cs="Times New Roman"/>
          <w:color w:val="auto"/>
          <w:lang w:eastAsia="es-CO"/>
        </w:rPr>
        <w:t>,</w:t>
      </w:r>
      <w:r w:rsidR="007C5632" w:rsidRPr="008004F8">
        <w:rPr>
          <w:rStyle w:val="Hipervnculo"/>
          <w:rFonts w:ascii="Verdana" w:eastAsia="Times New Roman" w:hAnsi="Verdana" w:cs="Times New Roman"/>
          <w:color w:val="auto"/>
          <w:u w:val="none"/>
          <w:lang w:eastAsia="es-CO"/>
        </w:rPr>
        <w:t xml:space="preserve"> </w:t>
      </w:r>
      <w:r w:rsidR="00E071C0" w:rsidRPr="008004F8">
        <w:rPr>
          <w:rFonts w:ascii="Verdana" w:eastAsia="Times New Roman" w:hAnsi="Verdana" w:cs="Times New Roman"/>
          <w:kern w:val="0"/>
          <w:lang w:eastAsia="es-CO"/>
          <w14:ligatures w14:val="none"/>
        </w:rPr>
        <w:t>un</w:t>
      </w:r>
      <w:r w:rsidRPr="008004F8">
        <w:rPr>
          <w:rFonts w:ascii="Verdana" w:eastAsia="Times New Roman" w:hAnsi="Verdana" w:cs="Times New Roman"/>
          <w:kern w:val="0"/>
          <w:lang w:eastAsia="es-CO"/>
          <w14:ligatures w14:val="none"/>
        </w:rPr>
        <w:t xml:space="preserve"> ciudadano p</w:t>
      </w:r>
      <w:r w:rsidR="00E071C0" w:rsidRPr="008004F8">
        <w:rPr>
          <w:rFonts w:ascii="Verdana" w:eastAsia="Times New Roman" w:hAnsi="Verdana" w:cs="Times New Roman"/>
          <w:kern w:val="0"/>
          <w:lang w:eastAsia="es-CO"/>
          <w14:ligatures w14:val="none"/>
        </w:rPr>
        <w:t>uede</w:t>
      </w:r>
      <w:r w:rsidRPr="008004F8">
        <w:rPr>
          <w:rFonts w:ascii="Verdana" w:eastAsia="Times New Roman" w:hAnsi="Verdana" w:cs="Times New Roman"/>
          <w:kern w:val="0"/>
          <w:lang w:eastAsia="es-CO"/>
          <w14:ligatures w14:val="none"/>
        </w:rPr>
        <w:t xml:space="preserve"> informar la presunta ocurrencia de actos de </w:t>
      </w:r>
      <w:r w:rsidR="7671370F" w:rsidRPr="008004F8">
        <w:rPr>
          <w:rFonts w:ascii="Verdana" w:eastAsia="Times New Roman" w:hAnsi="Verdana" w:cs="Times New Roman"/>
          <w:kern w:val="0"/>
          <w:lang w:eastAsia="es-CO"/>
          <w14:ligatures w14:val="none"/>
        </w:rPr>
        <w:t>corrupción, conflictos</w:t>
      </w:r>
      <w:r w:rsidRPr="008004F8">
        <w:rPr>
          <w:rFonts w:ascii="Verdana" w:eastAsia="Times New Roman" w:hAnsi="Verdana" w:cs="Times New Roman"/>
          <w:kern w:val="0"/>
          <w:lang w:eastAsia="es-CO"/>
          <w14:ligatures w14:val="none"/>
        </w:rPr>
        <w:t xml:space="preserve"> de interés, violencia de género, y acoso sexual o laboral</w:t>
      </w:r>
      <w:r w:rsidR="00E071C0" w:rsidRPr="008004F8">
        <w:rPr>
          <w:rFonts w:ascii="Verdana" w:eastAsia="Times New Roman" w:hAnsi="Verdana" w:cs="Times New Roman"/>
          <w:kern w:val="0"/>
          <w:lang w:eastAsia="es-CO"/>
          <w14:ligatures w14:val="none"/>
        </w:rPr>
        <w:t>,</w:t>
      </w:r>
      <w:r w:rsidRPr="008004F8">
        <w:rPr>
          <w:rFonts w:ascii="Verdana" w:eastAsia="Times New Roman" w:hAnsi="Verdana" w:cs="Times New Roman"/>
          <w:kern w:val="0"/>
          <w:lang w:eastAsia="es-CO"/>
          <w14:ligatures w14:val="none"/>
        </w:rPr>
        <w:t xml:space="preserve"> cometidos por funcionarios públicos del Ministerio de Comercio, Industria y Turismo, con el fin de activar los mecanismos de investigación y sanción. </w:t>
      </w:r>
      <w:r w:rsidR="00E071C0" w:rsidRPr="008004F8">
        <w:rPr>
          <w:rFonts w:ascii="Verdana" w:eastAsia="Times New Roman" w:hAnsi="Verdana" w:cs="Times New Roman"/>
          <w:kern w:val="0"/>
          <w:lang w:eastAsia="es-CO"/>
          <w14:ligatures w14:val="none"/>
        </w:rPr>
        <w:t xml:space="preserve">Este canal está disponible </w:t>
      </w:r>
      <w:r w:rsidRPr="008004F8">
        <w:rPr>
          <w:rFonts w:ascii="Verdana" w:eastAsia="Times New Roman" w:hAnsi="Verdana" w:cs="Times New Roman"/>
          <w:kern w:val="0"/>
          <w:lang w:eastAsia="es-CO"/>
          <w14:ligatures w14:val="none"/>
        </w:rPr>
        <w:t>las 24 horas del día</w:t>
      </w:r>
      <w:r w:rsidR="00E071C0" w:rsidRPr="008004F8">
        <w:rPr>
          <w:rFonts w:ascii="Verdana" w:eastAsia="Times New Roman" w:hAnsi="Verdana" w:cs="Times New Roman"/>
          <w:kern w:val="0"/>
          <w:lang w:eastAsia="es-CO"/>
          <w14:ligatures w14:val="none"/>
        </w:rPr>
        <w:t>,</w:t>
      </w:r>
      <w:r w:rsidRPr="008004F8">
        <w:rPr>
          <w:rFonts w:ascii="Verdana" w:eastAsia="Times New Roman" w:hAnsi="Verdana" w:cs="Times New Roman"/>
          <w:kern w:val="0"/>
          <w:lang w:eastAsia="es-CO"/>
          <w14:ligatures w14:val="none"/>
        </w:rPr>
        <w:t xml:space="preserve"> los 7 días de la semana. </w:t>
      </w:r>
    </w:p>
    <w:p w14:paraId="429D9560" w14:textId="77777777" w:rsidR="00E071C0" w:rsidRPr="008004F8" w:rsidRDefault="00E071C0" w:rsidP="008004F8">
      <w:pPr>
        <w:spacing w:after="0" w:line="240" w:lineRule="auto"/>
        <w:jc w:val="both"/>
        <w:rPr>
          <w:rFonts w:ascii="Verdana" w:eastAsia="Times New Roman" w:hAnsi="Verdana" w:cs="Times New Roman"/>
          <w:kern w:val="0"/>
          <w:lang w:eastAsia="es-CO"/>
          <w14:ligatures w14:val="none"/>
        </w:rPr>
      </w:pPr>
    </w:p>
    <w:p w14:paraId="15171ACA" w14:textId="69F9592D" w:rsidR="00414D06" w:rsidRPr="008004F8" w:rsidRDefault="00E071C0" w:rsidP="008004F8">
      <w:pPr>
        <w:spacing w:after="0" w:line="240" w:lineRule="auto"/>
        <w:jc w:val="both"/>
        <w:rPr>
          <w:rFonts w:ascii="Verdana" w:eastAsia="Times New Roman" w:hAnsi="Verdana" w:cs="Times New Roman"/>
          <w:kern w:val="0"/>
          <w:lang w:eastAsia="es-CO"/>
          <w14:ligatures w14:val="none"/>
        </w:rPr>
      </w:pPr>
      <w:r w:rsidRPr="008004F8">
        <w:rPr>
          <w:rFonts w:ascii="Verdana" w:eastAsia="Times New Roman" w:hAnsi="Verdana" w:cs="Times New Roman"/>
          <w:kern w:val="0"/>
          <w:lang w:eastAsia="es-CO"/>
          <w14:ligatures w14:val="none"/>
        </w:rPr>
        <w:t>Es importante tener en cuenta que este medio</w:t>
      </w:r>
      <w:r w:rsidRPr="008004F8">
        <w:rPr>
          <w:rFonts w:ascii="Verdana" w:hAnsi="Verdana"/>
        </w:rPr>
        <w:t xml:space="preserve"> </w:t>
      </w:r>
      <w:r w:rsidR="00414D06" w:rsidRPr="008004F8">
        <w:rPr>
          <w:rFonts w:ascii="Verdana" w:eastAsia="Times New Roman" w:hAnsi="Verdana" w:cs="Times New Roman"/>
          <w:kern w:val="0"/>
          <w:lang w:eastAsia="es-CO"/>
          <w14:ligatures w14:val="none"/>
        </w:rPr>
        <w:t xml:space="preserve">no está habilitado para recibir peticiones, quejas, reclamos o solicitudes (PQRS), las cuales deberán remitirse por medio de la plataforma dispuesta para tal fin en </w:t>
      </w:r>
      <w:r w:rsidR="11413915" w:rsidRPr="008004F8">
        <w:rPr>
          <w:rFonts w:ascii="Verdana" w:eastAsia="Times New Roman" w:hAnsi="Verdana" w:cs="Times New Roman"/>
          <w:kern w:val="0"/>
          <w:lang w:eastAsia="es-CO"/>
          <w14:ligatures w14:val="none"/>
        </w:rPr>
        <w:t>la sede</w:t>
      </w:r>
      <w:r w:rsidR="00414D06" w:rsidRPr="008004F8">
        <w:rPr>
          <w:rFonts w:ascii="Verdana" w:eastAsia="Times New Roman" w:hAnsi="Verdana" w:cs="Times New Roman"/>
          <w:kern w:val="0"/>
          <w:lang w:eastAsia="es-CO"/>
          <w14:ligatures w14:val="none"/>
        </w:rPr>
        <w:t xml:space="preserve"> electrónica de la entidad.</w:t>
      </w:r>
    </w:p>
    <w:p w14:paraId="70648CFD" w14:textId="77777777" w:rsidR="00E071C0" w:rsidRPr="008004F8" w:rsidRDefault="00E071C0" w:rsidP="008004F8">
      <w:pPr>
        <w:spacing w:after="0" w:line="240" w:lineRule="auto"/>
        <w:jc w:val="both"/>
        <w:rPr>
          <w:rFonts w:ascii="Verdana" w:eastAsia="Times New Roman" w:hAnsi="Verdana" w:cs="Times New Roman"/>
          <w:lang w:eastAsia="es-CO"/>
        </w:rPr>
      </w:pPr>
    </w:p>
    <w:p w14:paraId="3FCBF4F6" w14:textId="77777777" w:rsidR="00E071C0" w:rsidRPr="008004F8" w:rsidRDefault="00E071C0" w:rsidP="008004F8">
      <w:pPr>
        <w:spacing w:after="0" w:line="240" w:lineRule="auto"/>
        <w:jc w:val="both"/>
        <w:rPr>
          <w:rFonts w:ascii="Verdana" w:eastAsia="Times New Roman" w:hAnsi="Verdana" w:cs="Times New Roman"/>
          <w:lang w:eastAsia="es-CO"/>
        </w:rPr>
      </w:pPr>
      <w:r w:rsidRPr="008004F8">
        <w:rPr>
          <w:rFonts w:ascii="Verdana" w:eastAsia="Times New Roman" w:hAnsi="Verdana" w:cs="Times New Roman"/>
          <w:lang w:eastAsia="es-CO"/>
        </w:rPr>
        <w:t>Por otra parte, la Ley 906 de 2004 (Código de Procedimiento Penal) establece, en su artículo 67, el deber que le asiste a toda persona de denunciar el conocimiento de cualquier acto ilícito. Así mismo, se resalta lo dispuesto en el artículo 435 de la Ley 599 de 2000 (Código Penal), que tipifica como delito la falsa denuncia, así como la falsa denuncia contra persona determinada, estableciendo penas privativas de la libertad y sanciones económicas.</w:t>
      </w:r>
    </w:p>
    <w:p w14:paraId="0D6E36FA" w14:textId="77777777" w:rsidR="003065E5" w:rsidRPr="008004F8" w:rsidRDefault="003065E5" w:rsidP="008004F8">
      <w:pPr>
        <w:spacing w:after="0" w:line="240" w:lineRule="auto"/>
        <w:jc w:val="both"/>
        <w:rPr>
          <w:rFonts w:ascii="Verdana" w:eastAsia="Times New Roman" w:hAnsi="Verdana" w:cs="Times New Roman"/>
          <w:color w:val="000000" w:themeColor="text1"/>
          <w:lang w:eastAsia="es-CO"/>
        </w:rPr>
      </w:pPr>
    </w:p>
    <w:p w14:paraId="34DCB891" w14:textId="5C81C00B" w:rsidR="00414D06" w:rsidRPr="008004F8" w:rsidRDefault="00414D06" w:rsidP="008004F8">
      <w:pPr>
        <w:pStyle w:val="Ttulo1"/>
        <w:numPr>
          <w:ilvl w:val="0"/>
          <w:numId w:val="12"/>
        </w:numPr>
        <w:spacing w:before="0" w:after="0" w:line="240" w:lineRule="auto"/>
        <w:rPr>
          <w:rFonts w:ascii="Verdana" w:eastAsia="Times New Roman" w:hAnsi="Verdana"/>
          <w:b/>
          <w:bCs/>
          <w:sz w:val="24"/>
          <w:szCs w:val="24"/>
          <w:lang w:eastAsia="es-CO"/>
        </w:rPr>
      </w:pPr>
      <w:bookmarkStart w:id="6" w:name="_Toc201903471"/>
      <w:r w:rsidRPr="008004F8">
        <w:rPr>
          <w:rFonts w:ascii="Verdana" w:eastAsia="Times New Roman" w:hAnsi="Verdana"/>
          <w:b/>
          <w:bCs/>
          <w:sz w:val="24"/>
          <w:szCs w:val="24"/>
          <w:lang w:eastAsia="es-CO"/>
        </w:rPr>
        <w:t>RUTAS MINCIT</w:t>
      </w:r>
      <w:bookmarkEnd w:id="6"/>
    </w:p>
    <w:p w14:paraId="0BDA3D1A" w14:textId="77777777" w:rsidR="008004F8" w:rsidRDefault="008004F8" w:rsidP="008004F8">
      <w:pPr>
        <w:spacing w:after="0" w:line="240" w:lineRule="auto"/>
        <w:jc w:val="both"/>
        <w:rPr>
          <w:rFonts w:ascii="Verdana" w:eastAsia="Times New Roman" w:hAnsi="Verdana" w:cs="Arial"/>
          <w:color w:val="000000" w:themeColor="text1"/>
          <w:kern w:val="0"/>
          <w:lang w:eastAsia="es-CO"/>
          <w14:ligatures w14:val="none"/>
        </w:rPr>
      </w:pPr>
    </w:p>
    <w:p w14:paraId="12A1560A" w14:textId="6BC551A6"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Existen diversos tipos de rutas (queja, denuncia, PQRS, tutela) que pueden ser utilizadas por cualquier persona natural como servidoras, servidores y contratistas</w:t>
      </w:r>
      <w:r w:rsidR="00E071C0" w:rsidRPr="008004F8">
        <w:rPr>
          <w:rFonts w:ascii="Verdana" w:eastAsia="Times New Roman" w:hAnsi="Verdana" w:cs="Arial"/>
          <w:color w:val="000000" w:themeColor="text1"/>
          <w:kern w:val="0"/>
          <w:lang w:eastAsia="es-CO"/>
          <w14:ligatures w14:val="none"/>
        </w:rPr>
        <w:t>,</w:t>
      </w:r>
      <w:r w:rsidRPr="008004F8">
        <w:rPr>
          <w:rFonts w:ascii="Verdana" w:eastAsia="Times New Roman" w:hAnsi="Verdana" w:cs="Arial"/>
          <w:color w:val="000000" w:themeColor="text1"/>
          <w:kern w:val="0"/>
          <w:lang w:eastAsia="es-CO"/>
          <w14:ligatures w14:val="none"/>
        </w:rPr>
        <w:t xml:space="preserve"> cuando se considere víctima de acoso.</w:t>
      </w:r>
    </w:p>
    <w:p w14:paraId="150BBCCB" w14:textId="77777777" w:rsidR="003065E5" w:rsidRPr="008004F8" w:rsidRDefault="003065E5" w:rsidP="008004F8">
      <w:pPr>
        <w:spacing w:after="0" w:line="240" w:lineRule="auto"/>
        <w:jc w:val="center"/>
        <w:rPr>
          <w:rFonts w:ascii="Verdana" w:eastAsia="Times New Roman" w:hAnsi="Verdana" w:cs="Arial"/>
          <w:b/>
          <w:bCs/>
          <w:color w:val="000000" w:themeColor="text1"/>
          <w:kern w:val="0"/>
          <w:lang w:eastAsia="es-CO"/>
          <w14:ligatures w14:val="none"/>
        </w:rPr>
      </w:pPr>
    </w:p>
    <w:p w14:paraId="7E5670EA" w14:textId="77777777" w:rsidR="003065E5" w:rsidRPr="008004F8" w:rsidRDefault="003065E5" w:rsidP="008004F8">
      <w:pPr>
        <w:spacing w:after="0" w:line="240" w:lineRule="auto"/>
        <w:jc w:val="center"/>
        <w:rPr>
          <w:rFonts w:ascii="Verdana" w:eastAsia="Times New Roman" w:hAnsi="Verdana" w:cs="Arial"/>
          <w:b/>
          <w:bCs/>
          <w:color w:val="000000" w:themeColor="text1"/>
          <w:kern w:val="0"/>
          <w:lang w:eastAsia="es-CO"/>
          <w14:ligatures w14:val="none"/>
        </w:rPr>
      </w:pPr>
    </w:p>
    <w:p w14:paraId="5536B18D" w14:textId="2E72A21C" w:rsidR="003065E5" w:rsidRPr="008004F8" w:rsidRDefault="00414D06" w:rsidP="00A26A52">
      <w:pPr>
        <w:spacing w:after="0" w:line="240" w:lineRule="auto"/>
        <w:jc w:val="center"/>
        <w:rPr>
          <w:rFonts w:ascii="Verdana" w:eastAsia="Times New Roman" w:hAnsi="Verdana" w:cs="Arial"/>
          <w:b/>
          <w:bCs/>
          <w:color w:val="000000" w:themeColor="text1"/>
          <w:kern w:val="0"/>
          <w:lang w:eastAsia="es-CO"/>
          <w14:ligatures w14:val="none"/>
        </w:rPr>
      </w:pPr>
      <w:r w:rsidRPr="008004F8">
        <w:rPr>
          <w:rFonts w:ascii="Verdana" w:hAnsi="Verdana"/>
          <w:b/>
          <w:noProof/>
          <w:color w:val="000000" w:themeColor="text1"/>
          <w:lang w:eastAsia="es-CO"/>
        </w:rPr>
        <w:lastRenderedPageBreak/>
        <w:drawing>
          <wp:inline distT="0" distB="0" distL="0" distR="0" wp14:anchorId="537277F6" wp14:editId="6970EA43">
            <wp:extent cx="4677508" cy="6802058"/>
            <wp:effectExtent l="0" t="0" r="8890" b="0"/>
            <wp:docPr id="859289289" name="Imagen 85928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8833" cy="6818526"/>
                    </a:xfrm>
                    <a:prstGeom prst="rect">
                      <a:avLst/>
                    </a:prstGeom>
                  </pic:spPr>
                </pic:pic>
              </a:graphicData>
            </a:graphic>
          </wp:inline>
        </w:drawing>
      </w:r>
    </w:p>
    <w:p w14:paraId="3D02BF81" w14:textId="77777777" w:rsidR="001B15D4" w:rsidRPr="008004F8" w:rsidRDefault="001B15D4" w:rsidP="008004F8">
      <w:pPr>
        <w:pStyle w:val="Ttulo2"/>
        <w:spacing w:before="0" w:after="0" w:line="240" w:lineRule="auto"/>
        <w:rPr>
          <w:rFonts w:ascii="Verdana" w:eastAsia="Times New Roman" w:hAnsi="Verdana"/>
          <w:b/>
          <w:bCs/>
          <w:sz w:val="24"/>
          <w:szCs w:val="24"/>
          <w:lang w:eastAsia="es-CO"/>
        </w:rPr>
      </w:pPr>
      <w:bookmarkStart w:id="7" w:name="_Toc201903472"/>
    </w:p>
    <w:p w14:paraId="79116C0C" w14:textId="55102BC2" w:rsidR="003065E5" w:rsidRPr="008004F8" w:rsidRDefault="3BA5F357" w:rsidP="008004F8">
      <w:pPr>
        <w:pStyle w:val="Ttulo2"/>
        <w:spacing w:before="0" w:after="0" w:line="240" w:lineRule="auto"/>
        <w:rPr>
          <w:rFonts w:ascii="Verdana" w:eastAsia="Times New Roman" w:hAnsi="Verdana"/>
          <w:b/>
          <w:bCs/>
          <w:sz w:val="24"/>
          <w:szCs w:val="24"/>
          <w:lang w:eastAsia="es-CO"/>
        </w:rPr>
      </w:pPr>
      <w:r w:rsidRPr="44960D50">
        <w:rPr>
          <w:rFonts w:ascii="Verdana" w:eastAsia="Times New Roman" w:hAnsi="Verdana"/>
          <w:b/>
          <w:bCs/>
          <w:sz w:val="24"/>
          <w:szCs w:val="24"/>
          <w:lang w:eastAsia="es-CO"/>
        </w:rPr>
        <w:t>6.1 QUEJA</w:t>
      </w:r>
      <w:r w:rsidR="00414D06" w:rsidRPr="44960D50">
        <w:rPr>
          <w:rFonts w:ascii="Verdana" w:eastAsia="Times New Roman" w:hAnsi="Verdana"/>
          <w:b/>
          <w:bCs/>
          <w:sz w:val="24"/>
          <w:szCs w:val="24"/>
          <w:lang w:eastAsia="es-CO"/>
        </w:rPr>
        <w:t xml:space="preserve"> POR POSIBLE CORRUPCIÓN O CONFLICTO DE INTERÉS</w:t>
      </w:r>
      <w:bookmarkEnd w:id="7"/>
    </w:p>
    <w:p w14:paraId="5735CBE3" w14:textId="77777777" w:rsidR="008004F8" w:rsidRDefault="008004F8" w:rsidP="008004F8">
      <w:pPr>
        <w:spacing w:after="0" w:line="240" w:lineRule="auto"/>
        <w:jc w:val="both"/>
        <w:rPr>
          <w:rFonts w:ascii="Verdana" w:eastAsia="Times New Roman" w:hAnsi="Verdana" w:cs="Arial"/>
          <w:kern w:val="0"/>
          <w:lang w:eastAsia="es-CO"/>
          <w14:ligatures w14:val="none"/>
        </w:rPr>
      </w:pPr>
    </w:p>
    <w:p w14:paraId="02261818" w14:textId="516D4ED4" w:rsidR="00414D06" w:rsidRPr="008004F8" w:rsidRDefault="00414D06" w:rsidP="008004F8">
      <w:pPr>
        <w:spacing w:after="0" w:line="240" w:lineRule="auto"/>
        <w:jc w:val="both"/>
        <w:rPr>
          <w:rFonts w:ascii="Verdana" w:eastAsia="Times New Roman" w:hAnsi="Verdana" w:cs="Arial"/>
          <w:kern w:val="0"/>
          <w:lang w:eastAsia="es-CO"/>
          <w14:ligatures w14:val="none"/>
        </w:rPr>
      </w:pPr>
      <w:r w:rsidRPr="008004F8">
        <w:rPr>
          <w:rFonts w:ascii="Verdana" w:eastAsia="Times New Roman" w:hAnsi="Verdana" w:cs="Arial"/>
          <w:kern w:val="0"/>
          <w:lang w:eastAsia="es-CO"/>
          <w14:ligatures w14:val="none"/>
        </w:rPr>
        <w:t>Existe un medio virtual para empezar el procedimiento</w:t>
      </w:r>
      <w:r w:rsidR="003065E5" w:rsidRPr="008004F8">
        <w:rPr>
          <w:rFonts w:ascii="Verdana" w:eastAsia="Times New Roman" w:hAnsi="Verdana" w:cs="Arial"/>
          <w:kern w:val="0"/>
          <w:lang w:eastAsia="es-CO"/>
          <w14:ligatures w14:val="none"/>
        </w:rPr>
        <w:t xml:space="preserve">: </w:t>
      </w:r>
      <w:r w:rsidRPr="008004F8">
        <w:rPr>
          <w:rFonts w:ascii="Verdana" w:eastAsia="Times New Roman" w:hAnsi="Verdana" w:cs="Arial"/>
          <w:kern w:val="0"/>
          <w:lang w:eastAsia="es-CO"/>
          <w14:ligatures w14:val="none"/>
        </w:rPr>
        <w:t xml:space="preserve">el correo </w:t>
      </w:r>
      <w:hyperlink r:id="rId16">
        <w:r w:rsidRPr="44960D50">
          <w:rPr>
            <w:rFonts w:ascii="Verdana" w:hAnsi="Verdana" w:cs="Arial"/>
          </w:rPr>
          <w:t>soytransparente@mincit.gov.co</w:t>
        </w:r>
      </w:hyperlink>
      <w:r w:rsidRPr="008004F8">
        <w:rPr>
          <w:rFonts w:ascii="Verdana" w:eastAsia="Times New Roman" w:hAnsi="Verdana" w:cs="Arial"/>
          <w:kern w:val="0"/>
          <w:lang w:eastAsia="es-CO"/>
          <w14:ligatures w14:val="none"/>
        </w:rPr>
        <w:t>.</w:t>
      </w:r>
      <w:r w:rsidR="003065E5" w:rsidRPr="008004F8">
        <w:rPr>
          <w:rFonts w:ascii="Verdana" w:eastAsia="Times New Roman" w:hAnsi="Verdana" w:cs="Arial"/>
          <w:kern w:val="0"/>
          <w:lang w:eastAsia="es-CO"/>
          <w14:ligatures w14:val="none"/>
        </w:rPr>
        <w:br/>
      </w:r>
      <w:r w:rsidR="003065E5" w:rsidRPr="008004F8">
        <w:rPr>
          <w:rFonts w:ascii="Verdana" w:eastAsia="Times New Roman" w:hAnsi="Verdana" w:cs="Arial"/>
          <w:kern w:val="0"/>
          <w:lang w:eastAsia="es-CO"/>
          <w14:ligatures w14:val="none"/>
        </w:rPr>
        <w:br/>
        <w:t xml:space="preserve">a. </w:t>
      </w:r>
      <w:r w:rsidRPr="008004F8">
        <w:rPr>
          <w:rFonts w:ascii="Verdana" w:eastAsia="Times New Roman" w:hAnsi="Verdana" w:cs="Arial"/>
          <w:kern w:val="0"/>
          <w:lang w:eastAsia="es-CO"/>
          <w14:ligatures w14:val="none"/>
        </w:rPr>
        <w:t xml:space="preserve">Si la queja es contra el </w:t>
      </w:r>
      <w:r w:rsidR="2310D9AC" w:rsidRPr="008004F8">
        <w:rPr>
          <w:rFonts w:ascii="Verdana" w:eastAsia="Times New Roman" w:hAnsi="Verdana" w:cs="Arial"/>
          <w:kern w:val="0"/>
          <w:lang w:eastAsia="es-CO"/>
          <w14:ligatures w14:val="none"/>
        </w:rPr>
        <w:t>ministro</w:t>
      </w:r>
      <w:r w:rsidRPr="008004F8">
        <w:rPr>
          <w:rFonts w:ascii="Verdana" w:eastAsia="Times New Roman" w:hAnsi="Verdana" w:cs="Arial"/>
          <w:kern w:val="0"/>
          <w:lang w:eastAsia="es-CO"/>
          <w14:ligatures w14:val="none"/>
        </w:rPr>
        <w:t xml:space="preserve"> en ejercicio, se notificará a las autoridades correspondientes para su gestión.</w:t>
      </w:r>
    </w:p>
    <w:p w14:paraId="0A771282" w14:textId="10C72A55"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kern w:val="0"/>
          <w:lang w:eastAsia="es-CO"/>
          <w14:ligatures w14:val="none"/>
        </w:rPr>
        <w:br/>
        <w:t xml:space="preserve">b. Si la queja es sobre un directivo del sector o de la entidad, se pondrá en conocimiento </w:t>
      </w:r>
      <w:r w:rsidR="003065E5" w:rsidRPr="008004F8">
        <w:rPr>
          <w:rFonts w:ascii="Verdana" w:eastAsia="Times New Roman" w:hAnsi="Verdana" w:cs="Arial"/>
          <w:kern w:val="0"/>
          <w:lang w:eastAsia="es-CO"/>
          <w14:ligatures w14:val="none"/>
        </w:rPr>
        <w:t>a</w:t>
      </w:r>
      <w:r w:rsidRPr="008004F8">
        <w:rPr>
          <w:rFonts w:ascii="Verdana" w:eastAsia="Times New Roman" w:hAnsi="Verdana" w:cs="Arial"/>
          <w:kern w:val="0"/>
          <w:lang w:eastAsia="es-CO"/>
          <w14:ligatures w14:val="none"/>
        </w:rPr>
        <w:t xml:space="preserve">l Señor </w:t>
      </w:r>
      <w:r w:rsidR="59A4701B" w:rsidRPr="008004F8">
        <w:rPr>
          <w:rFonts w:ascii="Verdana" w:eastAsia="Times New Roman" w:hAnsi="Verdana" w:cs="Arial"/>
          <w:kern w:val="0"/>
          <w:lang w:eastAsia="es-CO"/>
          <w14:ligatures w14:val="none"/>
        </w:rPr>
        <w:t>ministro</w:t>
      </w:r>
      <w:r w:rsidRPr="008004F8">
        <w:rPr>
          <w:rFonts w:ascii="Verdana" w:eastAsia="Times New Roman" w:hAnsi="Verdana" w:cs="Arial"/>
          <w:kern w:val="0"/>
          <w:lang w:eastAsia="es-CO"/>
          <w14:ligatures w14:val="none"/>
        </w:rPr>
        <w:t xml:space="preserve"> y se notificará al organismo encargado de la investigación del suceso objeto de l</w:t>
      </w:r>
      <w:r w:rsidRPr="008004F8">
        <w:rPr>
          <w:rFonts w:ascii="Verdana" w:eastAsia="Times New Roman" w:hAnsi="Verdana" w:cs="Arial"/>
          <w:color w:val="000000" w:themeColor="text1"/>
          <w:kern w:val="0"/>
          <w:lang w:eastAsia="es-CO"/>
          <w14:ligatures w14:val="none"/>
        </w:rPr>
        <w:t>a denuncia.</w:t>
      </w:r>
    </w:p>
    <w:p w14:paraId="150DCB24"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1F3C32DA" w14:textId="24538DB9" w:rsidR="009C0E72" w:rsidRPr="008004F8" w:rsidRDefault="00414D06" w:rsidP="008004F8">
      <w:pPr>
        <w:spacing w:after="0" w:line="240" w:lineRule="auto"/>
        <w:jc w:val="both"/>
        <w:rPr>
          <w:rFonts w:ascii="Verdana" w:hAnsi="Verdana" w:cs="Arial"/>
          <w:bCs/>
          <w:sz w:val="21"/>
          <w:szCs w:val="21"/>
        </w:rPr>
      </w:pPr>
      <w:r w:rsidRPr="008004F8">
        <w:rPr>
          <w:rFonts w:ascii="Verdana" w:eastAsia="Times New Roman" w:hAnsi="Verdana" w:cs="Arial"/>
          <w:kern w:val="0"/>
          <w:lang w:eastAsia="es-CO"/>
          <w14:ligatures w14:val="none"/>
        </w:rPr>
        <w:t>c. Si la denuncia es sobre un servidor público de la entidad, se dará traslado a la secretaría común del Grupo de Juzgamiento Disciplinario para su respectiva investigación</w:t>
      </w:r>
      <w:r w:rsidR="009C0E72" w:rsidRPr="008004F8">
        <w:rPr>
          <w:rFonts w:ascii="Verdana" w:eastAsia="Times New Roman" w:hAnsi="Verdana" w:cs="Arial"/>
          <w:kern w:val="0"/>
          <w:lang w:eastAsia="es-CO"/>
          <w14:ligatures w14:val="none"/>
        </w:rPr>
        <w:t xml:space="preserve">, de acuerdo con lo descrito en el procedimiento </w:t>
      </w:r>
      <w:r w:rsidR="00A26A52">
        <w:rPr>
          <w:rFonts w:ascii="Verdana" w:hAnsi="Verdana" w:cs="Arial"/>
          <w:bCs/>
          <w:sz w:val="21"/>
          <w:szCs w:val="21"/>
        </w:rPr>
        <w:t>FC</w:t>
      </w:r>
      <w:r w:rsidR="009C0E72" w:rsidRPr="008004F8">
        <w:rPr>
          <w:rFonts w:ascii="Verdana" w:hAnsi="Verdana" w:cs="Arial"/>
          <w:bCs/>
          <w:sz w:val="21"/>
          <w:szCs w:val="21"/>
        </w:rPr>
        <w:t>-PR-0</w:t>
      </w:r>
      <w:r w:rsidR="00A26A52">
        <w:rPr>
          <w:rFonts w:ascii="Verdana" w:hAnsi="Verdana" w:cs="Arial"/>
          <w:bCs/>
          <w:sz w:val="21"/>
          <w:szCs w:val="21"/>
        </w:rPr>
        <w:t>21</w:t>
      </w:r>
      <w:r w:rsidR="009C0E72" w:rsidRPr="008004F8">
        <w:rPr>
          <w:rFonts w:ascii="Verdana" w:hAnsi="Verdana" w:cs="Arial"/>
          <w:bCs/>
          <w:sz w:val="21"/>
          <w:szCs w:val="21"/>
        </w:rPr>
        <w:t xml:space="preserve"> PROCESOS DISCIPLINARIOS.</w:t>
      </w:r>
    </w:p>
    <w:p w14:paraId="4D36DA3E" w14:textId="6306EBDF" w:rsidR="00414D06" w:rsidRPr="008004F8" w:rsidRDefault="00414D06" w:rsidP="008004F8">
      <w:pPr>
        <w:spacing w:after="0" w:line="240" w:lineRule="auto"/>
        <w:jc w:val="both"/>
        <w:rPr>
          <w:rFonts w:ascii="Verdana" w:eastAsia="Times New Roman" w:hAnsi="Verdana" w:cs="Arial"/>
          <w:kern w:val="0"/>
          <w:lang w:eastAsia="es-CO"/>
          <w14:ligatures w14:val="none"/>
        </w:rPr>
      </w:pPr>
      <w:r w:rsidRPr="008004F8">
        <w:rPr>
          <w:rFonts w:ascii="Verdana" w:eastAsia="Times New Roman" w:hAnsi="Verdana" w:cs="Arial"/>
          <w:kern w:val="0"/>
          <w:lang w:eastAsia="es-CO"/>
          <w14:ligatures w14:val="none"/>
        </w:rPr>
        <w:br/>
        <w:t xml:space="preserve">En la etapa de Instrucción se abrirá indagación preliminar con conducta en averiguación de responsable, para adelantar las actuaciones previas. </w:t>
      </w:r>
      <w:r w:rsidR="009C0E72" w:rsidRPr="008004F8">
        <w:rPr>
          <w:rFonts w:ascii="Verdana" w:eastAsia="Times New Roman" w:hAnsi="Verdana" w:cs="Arial"/>
          <w:kern w:val="0"/>
          <w:lang w:eastAsia="es-CO"/>
          <w14:ligatures w14:val="none"/>
        </w:rPr>
        <w:t>Las actuaciones previas contemplarán las siguientes acciones</w:t>
      </w:r>
      <w:r w:rsidRPr="008004F8">
        <w:rPr>
          <w:rFonts w:ascii="Verdana" w:eastAsia="Times New Roman" w:hAnsi="Verdana" w:cs="Arial"/>
          <w:kern w:val="0"/>
          <w:lang w:eastAsia="es-CO"/>
          <w14:ligatures w14:val="none"/>
        </w:rPr>
        <w:t>:</w:t>
      </w:r>
      <w:r w:rsidR="009C0E72" w:rsidRPr="008004F8">
        <w:rPr>
          <w:rFonts w:ascii="Verdana" w:eastAsia="Times New Roman" w:hAnsi="Verdana" w:cs="Arial"/>
          <w:kern w:val="0"/>
          <w:lang w:eastAsia="es-CO"/>
          <w14:ligatures w14:val="none"/>
        </w:rPr>
        <w:t xml:space="preserve"> </w:t>
      </w:r>
    </w:p>
    <w:p w14:paraId="7CE0ABA8" w14:textId="77777777" w:rsidR="009C0E72" w:rsidRPr="008004F8" w:rsidRDefault="009C0E72" w:rsidP="008004F8">
      <w:pPr>
        <w:spacing w:after="0" w:line="240" w:lineRule="auto"/>
        <w:jc w:val="both"/>
        <w:rPr>
          <w:rFonts w:ascii="Verdana" w:eastAsia="Times New Roman" w:hAnsi="Verdana" w:cs="Arial"/>
          <w:color w:val="000000" w:themeColor="text1"/>
          <w:kern w:val="0"/>
          <w:lang w:eastAsia="es-CO"/>
          <w14:ligatures w14:val="none"/>
        </w:rPr>
      </w:pPr>
    </w:p>
    <w:p w14:paraId="00181438" w14:textId="77777777" w:rsidR="00414D06" w:rsidRPr="008004F8" w:rsidRDefault="00414D06" w:rsidP="008004F8">
      <w:pPr>
        <w:pStyle w:val="Prrafodelista"/>
        <w:numPr>
          <w:ilvl w:val="0"/>
          <w:numId w:val="20"/>
        </w:numPr>
        <w:spacing w:after="0" w:line="240" w:lineRule="auto"/>
        <w:ind w:left="709"/>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Llamar al quejoso para que ratifique su queja y si es necesario amplíe la misma.</w:t>
      </w:r>
    </w:p>
    <w:p w14:paraId="36CC5BD2" w14:textId="77777777" w:rsidR="00414D06" w:rsidRPr="008004F8" w:rsidRDefault="00414D06" w:rsidP="008004F8">
      <w:pPr>
        <w:pStyle w:val="Prrafodelista"/>
        <w:numPr>
          <w:ilvl w:val="0"/>
          <w:numId w:val="20"/>
        </w:numPr>
        <w:spacing w:after="0" w:line="240" w:lineRule="auto"/>
        <w:ind w:left="709"/>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Se requiere al quejoso para que aporte pruebas si las tiene o indique los medios de conocimiento a través de los cuales se puedan conseguir.</w:t>
      </w:r>
    </w:p>
    <w:p w14:paraId="58EB58F6" w14:textId="77777777" w:rsidR="00414D06" w:rsidRPr="008004F8" w:rsidRDefault="00414D06" w:rsidP="008004F8">
      <w:pPr>
        <w:pStyle w:val="Prrafodelista"/>
        <w:numPr>
          <w:ilvl w:val="0"/>
          <w:numId w:val="20"/>
        </w:numPr>
        <w:spacing w:after="0" w:line="240" w:lineRule="auto"/>
        <w:ind w:left="709"/>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Si la queja es anónima y el quejoso no comparece, de ser posible se verifica la información.</w:t>
      </w:r>
    </w:p>
    <w:p w14:paraId="57C0BC64" w14:textId="0A870465" w:rsidR="00414D06" w:rsidRPr="008004F8" w:rsidRDefault="00414D06" w:rsidP="008004F8">
      <w:pPr>
        <w:pStyle w:val="Prrafodelista"/>
        <w:numPr>
          <w:ilvl w:val="0"/>
          <w:numId w:val="20"/>
        </w:numPr>
        <w:spacing w:after="0" w:line="240" w:lineRule="auto"/>
        <w:ind w:left="709"/>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 xml:space="preserve">Si se encuentra prueba de lo manifestado por el quejoso, se inicia la investigación formal con persona y hechos determinados. En caso de no encontrarse </w:t>
      </w:r>
      <w:r w:rsidR="00A26A52" w:rsidRPr="008004F8">
        <w:rPr>
          <w:rFonts w:ascii="Verdana" w:eastAsia="Times New Roman" w:hAnsi="Verdana" w:cs="Arial"/>
          <w:color w:val="000000" w:themeColor="text1"/>
          <w:kern w:val="0"/>
          <w:lang w:eastAsia="es-CO"/>
          <w14:ligatures w14:val="none"/>
        </w:rPr>
        <w:t>más información</w:t>
      </w:r>
      <w:r w:rsidRPr="008004F8">
        <w:rPr>
          <w:rFonts w:ascii="Verdana" w:eastAsia="Times New Roman" w:hAnsi="Verdana" w:cs="Arial"/>
          <w:color w:val="000000" w:themeColor="text1"/>
          <w:kern w:val="0"/>
          <w:lang w:eastAsia="es-CO"/>
          <w14:ligatures w14:val="none"/>
        </w:rPr>
        <w:t>, ni de validar lo dicho por el quejoso, el Despacho se inhibirá de plano, en aplicación de Artículo 209 de la Ley Disciplinaria.</w:t>
      </w:r>
    </w:p>
    <w:p w14:paraId="18083F2B"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0F6C0B3F"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Surtida la indagación preliminar, se remite copia de las diligencias a la entidad competente, en aplicación del numeral 25 del Artículo 38 de la Ley 1952 de 2019, que hace referencia al deber que tienen los servidores públicos, de denunciar los delitos o contravenciones de los que se tenga conocimiento.</w:t>
      </w:r>
    </w:p>
    <w:p w14:paraId="3EF83353"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52D5BCE9"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Continuar con la Indagación o Investigación disciplinaria, hasta donde sea posible, a fin de proferir una decisión sancionatoria o de archivo, según sea el caso.</w:t>
      </w:r>
    </w:p>
    <w:p w14:paraId="2D7999F2" w14:textId="77777777" w:rsidR="001B15D4" w:rsidRDefault="001B15D4" w:rsidP="008004F8">
      <w:pPr>
        <w:pStyle w:val="Ttulo2"/>
        <w:spacing w:before="0" w:after="0" w:line="240" w:lineRule="auto"/>
        <w:rPr>
          <w:rFonts w:ascii="Verdana" w:eastAsia="Times New Roman" w:hAnsi="Verdana"/>
          <w:b/>
          <w:bCs/>
          <w:sz w:val="24"/>
          <w:szCs w:val="24"/>
          <w:lang w:eastAsia="es-CO"/>
        </w:rPr>
      </w:pPr>
      <w:bookmarkStart w:id="8" w:name="_Toc201903473"/>
    </w:p>
    <w:p w14:paraId="44E7D81D" w14:textId="77777777" w:rsidR="008004F8" w:rsidRPr="008004F8" w:rsidRDefault="008004F8" w:rsidP="008004F8">
      <w:pPr>
        <w:rPr>
          <w:lang w:eastAsia="es-CO"/>
        </w:rPr>
      </w:pPr>
    </w:p>
    <w:p w14:paraId="2CCC4F9B" w14:textId="0D5AB8EA" w:rsidR="00414D06" w:rsidRPr="008004F8" w:rsidRDefault="00414D06" w:rsidP="008004F8">
      <w:pPr>
        <w:pStyle w:val="Ttulo2"/>
        <w:spacing w:before="0" w:after="0" w:line="240" w:lineRule="auto"/>
        <w:rPr>
          <w:rFonts w:ascii="Verdana" w:eastAsia="Times New Roman" w:hAnsi="Verdana"/>
          <w:b/>
          <w:bCs/>
          <w:sz w:val="24"/>
          <w:szCs w:val="24"/>
          <w:lang w:eastAsia="es-CO"/>
        </w:rPr>
      </w:pPr>
      <w:r w:rsidRPr="008004F8">
        <w:rPr>
          <w:rFonts w:ascii="Verdana" w:eastAsia="Times New Roman" w:hAnsi="Verdana"/>
          <w:b/>
          <w:bCs/>
          <w:sz w:val="24"/>
          <w:szCs w:val="24"/>
          <w:lang w:eastAsia="es-CO"/>
        </w:rPr>
        <w:lastRenderedPageBreak/>
        <w:t>6.2 QUEJA POR ACOSO LABORAL</w:t>
      </w:r>
      <w:bookmarkEnd w:id="8"/>
    </w:p>
    <w:p w14:paraId="1864A606" w14:textId="77777777" w:rsidR="008004F8" w:rsidRDefault="008004F8" w:rsidP="008004F8">
      <w:pPr>
        <w:spacing w:after="0" w:line="240" w:lineRule="auto"/>
        <w:jc w:val="both"/>
        <w:rPr>
          <w:rFonts w:ascii="Verdana" w:eastAsia="Times New Roman" w:hAnsi="Verdana" w:cs="Arial"/>
          <w:kern w:val="0"/>
          <w:lang w:eastAsia="es-CO"/>
          <w14:ligatures w14:val="none"/>
        </w:rPr>
      </w:pPr>
    </w:p>
    <w:p w14:paraId="0B423A8D" w14:textId="34BD02FD" w:rsidR="007B554A" w:rsidRDefault="007B554A" w:rsidP="008004F8">
      <w:pPr>
        <w:spacing w:after="0" w:line="240" w:lineRule="auto"/>
        <w:jc w:val="both"/>
        <w:rPr>
          <w:rFonts w:ascii="Verdana" w:eastAsia="Times New Roman" w:hAnsi="Verdana" w:cs="Arial"/>
          <w:kern w:val="0"/>
          <w:lang w:eastAsia="es-CO"/>
          <w14:ligatures w14:val="none"/>
        </w:rPr>
      </w:pPr>
      <w:r w:rsidRPr="008004F8">
        <w:rPr>
          <w:rFonts w:ascii="Verdana" w:eastAsia="Times New Roman" w:hAnsi="Verdana" w:cs="Arial"/>
          <w:kern w:val="0"/>
          <w:lang w:eastAsia="es-CO"/>
          <w14:ligatures w14:val="none"/>
        </w:rPr>
        <w:t xml:space="preserve">El proceso se realiza de acuerdo con el protocolo </w:t>
      </w:r>
      <w:r w:rsidR="00A26A52">
        <w:rPr>
          <w:rFonts w:ascii="Verdana" w:eastAsia="Times New Roman" w:hAnsi="Verdana" w:cs="Arial"/>
          <w:b/>
          <w:bCs/>
          <w:kern w:val="0"/>
          <w:lang w:eastAsia="es-CO"/>
          <w14:ligatures w14:val="none"/>
        </w:rPr>
        <w:t>FC</w:t>
      </w:r>
      <w:r w:rsidRPr="008004F8">
        <w:rPr>
          <w:rFonts w:ascii="Verdana" w:eastAsia="Times New Roman" w:hAnsi="Verdana" w:cs="Arial"/>
          <w:b/>
          <w:bCs/>
          <w:kern w:val="0"/>
          <w:lang w:eastAsia="es-CO"/>
          <w14:ligatures w14:val="none"/>
        </w:rPr>
        <w:t>-DR-0</w:t>
      </w:r>
      <w:r w:rsidR="00A26A52">
        <w:rPr>
          <w:rFonts w:ascii="Verdana" w:eastAsia="Times New Roman" w:hAnsi="Verdana" w:cs="Arial"/>
          <w:b/>
          <w:bCs/>
          <w:kern w:val="0"/>
          <w:lang w:eastAsia="es-CO"/>
          <w14:ligatures w14:val="none"/>
        </w:rPr>
        <w:t>17</w:t>
      </w:r>
      <w:r w:rsidRPr="008004F8">
        <w:rPr>
          <w:rFonts w:ascii="Verdana" w:eastAsia="Times New Roman" w:hAnsi="Verdana" w:cs="Arial"/>
          <w:b/>
          <w:bCs/>
          <w:kern w:val="0"/>
          <w:lang w:eastAsia="es-CO"/>
          <w14:ligatures w14:val="none"/>
        </w:rPr>
        <w:t xml:space="preserve"> de Prevención y Atención contra el Acoso Laboral, el Acoso Sexual y/o la Discriminación por Razón de Sexo en el Ámbito Laboral</w:t>
      </w:r>
      <w:r w:rsidRPr="008004F8">
        <w:rPr>
          <w:rFonts w:ascii="Verdana" w:eastAsia="Times New Roman" w:hAnsi="Verdana" w:cs="Arial"/>
          <w:kern w:val="0"/>
          <w:lang w:eastAsia="es-CO"/>
          <w14:ligatures w14:val="none"/>
        </w:rPr>
        <w:t>, el cual establece las directrices para su adecuada gestión.</w:t>
      </w:r>
    </w:p>
    <w:p w14:paraId="50C97109" w14:textId="77777777" w:rsidR="008004F8" w:rsidRPr="008004F8" w:rsidRDefault="008004F8" w:rsidP="008004F8">
      <w:pPr>
        <w:spacing w:after="0" w:line="240" w:lineRule="auto"/>
        <w:jc w:val="both"/>
        <w:rPr>
          <w:rFonts w:ascii="Verdana" w:eastAsia="Times New Roman" w:hAnsi="Verdana" w:cs="Arial"/>
          <w:kern w:val="0"/>
          <w:lang w:eastAsia="es-CO"/>
          <w14:ligatures w14:val="none"/>
        </w:rPr>
      </w:pPr>
    </w:p>
    <w:p w14:paraId="40308438" w14:textId="6CC46681" w:rsidR="00414D06" w:rsidRDefault="00414D06" w:rsidP="008004F8">
      <w:pPr>
        <w:widowControl w:val="0"/>
        <w:tabs>
          <w:tab w:val="left" w:pos="2016"/>
        </w:tabs>
        <w:autoSpaceDE w:val="0"/>
        <w:autoSpaceDN w:val="0"/>
        <w:spacing w:after="0" w:line="240" w:lineRule="auto"/>
        <w:ind w:right="472"/>
        <w:jc w:val="both"/>
        <w:rPr>
          <w:rFonts w:ascii="Verdana" w:hAnsi="Verdana" w:cs="Arial"/>
          <w:color w:val="000000" w:themeColor="text1"/>
          <w:w w:val="105"/>
        </w:rPr>
      </w:pPr>
      <w:r w:rsidRPr="008004F8">
        <w:rPr>
          <w:rFonts w:ascii="Verdana" w:hAnsi="Verdana" w:cs="Arial"/>
          <w:b/>
          <w:color w:val="000000" w:themeColor="text1"/>
          <w:w w:val="105"/>
        </w:rPr>
        <w:t xml:space="preserve">Reporte de la denuncia: </w:t>
      </w:r>
      <w:r w:rsidRPr="008004F8">
        <w:rPr>
          <w:rFonts w:ascii="Verdana" w:hAnsi="Verdana" w:cs="Arial"/>
          <w:color w:val="000000" w:themeColor="text1"/>
          <w:w w:val="105"/>
        </w:rPr>
        <w:t xml:space="preserve">La denuncia debe presentarse por escrito ante el Comité de Convivencia Laboral, a través del correo </w:t>
      </w:r>
      <w:r w:rsidRPr="008004F8">
        <w:rPr>
          <w:rStyle w:val="Hipervnculo"/>
          <w:rFonts w:ascii="Verdana" w:hAnsi="Verdana" w:cs="Arial"/>
          <w:color w:val="000000" w:themeColor="text1"/>
          <w:w w:val="105"/>
        </w:rPr>
        <w:t>comiteconvivencia@mincit.gov.co</w:t>
      </w:r>
      <w:r w:rsidR="00287E1E" w:rsidRPr="008004F8">
        <w:rPr>
          <w:rStyle w:val="Hipervnculo"/>
          <w:rFonts w:ascii="Verdana" w:hAnsi="Verdana" w:cs="Arial"/>
          <w:b/>
          <w:color w:val="000000" w:themeColor="text1"/>
          <w:w w:val="105"/>
        </w:rPr>
        <w:t>,</w:t>
      </w:r>
      <w:r w:rsidRPr="008004F8">
        <w:rPr>
          <w:rFonts w:ascii="Verdana" w:hAnsi="Verdana" w:cs="Arial"/>
          <w:color w:val="000000" w:themeColor="text1"/>
          <w:w w:val="105"/>
        </w:rPr>
        <w:t xml:space="preserve"> </w:t>
      </w:r>
      <w:r w:rsidR="00287E1E" w:rsidRPr="008004F8">
        <w:rPr>
          <w:rFonts w:ascii="Verdana" w:hAnsi="Verdana" w:cs="Arial"/>
          <w:color w:val="000000" w:themeColor="text1"/>
          <w:w w:val="105"/>
        </w:rPr>
        <w:t>el cual</w:t>
      </w:r>
      <w:r w:rsidRPr="008004F8">
        <w:rPr>
          <w:rFonts w:ascii="Verdana" w:hAnsi="Verdana" w:cs="Arial"/>
          <w:color w:val="000000" w:themeColor="text1"/>
          <w:w w:val="105"/>
        </w:rPr>
        <w:t xml:space="preserve"> deberá contener como mínimo la siguiente información:</w:t>
      </w:r>
    </w:p>
    <w:p w14:paraId="03CC1C88" w14:textId="77777777" w:rsidR="008004F8" w:rsidRPr="008004F8" w:rsidRDefault="008004F8" w:rsidP="008004F8">
      <w:pPr>
        <w:widowControl w:val="0"/>
        <w:tabs>
          <w:tab w:val="left" w:pos="2016"/>
        </w:tabs>
        <w:autoSpaceDE w:val="0"/>
        <w:autoSpaceDN w:val="0"/>
        <w:spacing w:after="0" w:line="240" w:lineRule="auto"/>
        <w:ind w:right="472"/>
        <w:jc w:val="both"/>
        <w:rPr>
          <w:rFonts w:ascii="Verdana" w:hAnsi="Verdana" w:cs="Arial"/>
          <w:color w:val="000000" w:themeColor="text1"/>
          <w:w w:val="105"/>
        </w:rPr>
      </w:pPr>
    </w:p>
    <w:p w14:paraId="4D00E171" w14:textId="77777777" w:rsidR="00414D06" w:rsidRPr="008004F8" w:rsidRDefault="00414D06" w:rsidP="008004F8">
      <w:pPr>
        <w:pStyle w:val="Prrafodelista"/>
        <w:widowControl w:val="0"/>
        <w:numPr>
          <w:ilvl w:val="0"/>
          <w:numId w:val="2"/>
        </w:numPr>
        <w:tabs>
          <w:tab w:val="left" w:pos="2001"/>
        </w:tabs>
        <w:autoSpaceDE w:val="0"/>
        <w:autoSpaceDN w:val="0"/>
        <w:spacing w:after="0" w:line="240" w:lineRule="auto"/>
        <w:ind w:left="709" w:right="463"/>
        <w:contextualSpacing w:val="0"/>
        <w:jc w:val="both"/>
        <w:rPr>
          <w:rFonts w:ascii="Verdana" w:hAnsi="Verdana" w:cs="Arial"/>
          <w:color w:val="000000" w:themeColor="text1"/>
        </w:rPr>
      </w:pPr>
      <w:r w:rsidRPr="008004F8">
        <w:rPr>
          <w:rFonts w:ascii="Verdana" w:hAnsi="Verdana" w:cs="Arial"/>
          <w:color w:val="000000" w:themeColor="text1"/>
          <w:w w:val="110"/>
        </w:rPr>
        <w:t>Nombres y apellidos completos, número de identificación del servidor público que presenta la queja.</w:t>
      </w:r>
    </w:p>
    <w:p w14:paraId="35D59C4B" w14:textId="77777777" w:rsidR="00414D06" w:rsidRPr="008004F8" w:rsidRDefault="00414D06" w:rsidP="008004F8">
      <w:pPr>
        <w:pStyle w:val="Prrafodelista"/>
        <w:widowControl w:val="0"/>
        <w:numPr>
          <w:ilvl w:val="0"/>
          <w:numId w:val="2"/>
        </w:numPr>
        <w:tabs>
          <w:tab w:val="left" w:pos="2001"/>
        </w:tabs>
        <w:autoSpaceDE w:val="0"/>
        <w:autoSpaceDN w:val="0"/>
        <w:spacing w:after="0" w:line="240" w:lineRule="auto"/>
        <w:ind w:left="709" w:right="463"/>
        <w:contextualSpacing w:val="0"/>
        <w:jc w:val="both"/>
        <w:rPr>
          <w:rFonts w:ascii="Verdana" w:hAnsi="Verdana" w:cs="Arial"/>
          <w:color w:val="000000" w:themeColor="text1"/>
        </w:rPr>
      </w:pPr>
      <w:r w:rsidRPr="008004F8">
        <w:rPr>
          <w:rFonts w:ascii="Verdana" w:hAnsi="Verdana" w:cs="Arial"/>
          <w:color w:val="000000" w:themeColor="text1"/>
          <w:w w:val="110"/>
        </w:rPr>
        <w:t xml:space="preserve">Nombres y apellidos completos, número de identificación del servidor público presuntamente autor de los hechos. </w:t>
      </w:r>
      <w:r w:rsidRPr="008004F8">
        <w:rPr>
          <w:rFonts w:ascii="Verdana" w:hAnsi="Verdana" w:cs="Arial"/>
          <w:color w:val="000000" w:themeColor="text1"/>
        </w:rPr>
        <w:t>Fecha</w:t>
      </w:r>
      <w:r w:rsidRPr="008004F8">
        <w:rPr>
          <w:rFonts w:ascii="Verdana" w:hAnsi="Verdana" w:cs="Arial"/>
          <w:color w:val="000000" w:themeColor="text1"/>
          <w:spacing w:val="24"/>
        </w:rPr>
        <w:t xml:space="preserve"> </w:t>
      </w:r>
      <w:r w:rsidRPr="008004F8">
        <w:rPr>
          <w:rFonts w:ascii="Verdana" w:hAnsi="Verdana" w:cs="Arial"/>
          <w:color w:val="000000" w:themeColor="text1"/>
        </w:rPr>
        <w:t>en</w:t>
      </w:r>
      <w:r w:rsidRPr="008004F8">
        <w:rPr>
          <w:rFonts w:ascii="Verdana" w:hAnsi="Verdana" w:cs="Arial"/>
          <w:color w:val="000000" w:themeColor="text1"/>
          <w:spacing w:val="26"/>
        </w:rPr>
        <w:t xml:space="preserve"> </w:t>
      </w:r>
      <w:r w:rsidRPr="008004F8">
        <w:rPr>
          <w:rFonts w:ascii="Verdana" w:hAnsi="Verdana" w:cs="Arial"/>
          <w:color w:val="000000" w:themeColor="text1"/>
        </w:rPr>
        <w:t>que</w:t>
      </w:r>
      <w:r w:rsidRPr="008004F8">
        <w:rPr>
          <w:rFonts w:ascii="Verdana" w:hAnsi="Verdana" w:cs="Arial"/>
          <w:color w:val="000000" w:themeColor="text1"/>
          <w:spacing w:val="25"/>
        </w:rPr>
        <w:t xml:space="preserve"> </w:t>
      </w:r>
      <w:r w:rsidRPr="008004F8">
        <w:rPr>
          <w:rFonts w:ascii="Verdana" w:hAnsi="Verdana" w:cs="Arial"/>
          <w:color w:val="000000" w:themeColor="text1"/>
        </w:rPr>
        <w:t>dicho</w:t>
      </w:r>
      <w:r w:rsidRPr="008004F8">
        <w:rPr>
          <w:rFonts w:ascii="Verdana" w:hAnsi="Verdana" w:cs="Arial"/>
          <w:color w:val="000000" w:themeColor="text1"/>
          <w:spacing w:val="24"/>
        </w:rPr>
        <w:t xml:space="preserve"> </w:t>
      </w:r>
      <w:r w:rsidRPr="008004F8">
        <w:rPr>
          <w:rFonts w:ascii="Verdana" w:hAnsi="Verdana" w:cs="Arial"/>
          <w:color w:val="000000" w:themeColor="text1"/>
        </w:rPr>
        <w:t>comportamiento</w:t>
      </w:r>
      <w:r w:rsidRPr="008004F8">
        <w:rPr>
          <w:rFonts w:ascii="Verdana" w:hAnsi="Verdana" w:cs="Arial"/>
          <w:color w:val="000000" w:themeColor="text1"/>
          <w:spacing w:val="29"/>
        </w:rPr>
        <w:t xml:space="preserve"> </w:t>
      </w:r>
      <w:r w:rsidRPr="008004F8">
        <w:rPr>
          <w:rFonts w:ascii="Verdana" w:hAnsi="Verdana" w:cs="Arial"/>
          <w:color w:val="000000" w:themeColor="text1"/>
        </w:rPr>
        <w:t>fue</w:t>
      </w:r>
      <w:r w:rsidRPr="008004F8">
        <w:rPr>
          <w:rFonts w:ascii="Verdana" w:hAnsi="Verdana" w:cs="Arial"/>
          <w:color w:val="000000" w:themeColor="text1"/>
          <w:spacing w:val="25"/>
        </w:rPr>
        <w:t xml:space="preserve"> </w:t>
      </w:r>
      <w:r w:rsidRPr="008004F8">
        <w:rPr>
          <w:rFonts w:ascii="Verdana" w:hAnsi="Verdana" w:cs="Arial"/>
          <w:color w:val="000000" w:themeColor="text1"/>
          <w:spacing w:val="-2"/>
        </w:rPr>
        <w:t>cometido.</w:t>
      </w:r>
    </w:p>
    <w:p w14:paraId="5ED9C6D4" w14:textId="77777777" w:rsidR="00414D06" w:rsidRPr="008004F8" w:rsidRDefault="00414D06" w:rsidP="008004F8">
      <w:pPr>
        <w:pStyle w:val="Prrafodelista"/>
        <w:widowControl w:val="0"/>
        <w:numPr>
          <w:ilvl w:val="0"/>
          <w:numId w:val="2"/>
        </w:numPr>
        <w:tabs>
          <w:tab w:val="left" w:pos="1897"/>
        </w:tabs>
        <w:autoSpaceDE w:val="0"/>
        <w:autoSpaceDN w:val="0"/>
        <w:spacing w:after="0" w:line="240" w:lineRule="auto"/>
        <w:ind w:left="709" w:right="513"/>
        <w:contextualSpacing w:val="0"/>
        <w:jc w:val="both"/>
        <w:rPr>
          <w:rFonts w:ascii="Verdana" w:hAnsi="Verdana" w:cs="Arial"/>
          <w:color w:val="000000" w:themeColor="text1"/>
        </w:rPr>
      </w:pPr>
      <w:r w:rsidRPr="008004F8">
        <w:rPr>
          <w:rFonts w:ascii="Verdana" w:hAnsi="Verdana" w:cs="Arial"/>
          <w:color w:val="000000" w:themeColor="text1"/>
          <w:w w:val="110"/>
        </w:rPr>
        <w:t>Relato</w:t>
      </w:r>
      <w:r w:rsidRPr="008004F8">
        <w:rPr>
          <w:rFonts w:ascii="Verdana" w:hAnsi="Verdana" w:cs="Arial"/>
          <w:color w:val="000000" w:themeColor="text1"/>
          <w:spacing w:val="-21"/>
          <w:w w:val="110"/>
        </w:rPr>
        <w:t xml:space="preserve"> </w:t>
      </w:r>
      <w:r w:rsidRPr="008004F8">
        <w:rPr>
          <w:rFonts w:ascii="Verdana" w:hAnsi="Verdana" w:cs="Arial"/>
          <w:color w:val="000000" w:themeColor="text1"/>
          <w:w w:val="110"/>
        </w:rPr>
        <w:t>de</w:t>
      </w:r>
      <w:r w:rsidRPr="008004F8">
        <w:rPr>
          <w:rFonts w:ascii="Verdana" w:hAnsi="Verdana" w:cs="Arial"/>
          <w:color w:val="000000" w:themeColor="text1"/>
          <w:spacing w:val="-21"/>
          <w:w w:val="110"/>
        </w:rPr>
        <w:t xml:space="preserve"> </w:t>
      </w:r>
      <w:r w:rsidRPr="008004F8">
        <w:rPr>
          <w:rFonts w:ascii="Verdana" w:hAnsi="Verdana" w:cs="Arial"/>
          <w:color w:val="000000" w:themeColor="text1"/>
          <w:w w:val="110"/>
        </w:rPr>
        <w:t>los</w:t>
      </w:r>
      <w:r w:rsidRPr="008004F8">
        <w:rPr>
          <w:rFonts w:ascii="Verdana" w:hAnsi="Verdana" w:cs="Arial"/>
          <w:color w:val="000000" w:themeColor="text1"/>
          <w:spacing w:val="-22"/>
          <w:w w:val="110"/>
        </w:rPr>
        <w:t xml:space="preserve"> </w:t>
      </w:r>
      <w:r w:rsidRPr="008004F8">
        <w:rPr>
          <w:rFonts w:ascii="Verdana" w:hAnsi="Verdana" w:cs="Arial"/>
          <w:color w:val="000000" w:themeColor="text1"/>
          <w:w w:val="110"/>
        </w:rPr>
        <w:t>hechos</w:t>
      </w:r>
      <w:r w:rsidRPr="008004F8">
        <w:rPr>
          <w:rFonts w:ascii="Verdana" w:hAnsi="Verdana" w:cs="Arial"/>
          <w:color w:val="000000" w:themeColor="text1"/>
          <w:spacing w:val="-22"/>
          <w:w w:val="110"/>
        </w:rPr>
        <w:t xml:space="preserve"> </w:t>
      </w:r>
      <w:r w:rsidRPr="008004F8">
        <w:rPr>
          <w:rFonts w:ascii="Verdana" w:hAnsi="Verdana" w:cs="Arial"/>
          <w:color w:val="000000" w:themeColor="text1"/>
          <w:w w:val="110"/>
        </w:rPr>
        <w:t>que</w:t>
      </w:r>
      <w:r w:rsidRPr="008004F8">
        <w:rPr>
          <w:rFonts w:ascii="Verdana" w:hAnsi="Verdana" w:cs="Arial"/>
          <w:color w:val="000000" w:themeColor="text1"/>
          <w:spacing w:val="-23"/>
          <w:w w:val="110"/>
        </w:rPr>
        <w:t xml:space="preserve"> </w:t>
      </w:r>
      <w:r w:rsidRPr="008004F8">
        <w:rPr>
          <w:rFonts w:ascii="Verdana" w:hAnsi="Verdana" w:cs="Arial"/>
          <w:color w:val="000000" w:themeColor="text1"/>
          <w:w w:val="110"/>
        </w:rPr>
        <w:t>originan</w:t>
      </w:r>
      <w:r w:rsidRPr="008004F8">
        <w:rPr>
          <w:rFonts w:ascii="Verdana" w:hAnsi="Verdana" w:cs="Arial"/>
          <w:color w:val="000000" w:themeColor="text1"/>
          <w:spacing w:val="-20"/>
          <w:w w:val="110"/>
        </w:rPr>
        <w:t xml:space="preserve"> </w:t>
      </w:r>
      <w:r w:rsidRPr="008004F8">
        <w:rPr>
          <w:rFonts w:ascii="Verdana" w:hAnsi="Verdana" w:cs="Arial"/>
          <w:color w:val="000000" w:themeColor="text1"/>
          <w:w w:val="110"/>
        </w:rPr>
        <w:t>la</w:t>
      </w:r>
      <w:r w:rsidRPr="008004F8">
        <w:rPr>
          <w:rFonts w:ascii="Verdana" w:hAnsi="Verdana" w:cs="Arial"/>
          <w:color w:val="000000" w:themeColor="text1"/>
          <w:spacing w:val="-23"/>
          <w:w w:val="110"/>
        </w:rPr>
        <w:t xml:space="preserve"> </w:t>
      </w:r>
      <w:r w:rsidRPr="008004F8">
        <w:rPr>
          <w:rFonts w:ascii="Verdana" w:hAnsi="Verdana" w:cs="Arial"/>
          <w:color w:val="000000" w:themeColor="text1"/>
          <w:w w:val="110"/>
        </w:rPr>
        <w:t>queja</w:t>
      </w:r>
      <w:r w:rsidRPr="008004F8">
        <w:rPr>
          <w:rFonts w:ascii="Verdana" w:hAnsi="Verdana" w:cs="Arial"/>
          <w:color w:val="000000" w:themeColor="text1"/>
          <w:spacing w:val="-22"/>
          <w:w w:val="110"/>
        </w:rPr>
        <w:t xml:space="preserve"> </w:t>
      </w:r>
      <w:r w:rsidRPr="008004F8">
        <w:rPr>
          <w:rFonts w:ascii="Verdana" w:hAnsi="Verdana" w:cs="Arial"/>
          <w:color w:val="000000" w:themeColor="text1"/>
          <w:w w:val="110"/>
        </w:rPr>
        <w:t>y</w:t>
      </w:r>
      <w:r w:rsidRPr="008004F8">
        <w:rPr>
          <w:rFonts w:ascii="Verdana" w:hAnsi="Verdana" w:cs="Arial"/>
          <w:color w:val="000000" w:themeColor="text1"/>
          <w:spacing w:val="-24"/>
          <w:w w:val="110"/>
        </w:rPr>
        <w:t xml:space="preserve"> </w:t>
      </w:r>
      <w:r w:rsidRPr="008004F8">
        <w:rPr>
          <w:rFonts w:ascii="Verdana" w:hAnsi="Verdana" w:cs="Arial"/>
          <w:color w:val="000000" w:themeColor="text1"/>
          <w:w w:val="110"/>
        </w:rPr>
        <w:t>hechos</w:t>
      </w:r>
      <w:r w:rsidRPr="008004F8">
        <w:rPr>
          <w:rFonts w:ascii="Verdana" w:hAnsi="Verdana" w:cs="Arial"/>
          <w:color w:val="000000" w:themeColor="text1"/>
          <w:spacing w:val="-23"/>
          <w:w w:val="110"/>
        </w:rPr>
        <w:t xml:space="preserve"> </w:t>
      </w:r>
      <w:r w:rsidRPr="008004F8">
        <w:rPr>
          <w:rFonts w:ascii="Verdana" w:hAnsi="Verdana" w:cs="Arial"/>
          <w:color w:val="000000" w:themeColor="text1"/>
          <w:w w:val="110"/>
        </w:rPr>
        <w:t>que</w:t>
      </w:r>
      <w:r w:rsidRPr="008004F8">
        <w:rPr>
          <w:rFonts w:ascii="Verdana" w:hAnsi="Verdana" w:cs="Arial"/>
          <w:color w:val="000000" w:themeColor="text1"/>
          <w:spacing w:val="-23"/>
          <w:w w:val="110"/>
        </w:rPr>
        <w:t xml:space="preserve"> </w:t>
      </w:r>
      <w:r w:rsidRPr="008004F8">
        <w:rPr>
          <w:rFonts w:ascii="Verdana" w:hAnsi="Verdana" w:cs="Arial"/>
          <w:color w:val="000000" w:themeColor="text1"/>
          <w:w w:val="110"/>
        </w:rPr>
        <w:t>considera constitutivos de acoso laboral.</w:t>
      </w:r>
    </w:p>
    <w:p w14:paraId="63ADAE32" w14:textId="77777777" w:rsidR="00414D06" w:rsidRPr="008004F8" w:rsidRDefault="00414D06" w:rsidP="008004F8">
      <w:pPr>
        <w:pStyle w:val="Prrafodelista"/>
        <w:widowControl w:val="0"/>
        <w:numPr>
          <w:ilvl w:val="0"/>
          <w:numId w:val="2"/>
        </w:numPr>
        <w:tabs>
          <w:tab w:val="left" w:pos="1880"/>
        </w:tabs>
        <w:autoSpaceDE w:val="0"/>
        <w:autoSpaceDN w:val="0"/>
        <w:spacing w:after="0" w:line="240" w:lineRule="auto"/>
        <w:ind w:left="709"/>
        <w:contextualSpacing w:val="0"/>
        <w:jc w:val="both"/>
        <w:rPr>
          <w:rFonts w:ascii="Verdana" w:hAnsi="Verdana" w:cs="Arial"/>
          <w:color w:val="000000" w:themeColor="text1"/>
        </w:rPr>
      </w:pPr>
      <w:r w:rsidRPr="008004F8">
        <w:rPr>
          <w:rFonts w:ascii="Verdana" w:hAnsi="Verdana" w:cs="Arial"/>
          <w:color w:val="000000" w:themeColor="text1"/>
        </w:rPr>
        <w:t>Pruebas</w:t>
      </w:r>
      <w:r w:rsidRPr="008004F8">
        <w:rPr>
          <w:rFonts w:ascii="Verdana" w:hAnsi="Verdana" w:cs="Arial"/>
          <w:color w:val="000000" w:themeColor="text1"/>
          <w:spacing w:val="56"/>
        </w:rPr>
        <w:t xml:space="preserve"> </w:t>
      </w:r>
      <w:r w:rsidRPr="008004F8">
        <w:rPr>
          <w:rFonts w:ascii="Verdana" w:hAnsi="Verdana" w:cs="Arial"/>
          <w:color w:val="000000" w:themeColor="text1"/>
        </w:rPr>
        <w:t>que</w:t>
      </w:r>
      <w:r w:rsidRPr="008004F8">
        <w:rPr>
          <w:rFonts w:ascii="Verdana" w:hAnsi="Verdana" w:cs="Arial"/>
          <w:color w:val="000000" w:themeColor="text1"/>
          <w:spacing w:val="57"/>
        </w:rPr>
        <w:t xml:space="preserve"> </w:t>
      </w:r>
      <w:r w:rsidRPr="008004F8">
        <w:rPr>
          <w:rFonts w:ascii="Verdana" w:hAnsi="Verdana" w:cs="Arial"/>
          <w:color w:val="000000" w:themeColor="text1"/>
        </w:rPr>
        <w:t>soportan</w:t>
      </w:r>
      <w:r w:rsidRPr="008004F8">
        <w:rPr>
          <w:rFonts w:ascii="Verdana" w:hAnsi="Verdana" w:cs="Arial"/>
          <w:color w:val="000000" w:themeColor="text1"/>
          <w:spacing w:val="55"/>
        </w:rPr>
        <w:t xml:space="preserve"> </w:t>
      </w:r>
      <w:r w:rsidRPr="008004F8">
        <w:rPr>
          <w:rFonts w:ascii="Verdana" w:hAnsi="Verdana" w:cs="Arial"/>
          <w:color w:val="000000" w:themeColor="text1"/>
        </w:rPr>
        <w:t>los</w:t>
      </w:r>
      <w:r w:rsidRPr="008004F8">
        <w:rPr>
          <w:rFonts w:ascii="Verdana" w:hAnsi="Verdana" w:cs="Arial"/>
          <w:color w:val="000000" w:themeColor="text1"/>
          <w:spacing w:val="54"/>
        </w:rPr>
        <w:t xml:space="preserve"> </w:t>
      </w:r>
      <w:r w:rsidRPr="008004F8">
        <w:rPr>
          <w:rFonts w:ascii="Verdana" w:hAnsi="Verdana" w:cs="Arial"/>
          <w:color w:val="000000" w:themeColor="text1"/>
          <w:spacing w:val="-2"/>
        </w:rPr>
        <w:t>hechos.</w:t>
      </w:r>
    </w:p>
    <w:p w14:paraId="1900A5AF" w14:textId="77777777" w:rsidR="00414D06" w:rsidRPr="008004F8" w:rsidRDefault="00414D06" w:rsidP="008004F8">
      <w:pPr>
        <w:pStyle w:val="Prrafodelista"/>
        <w:widowControl w:val="0"/>
        <w:numPr>
          <w:ilvl w:val="0"/>
          <w:numId w:val="2"/>
        </w:numPr>
        <w:tabs>
          <w:tab w:val="left" w:pos="1970"/>
        </w:tabs>
        <w:autoSpaceDE w:val="0"/>
        <w:autoSpaceDN w:val="0"/>
        <w:spacing w:after="0" w:line="240" w:lineRule="auto"/>
        <w:ind w:left="709" w:right="665"/>
        <w:contextualSpacing w:val="0"/>
        <w:jc w:val="both"/>
        <w:rPr>
          <w:rFonts w:ascii="Verdana" w:hAnsi="Verdana" w:cs="Arial"/>
          <w:color w:val="000000" w:themeColor="text1"/>
        </w:rPr>
      </w:pPr>
      <w:r w:rsidRPr="008004F8">
        <w:rPr>
          <w:rFonts w:ascii="Verdana" w:hAnsi="Verdana" w:cs="Arial"/>
          <w:color w:val="000000" w:themeColor="text1"/>
          <w:w w:val="105"/>
        </w:rPr>
        <w:t>Manifestación</w:t>
      </w:r>
      <w:r w:rsidRPr="008004F8">
        <w:rPr>
          <w:rFonts w:ascii="Verdana" w:hAnsi="Verdana" w:cs="Arial"/>
          <w:color w:val="000000" w:themeColor="text1"/>
          <w:spacing w:val="79"/>
          <w:w w:val="105"/>
        </w:rPr>
        <w:t xml:space="preserve"> </w:t>
      </w:r>
      <w:r w:rsidRPr="008004F8">
        <w:rPr>
          <w:rFonts w:ascii="Verdana" w:hAnsi="Verdana" w:cs="Arial"/>
          <w:color w:val="000000" w:themeColor="text1"/>
          <w:w w:val="105"/>
        </w:rPr>
        <w:t>del</w:t>
      </w:r>
      <w:r w:rsidRPr="008004F8">
        <w:rPr>
          <w:rFonts w:ascii="Verdana" w:hAnsi="Verdana" w:cs="Arial"/>
          <w:color w:val="000000" w:themeColor="text1"/>
          <w:spacing w:val="74"/>
          <w:w w:val="105"/>
        </w:rPr>
        <w:t xml:space="preserve"> </w:t>
      </w:r>
      <w:r w:rsidRPr="008004F8">
        <w:rPr>
          <w:rFonts w:ascii="Verdana" w:hAnsi="Verdana" w:cs="Arial"/>
          <w:color w:val="000000" w:themeColor="text1"/>
          <w:w w:val="105"/>
        </w:rPr>
        <w:t>interés</w:t>
      </w:r>
      <w:r w:rsidRPr="008004F8">
        <w:rPr>
          <w:rFonts w:ascii="Verdana" w:hAnsi="Verdana" w:cs="Arial"/>
          <w:color w:val="000000" w:themeColor="text1"/>
          <w:spacing w:val="77"/>
          <w:w w:val="105"/>
        </w:rPr>
        <w:t xml:space="preserve"> </w:t>
      </w:r>
      <w:r w:rsidRPr="008004F8">
        <w:rPr>
          <w:rFonts w:ascii="Verdana" w:hAnsi="Verdana" w:cs="Arial"/>
          <w:color w:val="000000" w:themeColor="text1"/>
          <w:w w:val="105"/>
        </w:rPr>
        <w:t>de</w:t>
      </w:r>
      <w:r w:rsidRPr="008004F8">
        <w:rPr>
          <w:rFonts w:ascii="Verdana" w:hAnsi="Verdana" w:cs="Arial"/>
          <w:color w:val="000000" w:themeColor="text1"/>
          <w:spacing w:val="77"/>
          <w:w w:val="105"/>
        </w:rPr>
        <w:t xml:space="preserve"> </w:t>
      </w:r>
      <w:r w:rsidRPr="008004F8">
        <w:rPr>
          <w:rFonts w:ascii="Verdana" w:hAnsi="Verdana" w:cs="Arial"/>
          <w:color w:val="000000" w:themeColor="text1"/>
          <w:w w:val="105"/>
        </w:rPr>
        <w:t>conciliar</w:t>
      </w:r>
      <w:r w:rsidRPr="008004F8">
        <w:rPr>
          <w:rFonts w:ascii="Verdana" w:hAnsi="Verdana" w:cs="Arial"/>
          <w:color w:val="000000" w:themeColor="text1"/>
          <w:spacing w:val="75"/>
          <w:w w:val="105"/>
        </w:rPr>
        <w:t xml:space="preserve"> </w:t>
      </w:r>
      <w:r w:rsidRPr="008004F8">
        <w:rPr>
          <w:rFonts w:ascii="Verdana" w:hAnsi="Verdana" w:cs="Arial"/>
          <w:color w:val="000000" w:themeColor="text1"/>
          <w:w w:val="105"/>
        </w:rPr>
        <w:t>o</w:t>
      </w:r>
      <w:r w:rsidRPr="008004F8">
        <w:rPr>
          <w:rFonts w:ascii="Verdana" w:hAnsi="Verdana" w:cs="Arial"/>
          <w:color w:val="000000" w:themeColor="text1"/>
          <w:spacing w:val="77"/>
          <w:w w:val="105"/>
        </w:rPr>
        <w:t xml:space="preserve"> </w:t>
      </w:r>
      <w:r w:rsidRPr="008004F8">
        <w:rPr>
          <w:rFonts w:ascii="Verdana" w:hAnsi="Verdana" w:cs="Arial"/>
          <w:color w:val="000000" w:themeColor="text1"/>
          <w:w w:val="105"/>
        </w:rPr>
        <w:t>no</w:t>
      </w:r>
      <w:r w:rsidRPr="008004F8">
        <w:rPr>
          <w:rFonts w:ascii="Verdana" w:hAnsi="Verdana" w:cs="Arial"/>
          <w:color w:val="000000" w:themeColor="text1"/>
          <w:spacing w:val="77"/>
          <w:w w:val="105"/>
        </w:rPr>
        <w:t xml:space="preserve"> </w:t>
      </w:r>
      <w:r w:rsidRPr="008004F8">
        <w:rPr>
          <w:rFonts w:ascii="Verdana" w:hAnsi="Verdana" w:cs="Arial"/>
          <w:color w:val="000000" w:themeColor="text1"/>
          <w:w w:val="105"/>
        </w:rPr>
        <w:t>según</w:t>
      </w:r>
      <w:r w:rsidRPr="008004F8">
        <w:rPr>
          <w:rFonts w:ascii="Verdana" w:hAnsi="Verdana" w:cs="Arial"/>
          <w:color w:val="000000" w:themeColor="text1"/>
          <w:spacing w:val="75"/>
          <w:w w:val="105"/>
        </w:rPr>
        <w:t xml:space="preserve"> </w:t>
      </w:r>
      <w:r w:rsidRPr="008004F8">
        <w:rPr>
          <w:rFonts w:ascii="Verdana" w:hAnsi="Verdana" w:cs="Arial"/>
          <w:color w:val="000000" w:themeColor="text1"/>
          <w:w w:val="105"/>
        </w:rPr>
        <w:t>sea</w:t>
      </w:r>
      <w:r w:rsidRPr="008004F8">
        <w:rPr>
          <w:rFonts w:ascii="Verdana" w:hAnsi="Verdana" w:cs="Arial"/>
          <w:color w:val="000000" w:themeColor="text1"/>
          <w:spacing w:val="75"/>
          <w:w w:val="105"/>
        </w:rPr>
        <w:t xml:space="preserve"> </w:t>
      </w:r>
      <w:r w:rsidRPr="008004F8">
        <w:rPr>
          <w:rFonts w:ascii="Verdana" w:hAnsi="Verdana" w:cs="Arial"/>
          <w:color w:val="000000" w:themeColor="text1"/>
          <w:w w:val="105"/>
        </w:rPr>
        <w:t>el</w:t>
      </w:r>
      <w:r w:rsidRPr="008004F8">
        <w:rPr>
          <w:rFonts w:ascii="Verdana" w:hAnsi="Verdana" w:cs="Arial"/>
          <w:color w:val="000000" w:themeColor="text1"/>
          <w:spacing w:val="76"/>
          <w:w w:val="105"/>
        </w:rPr>
        <w:t xml:space="preserve"> </w:t>
      </w:r>
      <w:r w:rsidRPr="008004F8">
        <w:rPr>
          <w:rFonts w:ascii="Verdana" w:hAnsi="Verdana" w:cs="Arial"/>
          <w:color w:val="000000" w:themeColor="text1"/>
          <w:w w:val="105"/>
        </w:rPr>
        <w:t>caso, allegando o aludiendo pruebas que fundamentan tal situación.</w:t>
      </w:r>
    </w:p>
    <w:p w14:paraId="48E0E52B" w14:textId="77777777" w:rsidR="00414D06" w:rsidRPr="008004F8" w:rsidRDefault="00414D06" w:rsidP="008004F8">
      <w:pPr>
        <w:pStyle w:val="Prrafodelista"/>
        <w:widowControl w:val="0"/>
        <w:numPr>
          <w:ilvl w:val="0"/>
          <w:numId w:val="2"/>
        </w:numPr>
        <w:tabs>
          <w:tab w:val="left" w:pos="1880"/>
        </w:tabs>
        <w:autoSpaceDE w:val="0"/>
        <w:autoSpaceDN w:val="0"/>
        <w:spacing w:after="0" w:line="240" w:lineRule="auto"/>
        <w:ind w:left="709"/>
        <w:contextualSpacing w:val="0"/>
        <w:jc w:val="both"/>
        <w:rPr>
          <w:rFonts w:ascii="Verdana" w:hAnsi="Verdana" w:cs="Arial"/>
          <w:color w:val="000000" w:themeColor="text1"/>
        </w:rPr>
      </w:pPr>
      <w:r w:rsidRPr="008004F8">
        <w:rPr>
          <w:rFonts w:ascii="Verdana" w:hAnsi="Verdana" w:cs="Arial"/>
          <w:color w:val="000000" w:themeColor="text1"/>
          <w:w w:val="105"/>
        </w:rPr>
        <w:t>Firma</w:t>
      </w:r>
      <w:r w:rsidRPr="008004F8">
        <w:rPr>
          <w:rFonts w:ascii="Verdana" w:hAnsi="Verdana" w:cs="Arial"/>
          <w:color w:val="000000" w:themeColor="text1"/>
          <w:spacing w:val="-6"/>
          <w:w w:val="105"/>
        </w:rPr>
        <w:t xml:space="preserve"> </w:t>
      </w:r>
      <w:r w:rsidRPr="008004F8">
        <w:rPr>
          <w:rFonts w:ascii="Verdana" w:hAnsi="Verdana" w:cs="Arial"/>
          <w:color w:val="000000" w:themeColor="text1"/>
          <w:w w:val="105"/>
        </w:rPr>
        <w:t>del</w:t>
      </w:r>
      <w:r w:rsidRPr="008004F8">
        <w:rPr>
          <w:rFonts w:ascii="Verdana" w:hAnsi="Verdana" w:cs="Arial"/>
          <w:color w:val="000000" w:themeColor="text1"/>
          <w:spacing w:val="-5"/>
          <w:w w:val="105"/>
        </w:rPr>
        <w:t xml:space="preserve"> </w:t>
      </w:r>
      <w:r w:rsidRPr="008004F8">
        <w:rPr>
          <w:rFonts w:ascii="Verdana" w:hAnsi="Verdana" w:cs="Arial"/>
          <w:color w:val="000000" w:themeColor="text1"/>
          <w:w w:val="105"/>
        </w:rPr>
        <w:t>servidor</w:t>
      </w:r>
      <w:r w:rsidRPr="008004F8">
        <w:rPr>
          <w:rFonts w:ascii="Verdana" w:hAnsi="Verdana" w:cs="Arial"/>
          <w:color w:val="000000" w:themeColor="text1"/>
          <w:spacing w:val="-6"/>
          <w:w w:val="105"/>
        </w:rPr>
        <w:t xml:space="preserve"> </w:t>
      </w:r>
      <w:r w:rsidRPr="008004F8">
        <w:rPr>
          <w:rFonts w:ascii="Verdana" w:hAnsi="Verdana" w:cs="Arial"/>
          <w:color w:val="000000" w:themeColor="text1"/>
          <w:w w:val="105"/>
        </w:rPr>
        <w:t>público</w:t>
      </w:r>
      <w:r w:rsidRPr="008004F8">
        <w:rPr>
          <w:rFonts w:ascii="Verdana" w:hAnsi="Verdana" w:cs="Arial"/>
          <w:color w:val="000000" w:themeColor="text1"/>
          <w:spacing w:val="-3"/>
          <w:w w:val="105"/>
        </w:rPr>
        <w:t xml:space="preserve"> </w:t>
      </w:r>
      <w:r w:rsidRPr="008004F8">
        <w:rPr>
          <w:rFonts w:ascii="Verdana" w:hAnsi="Verdana" w:cs="Arial"/>
          <w:color w:val="000000" w:themeColor="text1"/>
          <w:w w:val="105"/>
        </w:rPr>
        <w:t>quejoso</w:t>
      </w:r>
      <w:r w:rsidRPr="008004F8">
        <w:rPr>
          <w:rFonts w:ascii="Verdana" w:hAnsi="Verdana" w:cs="Arial"/>
          <w:color w:val="000000" w:themeColor="text1"/>
          <w:spacing w:val="-3"/>
          <w:w w:val="105"/>
        </w:rPr>
        <w:t xml:space="preserve"> </w:t>
      </w:r>
      <w:r w:rsidRPr="008004F8">
        <w:rPr>
          <w:rFonts w:ascii="Verdana" w:hAnsi="Verdana" w:cs="Arial"/>
          <w:color w:val="000000" w:themeColor="text1"/>
          <w:w w:val="105"/>
        </w:rPr>
        <w:t>y</w:t>
      </w:r>
      <w:r w:rsidRPr="008004F8">
        <w:rPr>
          <w:rFonts w:ascii="Verdana" w:hAnsi="Verdana" w:cs="Arial"/>
          <w:color w:val="000000" w:themeColor="text1"/>
          <w:spacing w:val="-7"/>
          <w:w w:val="105"/>
        </w:rPr>
        <w:t xml:space="preserve"> </w:t>
      </w:r>
      <w:r w:rsidRPr="008004F8">
        <w:rPr>
          <w:rFonts w:ascii="Verdana" w:hAnsi="Verdana" w:cs="Arial"/>
          <w:color w:val="000000" w:themeColor="text1"/>
          <w:w w:val="105"/>
        </w:rPr>
        <w:t>dirección</w:t>
      </w:r>
      <w:r w:rsidRPr="008004F8">
        <w:rPr>
          <w:rFonts w:ascii="Verdana" w:hAnsi="Verdana" w:cs="Arial"/>
          <w:color w:val="000000" w:themeColor="text1"/>
          <w:spacing w:val="-3"/>
          <w:w w:val="105"/>
        </w:rPr>
        <w:t xml:space="preserve"> </w:t>
      </w:r>
      <w:r w:rsidRPr="008004F8">
        <w:rPr>
          <w:rFonts w:ascii="Verdana" w:hAnsi="Verdana" w:cs="Arial"/>
          <w:color w:val="000000" w:themeColor="text1"/>
          <w:w w:val="105"/>
        </w:rPr>
        <w:t>de</w:t>
      </w:r>
      <w:r w:rsidRPr="008004F8">
        <w:rPr>
          <w:rFonts w:ascii="Verdana" w:hAnsi="Verdana" w:cs="Arial"/>
          <w:color w:val="000000" w:themeColor="text1"/>
          <w:spacing w:val="-6"/>
          <w:w w:val="105"/>
        </w:rPr>
        <w:t xml:space="preserve"> </w:t>
      </w:r>
      <w:r w:rsidRPr="008004F8">
        <w:rPr>
          <w:rFonts w:ascii="Verdana" w:hAnsi="Verdana" w:cs="Arial"/>
          <w:color w:val="000000" w:themeColor="text1"/>
          <w:spacing w:val="-2"/>
          <w:w w:val="105"/>
        </w:rPr>
        <w:t>notificación.</w:t>
      </w:r>
    </w:p>
    <w:p w14:paraId="3C0264F7" w14:textId="77777777" w:rsidR="007B554A" w:rsidRPr="008004F8" w:rsidRDefault="007B554A" w:rsidP="008004F8">
      <w:pPr>
        <w:widowControl w:val="0"/>
        <w:tabs>
          <w:tab w:val="left" w:pos="2035"/>
        </w:tabs>
        <w:autoSpaceDE w:val="0"/>
        <w:autoSpaceDN w:val="0"/>
        <w:spacing w:after="0" w:line="240" w:lineRule="auto"/>
        <w:ind w:right="462"/>
        <w:jc w:val="both"/>
        <w:rPr>
          <w:rFonts w:ascii="Verdana" w:hAnsi="Verdana" w:cs="Arial"/>
          <w:b/>
          <w:color w:val="000000" w:themeColor="text1"/>
          <w:w w:val="105"/>
        </w:rPr>
      </w:pPr>
    </w:p>
    <w:p w14:paraId="6B26C9B1" w14:textId="6D3DEEE5" w:rsidR="00414D06" w:rsidRPr="008004F8" w:rsidRDefault="00414D06" w:rsidP="008004F8">
      <w:pPr>
        <w:widowControl w:val="0"/>
        <w:tabs>
          <w:tab w:val="left" w:pos="2035"/>
        </w:tabs>
        <w:autoSpaceDE w:val="0"/>
        <w:autoSpaceDN w:val="0"/>
        <w:spacing w:after="0" w:line="240" w:lineRule="auto"/>
        <w:ind w:right="462"/>
        <w:jc w:val="both"/>
        <w:rPr>
          <w:rFonts w:ascii="Verdana" w:hAnsi="Verdana" w:cs="Arial"/>
          <w:color w:val="000000" w:themeColor="text1"/>
          <w:w w:val="105"/>
        </w:rPr>
      </w:pPr>
      <w:r w:rsidRPr="44960D50">
        <w:rPr>
          <w:rFonts w:ascii="Verdana" w:hAnsi="Verdana" w:cs="Arial"/>
          <w:b/>
          <w:bCs/>
          <w:color w:val="000000" w:themeColor="text1"/>
          <w:w w:val="105"/>
        </w:rPr>
        <w:t xml:space="preserve">Verificación </w:t>
      </w:r>
      <w:r w:rsidR="007B554A" w:rsidRPr="44960D50">
        <w:rPr>
          <w:rFonts w:ascii="Verdana" w:hAnsi="Verdana" w:cs="Arial"/>
          <w:b/>
          <w:bCs/>
          <w:color w:val="000000" w:themeColor="text1"/>
          <w:w w:val="105"/>
        </w:rPr>
        <w:t xml:space="preserve">de </w:t>
      </w:r>
      <w:r w:rsidRPr="44960D50">
        <w:rPr>
          <w:rFonts w:ascii="Verdana" w:hAnsi="Verdana" w:cs="Arial"/>
          <w:b/>
          <w:bCs/>
          <w:color w:val="000000" w:themeColor="text1"/>
          <w:w w:val="105"/>
        </w:rPr>
        <w:t xml:space="preserve">requisitos de la queja: </w:t>
      </w:r>
      <w:r w:rsidRPr="008004F8">
        <w:rPr>
          <w:rFonts w:ascii="Verdana" w:hAnsi="Verdana" w:cs="Arial"/>
          <w:color w:val="000000" w:themeColor="text1"/>
          <w:w w:val="105"/>
        </w:rPr>
        <w:t xml:space="preserve">El </w:t>
      </w:r>
      <w:r w:rsidR="797FC673" w:rsidRPr="008004F8">
        <w:rPr>
          <w:rFonts w:ascii="Verdana" w:hAnsi="Verdana" w:cs="Arial"/>
          <w:color w:val="000000" w:themeColor="text1"/>
          <w:w w:val="105"/>
        </w:rPr>
        <w:t>secretario</w:t>
      </w:r>
      <w:r w:rsidRPr="008004F8">
        <w:rPr>
          <w:rFonts w:ascii="Verdana" w:hAnsi="Verdana" w:cs="Arial"/>
          <w:color w:val="000000" w:themeColor="text1"/>
          <w:w w:val="105"/>
        </w:rPr>
        <w:t xml:space="preserve"> del Comité de Convivencia Laboral verifica que la queja cumpla con el lleno de requisitos y la descripción de los hechos que considera acoso laboral.</w:t>
      </w:r>
    </w:p>
    <w:p w14:paraId="42E81DF0" w14:textId="77777777" w:rsidR="007B554A" w:rsidRPr="008004F8" w:rsidRDefault="007B554A" w:rsidP="008004F8">
      <w:pPr>
        <w:widowControl w:val="0"/>
        <w:tabs>
          <w:tab w:val="left" w:pos="2035"/>
        </w:tabs>
        <w:autoSpaceDE w:val="0"/>
        <w:autoSpaceDN w:val="0"/>
        <w:spacing w:after="0" w:line="240" w:lineRule="auto"/>
        <w:ind w:right="462"/>
        <w:jc w:val="both"/>
        <w:rPr>
          <w:rFonts w:ascii="Verdana" w:hAnsi="Verdana" w:cs="Arial"/>
          <w:color w:val="000000" w:themeColor="text1"/>
          <w:w w:val="105"/>
        </w:rPr>
      </w:pPr>
    </w:p>
    <w:p w14:paraId="0F10BE72" w14:textId="77777777" w:rsidR="00414D06" w:rsidRPr="008004F8" w:rsidRDefault="00414D06" w:rsidP="008004F8">
      <w:pPr>
        <w:pStyle w:val="Textoindependiente"/>
        <w:ind w:right="451"/>
        <w:jc w:val="both"/>
        <w:rPr>
          <w:rFonts w:ascii="Verdana" w:hAnsi="Verdana" w:cs="Arial"/>
          <w:color w:val="000000" w:themeColor="text1"/>
          <w:w w:val="110"/>
          <w:sz w:val="22"/>
          <w:szCs w:val="22"/>
        </w:rPr>
      </w:pPr>
      <w:r w:rsidRPr="008004F8">
        <w:rPr>
          <w:rFonts w:ascii="Verdana" w:hAnsi="Verdana" w:cs="Arial"/>
          <w:color w:val="000000" w:themeColor="text1"/>
          <w:w w:val="110"/>
          <w:sz w:val="22"/>
          <w:szCs w:val="22"/>
        </w:rPr>
        <w:t xml:space="preserve">Si cumple con los requisitos el presidente de esta instancia realiza la convocatoria a los Miembros del Comité de Convivencia Laboral a la </w:t>
      </w:r>
      <w:r w:rsidRPr="008004F8">
        <w:rPr>
          <w:rFonts w:ascii="Verdana" w:hAnsi="Verdana" w:cs="Arial"/>
          <w:color w:val="000000" w:themeColor="text1"/>
          <w:spacing w:val="-2"/>
          <w:w w:val="110"/>
          <w:sz w:val="22"/>
          <w:szCs w:val="22"/>
        </w:rPr>
        <w:t>sesión</w:t>
      </w:r>
      <w:r w:rsidRPr="008004F8">
        <w:rPr>
          <w:rFonts w:ascii="Verdana" w:hAnsi="Verdana" w:cs="Arial"/>
          <w:color w:val="000000" w:themeColor="text1"/>
          <w:spacing w:val="-18"/>
          <w:w w:val="110"/>
          <w:sz w:val="22"/>
          <w:szCs w:val="22"/>
        </w:rPr>
        <w:t xml:space="preserve"> </w:t>
      </w:r>
      <w:r w:rsidRPr="008004F8">
        <w:rPr>
          <w:rFonts w:ascii="Verdana" w:hAnsi="Verdana" w:cs="Arial"/>
          <w:color w:val="000000" w:themeColor="text1"/>
          <w:spacing w:val="-2"/>
          <w:w w:val="110"/>
          <w:sz w:val="22"/>
          <w:szCs w:val="22"/>
        </w:rPr>
        <w:t>ordinaria</w:t>
      </w:r>
      <w:r w:rsidRPr="008004F8">
        <w:rPr>
          <w:rFonts w:ascii="Verdana" w:hAnsi="Verdana" w:cs="Arial"/>
          <w:color w:val="000000" w:themeColor="text1"/>
          <w:spacing w:val="-17"/>
          <w:w w:val="110"/>
          <w:sz w:val="22"/>
          <w:szCs w:val="22"/>
        </w:rPr>
        <w:t xml:space="preserve"> </w:t>
      </w:r>
      <w:r w:rsidRPr="008004F8">
        <w:rPr>
          <w:rFonts w:ascii="Verdana" w:hAnsi="Verdana" w:cs="Arial"/>
          <w:color w:val="000000" w:themeColor="text1"/>
          <w:spacing w:val="-2"/>
          <w:w w:val="110"/>
          <w:sz w:val="22"/>
          <w:szCs w:val="22"/>
        </w:rPr>
        <w:t>o</w:t>
      </w:r>
      <w:r w:rsidRPr="008004F8">
        <w:rPr>
          <w:rFonts w:ascii="Verdana" w:hAnsi="Verdana" w:cs="Arial"/>
          <w:color w:val="000000" w:themeColor="text1"/>
          <w:spacing w:val="-16"/>
          <w:w w:val="110"/>
          <w:sz w:val="22"/>
          <w:szCs w:val="22"/>
        </w:rPr>
        <w:t xml:space="preserve"> </w:t>
      </w:r>
      <w:r w:rsidRPr="008004F8">
        <w:rPr>
          <w:rFonts w:ascii="Verdana" w:hAnsi="Verdana" w:cs="Arial"/>
          <w:color w:val="000000" w:themeColor="text1"/>
          <w:spacing w:val="-2"/>
          <w:w w:val="110"/>
          <w:sz w:val="22"/>
          <w:szCs w:val="22"/>
        </w:rPr>
        <w:t>extraordinaria.</w:t>
      </w:r>
      <w:r w:rsidRPr="008004F8">
        <w:rPr>
          <w:rFonts w:ascii="Verdana" w:hAnsi="Verdana" w:cs="Arial"/>
          <w:color w:val="000000" w:themeColor="text1"/>
          <w:spacing w:val="-16"/>
          <w:w w:val="110"/>
          <w:sz w:val="22"/>
          <w:szCs w:val="22"/>
        </w:rPr>
        <w:t xml:space="preserve"> </w:t>
      </w:r>
      <w:r w:rsidRPr="008004F8">
        <w:rPr>
          <w:rFonts w:ascii="Verdana" w:hAnsi="Verdana" w:cs="Arial"/>
          <w:color w:val="000000" w:themeColor="text1"/>
          <w:spacing w:val="-2"/>
          <w:w w:val="110"/>
          <w:sz w:val="22"/>
          <w:szCs w:val="22"/>
        </w:rPr>
        <w:t>El</w:t>
      </w:r>
      <w:r w:rsidRPr="008004F8">
        <w:rPr>
          <w:rFonts w:ascii="Verdana" w:hAnsi="Verdana" w:cs="Arial"/>
          <w:color w:val="000000" w:themeColor="text1"/>
          <w:spacing w:val="-17"/>
          <w:w w:val="110"/>
          <w:sz w:val="22"/>
          <w:szCs w:val="22"/>
        </w:rPr>
        <w:t xml:space="preserve"> </w:t>
      </w:r>
      <w:r w:rsidRPr="008004F8">
        <w:rPr>
          <w:rFonts w:ascii="Verdana" w:hAnsi="Verdana" w:cs="Arial"/>
          <w:color w:val="000000" w:themeColor="text1"/>
          <w:spacing w:val="-2"/>
          <w:w w:val="110"/>
          <w:sz w:val="22"/>
          <w:szCs w:val="22"/>
        </w:rPr>
        <w:t>secretario</w:t>
      </w:r>
      <w:r w:rsidRPr="008004F8">
        <w:rPr>
          <w:rFonts w:ascii="Verdana" w:hAnsi="Verdana" w:cs="Arial"/>
          <w:color w:val="000000" w:themeColor="text1"/>
          <w:spacing w:val="-15"/>
          <w:w w:val="110"/>
          <w:sz w:val="22"/>
          <w:szCs w:val="22"/>
        </w:rPr>
        <w:t xml:space="preserve"> </w:t>
      </w:r>
      <w:r w:rsidRPr="008004F8">
        <w:rPr>
          <w:rFonts w:ascii="Verdana" w:hAnsi="Verdana" w:cs="Arial"/>
          <w:color w:val="000000" w:themeColor="text1"/>
          <w:spacing w:val="-2"/>
          <w:w w:val="110"/>
          <w:sz w:val="22"/>
          <w:szCs w:val="22"/>
        </w:rPr>
        <w:t>remite</w:t>
      </w:r>
      <w:r w:rsidRPr="008004F8">
        <w:rPr>
          <w:rFonts w:ascii="Verdana" w:hAnsi="Verdana" w:cs="Arial"/>
          <w:color w:val="000000" w:themeColor="text1"/>
          <w:spacing w:val="-14"/>
          <w:w w:val="110"/>
          <w:sz w:val="22"/>
          <w:szCs w:val="22"/>
        </w:rPr>
        <w:t xml:space="preserve"> </w:t>
      </w:r>
      <w:r w:rsidRPr="008004F8">
        <w:rPr>
          <w:rFonts w:ascii="Verdana" w:hAnsi="Verdana" w:cs="Arial"/>
          <w:color w:val="000000" w:themeColor="text1"/>
          <w:spacing w:val="-2"/>
          <w:w w:val="110"/>
          <w:sz w:val="22"/>
          <w:szCs w:val="22"/>
        </w:rPr>
        <w:t>la</w:t>
      </w:r>
      <w:r w:rsidRPr="008004F8">
        <w:rPr>
          <w:rFonts w:ascii="Verdana" w:hAnsi="Verdana" w:cs="Arial"/>
          <w:color w:val="000000" w:themeColor="text1"/>
          <w:spacing w:val="-19"/>
          <w:w w:val="110"/>
          <w:sz w:val="22"/>
          <w:szCs w:val="22"/>
        </w:rPr>
        <w:t xml:space="preserve"> </w:t>
      </w:r>
      <w:r w:rsidRPr="008004F8">
        <w:rPr>
          <w:rFonts w:ascii="Verdana" w:hAnsi="Verdana" w:cs="Arial"/>
          <w:color w:val="000000" w:themeColor="text1"/>
          <w:spacing w:val="-2"/>
          <w:w w:val="110"/>
          <w:sz w:val="22"/>
          <w:szCs w:val="22"/>
        </w:rPr>
        <w:t>convocatoria</w:t>
      </w:r>
      <w:r w:rsidRPr="008004F8">
        <w:rPr>
          <w:rFonts w:ascii="Verdana" w:hAnsi="Verdana" w:cs="Arial"/>
          <w:color w:val="000000" w:themeColor="text1"/>
          <w:spacing w:val="-17"/>
          <w:w w:val="110"/>
          <w:sz w:val="22"/>
          <w:szCs w:val="22"/>
        </w:rPr>
        <w:t xml:space="preserve"> </w:t>
      </w:r>
      <w:r w:rsidRPr="008004F8">
        <w:rPr>
          <w:rFonts w:ascii="Verdana" w:hAnsi="Verdana" w:cs="Arial"/>
          <w:color w:val="000000" w:themeColor="text1"/>
          <w:spacing w:val="-2"/>
          <w:w w:val="110"/>
          <w:sz w:val="22"/>
          <w:szCs w:val="22"/>
        </w:rPr>
        <w:t>a</w:t>
      </w:r>
      <w:r w:rsidRPr="008004F8">
        <w:rPr>
          <w:rFonts w:ascii="Verdana" w:hAnsi="Verdana" w:cs="Arial"/>
          <w:color w:val="000000" w:themeColor="text1"/>
          <w:spacing w:val="-17"/>
          <w:w w:val="110"/>
          <w:sz w:val="22"/>
          <w:szCs w:val="22"/>
        </w:rPr>
        <w:t xml:space="preserve"> </w:t>
      </w:r>
      <w:r w:rsidRPr="008004F8">
        <w:rPr>
          <w:rFonts w:ascii="Verdana" w:hAnsi="Verdana" w:cs="Arial"/>
          <w:color w:val="000000" w:themeColor="text1"/>
          <w:spacing w:val="-2"/>
          <w:w w:val="110"/>
          <w:sz w:val="22"/>
          <w:szCs w:val="22"/>
        </w:rPr>
        <w:t xml:space="preserve">los </w:t>
      </w:r>
      <w:r w:rsidRPr="008004F8">
        <w:rPr>
          <w:rFonts w:ascii="Verdana" w:hAnsi="Verdana" w:cs="Arial"/>
          <w:color w:val="000000" w:themeColor="text1"/>
          <w:w w:val="110"/>
          <w:sz w:val="22"/>
          <w:szCs w:val="22"/>
        </w:rPr>
        <w:t>demás</w:t>
      </w:r>
      <w:r w:rsidRPr="008004F8">
        <w:rPr>
          <w:rFonts w:ascii="Verdana" w:hAnsi="Verdana" w:cs="Arial"/>
          <w:color w:val="000000" w:themeColor="text1"/>
          <w:spacing w:val="-11"/>
          <w:w w:val="110"/>
          <w:sz w:val="22"/>
          <w:szCs w:val="22"/>
        </w:rPr>
        <w:t xml:space="preserve"> </w:t>
      </w:r>
      <w:r w:rsidRPr="008004F8">
        <w:rPr>
          <w:rFonts w:ascii="Verdana" w:hAnsi="Verdana" w:cs="Arial"/>
          <w:color w:val="000000" w:themeColor="text1"/>
          <w:w w:val="110"/>
          <w:sz w:val="22"/>
          <w:szCs w:val="22"/>
        </w:rPr>
        <w:t>miembros</w:t>
      </w:r>
      <w:r w:rsidRPr="008004F8">
        <w:rPr>
          <w:rFonts w:ascii="Verdana" w:hAnsi="Verdana" w:cs="Arial"/>
          <w:color w:val="000000" w:themeColor="text1"/>
          <w:spacing w:val="-12"/>
          <w:w w:val="110"/>
          <w:sz w:val="22"/>
          <w:szCs w:val="22"/>
        </w:rPr>
        <w:t xml:space="preserve"> </w:t>
      </w:r>
      <w:r w:rsidRPr="008004F8">
        <w:rPr>
          <w:rFonts w:ascii="Verdana" w:hAnsi="Verdana" w:cs="Arial"/>
          <w:color w:val="000000" w:themeColor="text1"/>
          <w:w w:val="110"/>
          <w:sz w:val="22"/>
          <w:szCs w:val="22"/>
        </w:rPr>
        <w:t>del</w:t>
      </w:r>
      <w:r w:rsidRPr="008004F8">
        <w:rPr>
          <w:rFonts w:ascii="Verdana" w:hAnsi="Verdana" w:cs="Arial"/>
          <w:color w:val="000000" w:themeColor="text1"/>
          <w:spacing w:val="-11"/>
          <w:w w:val="110"/>
          <w:sz w:val="22"/>
          <w:szCs w:val="22"/>
        </w:rPr>
        <w:t xml:space="preserve"> </w:t>
      </w:r>
      <w:r w:rsidRPr="008004F8">
        <w:rPr>
          <w:rFonts w:ascii="Verdana" w:hAnsi="Verdana" w:cs="Arial"/>
          <w:color w:val="000000" w:themeColor="text1"/>
          <w:w w:val="110"/>
          <w:sz w:val="22"/>
          <w:szCs w:val="22"/>
        </w:rPr>
        <w:t>Comité de Convivencia Laboral,</w:t>
      </w:r>
      <w:r w:rsidRPr="008004F8">
        <w:rPr>
          <w:rFonts w:ascii="Verdana" w:hAnsi="Verdana" w:cs="Arial"/>
          <w:color w:val="000000" w:themeColor="text1"/>
          <w:spacing w:val="-11"/>
          <w:w w:val="110"/>
          <w:sz w:val="22"/>
          <w:szCs w:val="22"/>
        </w:rPr>
        <w:t xml:space="preserve"> </w:t>
      </w:r>
      <w:r w:rsidRPr="008004F8">
        <w:rPr>
          <w:rFonts w:ascii="Verdana" w:hAnsi="Verdana" w:cs="Arial"/>
          <w:color w:val="000000" w:themeColor="text1"/>
          <w:w w:val="110"/>
          <w:sz w:val="22"/>
          <w:szCs w:val="22"/>
        </w:rPr>
        <w:t>incluyendo</w:t>
      </w:r>
      <w:r w:rsidRPr="008004F8">
        <w:rPr>
          <w:rFonts w:ascii="Verdana" w:hAnsi="Verdana" w:cs="Arial"/>
          <w:color w:val="000000" w:themeColor="text1"/>
          <w:spacing w:val="-9"/>
          <w:w w:val="110"/>
          <w:sz w:val="22"/>
          <w:szCs w:val="22"/>
        </w:rPr>
        <w:t xml:space="preserve"> </w:t>
      </w:r>
      <w:r w:rsidRPr="008004F8">
        <w:rPr>
          <w:rFonts w:ascii="Verdana" w:hAnsi="Verdana" w:cs="Arial"/>
          <w:color w:val="000000" w:themeColor="text1"/>
          <w:w w:val="110"/>
          <w:sz w:val="22"/>
          <w:szCs w:val="22"/>
        </w:rPr>
        <w:t>copia</w:t>
      </w:r>
      <w:r w:rsidRPr="008004F8">
        <w:rPr>
          <w:rFonts w:ascii="Verdana" w:hAnsi="Verdana" w:cs="Arial"/>
          <w:color w:val="000000" w:themeColor="text1"/>
          <w:spacing w:val="-12"/>
          <w:w w:val="110"/>
          <w:sz w:val="22"/>
          <w:szCs w:val="22"/>
        </w:rPr>
        <w:t xml:space="preserve"> </w:t>
      </w:r>
      <w:r w:rsidRPr="008004F8">
        <w:rPr>
          <w:rFonts w:ascii="Verdana" w:hAnsi="Verdana" w:cs="Arial"/>
          <w:color w:val="000000" w:themeColor="text1"/>
          <w:w w:val="110"/>
          <w:sz w:val="22"/>
          <w:szCs w:val="22"/>
        </w:rPr>
        <w:t>de</w:t>
      </w:r>
      <w:r w:rsidRPr="008004F8">
        <w:rPr>
          <w:rFonts w:ascii="Verdana" w:hAnsi="Verdana" w:cs="Arial"/>
          <w:color w:val="000000" w:themeColor="text1"/>
          <w:spacing w:val="-10"/>
          <w:w w:val="110"/>
          <w:sz w:val="22"/>
          <w:szCs w:val="22"/>
        </w:rPr>
        <w:t xml:space="preserve"> </w:t>
      </w:r>
      <w:r w:rsidRPr="008004F8">
        <w:rPr>
          <w:rFonts w:ascii="Verdana" w:hAnsi="Verdana" w:cs="Arial"/>
          <w:color w:val="000000" w:themeColor="text1"/>
          <w:w w:val="110"/>
          <w:sz w:val="22"/>
          <w:szCs w:val="22"/>
        </w:rPr>
        <w:t>la</w:t>
      </w:r>
      <w:r w:rsidRPr="008004F8">
        <w:rPr>
          <w:rFonts w:ascii="Verdana" w:hAnsi="Verdana" w:cs="Arial"/>
          <w:color w:val="000000" w:themeColor="text1"/>
          <w:spacing w:val="-11"/>
          <w:w w:val="110"/>
          <w:sz w:val="22"/>
          <w:szCs w:val="22"/>
        </w:rPr>
        <w:t xml:space="preserve"> </w:t>
      </w:r>
      <w:r w:rsidRPr="008004F8">
        <w:rPr>
          <w:rFonts w:ascii="Verdana" w:hAnsi="Verdana" w:cs="Arial"/>
          <w:color w:val="000000" w:themeColor="text1"/>
          <w:w w:val="110"/>
          <w:sz w:val="22"/>
          <w:szCs w:val="22"/>
        </w:rPr>
        <w:t>Queja</w:t>
      </w:r>
      <w:r w:rsidRPr="008004F8">
        <w:rPr>
          <w:rFonts w:ascii="Verdana" w:hAnsi="Verdana" w:cs="Arial"/>
          <w:color w:val="000000" w:themeColor="text1"/>
          <w:spacing w:val="-11"/>
          <w:w w:val="110"/>
          <w:sz w:val="22"/>
          <w:szCs w:val="22"/>
        </w:rPr>
        <w:t xml:space="preserve"> </w:t>
      </w:r>
      <w:r w:rsidRPr="008004F8">
        <w:rPr>
          <w:rFonts w:ascii="Verdana" w:hAnsi="Verdana" w:cs="Arial"/>
          <w:color w:val="000000" w:themeColor="text1"/>
          <w:w w:val="110"/>
          <w:sz w:val="22"/>
          <w:szCs w:val="22"/>
        </w:rPr>
        <w:t>o</w:t>
      </w:r>
      <w:r w:rsidRPr="008004F8">
        <w:rPr>
          <w:rFonts w:ascii="Verdana" w:hAnsi="Verdana" w:cs="Arial"/>
          <w:color w:val="000000" w:themeColor="text1"/>
          <w:spacing w:val="-10"/>
          <w:w w:val="110"/>
          <w:sz w:val="22"/>
          <w:szCs w:val="22"/>
        </w:rPr>
        <w:t xml:space="preserve"> </w:t>
      </w:r>
      <w:r w:rsidRPr="008004F8">
        <w:rPr>
          <w:rFonts w:ascii="Verdana" w:hAnsi="Verdana" w:cs="Arial"/>
          <w:color w:val="000000" w:themeColor="text1"/>
          <w:w w:val="110"/>
          <w:sz w:val="22"/>
          <w:szCs w:val="22"/>
        </w:rPr>
        <w:t>Denuncia.</w:t>
      </w:r>
    </w:p>
    <w:p w14:paraId="53730478" w14:textId="77777777" w:rsidR="007B554A" w:rsidRPr="008004F8" w:rsidRDefault="007B554A" w:rsidP="008004F8">
      <w:pPr>
        <w:pStyle w:val="Textoindependiente"/>
        <w:ind w:right="451"/>
        <w:jc w:val="both"/>
        <w:rPr>
          <w:rFonts w:ascii="Verdana" w:hAnsi="Verdana" w:cs="Arial"/>
          <w:color w:val="000000" w:themeColor="text1"/>
          <w:sz w:val="22"/>
          <w:szCs w:val="22"/>
        </w:rPr>
      </w:pPr>
    </w:p>
    <w:p w14:paraId="51EE0014" w14:textId="77777777" w:rsidR="00414D06" w:rsidRPr="008004F8" w:rsidRDefault="00414D06" w:rsidP="008004F8">
      <w:pPr>
        <w:rPr>
          <w:rFonts w:ascii="Verdana" w:hAnsi="Verdana"/>
          <w:w w:val="105"/>
        </w:rPr>
      </w:pPr>
      <w:r w:rsidRPr="008004F8">
        <w:rPr>
          <w:rFonts w:ascii="Verdana" w:hAnsi="Verdana"/>
          <w:w w:val="105"/>
        </w:rPr>
        <w:t>Una vez recibida la denuncia, debe preverse un espacio de asesoría para informar el acompañamiento y sus derechos.</w:t>
      </w:r>
    </w:p>
    <w:p w14:paraId="2FED7DDE" w14:textId="77777777" w:rsidR="007B554A" w:rsidRPr="008004F8" w:rsidRDefault="007B554A" w:rsidP="008004F8">
      <w:pPr>
        <w:rPr>
          <w:rFonts w:ascii="Verdana" w:hAnsi="Verdana"/>
        </w:rPr>
      </w:pPr>
    </w:p>
    <w:p w14:paraId="3285E35F" w14:textId="77777777" w:rsidR="00414D06" w:rsidRPr="008004F8" w:rsidRDefault="00414D06" w:rsidP="008004F8">
      <w:pPr>
        <w:rPr>
          <w:rFonts w:ascii="Verdana" w:hAnsi="Verdana"/>
        </w:rPr>
      </w:pPr>
      <w:r w:rsidRPr="008004F8">
        <w:rPr>
          <w:rFonts w:ascii="Verdana" w:hAnsi="Verdana"/>
          <w:w w:val="105"/>
        </w:rPr>
        <w:lastRenderedPageBreak/>
        <w:t>Si no cumple requisitos, solicita ampliación y/o aclaración de la Queja, y si, no se atiende la solicitud, se entenderá que desiste, y procederá el archivo de la Queja.</w:t>
      </w:r>
    </w:p>
    <w:p w14:paraId="557080C3" w14:textId="77777777" w:rsidR="00414D06" w:rsidRPr="008004F8" w:rsidRDefault="00414D06" w:rsidP="008004F8">
      <w:pPr>
        <w:rPr>
          <w:rFonts w:ascii="Verdana" w:hAnsi="Verdana"/>
        </w:rPr>
      </w:pPr>
    </w:p>
    <w:p w14:paraId="58089D18" w14:textId="77777777" w:rsidR="00414D06" w:rsidRPr="008004F8" w:rsidRDefault="00414D06" w:rsidP="008004F8">
      <w:pPr>
        <w:rPr>
          <w:rFonts w:ascii="Verdana" w:hAnsi="Verdana"/>
          <w:b/>
        </w:rPr>
      </w:pPr>
      <w:r w:rsidRPr="008004F8">
        <w:rPr>
          <w:rFonts w:ascii="Verdana" w:hAnsi="Verdana"/>
          <w:b/>
        </w:rPr>
        <w:t xml:space="preserve">Desarrollar entrevistas individuales: </w:t>
      </w:r>
      <w:r w:rsidRPr="008004F8">
        <w:rPr>
          <w:rFonts w:ascii="Verdana" w:hAnsi="Verdana"/>
        </w:rPr>
        <w:t xml:space="preserve">El Comité de Convivencia Laboral </w:t>
      </w:r>
      <w:r w:rsidRPr="008004F8">
        <w:rPr>
          <w:rFonts w:ascii="Verdana" w:hAnsi="Verdana"/>
          <w:w w:val="110"/>
        </w:rPr>
        <w:t>convocará</w:t>
      </w:r>
      <w:r w:rsidRPr="008004F8">
        <w:rPr>
          <w:rFonts w:ascii="Verdana" w:hAnsi="Verdana"/>
          <w:spacing w:val="-25"/>
          <w:w w:val="110"/>
        </w:rPr>
        <w:t xml:space="preserve"> </w:t>
      </w:r>
      <w:r w:rsidRPr="008004F8">
        <w:rPr>
          <w:rFonts w:ascii="Verdana" w:hAnsi="Verdana"/>
          <w:w w:val="110"/>
        </w:rPr>
        <w:t>a</w:t>
      </w:r>
      <w:r w:rsidRPr="008004F8">
        <w:rPr>
          <w:rFonts w:ascii="Verdana" w:hAnsi="Verdana"/>
          <w:spacing w:val="-23"/>
          <w:w w:val="110"/>
        </w:rPr>
        <w:t xml:space="preserve"> </w:t>
      </w:r>
      <w:r w:rsidRPr="008004F8">
        <w:rPr>
          <w:rFonts w:ascii="Verdana" w:hAnsi="Verdana"/>
          <w:w w:val="110"/>
        </w:rPr>
        <w:t>las</w:t>
      </w:r>
      <w:r w:rsidRPr="008004F8">
        <w:rPr>
          <w:rFonts w:ascii="Verdana" w:hAnsi="Verdana"/>
          <w:spacing w:val="-22"/>
          <w:w w:val="110"/>
        </w:rPr>
        <w:t xml:space="preserve"> </w:t>
      </w:r>
      <w:r w:rsidRPr="008004F8">
        <w:rPr>
          <w:rFonts w:ascii="Verdana" w:hAnsi="Verdana"/>
          <w:w w:val="110"/>
        </w:rPr>
        <w:t>partes</w:t>
      </w:r>
      <w:r w:rsidRPr="008004F8">
        <w:rPr>
          <w:rFonts w:ascii="Verdana" w:hAnsi="Verdana"/>
          <w:spacing w:val="-24"/>
          <w:w w:val="110"/>
        </w:rPr>
        <w:t xml:space="preserve"> </w:t>
      </w:r>
      <w:r w:rsidRPr="008004F8">
        <w:rPr>
          <w:rFonts w:ascii="Verdana" w:hAnsi="Verdana"/>
          <w:w w:val="110"/>
        </w:rPr>
        <w:t>por</w:t>
      </w:r>
      <w:r w:rsidRPr="008004F8">
        <w:rPr>
          <w:rFonts w:ascii="Verdana" w:hAnsi="Verdana"/>
          <w:spacing w:val="-25"/>
          <w:w w:val="110"/>
        </w:rPr>
        <w:t xml:space="preserve"> </w:t>
      </w:r>
      <w:r w:rsidRPr="008004F8">
        <w:rPr>
          <w:rFonts w:ascii="Verdana" w:hAnsi="Verdana"/>
          <w:w w:val="110"/>
        </w:rPr>
        <w:t>separado</w:t>
      </w:r>
      <w:r w:rsidRPr="008004F8">
        <w:rPr>
          <w:rFonts w:ascii="Verdana" w:hAnsi="Verdana"/>
          <w:spacing w:val="-22"/>
          <w:w w:val="110"/>
        </w:rPr>
        <w:t xml:space="preserve"> </w:t>
      </w:r>
      <w:r w:rsidRPr="008004F8">
        <w:rPr>
          <w:rFonts w:ascii="Verdana" w:hAnsi="Verdana"/>
          <w:w w:val="110"/>
        </w:rPr>
        <w:t>a</w:t>
      </w:r>
      <w:r w:rsidRPr="008004F8">
        <w:rPr>
          <w:rFonts w:ascii="Verdana" w:hAnsi="Verdana"/>
          <w:spacing w:val="-25"/>
          <w:w w:val="110"/>
        </w:rPr>
        <w:t xml:space="preserve"> </w:t>
      </w:r>
      <w:r w:rsidRPr="008004F8">
        <w:rPr>
          <w:rFonts w:ascii="Verdana" w:hAnsi="Verdana"/>
          <w:w w:val="110"/>
        </w:rPr>
        <w:t>entrevistas</w:t>
      </w:r>
      <w:r w:rsidRPr="008004F8">
        <w:rPr>
          <w:rFonts w:ascii="Verdana" w:hAnsi="Verdana"/>
          <w:spacing w:val="-23"/>
          <w:w w:val="110"/>
        </w:rPr>
        <w:t xml:space="preserve"> </w:t>
      </w:r>
      <w:r w:rsidRPr="008004F8">
        <w:rPr>
          <w:rFonts w:ascii="Verdana" w:hAnsi="Verdana"/>
          <w:w w:val="110"/>
        </w:rPr>
        <w:t>presenciales</w:t>
      </w:r>
      <w:r w:rsidRPr="008004F8">
        <w:rPr>
          <w:rFonts w:ascii="Verdana" w:hAnsi="Verdana"/>
          <w:spacing w:val="-24"/>
          <w:w w:val="110"/>
        </w:rPr>
        <w:t xml:space="preserve"> </w:t>
      </w:r>
      <w:r w:rsidRPr="008004F8">
        <w:rPr>
          <w:rFonts w:ascii="Verdana" w:hAnsi="Verdana"/>
          <w:w w:val="110"/>
        </w:rPr>
        <w:t>o</w:t>
      </w:r>
      <w:r w:rsidRPr="008004F8">
        <w:rPr>
          <w:rFonts w:ascii="Verdana" w:hAnsi="Verdana"/>
          <w:spacing w:val="-24"/>
          <w:w w:val="110"/>
        </w:rPr>
        <w:t xml:space="preserve"> </w:t>
      </w:r>
      <w:r w:rsidRPr="008004F8">
        <w:rPr>
          <w:rFonts w:ascii="Verdana" w:hAnsi="Verdana"/>
          <w:w w:val="110"/>
        </w:rPr>
        <w:t>virtuales con</w:t>
      </w:r>
      <w:r w:rsidRPr="008004F8">
        <w:rPr>
          <w:rFonts w:ascii="Verdana" w:hAnsi="Verdana"/>
          <w:spacing w:val="-14"/>
          <w:w w:val="110"/>
        </w:rPr>
        <w:t xml:space="preserve"> </w:t>
      </w:r>
      <w:r w:rsidRPr="008004F8">
        <w:rPr>
          <w:rFonts w:ascii="Verdana" w:hAnsi="Verdana"/>
          <w:w w:val="110"/>
        </w:rPr>
        <w:t>el</w:t>
      </w:r>
      <w:r w:rsidRPr="008004F8">
        <w:rPr>
          <w:rFonts w:ascii="Verdana" w:hAnsi="Verdana"/>
          <w:spacing w:val="-16"/>
          <w:w w:val="110"/>
        </w:rPr>
        <w:t xml:space="preserve"> </w:t>
      </w:r>
      <w:r w:rsidRPr="008004F8">
        <w:rPr>
          <w:rFonts w:ascii="Verdana" w:hAnsi="Verdana"/>
          <w:w w:val="110"/>
        </w:rPr>
        <w:t>Fin</w:t>
      </w:r>
      <w:r w:rsidRPr="008004F8">
        <w:rPr>
          <w:rFonts w:ascii="Verdana" w:hAnsi="Verdana"/>
          <w:spacing w:val="-15"/>
          <w:w w:val="110"/>
        </w:rPr>
        <w:t xml:space="preserve"> </w:t>
      </w:r>
      <w:r w:rsidRPr="008004F8">
        <w:rPr>
          <w:rFonts w:ascii="Verdana" w:hAnsi="Verdana"/>
          <w:w w:val="110"/>
        </w:rPr>
        <w:t>de</w:t>
      </w:r>
      <w:r w:rsidRPr="008004F8">
        <w:rPr>
          <w:rFonts w:ascii="Verdana" w:hAnsi="Verdana"/>
          <w:spacing w:val="-13"/>
          <w:w w:val="110"/>
        </w:rPr>
        <w:t xml:space="preserve"> </w:t>
      </w:r>
      <w:r w:rsidRPr="008004F8">
        <w:rPr>
          <w:rFonts w:ascii="Verdana" w:hAnsi="Verdana"/>
          <w:w w:val="110"/>
        </w:rPr>
        <w:t>conocer</w:t>
      </w:r>
      <w:r w:rsidRPr="008004F8">
        <w:rPr>
          <w:rFonts w:ascii="Verdana" w:hAnsi="Verdana"/>
          <w:spacing w:val="-15"/>
          <w:w w:val="110"/>
        </w:rPr>
        <w:t xml:space="preserve"> </w:t>
      </w:r>
      <w:r w:rsidRPr="008004F8">
        <w:rPr>
          <w:rFonts w:ascii="Verdana" w:hAnsi="Verdana"/>
          <w:w w:val="110"/>
        </w:rPr>
        <w:t>la</w:t>
      </w:r>
      <w:r w:rsidRPr="008004F8">
        <w:rPr>
          <w:rFonts w:ascii="Verdana" w:hAnsi="Verdana"/>
          <w:spacing w:val="-16"/>
          <w:w w:val="110"/>
        </w:rPr>
        <w:t xml:space="preserve"> </w:t>
      </w:r>
      <w:r w:rsidRPr="008004F8">
        <w:rPr>
          <w:rFonts w:ascii="Verdana" w:hAnsi="Verdana"/>
          <w:w w:val="110"/>
        </w:rPr>
        <w:t>versión</w:t>
      </w:r>
      <w:r w:rsidRPr="008004F8">
        <w:rPr>
          <w:rFonts w:ascii="Verdana" w:hAnsi="Verdana"/>
          <w:spacing w:val="-13"/>
          <w:w w:val="110"/>
        </w:rPr>
        <w:t xml:space="preserve"> </w:t>
      </w:r>
      <w:r w:rsidRPr="008004F8">
        <w:rPr>
          <w:rFonts w:ascii="Verdana" w:hAnsi="Verdana"/>
          <w:w w:val="110"/>
        </w:rPr>
        <w:t>de</w:t>
      </w:r>
      <w:r w:rsidRPr="008004F8">
        <w:rPr>
          <w:rFonts w:ascii="Verdana" w:hAnsi="Verdana"/>
          <w:spacing w:val="-14"/>
          <w:w w:val="110"/>
        </w:rPr>
        <w:t xml:space="preserve"> </w:t>
      </w:r>
      <w:r w:rsidRPr="008004F8">
        <w:rPr>
          <w:rFonts w:ascii="Verdana" w:hAnsi="Verdana"/>
          <w:w w:val="110"/>
        </w:rPr>
        <w:t>los</w:t>
      </w:r>
      <w:r w:rsidRPr="008004F8">
        <w:rPr>
          <w:rFonts w:ascii="Verdana" w:hAnsi="Verdana"/>
          <w:spacing w:val="-14"/>
          <w:w w:val="110"/>
        </w:rPr>
        <w:t xml:space="preserve"> </w:t>
      </w:r>
      <w:r w:rsidRPr="008004F8">
        <w:rPr>
          <w:rFonts w:ascii="Verdana" w:hAnsi="Verdana"/>
          <w:w w:val="110"/>
        </w:rPr>
        <w:t>hechos</w:t>
      </w:r>
      <w:r w:rsidRPr="008004F8">
        <w:rPr>
          <w:rFonts w:ascii="Verdana" w:hAnsi="Verdana"/>
          <w:spacing w:val="-14"/>
          <w:w w:val="110"/>
        </w:rPr>
        <w:t xml:space="preserve"> </w:t>
      </w:r>
      <w:r w:rsidRPr="008004F8">
        <w:rPr>
          <w:rFonts w:ascii="Verdana" w:hAnsi="Verdana"/>
          <w:w w:val="110"/>
        </w:rPr>
        <w:t>reportados</w:t>
      </w:r>
      <w:r w:rsidRPr="008004F8">
        <w:rPr>
          <w:rFonts w:ascii="Verdana" w:hAnsi="Verdana"/>
          <w:spacing w:val="-15"/>
          <w:w w:val="110"/>
        </w:rPr>
        <w:t xml:space="preserve"> </w:t>
      </w:r>
      <w:r w:rsidRPr="008004F8">
        <w:rPr>
          <w:rFonts w:ascii="Verdana" w:hAnsi="Verdana"/>
          <w:w w:val="110"/>
        </w:rPr>
        <w:t>y</w:t>
      </w:r>
      <w:r w:rsidRPr="008004F8">
        <w:rPr>
          <w:rFonts w:ascii="Verdana" w:hAnsi="Verdana"/>
          <w:spacing w:val="-15"/>
          <w:w w:val="110"/>
        </w:rPr>
        <w:t xml:space="preserve"> </w:t>
      </w:r>
      <w:r w:rsidRPr="008004F8">
        <w:rPr>
          <w:rFonts w:ascii="Verdana" w:hAnsi="Verdana"/>
          <w:w w:val="110"/>
        </w:rPr>
        <w:t>de</w:t>
      </w:r>
      <w:r w:rsidRPr="008004F8">
        <w:rPr>
          <w:rFonts w:ascii="Verdana" w:hAnsi="Verdana"/>
          <w:spacing w:val="-14"/>
          <w:w w:val="110"/>
        </w:rPr>
        <w:t xml:space="preserve"> </w:t>
      </w:r>
      <w:r w:rsidRPr="008004F8">
        <w:rPr>
          <w:rFonts w:ascii="Verdana" w:hAnsi="Verdana"/>
          <w:w w:val="110"/>
        </w:rPr>
        <w:t>establecer si existe ánimo conciliatorio.</w:t>
      </w:r>
    </w:p>
    <w:p w14:paraId="7EE7AC4A" w14:textId="77777777" w:rsidR="00414D06" w:rsidRPr="008004F8" w:rsidRDefault="00414D06" w:rsidP="008004F8">
      <w:pPr>
        <w:rPr>
          <w:rFonts w:ascii="Verdana" w:hAnsi="Verdana"/>
          <w:w w:val="110"/>
        </w:rPr>
      </w:pPr>
      <w:r w:rsidRPr="008004F8">
        <w:rPr>
          <w:rFonts w:ascii="Verdana" w:hAnsi="Verdana"/>
          <w:w w:val="110"/>
        </w:rPr>
        <w:t>Si existe ánimo conciliatorio, y si considera procedente realizar la audiencia de conciliación, el Comité fijará fecha y hora para su celebración, la cual se comunicará a las partes involucradas. En caso contrario, deberá remitir la Queja y las diligencias adelantadas a la Procuraduría General de la Nación.</w:t>
      </w:r>
    </w:p>
    <w:p w14:paraId="086D011F" w14:textId="77777777" w:rsidR="00414D06" w:rsidRPr="008004F8" w:rsidRDefault="00414D06" w:rsidP="008004F8">
      <w:pPr>
        <w:rPr>
          <w:rFonts w:ascii="Verdana" w:hAnsi="Verdana"/>
          <w:w w:val="110"/>
        </w:rPr>
      </w:pPr>
      <w:r w:rsidRPr="008004F8">
        <w:rPr>
          <w:rFonts w:ascii="Verdana" w:hAnsi="Verdana"/>
          <w:w w:val="110"/>
        </w:rPr>
        <w:t>Una vez evaluada la Queja por el Comité de Convivencia Laboral, éste podrá remitir la Queja a la secretaría común del Grupo de juzgamiento disciplinario, cuando advierta situaciones o conductas diferentes al acoso laboral para que se evalúe y se proceda conforme al Código General Disciplinario.</w:t>
      </w:r>
    </w:p>
    <w:p w14:paraId="5AC77A99" w14:textId="77777777" w:rsidR="00414D06" w:rsidRPr="008004F8" w:rsidRDefault="00414D06" w:rsidP="008004F8">
      <w:pPr>
        <w:rPr>
          <w:rFonts w:ascii="Verdana" w:hAnsi="Verdana"/>
          <w:w w:val="110"/>
        </w:rPr>
      </w:pPr>
      <w:r w:rsidRPr="008004F8">
        <w:rPr>
          <w:rFonts w:ascii="Verdana" w:hAnsi="Verdana"/>
          <w:w w:val="110"/>
        </w:rPr>
        <w:t>Suscribir acuerdos: Cuando las partes les asiste ánimo conciliatorio, el Comité de Convivencia Laboral presentará en la reunión de conciliación los acuerdos y compromisos mutuos, el cual será complementado y/o modificado por las partes y en el que se describirán las principales acciones a cargo de cada uno a fin de superar el conflicto.</w:t>
      </w:r>
    </w:p>
    <w:p w14:paraId="101D8CA1" w14:textId="5C9F98A9" w:rsidR="00414D06" w:rsidRPr="008004F8" w:rsidRDefault="00414D06" w:rsidP="008004F8">
      <w:pPr>
        <w:rPr>
          <w:rFonts w:ascii="Verdana" w:hAnsi="Verdana"/>
          <w:w w:val="110"/>
        </w:rPr>
      </w:pPr>
      <w:r w:rsidRPr="008004F8">
        <w:rPr>
          <w:rFonts w:ascii="Verdana" w:hAnsi="Verdana"/>
          <w:b/>
          <w:bCs/>
          <w:w w:val="110"/>
        </w:rPr>
        <w:t>Nota:</w:t>
      </w:r>
      <w:r w:rsidR="00D603D8" w:rsidRPr="008004F8">
        <w:rPr>
          <w:rFonts w:ascii="Verdana" w:hAnsi="Verdana"/>
          <w:w w:val="110"/>
        </w:rPr>
        <w:t xml:space="preserve"> </w:t>
      </w:r>
      <w:r w:rsidRPr="008004F8">
        <w:rPr>
          <w:rFonts w:ascii="Verdana" w:hAnsi="Verdana"/>
          <w:w w:val="110"/>
        </w:rPr>
        <w:t xml:space="preserve">La competencia del </w:t>
      </w:r>
      <w:r w:rsidR="008757F0" w:rsidRPr="008004F8">
        <w:rPr>
          <w:rFonts w:ascii="Verdana" w:hAnsi="Verdana"/>
          <w:w w:val="110"/>
        </w:rPr>
        <w:t>Comité</w:t>
      </w:r>
      <w:r w:rsidRPr="008004F8">
        <w:rPr>
          <w:rFonts w:ascii="Verdana" w:hAnsi="Verdana"/>
          <w:w w:val="110"/>
        </w:rPr>
        <w:t xml:space="preserve"> de Convivencia Laboral no es calificar la falta ni la de probar en sentido procesal una cuestión fáctica</w:t>
      </w:r>
      <w:r w:rsidR="008757F0" w:rsidRPr="008004F8">
        <w:rPr>
          <w:rFonts w:ascii="Verdana" w:hAnsi="Verdana"/>
          <w:w w:val="110"/>
        </w:rPr>
        <w:t>,</w:t>
      </w:r>
      <w:r w:rsidRPr="008004F8">
        <w:rPr>
          <w:rFonts w:ascii="Verdana" w:hAnsi="Verdana"/>
          <w:w w:val="110"/>
        </w:rPr>
        <w:t xml:space="preserve"> sino la de establecer mecanismos de solución a través de la conciliación entre las partes.</w:t>
      </w:r>
    </w:p>
    <w:p w14:paraId="58A8B236"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5AC9A485" w14:textId="384815F7" w:rsidR="00414D06" w:rsidRPr="008004F8" w:rsidRDefault="008757F0" w:rsidP="008004F8">
      <w:pPr>
        <w:pStyle w:val="Ttulo2"/>
        <w:spacing w:before="0" w:after="0" w:line="240" w:lineRule="auto"/>
        <w:rPr>
          <w:rFonts w:ascii="Verdana" w:eastAsia="Times New Roman" w:hAnsi="Verdana"/>
          <w:b/>
          <w:bCs/>
          <w:sz w:val="24"/>
          <w:szCs w:val="24"/>
          <w:lang w:eastAsia="es-CO"/>
        </w:rPr>
      </w:pPr>
      <w:bookmarkStart w:id="9" w:name="_Toc201903474"/>
      <w:r w:rsidRPr="008004F8">
        <w:rPr>
          <w:rFonts w:ascii="Verdana" w:eastAsia="Times New Roman" w:hAnsi="Verdana"/>
          <w:b/>
          <w:bCs/>
          <w:sz w:val="24"/>
          <w:szCs w:val="24"/>
          <w:lang w:eastAsia="es-CO"/>
        </w:rPr>
        <w:t>6.3</w:t>
      </w:r>
      <w:r w:rsidRPr="008004F8">
        <w:rPr>
          <w:rFonts w:ascii="Verdana" w:eastAsia="Times New Roman" w:hAnsi="Verdana"/>
          <w:b/>
          <w:bCs/>
          <w:color w:val="FF0000"/>
          <w:sz w:val="24"/>
          <w:szCs w:val="24"/>
          <w:lang w:eastAsia="es-CO"/>
        </w:rPr>
        <w:t xml:space="preserve"> </w:t>
      </w:r>
      <w:r w:rsidR="001E630C" w:rsidRPr="008004F8">
        <w:rPr>
          <w:rFonts w:ascii="Verdana" w:eastAsia="Times New Roman" w:hAnsi="Verdana"/>
          <w:b/>
          <w:bCs/>
          <w:sz w:val="24"/>
          <w:szCs w:val="24"/>
          <w:lang w:eastAsia="es-CO"/>
        </w:rPr>
        <w:t>SUJETOS DEL ACOSO LABORAL</w:t>
      </w:r>
      <w:bookmarkEnd w:id="9"/>
    </w:p>
    <w:p w14:paraId="04B97988"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5A780982"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De conformidad con el artículo 6° de la Ley 1010 de 2006, pueden ser sujetos del acoso laboral:</w:t>
      </w:r>
    </w:p>
    <w:p w14:paraId="1F9E17DE" w14:textId="77777777" w:rsidR="00414D06" w:rsidRPr="008004F8" w:rsidRDefault="00414D06" w:rsidP="008004F8">
      <w:pPr>
        <w:pStyle w:val="Prrafodelista"/>
        <w:numPr>
          <w:ilvl w:val="0"/>
          <w:numId w:val="23"/>
        </w:numPr>
        <w:rPr>
          <w:rFonts w:ascii="Verdana" w:hAnsi="Verdana"/>
          <w:w w:val="110"/>
        </w:rPr>
      </w:pPr>
      <w:r w:rsidRPr="008004F8">
        <w:rPr>
          <w:rFonts w:ascii="Verdana" w:hAnsi="Verdana"/>
          <w:w w:val="110"/>
        </w:rPr>
        <w:t>La persona que se desempeñe como superior jerárquico o tenga la calidad de jefe de dependencia. Son sujetos activos o autores del acoso laboral.</w:t>
      </w:r>
    </w:p>
    <w:p w14:paraId="0F066C01" w14:textId="77777777" w:rsidR="00414D06" w:rsidRPr="008004F8" w:rsidRDefault="00414D06" w:rsidP="008004F8">
      <w:pPr>
        <w:pStyle w:val="Prrafodelista"/>
        <w:numPr>
          <w:ilvl w:val="0"/>
          <w:numId w:val="23"/>
        </w:numPr>
        <w:rPr>
          <w:rFonts w:ascii="Verdana" w:hAnsi="Verdana"/>
          <w:w w:val="110"/>
        </w:rPr>
      </w:pPr>
      <w:r w:rsidRPr="008004F8">
        <w:rPr>
          <w:rFonts w:ascii="Verdana" w:hAnsi="Verdana"/>
          <w:w w:val="110"/>
        </w:rPr>
        <w:t>Los servidores públicos que se desempeñen en una dependencia pública. Son sujetos pasivos o víctimas del acoso laboral.</w:t>
      </w:r>
    </w:p>
    <w:p w14:paraId="046A195D" w14:textId="77777777" w:rsidR="00414D06" w:rsidRPr="008004F8" w:rsidRDefault="00414D06" w:rsidP="008004F8">
      <w:pPr>
        <w:pStyle w:val="Prrafodelista"/>
        <w:numPr>
          <w:ilvl w:val="0"/>
          <w:numId w:val="23"/>
        </w:numPr>
        <w:rPr>
          <w:rFonts w:ascii="Verdana" w:hAnsi="Verdana"/>
          <w:w w:val="110"/>
        </w:rPr>
      </w:pPr>
      <w:r w:rsidRPr="008004F8">
        <w:rPr>
          <w:rFonts w:ascii="Verdana" w:hAnsi="Verdana"/>
          <w:w w:val="110"/>
        </w:rPr>
        <w:t>Los servidores públicos, tanto empleados públicos como trabajadores oficiales y servidores con régimen especial que se desempeñen en una dependencia pública.</w:t>
      </w:r>
    </w:p>
    <w:p w14:paraId="755BC4B2" w14:textId="77777777" w:rsidR="00414D06" w:rsidRPr="008004F8" w:rsidRDefault="00414D06" w:rsidP="008004F8">
      <w:pPr>
        <w:pStyle w:val="Prrafodelista"/>
        <w:numPr>
          <w:ilvl w:val="0"/>
          <w:numId w:val="23"/>
        </w:numPr>
        <w:rPr>
          <w:rFonts w:ascii="Verdana" w:hAnsi="Verdana"/>
          <w:w w:val="110"/>
        </w:rPr>
      </w:pPr>
      <w:r w:rsidRPr="008004F8">
        <w:rPr>
          <w:rFonts w:ascii="Verdana" w:hAnsi="Verdana"/>
          <w:w w:val="110"/>
        </w:rPr>
        <w:lastRenderedPageBreak/>
        <w:t>Los jefes inmediatos cuando el acoso provenga de sus subalternos. Son sujetos partícipes del acoso laboral.</w:t>
      </w:r>
    </w:p>
    <w:p w14:paraId="5C95DE8B" w14:textId="77777777" w:rsidR="00414D06" w:rsidRPr="008004F8" w:rsidRDefault="00414D06" w:rsidP="008004F8">
      <w:pPr>
        <w:pStyle w:val="Prrafodelista"/>
        <w:numPr>
          <w:ilvl w:val="0"/>
          <w:numId w:val="23"/>
        </w:numPr>
        <w:rPr>
          <w:rFonts w:ascii="Verdana" w:hAnsi="Verdana"/>
          <w:w w:val="110"/>
        </w:rPr>
      </w:pPr>
      <w:r w:rsidRPr="008004F8">
        <w:rPr>
          <w:rFonts w:ascii="Verdana" w:hAnsi="Verdana"/>
          <w:w w:val="110"/>
        </w:rPr>
        <w:t>La persona natural que como empleador promueva, induzca o favorezca el acoso laboral.</w:t>
      </w:r>
    </w:p>
    <w:p w14:paraId="40858327" w14:textId="77777777" w:rsidR="008757F0" w:rsidRPr="008004F8" w:rsidRDefault="008757F0" w:rsidP="008004F8">
      <w:pPr>
        <w:pStyle w:val="Prrafodelista"/>
        <w:spacing w:after="0" w:line="240" w:lineRule="auto"/>
        <w:jc w:val="both"/>
        <w:rPr>
          <w:rFonts w:ascii="Verdana" w:eastAsia="Times New Roman" w:hAnsi="Verdana" w:cs="Arial"/>
          <w:color w:val="000000" w:themeColor="text1"/>
          <w:kern w:val="0"/>
          <w:lang w:eastAsia="es-CO"/>
          <w14:ligatures w14:val="none"/>
        </w:rPr>
      </w:pPr>
    </w:p>
    <w:p w14:paraId="6FA12E91" w14:textId="5E3B9BF5" w:rsidR="00414D06" w:rsidRPr="008004F8" w:rsidRDefault="008757F0" w:rsidP="008004F8">
      <w:pPr>
        <w:pStyle w:val="Ttulo2"/>
        <w:spacing w:before="0" w:after="0" w:line="240" w:lineRule="auto"/>
        <w:rPr>
          <w:rFonts w:ascii="Verdana" w:eastAsia="Times New Roman" w:hAnsi="Verdana"/>
          <w:b/>
          <w:bCs/>
          <w:sz w:val="24"/>
          <w:szCs w:val="24"/>
          <w:lang w:eastAsia="es-CO"/>
        </w:rPr>
      </w:pPr>
      <w:bookmarkStart w:id="10" w:name="_Toc201903475"/>
      <w:r w:rsidRPr="008004F8">
        <w:rPr>
          <w:rFonts w:ascii="Verdana" w:eastAsia="Times New Roman" w:hAnsi="Verdana"/>
          <w:b/>
          <w:bCs/>
          <w:sz w:val="24"/>
          <w:szCs w:val="24"/>
          <w:lang w:eastAsia="es-CO"/>
        </w:rPr>
        <w:t xml:space="preserve">6.4 </w:t>
      </w:r>
      <w:r w:rsidR="001E630C" w:rsidRPr="008004F8">
        <w:rPr>
          <w:rFonts w:ascii="Verdana" w:eastAsia="Times New Roman" w:hAnsi="Verdana"/>
          <w:b/>
          <w:bCs/>
          <w:sz w:val="24"/>
          <w:szCs w:val="24"/>
          <w:lang w:eastAsia="es-CO"/>
        </w:rPr>
        <w:t>CONDUCTAS EN LAS QUE SE PRESENTA EL ACOSO LABORAL</w:t>
      </w:r>
      <w:bookmarkEnd w:id="10"/>
    </w:p>
    <w:p w14:paraId="3E23D4E3" w14:textId="77777777" w:rsidR="008757F0" w:rsidRPr="008004F8" w:rsidRDefault="008757F0" w:rsidP="008004F8">
      <w:pPr>
        <w:spacing w:after="0" w:line="240" w:lineRule="auto"/>
        <w:rPr>
          <w:rFonts w:ascii="Verdana" w:hAnsi="Verdana"/>
          <w:lang w:eastAsia="es-CO"/>
        </w:rPr>
      </w:pPr>
    </w:p>
    <w:p w14:paraId="1175E152" w14:textId="77777777" w:rsidR="00414D06" w:rsidRPr="008004F8" w:rsidRDefault="00414D06" w:rsidP="008004F8">
      <w:pPr>
        <w:pStyle w:val="Prrafodelista"/>
        <w:numPr>
          <w:ilvl w:val="0"/>
          <w:numId w:val="7"/>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 xml:space="preserve">Descendentes, cuando la víctima está en un cargo inferior; </w:t>
      </w:r>
    </w:p>
    <w:p w14:paraId="7251C414" w14:textId="77777777" w:rsidR="00414D06" w:rsidRPr="008004F8" w:rsidRDefault="00414D06" w:rsidP="008004F8">
      <w:pPr>
        <w:pStyle w:val="Prrafodelista"/>
        <w:numPr>
          <w:ilvl w:val="0"/>
          <w:numId w:val="7"/>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 xml:space="preserve">Horizontal, cuando se produce entre servidores públicos del mismo rango </w:t>
      </w:r>
    </w:p>
    <w:p w14:paraId="45DC236F" w14:textId="77777777" w:rsidR="00414D06" w:rsidRPr="008004F8" w:rsidRDefault="00414D06" w:rsidP="008004F8">
      <w:pPr>
        <w:pStyle w:val="Prrafodelista"/>
        <w:numPr>
          <w:ilvl w:val="0"/>
          <w:numId w:val="7"/>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Ascendente, cuando la víctima ocupa un cargo superior.</w:t>
      </w:r>
    </w:p>
    <w:p w14:paraId="29483005"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5166E95C"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ocurrencia repetida y sistemática de cualquiera de las siguientes conductas puede constituir acoso laboral de acuerdo con lo establecido en el artículo 7° de la Ley 1010 de 2006:</w:t>
      </w:r>
    </w:p>
    <w:p w14:paraId="74135B71"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Los actos de agresión Física.</w:t>
      </w:r>
    </w:p>
    <w:p w14:paraId="25A7E2E8"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Las expresiones injuriosas o ultrajantes sobre la persona.</w:t>
      </w:r>
    </w:p>
    <w:p w14:paraId="34B8A4A4"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Los comentarios hostiles y humillantes de descalificación profesional.</w:t>
      </w:r>
    </w:p>
    <w:p w14:paraId="2A90F08F"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Las injustificadas amenazas de despido.</w:t>
      </w:r>
    </w:p>
    <w:p w14:paraId="156974A5"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Las múltiples denuncias disciplinarias de cualquiera de los sujetos activos del acoso.</w:t>
      </w:r>
    </w:p>
    <w:p w14:paraId="09AC977D"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descalificación humillante de las propuestas u opiniones de trabajo.</w:t>
      </w:r>
    </w:p>
    <w:p w14:paraId="3D3C5D11"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Las burlas sobre la apariencia Física y vestimenta.</w:t>
      </w:r>
    </w:p>
    <w:p w14:paraId="4FCB3A07"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alusión pública a hechos íntimos.</w:t>
      </w:r>
    </w:p>
    <w:p w14:paraId="427E0B1D"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asignación de deberes Fuera de la obligación laboral.</w:t>
      </w:r>
    </w:p>
    <w:p w14:paraId="787D38F0"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Las exigencias desproporcionadas sobre el cumplimiento de sus Funciones.</w:t>
      </w:r>
    </w:p>
    <w:p w14:paraId="76FE547B"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El cambio brusco de la labor sin Fundamento en las necesidades técnicas del servicio.</w:t>
      </w:r>
    </w:p>
    <w:p w14:paraId="15FBF849"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exigencia de laborar en horarios excesivos respecto a la jornada laboral.</w:t>
      </w:r>
    </w:p>
    <w:p w14:paraId="7E70B6E6"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El trato notoriamente discriminatorio respecto a los demás empleados en cuanto al otorgamiento de derecho o imposición de deberes.</w:t>
      </w:r>
    </w:p>
    <w:p w14:paraId="4525801A"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El no suministro de información requerida para el cumplimiento de la labor.</w:t>
      </w:r>
    </w:p>
    <w:p w14:paraId="4AB04AAC"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negativa injustificada de aprobación de licencias, permisos, vacaciones cuando se dan las condiciones legales para su otorgamiento.</w:t>
      </w:r>
    </w:p>
    <w:p w14:paraId="682D9188"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El envío de anónimos, llamadas telefónicas y mensajes virtuales con contenido intimidatorio u ofensivo.</w:t>
      </w:r>
    </w:p>
    <w:p w14:paraId="37350192" w14:textId="77777777" w:rsidR="00414D06" w:rsidRPr="008004F8" w:rsidRDefault="00414D06" w:rsidP="008004F8">
      <w:pPr>
        <w:pStyle w:val="Prrafodelista"/>
        <w:numPr>
          <w:ilvl w:val="0"/>
          <w:numId w:val="15"/>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El sometimiento a una situación de aislamiento social.</w:t>
      </w:r>
    </w:p>
    <w:p w14:paraId="1B1D7D1F" w14:textId="77777777" w:rsidR="001B15D4" w:rsidRPr="008004F8" w:rsidRDefault="001B15D4" w:rsidP="008004F8">
      <w:pPr>
        <w:pStyle w:val="Prrafodelista"/>
        <w:spacing w:after="0" w:line="240" w:lineRule="auto"/>
        <w:jc w:val="both"/>
        <w:rPr>
          <w:rFonts w:ascii="Verdana" w:eastAsia="Times New Roman" w:hAnsi="Verdana" w:cs="Arial"/>
          <w:color w:val="000000" w:themeColor="text1"/>
          <w:kern w:val="0"/>
          <w:lang w:eastAsia="es-CO"/>
          <w14:ligatures w14:val="none"/>
        </w:rPr>
      </w:pPr>
    </w:p>
    <w:p w14:paraId="678B4D49" w14:textId="77777777" w:rsidR="008757F0" w:rsidRPr="008004F8" w:rsidRDefault="008757F0" w:rsidP="008004F8">
      <w:pPr>
        <w:spacing w:after="0" w:line="240" w:lineRule="auto"/>
        <w:ind w:left="360"/>
        <w:jc w:val="both"/>
        <w:rPr>
          <w:rFonts w:ascii="Verdana" w:eastAsia="Times New Roman" w:hAnsi="Verdana" w:cs="Arial"/>
          <w:color w:val="000000" w:themeColor="text1"/>
          <w:kern w:val="0"/>
          <w:lang w:eastAsia="es-CO"/>
          <w14:ligatures w14:val="none"/>
        </w:rPr>
      </w:pPr>
    </w:p>
    <w:p w14:paraId="58CE3862" w14:textId="3EC1BB37" w:rsidR="00414D06" w:rsidRPr="008004F8" w:rsidRDefault="008757F0" w:rsidP="008004F8">
      <w:pPr>
        <w:pStyle w:val="Ttulo2"/>
        <w:spacing w:before="0" w:after="0" w:line="240" w:lineRule="auto"/>
        <w:rPr>
          <w:rFonts w:ascii="Verdana" w:eastAsia="Times New Roman" w:hAnsi="Verdana"/>
          <w:b/>
          <w:bCs/>
          <w:sz w:val="24"/>
          <w:szCs w:val="24"/>
          <w:lang w:eastAsia="es-CO"/>
        </w:rPr>
      </w:pPr>
      <w:bookmarkStart w:id="11" w:name="_Toc201903476"/>
      <w:r w:rsidRPr="008004F8">
        <w:rPr>
          <w:rFonts w:ascii="Verdana" w:eastAsia="Times New Roman" w:hAnsi="Verdana"/>
          <w:b/>
          <w:bCs/>
          <w:sz w:val="24"/>
          <w:szCs w:val="24"/>
          <w:lang w:eastAsia="es-CO"/>
        </w:rPr>
        <w:t xml:space="preserve">6.5 </w:t>
      </w:r>
      <w:r w:rsidR="001E630C" w:rsidRPr="008004F8">
        <w:rPr>
          <w:rFonts w:ascii="Verdana" w:eastAsia="Times New Roman" w:hAnsi="Verdana"/>
          <w:b/>
          <w:bCs/>
          <w:sz w:val="24"/>
          <w:szCs w:val="24"/>
          <w:lang w:eastAsia="es-CO"/>
        </w:rPr>
        <w:t>CONDUCTAS QUE NO CONSTITUYEN ACOSO LABORAL</w:t>
      </w:r>
      <w:bookmarkEnd w:id="11"/>
    </w:p>
    <w:p w14:paraId="3B70E26C" w14:textId="77777777" w:rsidR="008757F0" w:rsidRPr="008004F8" w:rsidRDefault="008757F0" w:rsidP="008004F8">
      <w:pPr>
        <w:spacing w:after="0" w:line="240" w:lineRule="auto"/>
        <w:rPr>
          <w:rFonts w:ascii="Verdana" w:hAnsi="Verdana"/>
          <w:lang w:eastAsia="es-CO"/>
        </w:rPr>
      </w:pPr>
    </w:p>
    <w:p w14:paraId="7A55E15D"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El artículo 8° de la Ley 1010 de 2006 define que las siguientes conductas NO constituyen acoso laboral:</w:t>
      </w:r>
    </w:p>
    <w:p w14:paraId="4BB39DDA" w14:textId="77777777" w:rsidR="00414D06" w:rsidRPr="008004F8" w:rsidRDefault="00414D06" w:rsidP="008004F8">
      <w:pPr>
        <w:pStyle w:val="Prrafodelista"/>
        <w:numPr>
          <w:ilvl w:val="0"/>
          <w:numId w:val="16"/>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lastRenderedPageBreak/>
        <w:t>Los actos destinados a ejercer la potestad disciplinaria que legalmente corresponde a los superiores jerárquicos.</w:t>
      </w:r>
    </w:p>
    <w:p w14:paraId="44BB91C8" w14:textId="77777777" w:rsidR="00414D06" w:rsidRPr="008004F8" w:rsidRDefault="00414D06" w:rsidP="008004F8">
      <w:pPr>
        <w:pStyle w:val="Prrafodelista"/>
        <w:numPr>
          <w:ilvl w:val="0"/>
          <w:numId w:val="16"/>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Formulación de exigencias razonables de fidelidad laboral.</w:t>
      </w:r>
    </w:p>
    <w:p w14:paraId="6AD47A79" w14:textId="77777777" w:rsidR="00414D06" w:rsidRPr="008004F8" w:rsidRDefault="00414D06" w:rsidP="008004F8">
      <w:pPr>
        <w:pStyle w:val="Prrafodelista"/>
        <w:numPr>
          <w:ilvl w:val="0"/>
          <w:numId w:val="16"/>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emisión de memorandos encaminados a solicitar exigencias técnicas o mejorar la eficiencia laboral.</w:t>
      </w:r>
    </w:p>
    <w:p w14:paraId="746B6578" w14:textId="77777777" w:rsidR="00414D06" w:rsidRPr="008004F8" w:rsidRDefault="00414D06" w:rsidP="008004F8">
      <w:pPr>
        <w:pStyle w:val="Prrafodelista"/>
        <w:numPr>
          <w:ilvl w:val="0"/>
          <w:numId w:val="16"/>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solicitud de cumplir deberes extras de colaboración cuando sean motivados por necesidades del servicio.</w:t>
      </w:r>
    </w:p>
    <w:p w14:paraId="5720B3FD" w14:textId="77777777" w:rsidR="00414D06" w:rsidRPr="008004F8" w:rsidRDefault="00414D06" w:rsidP="008004F8">
      <w:pPr>
        <w:pStyle w:val="Prrafodelista"/>
        <w:numPr>
          <w:ilvl w:val="0"/>
          <w:numId w:val="16"/>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Las actuaciones administrativas encaminadas a dar por terminado el contrato de trabajo, con base en una causa legal o una justa causa.</w:t>
      </w:r>
    </w:p>
    <w:p w14:paraId="1CA5D371" w14:textId="77777777" w:rsidR="00414D06" w:rsidRPr="008004F8" w:rsidRDefault="00414D06" w:rsidP="008004F8">
      <w:pPr>
        <w:pStyle w:val="Prrafodelista"/>
        <w:numPr>
          <w:ilvl w:val="0"/>
          <w:numId w:val="16"/>
        </w:num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La exigencia de cumplir con las obligaciones, deberes y prohibiciones de que trata la legislación disciplinaria aplicable a los servidores públicos.</w:t>
      </w:r>
    </w:p>
    <w:p w14:paraId="20AD6A6C" w14:textId="77777777"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p>
    <w:p w14:paraId="06A488E0" w14:textId="65EA4624" w:rsidR="00414D06" w:rsidRPr="008004F8" w:rsidRDefault="00414D06" w:rsidP="008004F8">
      <w:pPr>
        <w:spacing w:after="0" w:line="240" w:lineRule="auto"/>
        <w:jc w:val="both"/>
        <w:rPr>
          <w:rFonts w:ascii="Verdana" w:eastAsia="Times New Roman" w:hAnsi="Verdana" w:cs="Arial"/>
          <w:color w:val="000000" w:themeColor="text1"/>
          <w:kern w:val="0"/>
          <w:lang w:eastAsia="es-CO"/>
          <w14:ligatures w14:val="none"/>
        </w:rPr>
      </w:pPr>
      <w:r w:rsidRPr="008004F8">
        <w:rPr>
          <w:rFonts w:ascii="Verdana" w:eastAsia="Times New Roman" w:hAnsi="Verdana" w:cs="Arial"/>
          <w:color w:val="000000" w:themeColor="text1"/>
          <w:kern w:val="0"/>
          <w:lang w:eastAsia="es-CO"/>
          <w14:ligatures w14:val="none"/>
        </w:rPr>
        <w:t>En sentencia 45992 del 5 de julio de 2017 la sala laboral de la Corte Suprema de Justicia señaló:</w:t>
      </w:r>
    </w:p>
    <w:p w14:paraId="7123AC40" w14:textId="77777777" w:rsidR="00414D06" w:rsidRPr="008004F8" w:rsidRDefault="00414D06" w:rsidP="008004F8">
      <w:pPr>
        <w:spacing w:after="0" w:line="240" w:lineRule="auto"/>
        <w:ind w:left="708"/>
        <w:jc w:val="both"/>
        <w:rPr>
          <w:rFonts w:ascii="Verdana" w:eastAsia="Times New Roman" w:hAnsi="Verdana" w:cs="Arial"/>
          <w:i/>
          <w:color w:val="000000" w:themeColor="text1"/>
          <w:kern w:val="0"/>
          <w:lang w:eastAsia="es-CO"/>
          <w14:ligatures w14:val="none"/>
        </w:rPr>
      </w:pPr>
      <w:r w:rsidRPr="008004F8">
        <w:rPr>
          <w:rFonts w:ascii="Verdana" w:eastAsia="Times New Roman" w:hAnsi="Verdana" w:cs="Arial"/>
          <w:i/>
          <w:color w:val="000000" w:themeColor="text1"/>
          <w:kern w:val="0"/>
          <w:lang w:eastAsia="es-CO"/>
          <w14:ligatures w14:val="none"/>
        </w:rPr>
        <w:t>«(…) no cualquier actitud o actividad de los trabajadores puede llegar a configurarla, ni el desacuerdo frente a decisiones de los superiores o el conflicto que puede surgir de las tareas dadas, o el estrés que se produzca estar sometido a una exposición continúa o en unas condiciones difíciles inherentes a las tareas confiadas, que pueden manifestarse, por ejemplo, en la presión de las actividades de dirección o gestión, pues en todas ellas falta la intencionalidad de destruir y lo que se busca es un aumento de productividad.»</w:t>
      </w:r>
    </w:p>
    <w:p w14:paraId="781B908A" w14:textId="77777777" w:rsidR="008757F0" w:rsidRPr="008004F8" w:rsidRDefault="008757F0" w:rsidP="008004F8">
      <w:pPr>
        <w:spacing w:after="0" w:line="240" w:lineRule="auto"/>
        <w:jc w:val="both"/>
        <w:rPr>
          <w:rFonts w:ascii="Verdana" w:eastAsia="Times New Roman" w:hAnsi="Verdana" w:cs="Arial"/>
          <w:i/>
          <w:color w:val="000000" w:themeColor="text1"/>
          <w:kern w:val="0"/>
          <w:lang w:eastAsia="es-CO"/>
          <w14:ligatures w14:val="none"/>
        </w:rPr>
      </w:pPr>
    </w:p>
    <w:p w14:paraId="003B29FC" w14:textId="0BE1C938" w:rsidR="00414D06" w:rsidRPr="008004F8" w:rsidRDefault="00414D06" w:rsidP="008004F8">
      <w:pPr>
        <w:pStyle w:val="Ttulo2"/>
        <w:spacing w:before="0" w:after="0" w:line="240" w:lineRule="auto"/>
        <w:rPr>
          <w:rFonts w:ascii="Verdana" w:hAnsi="Verdana"/>
          <w:b/>
          <w:bCs/>
          <w:sz w:val="24"/>
          <w:szCs w:val="24"/>
        </w:rPr>
      </w:pPr>
      <w:bookmarkStart w:id="12" w:name="_Toc201903477"/>
      <w:r w:rsidRPr="008004F8">
        <w:rPr>
          <w:rFonts w:ascii="Verdana" w:hAnsi="Verdana"/>
          <w:b/>
          <w:bCs/>
          <w:spacing w:val="-6"/>
          <w:sz w:val="24"/>
          <w:szCs w:val="24"/>
        </w:rPr>
        <w:t>6.</w:t>
      </w:r>
      <w:r w:rsidR="008757F0" w:rsidRPr="008004F8">
        <w:rPr>
          <w:rFonts w:ascii="Verdana" w:hAnsi="Verdana"/>
          <w:b/>
          <w:bCs/>
          <w:spacing w:val="-6"/>
          <w:sz w:val="24"/>
          <w:szCs w:val="24"/>
        </w:rPr>
        <w:t>6</w:t>
      </w:r>
      <w:r w:rsidRPr="008004F8">
        <w:rPr>
          <w:rFonts w:ascii="Verdana" w:hAnsi="Verdana"/>
          <w:b/>
          <w:bCs/>
          <w:spacing w:val="-6"/>
          <w:sz w:val="24"/>
          <w:szCs w:val="24"/>
        </w:rPr>
        <w:t xml:space="preserve"> DENUNCIA POR</w:t>
      </w:r>
      <w:r w:rsidRPr="008004F8">
        <w:rPr>
          <w:rFonts w:ascii="Verdana" w:hAnsi="Verdana"/>
          <w:b/>
          <w:bCs/>
          <w:spacing w:val="-35"/>
          <w:sz w:val="24"/>
          <w:szCs w:val="24"/>
        </w:rPr>
        <w:t xml:space="preserve"> </w:t>
      </w:r>
      <w:r w:rsidRPr="008004F8">
        <w:rPr>
          <w:rFonts w:ascii="Verdana" w:hAnsi="Verdana"/>
          <w:b/>
          <w:bCs/>
          <w:spacing w:val="-6"/>
          <w:sz w:val="24"/>
          <w:szCs w:val="24"/>
        </w:rPr>
        <w:t xml:space="preserve">ACOSO </w:t>
      </w:r>
      <w:r w:rsidRPr="008004F8">
        <w:rPr>
          <w:rFonts w:ascii="Verdana" w:hAnsi="Verdana"/>
          <w:b/>
          <w:bCs/>
          <w:sz w:val="24"/>
          <w:szCs w:val="24"/>
        </w:rPr>
        <w:t>SEXUAL LABORAL EN MINCIT</w:t>
      </w:r>
      <w:bookmarkEnd w:id="12"/>
    </w:p>
    <w:p w14:paraId="78C646F7" w14:textId="77777777" w:rsidR="00414D06" w:rsidRPr="008004F8" w:rsidRDefault="00414D06" w:rsidP="008004F8">
      <w:pPr>
        <w:pStyle w:val="Textoindependiente"/>
        <w:jc w:val="both"/>
        <w:rPr>
          <w:rFonts w:ascii="Verdana" w:hAnsi="Verdana" w:cs="Arial"/>
          <w:color w:val="000000" w:themeColor="text1"/>
          <w:sz w:val="22"/>
          <w:szCs w:val="22"/>
        </w:rPr>
      </w:pPr>
    </w:p>
    <w:p w14:paraId="699D6831" w14:textId="78B30DBB" w:rsidR="00414D06" w:rsidRPr="008004F8" w:rsidRDefault="00414D06" w:rsidP="008004F8">
      <w:pPr>
        <w:jc w:val="both"/>
        <w:rPr>
          <w:rFonts w:ascii="Verdana" w:hAnsi="Verdana"/>
        </w:rPr>
      </w:pPr>
      <w:r w:rsidRPr="44960D50">
        <w:rPr>
          <w:rFonts w:ascii="Verdana" w:hAnsi="Verdana"/>
        </w:rPr>
        <w:t xml:space="preserve">Toda persona que considere haber sido víctima de acoso sexual al interior de la </w:t>
      </w:r>
      <w:r w:rsidR="00EA7513" w:rsidRPr="44960D50">
        <w:rPr>
          <w:rFonts w:ascii="Verdana" w:hAnsi="Verdana"/>
        </w:rPr>
        <w:t>e</w:t>
      </w:r>
      <w:r w:rsidRPr="44960D50">
        <w:rPr>
          <w:rFonts w:ascii="Verdana" w:hAnsi="Verdana"/>
        </w:rPr>
        <w:t xml:space="preserve">ntidad, podrá poner en conocimiento el hecho al Ministerio de Comercio Industria y Turismo, o acudir directamente a la </w:t>
      </w:r>
      <w:r w:rsidR="34122465" w:rsidRPr="44960D50">
        <w:rPr>
          <w:rFonts w:ascii="Verdana" w:hAnsi="Verdana"/>
        </w:rPr>
        <w:t>fiscalía general</w:t>
      </w:r>
      <w:r w:rsidR="00EA7513" w:rsidRPr="44960D50">
        <w:rPr>
          <w:rFonts w:ascii="Verdana" w:hAnsi="Verdana"/>
        </w:rPr>
        <w:t xml:space="preserve"> de la Nación</w:t>
      </w:r>
      <w:r w:rsidRPr="44960D50">
        <w:rPr>
          <w:rFonts w:ascii="Verdana" w:hAnsi="Verdana"/>
        </w:rPr>
        <w:t xml:space="preserve">, esto significa que es </w:t>
      </w:r>
      <w:r w:rsidR="00EA7513" w:rsidRPr="44960D50">
        <w:rPr>
          <w:rFonts w:ascii="Verdana" w:hAnsi="Verdana"/>
        </w:rPr>
        <w:t>f</w:t>
      </w:r>
      <w:r w:rsidRPr="44960D50">
        <w:rPr>
          <w:rFonts w:ascii="Verdana" w:hAnsi="Verdana"/>
        </w:rPr>
        <w:t xml:space="preserve">acultativo de la víctima dar a conocer o no el hecho a la </w:t>
      </w:r>
      <w:r w:rsidR="00EA7513" w:rsidRPr="44960D50">
        <w:rPr>
          <w:rFonts w:ascii="Verdana" w:hAnsi="Verdana"/>
        </w:rPr>
        <w:t>e</w:t>
      </w:r>
      <w:r w:rsidRPr="44960D50">
        <w:rPr>
          <w:rFonts w:ascii="Verdana" w:hAnsi="Verdana"/>
        </w:rPr>
        <w:t>ntidad.</w:t>
      </w:r>
    </w:p>
    <w:p w14:paraId="56B30EC5" w14:textId="1CA1673B" w:rsidR="00414D06" w:rsidRPr="008004F8" w:rsidRDefault="00414D06" w:rsidP="008004F8">
      <w:pPr>
        <w:jc w:val="both"/>
        <w:rPr>
          <w:rFonts w:ascii="Verdana" w:hAnsi="Verdana"/>
          <w:w w:val="110"/>
        </w:rPr>
      </w:pPr>
      <w:r w:rsidRPr="008004F8">
        <w:rPr>
          <w:rFonts w:ascii="Verdana" w:hAnsi="Verdana"/>
          <w:w w:val="110"/>
        </w:rPr>
        <w:t>En caso de que la persona</w:t>
      </w:r>
      <w:r w:rsidRPr="008004F8">
        <w:rPr>
          <w:rFonts w:ascii="Verdana" w:hAnsi="Verdana"/>
          <w:spacing w:val="-6"/>
          <w:w w:val="110"/>
        </w:rPr>
        <w:t xml:space="preserve"> </w:t>
      </w:r>
      <w:r w:rsidRPr="008004F8">
        <w:rPr>
          <w:rFonts w:ascii="Verdana" w:hAnsi="Verdana"/>
          <w:w w:val="110"/>
        </w:rPr>
        <w:t>que</w:t>
      </w:r>
      <w:r w:rsidRPr="008004F8">
        <w:rPr>
          <w:rFonts w:ascii="Verdana" w:hAnsi="Verdana"/>
          <w:spacing w:val="-6"/>
          <w:w w:val="110"/>
        </w:rPr>
        <w:t xml:space="preserve"> </w:t>
      </w:r>
      <w:r w:rsidRPr="008004F8">
        <w:rPr>
          <w:rFonts w:ascii="Verdana" w:hAnsi="Verdana"/>
          <w:w w:val="110"/>
        </w:rPr>
        <w:t>considere</w:t>
      </w:r>
      <w:r w:rsidRPr="008004F8">
        <w:rPr>
          <w:rFonts w:ascii="Verdana" w:hAnsi="Verdana"/>
          <w:spacing w:val="-6"/>
          <w:w w:val="110"/>
        </w:rPr>
        <w:t xml:space="preserve"> </w:t>
      </w:r>
      <w:r w:rsidRPr="008004F8">
        <w:rPr>
          <w:rFonts w:ascii="Verdana" w:hAnsi="Verdana"/>
          <w:w w:val="110"/>
        </w:rPr>
        <w:t>haber</w:t>
      </w:r>
      <w:r w:rsidRPr="008004F8">
        <w:rPr>
          <w:rFonts w:ascii="Verdana" w:hAnsi="Verdana"/>
          <w:spacing w:val="-6"/>
          <w:w w:val="110"/>
        </w:rPr>
        <w:t xml:space="preserve"> </w:t>
      </w:r>
      <w:r w:rsidRPr="008004F8">
        <w:rPr>
          <w:rFonts w:ascii="Verdana" w:hAnsi="Verdana"/>
          <w:w w:val="110"/>
        </w:rPr>
        <w:t>sido</w:t>
      </w:r>
      <w:r w:rsidRPr="008004F8">
        <w:rPr>
          <w:rFonts w:ascii="Verdana" w:hAnsi="Verdana"/>
          <w:spacing w:val="-5"/>
          <w:w w:val="110"/>
        </w:rPr>
        <w:t xml:space="preserve"> </w:t>
      </w:r>
      <w:r w:rsidRPr="008004F8">
        <w:rPr>
          <w:rFonts w:ascii="Verdana" w:hAnsi="Verdana"/>
          <w:w w:val="110"/>
        </w:rPr>
        <w:t>víctima</w:t>
      </w:r>
      <w:r w:rsidRPr="008004F8">
        <w:rPr>
          <w:rFonts w:ascii="Verdana" w:hAnsi="Verdana"/>
          <w:spacing w:val="-6"/>
          <w:w w:val="110"/>
        </w:rPr>
        <w:t xml:space="preserve"> </w:t>
      </w:r>
      <w:r w:rsidRPr="008004F8">
        <w:rPr>
          <w:rFonts w:ascii="Verdana" w:hAnsi="Verdana"/>
          <w:w w:val="110"/>
        </w:rPr>
        <w:t>de</w:t>
      </w:r>
      <w:r w:rsidRPr="008004F8">
        <w:rPr>
          <w:rFonts w:ascii="Verdana" w:hAnsi="Verdana"/>
          <w:spacing w:val="-6"/>
          <w:w w:val="110"/>
        </w:rPr>
        <w:t xml:space="preserve"> </w:t>
      </w:r>
      <w:r w:rsidRPr="008004F8">
        <w:rPr>
          <w:rFonts w:ascii="Verdana" w:hAnsi="Verdana"/>
          <w:w w:val="110"/>
        </w:rPr>
        <w:t>acoso</w:t>
      </w:r>
      <w:r w:rsidRPr="008004F8">
        <w:rPr>
          <w:rFonts w:ascii="Verdana" w:hAnsi="Verdana"/>
          <w:spacing w:val="-5"/>
          <w:w w:val="110"/>
        </w:rPr>
        <w:t xml:space="preserve"> </w:t>
      </w:r>
      <w:r w:rsidRPr="008004F8">
        <w:rPr>
          <w:rFonts w:ascii="Verdana" w:hAnsi="Verdana"/>
          <w:w w:val="110"/>
        </w:rPr>
        <w:t>sexual</w:t>
      </w:r>
      <w:r w:rsidRPr="008004F8">
        <w:rPr>
          <w:rFonts w:ascii="Verdana" w:hAnsi="Verdana"/>
          <w:spacing w:val="-6"/>
          <w:w w:val="110"/>
        </w:rPr>
        <w:t xml:space="preserve"> </w:t>
      </w:r>
      <w:r w:rsidRPr="008004F8">
        <w:rPr>
          <w:rFonts w:ascii="Verdana" w:hAnsi="Verdana"/>
          <w:w w:val="110"/>
        </w:rPr>
        <w:t xml:space="preserve">laboral y/o discriminación </w:t>
      </w:r>
      <w:r w:rsidR="00A26A52">
        <w:rPr>
          <w:rFonts w:ascii="Verdana" w:hAnsi="Verdana"/>
          <w:w w:val="110"/>
        </w:rPr>
        <w:t xml:space="preserve">por razón de </w:t>
      </w:r>
      <w:r w:rsidRPr="008004F8">
        <w:rPr>
          <w:rFonts w:ascii="Verdana" w:hAnsi="Verdana"/>
          <w:w w:val="110"/>
        </w:rPr>
        <w:t xml:space="preserve">sexo, desee poner en </w:t>
      </w:r>
      <w:r w:rsidRPr="008004F8">
        <w:rPr>
          <w:rFonts w:ascii="Verdana" w:hAnsi="Verdana"/>
        </w:rPr>
        <w:t>conocimiento</w:t>
      </w:r>
      <w:r w:rsidRPr="008004F8">
        <w:rPr>
          <w:rFonts w:ascii="Verdana" w:hAnsi="Verdana"/>
          <w:w w:val="110"/>
        </w:rPr>
        <w:t xml:space="preserve"> el hecho en la entidad, podrá dirigirse a la Secretaría </w:t>
      </w:r>
      <w:r w:rsidR="6C6E599F" w:rsidRPr="008004F8">
        <w:rPr>
          <w:rFonts w:ascii="Verdana" w:hAnsi="Verdana"/>
          <w:w w:val="110"/>
        </w:rPr>
        <w:t>General (</w:t>
      </w:r>
      <w:r w:rsidRPr="008004F8">
        <w:rPr>
          <w:rFonts w:ascii="Verdana" w:hAnsi="Verdana"/>
          <w:w w:val="110"/>
        </w:rPr>
        <w:t>titular de la etapa de Instrucción Disciplinara) del Ministerio de Comercio, Industria y Turismo a través de los siguientes canales.</w:t>
      </w:r>
    </w:p>
    <w:p w14:paraId="2848B49F" w14:textId="77777777" w:rsidR="00EA7513" w:rsidRPr="008004F8" w:rsidRDefault="00EA7513" w:rsidP="008004F8">
      <w:pPr>
        <w:pStyle w:val="Textoindependiente"/>
        <w:jc w:val="both"/>
        <w:rPr>
          <w:rFonts w:ascii="Verdana" w:hAnsi="Verdana" w:cs="Arial"/>
          <w:color w:val="000000" w:themeColor="text1"/>
          <w:sz w:val="22"/>
          <w:szCs w:val="22"/>
        </w:rPr>
      </w:pPr>
    </w:p>
    <w:p w14:paraId="2E4A75C8" w14:textId="7EABCEB8" w:rsidR="00414D06" w:rsidRPr="008004F8" w:rsidRDefault="00414D06" w:rsidP="008004F8">
      <w:pPr>
        <w:pStyle w:val="Textoindependiente"/>
        <w:jc w:val="both"/>
        <w:rPr>
          <w:rFonts w:ascii="Verdana" w:hAnsi="Verdana" w:cs="Arial"/>
          <w:color w:val="000000" w:themeColor="text1"/>
          <w:sz w:val="22"/>
          <w:szCs w:val="22"/>
        </w:rPr>
      </w:pPr>
      <w:r w:rsidRPr="008004F8">
        <w:rPr>
          <w:rFonts w:ascii="Verdana" w:hAnsi="Verdana" w:cs="Arial"/>
          <w:b/>
          <w:color w:val="000000" w:themeColor="text1"/>
          <w:w w:val="110"/>
          <w:sz w:val="22"/>
          <w:szCs w:val="22"/>
        </w:rPr>
        <w:t xml:space="preserve">Por escrito: </w:t>
      </w:r>
      <w:r w:rsidRPr="008004F8">
        <w:rPr>
          <w:rFonts w:ascii="Verdana" w:hAnsi="Verdana" w:cs="Arial"/>
          <w:color w:val="000000" w:themeColor="text1"/>
          <w:w w:val="110"/>
          <w:sz w:val="22"/>
          <w:szCs w:val="22"/>
        </w:rPr>
        <w:t>En el</w:t>
      </w:r>
      <w:r w:rsidRPr="008004F8">
        <w:rPr>
          <w:rFonts w:ascii="Verdana" w:hAnsi="Verdana" w:cs="Arial"/>
          <w:color w:val="000000" w:themeColor="text1"/>
          <w:spacing w:val="-4"/>
          <w:w w:val="110"/>
          <w:sz w:val="22"/>
          <w:szCs w:val="22"/>
        </w:rPr>
        <w:t xml:space="preserve"> </w:t>
      </w:r>
      <w:r w:rsidRPr="008004F8">
        <w:rPr>
          <w:rFonts w:ascii="Verdana" w:hAnsi="Verdana" w:cs="Arial"/>
          <w:color w:val="000000" w:themeColor="text1"/>
          <w:w w:val="110"/>
          <w:sz w:val="22"/>
          <w:szCs w:val="22"/>
        </w:rPr>
        <w:t>escrito</w:t>
      </w:r>
      <w:r w:rsidRPr="008004F8">
        <w:rPr>
          <w:rFonts w:ascii="Verdana" w:hAnsi="Verdana" w:cs="Arial"/>
          <w:color w:val="000000" w:themeColor="text1"/>
          <w:spacing w:val="-2"/>
          <w:w w:val="110"/>
          <w:sz w:val="22"/>
          <w:szCs w:val="22"/>
        </w:rPr>
        <w:t xml:space="preserve"> </w:t>
      </w:r>
      <w:r w:rsidRPr="008004F8">
        <w:rPr>
          <w:rFonts w:ascii="Verdana" w:hAnsi="Verdana" w:cs="Arial"/>
          <w:color w:val="000000" w:themeColor="text1"/>
          <w:w w:val="110"/>
          <w:sz w:val="22"/>
          <w:szCs w:val="22"/>
        </w:rPr>
        <w:t>la</w:t>
      </w:r>
      <w:r w:rsidRPr="008004F8">
        <w:rPr>
          <w:rFonts w:ascii="Verdana" w:hAnsi="Verdana" w:cs="Arial"/>
          <w:color w:val="000000" w:themeColor="text1"/>
          <w:spacing w:val="-4"/>
          <w:w w:val="110"/>
          <w:sz w:val="22"/>
          <w:szCs w:val="22"/>
        </w:rPr>
        <w:t xml:space="preserve"> </w:t>
      </w:r>
      <w:r w:rsidRPr="008004F8">
        <w:rPr>
          <w:rFonts w:ascii="Verdana" w:hAnsi="Verdana" w:cs="Arial"/>
          <w:color w:val="000000" w:themeColor="text1"/>
          <w:w w:val="110"/>
          <w:sz w:val="22"/>
          <w:szCs w:val="22"/>
        </w:rPr>
        <w:t>persona</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deberá</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describir</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las</w:t>
      </w:r>
      <w:r w:rsidRPr="008004F8">
        <w:rPr>
          <w:rFonts w:ascii="Verdana" w:hAnsi="Verdana" w:cs="Arial"/>
          <w:color w:val="000000" w:themeColor="text1"/>
          <w:spacing w:val="-2"/>
          <w:w w:val="110"/>
          <w:sz w:val="22"/>
          <w:szCs w:val="22"/>
        </w:rPr>
        <w:t xml:space="preserve"> </w:t>
      </w:r>
      <w:r w:rsidRPr="008004F8">
        <w:rPr>
          <w:rFonts w:ascii="Verdana" w:hAnsi="Verdana" w:cs="Arial"/>
          <w:color w:val="000000" w:themeColor="text1"/>
          <w:w w:val="110"/>
          <w:sz w:val="22"/>
          <w:szCs w:val="22"/>
        </w:rPr>
        <w:t>conductas</w:t>
      </w:r>
      <w:r w:rsidRPr="008004F8">
        <w:rPr>
          <w:rFonts w:ascii="Verdana" w:hAnsi="Verdana" w:cs="Arial"/>
          <w:color w:val="000000" w:themeColor="text1"/>
          <w:spacing w:val="-4"/>
          <w:w w:val="110"/>
          <w:sz w:val="22"/>
          <w:szCs w:val="22"/>
        </w:rPr>
        <w:t xml:space="preserve"> </w:t>
      </w:r>
      <w:r w:rsidRPr="008004F8">
        <w:rPr>
          <w:rFonts w:ascii="Verdana" w:hAnsi="Verdana" w:cs="Arial"/>
          <w:color w:val="000000" w:themeColor="text1"/>
          <w:w w:val="110"/>
          <w:sz w:val="22"/>
          <w:szCs w:val="22"/>
        </w:rPr>
        <w:t>de</w:t>
      </w:r>
      <w:r w:rsidRPr="008004F8">
        <w:rPr>
          <w:rFonts w:ascii="Verdana" w:hAnsi="Verdana" w:cs="Arial"/>
          <w:color w:val="000000" w:themeColor="text1"/>
          <w:spacing w:val="-2"/>
          <w:w w:val="110"/>
          <w:sz w:val="22"/>
          <w:szCs w:val="22"/>
        </w:rPr>
        <w:t xml:space="preserve"> </w:t>
      </w:r>
      <w:r w:rsidRPr="008004F8">
        <w:rPr>
          <w:rFonts w:ascii="Verdana" w:hAnsi="Verdana" w:cs="Arial"/>
          <w:color w:val="000000" w:themeColor="text1"/>
          <w:w w:val="110"/>
          <w:sz w:val="22"/>
          <w:szCs w:val="22"/>
        </w:rPr>
        <w:t>la que</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es</w:t>
      </w:r>
      <w:r w:rsidRPr="008004F8">
        <w:rPr>
          <w:rFonts w:ascii="Verdana" w:hAnsi="Verdana" w:cs="Arial"/>
          <w:color w:val="000000" w:themeColor="text1"/>
          <w:spacing w:val="-5"/>
          <w:w w:val="110"/>
          <w:sz w:val="22"/>
          <w:szCs w:val="22"/>
        </w:rPr>
        <w:t xml:space="preserve"> </w:t>
      </w:r>
      <w:r w:rsidRPr="008004F8">
        <w:rPr>
          <w:rFonts w:ascii="Verdana" w:hAnsi="Verdana" w:cs="Arial"/>
          <w:color w:val="000000" w:themeColor="text1"/>
          <w:w w:val="110"/>
          <w:sz w:val="22"/>
          <w:szCs w:val="22"/>
        </w:rPr>
        <w:t>víctima</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e indicar</w:t>
      </w:r>
      <w:r w:rsidRPr="008004F8">
        <w:rPr>
          <w:rFonts w:ascii="Verdana" w:hAnsi="Verdana" w:cs="Arial"/>
          <w:color w:val="000000" w:themeColor="text1"/>
          <w:spacing w:val="-2"/>
          <w:w w:val="110"/>
          <w:sz w:val="22"/>
          <w:szCs w:val="22"/>
        </w:rPr>
        <w:t xml:space="preserve"> </w:t>
      </w:r>
      <w:r w:rsidRPr="008004F8">
        <w:rPr>
          <w:rFonts w:ascii="Verdana" w:hAnsi="Verdana" w:cs="Arial"/>
          <w:color w:val="000000" w:themeColor="text1"/>
          <w:w w:val="110"/>
          <w:sz w:val="22"/>
          <w:szCs w:val="22"/>
        </w:rPr>
        <w:t>la</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identidad</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del</w:t>
      </w:r>
      <w:r w:rsidRPr="008004F8">
        <w:rPr>
          <w:rFonts w:ascii="Verdana" w:hAnsi="Verdana" w:cs="Arial"/>
          <w:color w:val="000000" w:themeColor="text1"/>
          <w:spacing w:val="-5"/>
          <w:w w:val="110"/>
          <w:sz w:val="22"/>
          <w:szCs w:val="22"/>
        </w:rPr>
        <w:t xml:space="preserve"> </w:t>
      </w:r>
      <w:r w:rsidRPr="008004F8">
        <w:rPr>
          <w:rFonts w:ascii="Verdana" w:hAnsi="Verdana" w:cs="Arial"/>
          <w:color w:val="000000" w:themeColor="text1"/>
          <w:w w:val="110"/>
          <w:sz w:val="22"/>
          <w:szCs w:val="22"/>
        </w:rPr>
        <w:t>presunto</w:t>
      </w:r>
      <w:r w:rsidRPr="008004F8">
        <w:rPr>
          <w:rFonts w:ascii="Verdana" w:hAnsi="Verdana" w:cs="Arial"/>
          <w:color w:val="000000" w:themeColor="text1"/>
          <w:spacing w:val="-2"/>
          <w:w w:val="110"/>
          <w:sz w:val="22"/>
          <w:szCs w:val="22"/>
        </w:rPr>
        <w:t xml:space="preserve"> </w:t>
      </w:r>
      <w:r w:rsidRPr="008004F8">
        <w:rPr>
          <w:rFonts w:ascii="Verdana" w:hAnsi="Verdana" w:cs="Arial"/>
          <w:color w:val="000000" w:themeColor="text1"/>
          <w:w w:val="110"/>
          <w:sz w:val="22"/>
          <w:szCs w:val="22"/>
        </w:rPr>
        <w:t>autor</w:t>
      </w:r>
      <w:r w:rsidRPr="008004F8">
        <w:rPr>
          <w:rFonts w:ascii="Verdana" w:hAnsi="Verdana" w:cs="Arial"/>
          <w:color w:val="000000" w:themeColor="text1"/>
          <w:spacing w:val="-4"/>
          <w:w w:val="110"/>
          <w:sz w:val="22"/>
          <w:szCs w:val="22"/>
        </w:rPr>
        <w:t xml:space="preserve"> </w:t>
      </w:r>
      <w:r w:rsidRPr="008004F8">
        <w:rPr>
          <w:rFonts w:ascii="Verdana" w:hAnsi="Verdana" w:cs="Arial"/>
          <w:color w:val="000000" w:themeColor="text1"/>
          <w:w w:val="110"/>
          <w:sz w:val="22"/>
          <w:szCs w:val="22"/>
        </w:rPr>
        <w:t>de</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los</w:t>
      </w:r>
      <w:r w:rsidRPr="008004F8">
        <w:rPr>
          <w:rFonts w:ascii="Verdana" w:hAnsi="Verdana" w:cs="Arial"/>
          <w:color w:val="000000" w:themeColor="text1"/>
          <w:spacing w:val="-2"/>
          <w:w w:val="110"/>
          <w:sz w:val="22"/>
          <w:szCs w:val="22"/>
        </w:rPr>
        <w:t xml:space="preserve"> </w:t>
      </w:r>
      <w:r w:rsidRPr="008004F8">
        <w:rPr>
          <w:rFonts w:ascii="Verdana" w:hAnsi="Verdana" w:cs="Arial"/>
          <w:color w:val="000000" w:themeColor="text1"/>
          <w:w w:val="110"/>
          <w:sz w:val="22"/>
          <w:szCs w:val="22"/>
        </w:rPr>
        <w:t>hechos</w:t>
      </w:r>
      <w:r w:rsidRPr="008004F8">
        <w:rPr>
          <w:rFonts w:ascii="Verdana" w:hAnsi="Verdana" w:cs="Arial"/>
          <w:color w:val="000000" w:themeColor="text1"/>
          <w:spacing w:val="-3"/>
          <w:w w:val="110"/>
          <w:sz w:val="22"/>
          <w:szCs w:val="22"/>
        </w:rPr>
        <w:t xml:space="preserve"> </w:t>
      </w:r>
      <w:r w:rsidRPr="008004F8">
        <w:rPr>
          <w:rFonts w:ascii="Verdana" w:hAnsi="Verdana" w:cs="Arial"/>
          <w:color w:val="000000" w:themeColor="text1"/>
          <w:w w:val="110"/>
          <w:sz w:val="22"/>
          <w:szCs w:val="22"/>
        </w:rPr>
        <w:t>y</w:t>
      </w:r>
      <w:r w:rsidRPr="008004F8">
        <w:rPr>
          <w:rFonts w:ascii="Verdana" w:hAnsi="Verdana" w:cs="Arial"/>
          <w:color w:val="000000" w:themeColor="text1"/>
          <w:spacing w:val="-4"/>
          <w:w w:val="110"/>
          <w:sz w:val="22"/>
          <w:szCs w:val="22"/>
        </w:rPr>
        <w:t xml:space="preserve"> </w:t>
      </w:r>
      <w:r w:rsidRPr="008004F8">
        <w:rPr>
          <w:rFonts w:ascii="Verdana" w:hAnsi="Verdana" w:cs="Arial"/>
          <w:color w:val="000000" w:themeColor="text1"/>
          <w:w w:val="110"/>
          <w:sz w:val="22"/>
          <w:szCs w:val="22"/>
        </w:rPr>
        <w:t>el cargo</w:t>
      </w:r>
      <w:r w:rsidRPr="008004F8">
        <w:rPr>
          <w:rFonts w:ascii="Verdana" w:hAnsi="Verdana" w:cs="Arial"/>
          <w:color w:val="000000" w:themeColor="text1"/>
          <w:spacing w:val="-21"/>
          <w:w w:val="110"/>
          <w:sz w:val="22"/>
          <w:szCs w:val="22"/>
        </w:rPr>
        <w:t xml:space="preserve"> </w:t>
      </w:r>
      <w:r w:rsidRPr="008004F8">
        <w:rPr>
          <w:rFonts w:ascii="Verdana" w:hAnsi="Verdana" w:cs="Arial"/>
          <w:color w:val="000000" w:themeColor="text1"/>
          <w:w w:val="110"/>
          <w:sz w:val="22"/>
          <w:szCs w:val="22"/>
        </w:rPr>
        <w:t>que</w:t>
      </w:r>
      <w:r w:rsidRPr="008004F8">
        <w:rPr>
          <w:rFonts w:ascii="Verdana" w:hAnsi="Verdana" w:cs="Arial"/>
          <w:color w:val="000000" w:themeColor="text1"/>
          <w:spacing w:val="-20"/>
          <w:w w:val="110"/>
          <w:sz w:val="22"/>
          <w:szCs w:val="22"/>
        </w:rPr>
        <w:t xml:space="preserve"> </w:t>
      </w:r>
      <w:r w:rsidRPr="008004F8">
        <w:rPr>
          <w:rFonts w:ascii="Verdana" w:hAnsi="Verdana" w:cs="Arial"/>
          <w:color w:val="000000" w:themeColor="text1"/>
          <w:w w:val="110"/>
          <w:sz w:val="22"/>
          <w:szCs w:val="22"/>
        </w:rPr>
        <w:t>desempeña</w:t>
      </w:r>
      <w:r w:rsidRPr="008004F8">
        <w:rPr>
          <w:rFonts w:ascii="Verdana" w:hAnsi="Verdana" w:cs="Arial"/>
          <w:color w:val="000000" w:themeColor="text1"/>
          <w:spacing w:val="-20"/>
          <w:w w:val="110"/>
          <w:sz w:val="22"/>
          <w:szCs w:val="22"/>
        </w:rPr>
        <w:t xml:space="preserve"> </w:t>
      </w:r>
      <w:r w:rsidRPr="008004F8">
        <w:rPr>
          <w:rFonts w:ascii="Verdana" w:hAnsi="Verdana" w:cs="Arial"/>
          <w:color w:val="000000" w:themeColor="text1"/>
          <w:w w:val="110"/>
          <w:sz w:val="22"/>
          <w:szCs w:val="22"/>
        </w:rPr>
        <w:t>y</w:t>
      </w:r>
      <w:r w:rsidRPr="008004F8">
        <w:rPr>
          <w:rFonts w:ascii="Verdana" w:hAnsi="Verdana" w:cs="Arial"/>
          <w:color w:val="000000" w:themeColor="text1"/>
          <w:spacing w:val="-21"/>
          <w:w w:val="110"/>
          <w:sz w:val="22"/>
          <w:szCs w:val="22"/>
        </w:rPr>
        <w:t xml:space="preserve"> </w:t>
      </w:r>
      <w:r w:rsidRPr="008004F8">
        <w:rPr>
          <w:rFonts w:ascii="Verdana" w:hAnsi="Verdana" w:cs="Arial"/>
          <w:color w:val="000000" w:themeColor="text1"/>
          <w:w w:val="110"/>
          <w:sz w:val="22"/>
          <w:szCs w:val="22"/>
        </w:rPr>
        <w:t>aportar</w:t>
      </w:r>
      <w:r w:rsidRPr="008004F8">
        <w:rPr>
          <w:rFonts w:ascii="Verdana" w:hAnsi="Verdana" w:cs="Arial"/>
          <w:color w:val="000000" w:themeColor="text1"/>
          <w:spacing w:val="-22"/>
          <w:w w:val="110"/>
          <w:sz w:val="22"/>
          <w:szCs w:val="22"/>
        </w:rPr>
        <w:t xml:space="preserve"> </w:t>
      </w:r>
      <w:r w:rsidRPr="008004F8">
        <w:rPr>
          <w:rFonts w:ascii="Verdana" w:hAnsi="Verdana" w:cs="Arial"/>
          <w:color w:val="000000" w:themeColor="text1"/>
          <w:w w:val="110"/>
          <w:sz w:val="22"/>
          <w:szCs w:val="22"/>
        </w:rPr>
        <w:t>pruebas,</w:t>
      </w:r>
      <w:r w:rsidRPr="008004F8">
        <w:rPr>
          <w:rFonts w:ascii="Verdana" w:hAnsi="Verdana" w:cs="Arial"/>
          <w:color w:val="000000" w:themeColor="text1"/>
          <w:spacing w:val="-19"/>
          <w:w w:val="110"/>
          <w:sz w:val="22"/>
          <w:szCs w:val="22"/>
        </w:rPr>
        <w:t xml:space="preserve"> </w:t>
      </w:r>
      <w:r w:rsidRPr="008004F8">
        <w:rPr>
          <w:rFonts w:ascii="Verdana" w:hAnsi="Verdana" w:cs="Arial"/>
          <w:color w:val="000000" w:themeColor="text1"/>
          <w:w w:val="110"/>
          <w:sz w:val="22"/>
          <w:szCs w:val="22"/>
        </w:rPr>
        <w:t>si</w:t>
      </w:r>
      <w:r w:rsidRPr="008004F8">
        <w:rPr>
          <w:rFonts w:ascii="Verdana" w:hAnsi="Verdana" w:cs="Arial"/>
          <w:color w:val="000000" w:themeColor="text1"/>
          <w:spacing w:val="-22"/>
          <w:w w:val="110"/>
          <w:sz w:val="22"/>
          <w:szCs w:val="22"/>
        </w:rPr>
        <w:t xml:space="preserve"> </w:t>
      </w:r>
      <w:r w:rsidRPr="008004F8">
        <w:rPr>
          <w:rFonts w:ascii="Verdana" w:hAnsi="Verdana" w:cs="Arial"/>
          <w:color w:val="000000" w:themeColor="text1"/>
          <w:w w:val="110"/>
          <w:sz w:val="22"/>
          <w:szCs w:val="22"/>
        </w:rPr>
        <w:t>las</w:t>
      </w:r>
      <w:r w:rsidRPr="008004F8">
        <w:rPr>
          <w:rFonts w:ascii="Verdana" w:hAnsi="Verdana" w:cs="Arial"/>
          <w:color w:val="000000" w:themeColor="text1"/>
          <w:spacing w:val="-21"/>
          <w:w w:val="110"/>
          <w:sz w:val="22"/>
          <w:szCs w:val="22"/>
        </w:rPr>
        <w:t xml:space="preserve"> </w:t>
      </w:r>
      <w:r w:rsidRPr="008004F8">
        <w:rPr>
          <w:rFonts w:ascii="Verdana" w:hAnsi="Verdana" w:cs="Arial"/>
          <w:color w:val="000000" w:themeColor="text1"/>
          <w:w w:val="110"/>
          <w:sz w:val="22"/>
          <w:szCs w:val="22"/>
        </w:rPr>
        <w:t>tuviere,</w:t>
      </w:r>
      <w:r w:rsidRPr="008004F8">
        <w:rPr>
          <w:rFonts w:ascii="Verdana" w:hAnsi="Verdana" w:cs="Arial"/>
          <w:color w:val="000000" w:themeColor="text1"/>
          <w:spacing w:val="-20"/>
          <w:w w:val="110"/>
          <w:sz w:val="22"/>
          <w:szCs w:val="22"/>
        </w:rPr>
        <w:t xml:space="preserve"> </w:t>
      </w:r>
      <w:r w:rsidRPr="008004F8">
        <w:rPr>
          <w:rFonts w:ascii="Verdana" w:hAnsi="Verdana" w:cs="Arial"/>
          <w:color w:val="000000" w:themeColor="text1"/>
          <w:w w:val="110"/>
          <w:sz w:val="22"/>
          <w:szCs w:val="22"/>
        </w:rPr>
        <w:t>para</w:t>
      </w:r>
      <w:r w:rsidRPr="008004F8">
        <w:rPr>
          <w:rFonts w:ascii="Verdana" w:hAnsi="Verdana" w:cs="Arial"/>
          <w:color w:val="000000" w:themeColor="text1"/>
          <w:spacing w:val="-22"/>
          <w:w w:val="110"/>
          <w:sz w:val="22"/>
          <w:szCs w:val="22"/>
        </w:rPr>
        <w:t xml:space="preserve"> </w:t>
      </w:r>
      <w:r w:rsidRPr="008004F8">
        <w:rPr>
          <w:rFonts w:ascii="Verdana" w:hAnsi="Verdana" w:cs="Arial"/>
          <w:color w:val="000000" w:themeColor="text1"/>
          <w:w w:val="110"/>
          <w:sz w:val="22"/>
          <w:szCs w:val="22"/>
        </w:rPr>
        <w:t>tal</w:t>
      </w:r>
      <w:r w:rsidRPr="008004F8">
        <w:rPr>
          <w:rFonts w:ascii="Verdana" w:hAnsi="Verdana" w:cs="Arial"/>
          <w:color w:val="000000" w:themeColor="text1"/>
          <w:spacing w:val="-23"/>
          <w:w w:val="110"/>
          <w:sz w:val="22"/>
          <w:szCs w:val="22"/>
        </w:rPr>
        <w:t xml:space="preserve"> </w:t>
      </w:r>
      <w:r w:rsidRPr="008004F8">
        <w:rPr>
          <w:rFonts w:ascii="Verdana" w:hAnsi="Verdana" w:cs="Arial"/>
          <w:color w:val="000000" w:themeColor="text1"/>
          <w:w w:val="110"/>
          <w:sz w:val="22"/>
          <w:szCs w:val="22"/>
        </w:rPr>
        <w:t>fin</w:t>
      </w:r>
      <w:r w:rsidRPr="008004F8">
        <w:rPr>
          <w:rFonts w:ascii="Verdana" w:hAnsi="Verdana" w:cs="Arial"/>
          <w:color w:val="000000" w:themeColor="text1"/>
          <w:spacing w:val="-21"/>
          <w:w w:val="110"/>
          <w:sz w:val="22"/>
          <w:szCs w:val="22"/>
        </w:rPr>
        <w:t xml:space="preserve"> </w:t>
      </w:r>
      <w:r w:rsidRPr="008004F8">
        <w:rPr>
          <w:rFonts w:ascii="Verdana" w:hAnsi="Verdana" w:cs="Arial"/>
          <w:color w:val="000000" w:themeColor="text1"/>
          <w:w w:val="110"/>
          <w:sz w:val="22"/>
          <w:szCs w:val="22"/>
        </w:rPr>
        <w:t xml:space="preserve">enviará el reporte al correo </w:t>
      </w:r>
      <w:r w:rsidRPr="008004F8">
        <w:rPr>
          <w:rStyle w:val="Hipervnculo"/>
          <w:rFonts w:ascii="Verdana" w:hAnsi="Verdana" w:cs="Arial"/>
          <w:color w:val="000000" w:themeColor="text1"/>
          <w:w w:val="110"/>
          <w:sz w:val="22"/>
          <w:szCs w:val="22"/>
        </w:rPr>
        <w:t>que</w:t>
      </w:r>
      <w:r w:rsidR="00EA7513" w:rsidRPr="008004F8">
        <w:rPr>
          <w:rStyle w:val="Hipervnculo"/>
          <w:rFonts w:ascii="Verdana" w:hAnsi="Verdana" w:cs="Arial"/>
          <w:color w:val="000000" w:themeColor="text1"/>
          <w:w w:val="110"/>
          <w:sz w:val="22"/>
          <w:szCs w:val="22"/>
        </w:rPr>
        <w:t>jas.violencia@mincit.gov.co.</w:t>
      </w:r>
    </w:p>
    <w:p w14:paraId="799547CE" w14:textId="77777777" w:rsidR="00414D06" w:rsidRPr="008004F8" w:rsidRDefault="00414D06" w:rsidP="008004F8">
      <w:pPr>
        <w:pStyle w:val="Textoindependiente"/>
        <w:jc w:val="both"/>
        <w:rPr>
          <w:rFonts w:ascii="Verdana" w:hAnsi="Verdana" w:cs="Arial"/>
          <w:color w:val="000000" w:themeColor="text1"/>
          <w:sz w:val="22"/>
          <w:szCs w:val="22"/>
        </w:rPr>
      </w:pPr>
    </w:p>
    <w:p w14:paraId="6EF094FB" w14:textId="75282F08" w:rsidR="00414D06" w:rsidRDefault="00414D06" w:rsidP="008004F8">
      <w:pPr>
        <w:pStyle w:val="Textoindependiente"/>
        <w:jc w:val="both"/>
        <w:rPr>
          <w:rFonts w:ascii="Verdana" w:hAnsi="Verdana" w:cs="Arial"/>
          <w:color w:val="000000" w:themeColor="text1"/>
          <w:sz w:val="22"/>
          <w:szCs w:val="22"/>
        </w:rPr>
      </w:pPr>
      <w:r w:rsidRPr="44960D50">
        <w:rPr>
          <w:rFonts w:ascii="Verdana" w:hAnsi="Verdana" w:cs="Arial"/>
          <w:b/>
          <w:bCs/>
          <w:color w:val="000000" w:themeColor="text1"/>
          <w:sz w:val="22"/>
          <w:szCs w:val="22"/>
        </w:rPr>
        <w:t>Presencial:</w:t>
      </w:r>
      <w:r w:rsidRPr="44960D50">
        <w:rPr>
          <w:rFonts w:ascii="Verdana" w:hAnsi="Verdana" w:cs="Arial"/>
          <w:color w:val="000000" w:themeColor="text1"/>
          <w:sz w:val="22"/>
          <w:szCs w:val="22"/>
        </w:rPr>
        <w:t xml:space="preserve"> </w:t>
      </w:r>
      <w:bookmarkStart w:id="13" w:name="_Int_Mjwkap1W"/>
      <w:r w:rsidRPr="44960D50">
        <w:rPr>
          <w:rFonts w:ascii="Verdana" w:hAnsi="Verdana" w:cs="Arial"/>
          <w:color w:val="000000" w:themeColor="text1"/>
          <w:sz w:val="22"/>
          <w:szCs w:val="22"/>
        </w:rPr>
        <w:t>Secretaria</w:t>
      </w:r>
      <w:bookmarkEnd w:id="13"/>
      <w:r w:rsidRPr="44960D50">
        <w:rPr>
          <w:rFonts w:ascii="Verdana" w:hAnsi="Verdana" w:cs="Arial"/>
          <w:color w:val="000000" w:themeColor="text1"/>
          <w:sz w:val="22"/>
          <w:szCs w:val="22"/>
        </w:rPr>
        <w:t xml:space="preserve"> Común del Grupo de Trabajo de Juzgamiento Disciplinario, Edificio Palma Real - Cra. 13 # 28-01 Piso 5, </w:t>
      </w:r>
      <w:r w:rsidR="204E661F" w:rsidRPr="44960D50">
        <w:rPr>
          <w:rFonts w:ascii="Verdana" w:hAnsi="Verdana" w:cs="Arial"/>
          <w:color w:val="000000" w:themeColor="text1"/>
          <w:sz w:val="22"/>
          <w:szCs w:val="22"/>
        </w:rPr>
        <w:t>lunes</w:t>
      </w:r>
      <w:r w:rsidRPr="44960D50">
        <w:rPr>
          <w:rFonts w:ascii="Verdana" w:hAnsi="Verdana" w:cs="Arial"/>
          <w:color w:val="000000" w:themeColor="text1"/>
          <w:sz w:val="22"/>
          <w:szCs w:val="22"/>
        </w:rPr>
        <w:t xml:space="preserve"> a </w:t>
      </w:r>
      <w:r w:rsidR="00A26A52" w:rsidRPr="44960D50">
        <w:rPr>
          <w:rFonts w:ascii="Verdana" w:hAnsi="Verdana" w:cs="Arial"/>
          <w:color w:val="000000" w:themeColor="text1"/>
          <w:sz w:val="22"/>
          <w:szCs w:val="22"/>
        </w:rPr>
        <w:t>viernes</w:t>
      </w:r>
      <w:r w:rsidRPr="44960D50">
        <w:rPr>
          <w:rFonts w:ascii="Verdana" w:hAnsi="Verdana" w:cs="Arial"/>
          <w:color w:val="000000" w:themeColor="text1"/>
          <w:sz w:val="22"/>
          <w:szCs w:val="22"/>
        </w:rPr>
        <w:t xml:space="preserve"> - 8:00 a.m. a 5:00 p.m. Este grupo deberá informar el hecho al Grupo de Talento Humano para el respectivo seguimiento, sobre la conducta presuntamente desplegada y denunciada, reubicación del sitio de trabajo de la víctima si fuere necesario y brindar la asistencia psicológica ante las entidades respectivas a decisión de la persona afectada.</w:t>
      </w:r>
    </w:p>
    <w:p w14:paraId="7D6DA425" w14:textId="77777777" w:rsidR="008004F8" w:rsidRPr="008004F8" w:rsidRDefault="008004F8" w:rsidP="008004F8">
      <w:pPr>
        <w:pStyle w:val="Textoindependiente"/>
        <w:jc w:val="both"/>
        <w:rPr>
          <w:rFonts w:ascii="Verdana" w:hAnsi="Verdana" w:cs="Arial"/>
          <w:color w:val="000000" w:themeColor="text1"/>
          <w:w w:val="110"/>
          <w:sz w:val="22"/>
          <w:szCs w:val="22"/>
        </w:rPr>
      </w:pPr>
    </w:p>
    <w:p w14:paraId="386B1965" w14:textId="2D13A9D7" w:rsidR="001B15D4" w:rsidRPr="008004F8" w:rsidRDefault="00414D06" w:rsidP="008004F8">
      <w:pPr>
        <w:pStyle w:val="Textoindependiente"/>
        <w:jc w:val="both"/>
        <w:rPr>
          <w:rFonts w:ascii="Verdana" w:hAnsi="Verdana" w:cs="Arial"/>
          <w:color w:val="000000" w:themeColor="text1"/>
          <w:w w:val="110"/>
          <w:sz w:val="22"/>
          <w:szCs w:val="22"/>
        </w:rPr>
      </w:pPr>
      <w:r w:rsidRPr="008004F8">
        <w:rPr>
          <w:rFonts w:ascii="Verdana" w:hAnsi="Verdana" w:cs="Arial"/>
          <w:color w:val="000000" w:themeColor="text1"/>
          <w:w w:val="110"/>
          <w:sz w:val="22"/>
          <w:szCs w:val="22"/>
        </w:rPr>
        <w:t>Si por algún motivo el Comité de Convivencia Laboral tiene conocimiento de alguna conducta de acoso sexual y/o discriminación por razón del sexo en el ámbito laboral debe remit</w:t>
      </w:r>
      <w:r w:rsidR="00EA7513" w:rsidRPr="008004F8">
        <w:rPr>
          <w:rFonts w:ascii="Verdana" w:hAnsi="Verdana" w:cs="Arial"/>
          <w:color w:val="000000" w:themeColor="text1"/>
          <w:w w:val="110"/>
          <w:sz w:val="22"/>
          <w:szCs w:val="22"/>
        </w:rPr>
        <w:t>irlo a la secretaría común del G</w:t>
      </w:r>
      <w:r w:rsidRPr="008004F8">
        <w:rPr>
          <w:rFonts w:ascii="Verdana" w:hAnsi="Verdana" w:cs="Arial"/>
          <w:color w:val="000000" w:themeColor="text1"/>
          <w:w w:val="110"/>
          <w:sz w:val="22"/>
          <w:szCs w:val="22"/>
        </w:rPr>
        <w:t xml:space="preserve">rupo de trabajo de </w:t>
      </w:r>
      <w:r w:rsidR="00EA7513" w:rsidRPr="008004F8">
        <w:rPr>
          <w:rFonts w:ascii="Verdana" w:hAnsi="Verdana" w:cs="Arial"/>
          <w:color w:val="000000" w:themeColor="text1"/>
          <w:w w:val="110"/>
          <w:sz w:val="22"/>
          <w:szCs w:val="22"/>
        </w:rPr>
        <w:t>J</w:t>
      </w:r>
      <w:r w:rsidRPr="008004F8">
        <w:rPr>
          <w:rFonts w:ascii="Verdana" w:hAnsi="Verdana" w:cs="Arial"/>
          <w:color w:val="000000" w:themeColor="text1"/>
          <w:w w:val="110"/>
          <w:sz w:val="22"/>
          <w:szCs w:val="22"/>
        </w:rPr>
        <w:t xml:space="preserve">uzgamiento </w:t>
      </w:r>
      <w:r w:rsidR="00EA7513" w:rsidRPr="008004F8">
        <w:rPr>
          <w:rFonts w:ascii="Verdana" w:hAnsi="Verdana" w:cs="Arial"/>
          <w:color w:val="000000" w:themeColor="text1"/>
          <w:w w:val="110"/>
          <w:sz w:val="22"/>
          <w:szCs w:val="22"/>
        </w:rPr>
        <w:t>D</w:t>
      </w:r>
      <w:r w:rsidRPr="008004F8">
        <w:rPr>
          <w:rFonts w:ascii="Verdana" w:hAnsi="Verdana" w:cs="Arial"/>
          <w:color w:val="000000" w:themeColor="text1"/>
          <w:w w:val="110"/>
          <w:sz w:val="22"/>
          <w:szCs w:val="22"/>
        </w:rPr>
        <w:t>isciplinario, para que adelanten las acciones que se consideren necesarias para cesar la conducta de presunto acoso sexual y/o discriminación por razón del sexo en el ámbito del trabajo, información que se manejará con absoluta reserva.</w:t>
      </w:r>
    </w:p>
    <w:p w14:paraId="0C0E4D6E" w14:textId="77777777" w:rsidR="003B59AD" w:rsidRDefault="003B59AD" w:rsidP="008004F8">
      <w:pPr>
        <w:spacing w:after="0" w:line="240" w:lineRule="auto"/>
        <w:jc w:val="both"/>
        <w:rPr>
          <w:rFonts w:ascii="Verdana" w:eastAsia="Times New Roman" w:hAnsi="Verdana" w:cs="Arial"/>
          <w:color w:val="000000" w:themeColor="text1"/>
          <w:kern w:val="0"/>
          <w:lang w:eastAsia="es-CO"/>
          <w14:ligatures w14:val="none"/>
        </w:rPr>
      </w:pPr>
    </w:p>
    <w:p w14:paraId="553FA8B8" w14:textId="77777777" w:rsidR="00A26A52" w:rsidRPr="008004F8" w:rsidRDefault="00A26A52" w:rsidP="008004F8">
      <w:pPr>
        <w:spacing w:after="0" w:line="240" w:lineRule="auto"/>
        <w:jc w:val="both"/>
        <w:rPr>
          <w:rFonts w:ascii="Verdana" w:eastAsia="Times New Roman" w:hAnsi="Verdana" w:cs="Arial"/>
          <w:color w:val="000000" w:themeColor="text1"/>
          <w:kern w:val="0"/>
          <w:lang w:eastAsia="es-CO"/>
          <w14:ligatures w14:val="none"/>
        </w:rPr>
      </w:pPr>
    </w:p>
    <w:p w14:paraId="7E4BEE2A" w14:textId="77777777" w:rsidR="00AD197A" w:rsidRPr="008004F8" w:rsidRDefault="00AD197A" w:rsidP="008004F8">
      <w:pPr>
        <w:spacing w:after="0" w:line="240" w:lineRule="auto"/>
        <w:jc w:val="both"/>
        <w:rPr>
          <w:rFonts w:ascii="Verdana" w:eastAsia="Times New Roman" w:hAnsi="Verdana" w:cs="Arial"/>
          <w:color w:val="000000" w:themeColor="text1"/>
          <w:kern w:val="0"/>
          <w:lang w:eastAsia="es-CO"/>
          <w14:ligatures w14:val="none"/>
        </w:rPr>
      </w:pPr>
    </w:p>
    <w:p w14:paraId="1A7987E4" w14:textId="77777777" w:rsidR="00AD197A" w:rsidRPr="008004F8" w:rsidRDefault="00AD197A" w:rsidP="008004F8">
      <w:pPr>
        <w:pStyle w:val="Ttulo1"/>
        <w:numPr>
          <w:ilvl w:val="0"/>
          <w:numId w:val="12"/>
        </w:numPr>
        <w:spacing w:before="0" w:after="0" w:line="240" w:lineRule="auto"/>
        <w:rPr>
          <w:rFonts w:ascii="Verdana" w:eastAsia="Times New Roman" w:hAnsi="Verdana"/>
          <w:b/>
          <w:bCs/>
          <w:sz w:val="24"/>
          <w:szCs w:val="24"/>
          <w:lang w:eastAsia="es-CO"/>
        </w:rPr>
      </w:pPr>
      <w:bookmarkStart w:id="14" w:name="_Toc205389424"/>
      <w:bookmarkStart w:id="15" w:name="_Toc207785882"/>
      <w:r w:rsidRPr="008004F8">
        <w:rPr>
          <w:rFonts w:ascii="Verdana" w:eastAsia="Times New Roman" w:hAnsi="Verdana"/>
          <w:b/>
          <w:bCs/>
          <w:sz w:val="24"/>
          <w:szCs w:val="24"/>
          <w:lang w:eastAsia="es-CO"/>
        </w:rPr>
        <w:t>HISTORIAL DE CAMBIOS</w:t>
      </w:r>
      <w:bookmarkEnd w:id="14"/>
      <w:bookmarkEnd w:id="15"/>
    </w:p>
    <w:p w14:paraId="435EEE06" w14:textId="77777777" w:rsidR="00AD197A" w:rsidRPr="008004F8" w:rsidRDefault="00AD197A" w:rsidP="008004F8">
      <w:pPr>
        <w:spacing w:after="0" w:line="240" w:lineRule="auto"/>
        <w:rPr>
          <w:rFonts w:ascii="Verdana" w:hAnsi="Verdana"/>
          <w:lang w:eastAsia="es-CO"/>
        </w:rPr>
      </w:pPr>
    </w:p>
    <w:tbl>
      <w:tblPr>
        <w:tblW w:w="4880"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362"/>
        <w:gridCol w:w="6932"/>
      </w:tblGrid>
      <w:tr w:rsidR="00AD197A" w:rsidRPr="008004F8" w14:paraId="130429A1" w14:textId="77777777" w:rsidTr="00A26A52">
        <w:trPr>
          <w:trHeight w:val="100"/>
          <w:tblHeader/>
        </w:trPr>
        <w:tc>
          <w:tcPr>
            <w:tcW w:w="735" w:type="pct"/>
            <w:shd w:val="clear" w:color="auto" w:fill="BFBFBF" w:themeFill="background1" w:themeFillShade="BF"/>
            <w:tcMar>
              <w:top w:w="57" w:type="dxa"/>
              <w:left w:w="113" w:type="dxa"/>
              <w:bottom w:w="57" w:type="dxa"/>
            </w:tcMar>
            <w:vAlign w:val="center"/>
          </w:tcPr>
          <w:p w14:paraId="2BDE3EDD" w14:textId="77777777" w:rsidR="00AD197A" w:rsidRPr="008004F8" w:rsidRDefault="00AD197A" w:rsidP="008004F8">
            <w:pPr>
              <w:spacing w:after="0" w:line="240" w:lineRule="auto"/>
              <w:jc w:val="center"/>
              <w:rPr>
                <w:rFonts w:ascii="Verdana" w:hAnsi="Verdana" w:cs="Arial"/>
                <w:b/>
              </w:rPr>
            </w:pPr>
            <w:r w:rsidRPr="008004F8">
              <w:rPr>
                <w:rFonts w:ascii="Verdana" w:hAnsi="Verdana" w:cs="Arial"/>
                <w:b/>
              </w:rPr>
              <w:t>FECHA</w:t>
            </w:r>
          </w:p>
        </w:tc>
        <w:tc>
          <w:tcPr>
            <w:tcW w:w="700" w:type="pct"/>
            <w:shd w:val="clear" w:color="auto" w:fill="BFBFBF" w:themeFill="background1" w:themeFillShade="BF"/>
            <w:tcMar>
              <w:top w:w="57" w:type="dxa"/>
              <w:left w:w="113" w:type="dxa"/>
              <w:bottom w:w="57" w:type="dxa"/>
            </w:tcMar>
            <w:vAlign w:val="center"/>
          </w:tcPr>
          <w:p w14:paraId="081E603B" w14:textId="77777777" w:rsidR="00AD197A" w:rsidRPr="008004F8" w:rsidRDefault="00AD197A" w:rsidP="008004F8">
            <w:pPr>
              <w:spacing w:after="0" w:line="240" w:lineRule="auto"/>
              <w:jc w:val="center"/>
              <w:rPr>
                <w:rFonts w:ascii="Verdana" w:hAnsi="Verdana" w:cs="Arial"/>
                <w:b/>
              </w:rPr>
            </w:pPr>
            <w:r w:rsidRPr="008004F8">
              <w:rPr>
                <w:rFonts w:ascii="Verdana" w:hAnsi="Verdana" w:cs="Arial"/>
                <w:b/>
              </w:rPr>
              <w:t>VERSIÓN</w:t>
            </w:r>
          </w:p>
        </w:tc>
        <w:tc>
          <w:tcPr>
            <w:tcW w:w="3564" w:type="pct"/>
            <w:shd w:val="clear" w:color="auto" w:fill="BFBFBF" w:themeFill="background1" w:themeFillShade="BF"/>
            <w:tcMar>
              <w:top w:w="57" w:type="dxa"/>
              <w:left w:w="113" w:type="dxa"/>
              <w:bottom w:w="57" w:type="dxa"/>
            </w:tcMar>
            <w:vAlign w:val="center"/>
          </w:tcPr>
          <w:p w14:paraId="105E76E7" w14:textId="77777777" w:rsidR="00AD197A" w:rsidRPr="008004F8" w:rsidRDefault="00AD197A" w:rsidP="008004F8">
            <w:pPr>
              <w:spacing w:after="0" w:line="240" w:lineRule="auto"/>
              <w:jc w:val="center"/>
              <w:rPr>
                <w:rFonts w:ascii="Verdana" w:hAnsi="Verdana" w:cs="Arial"/>
                <w:b/>
              </w:rPr>
            </w:pPr>
            <w:r w:rsidRPr="008004F8">
              <w:rPr>
                <w:rFonts w:ascii="Verdana" w:hAnsi="Verdana" w:cs="Arial"/>
                <w:b/>
              </w:rPr>
              <w:t>DESCRIPCIÓN DEL CAMBIO</w:t>
            </w:r>
          </w:p>
        </w:tc>
      </w:tr>
      <w:tr w:rsidR="00AD197A" w:rsidRPr="008004F8" w14:paraId="1FEDE1B7" w14:textId="77777777" w:rsidTr="00A26A52">
        <w:trPr>
          <w:trHeight w:val="300"/>
        </w:trPr>
        <w:tc>
          <w:tcPr>
            <w:tcW w:w="735" w:type="pct"/>
            <w:tcMar>
              <w:top w:w="57" w:type="dxa"/>
              <w:left w:w="113" w:type="dxa"/>
              <w:bottom w:w="57" w:type="dxa"/>
            </w:tcMar>
            <w:vAlign w:val="center"/>
          </w:tcPr>
          <w:p w14:paraId="21BDB153" w14:textId="1A2130D9" w:rsidR="00AD197A" w:rsidRPr="008004F8" w:rsidRDefault="00A26A52" w:rsidP="008004F8">
            <w:pPr>
              <w:spacing w:after="0" w:line="240" w:lineRule="auto"/>
              <w:jc w:val="center"/>
              <w:rPr>
                <w:rFonts w:ascii="Verdana" w:hAnsi="Verdana" w:cs="Arial"/>
                <w:sz w:val="18"/>
                <w:szCs w:val="18"/>
              </w:rPr>
            </w:pPr>
            <w:r>
              <w:rPr>
                <w:rFonts w:ascii="Verdana" w:hAnsi="Verdana" w:cs="Arial"/>
                <w:sz w:val="18"/>
                <w:szCs w:val="18"/>
              </w:rPr>
              <w:t>12</w:t>
            </w:r>
            <w:r w:rsidR="00AD197A" w:rsidRPr="008004F8">
              <w:rPr>
                <w:rFonts w:ascii="Verdana" w:hAnsi="Verdana" w:cs="Arial"/>
                <w:sz w:val="18"/>
                <w:szCs w:val="18"/>
              </w:rPr>
              <w:t>/</w:t>
            </w:r>
            <w:r>
              <w:rPr>
                <w:rFonts w:ascii="Verdana" w:hAnsi="Verdana" w:cs="Arial"/>
                <w:sz w:val="18"/>
                <w:szCs w:val="18"/>
              </w:rPr>
              <w:t>06</w:t>
            </w:r>
            <w:r w:rsidR="00AD197A" w:rsidRPr="008004F8">
              <w:rPr>
                <w:rFonts w:ascii="Verdana" w:hAnsi="Verdana" w:cs="Arial"/>
                <w:sz w:val="18"/>
                <w:szCs w:val="18"/>
              </w:rPr>
              <w:t>/202</w:t>
            </w:r>
            <w:r>
              <w:rPr>
                <w:rFonts w:ascii="Verdana" w:hAnsi="Verdana" w:cs="Arial"/>
                <w:sz w:val="18"/>
                <w:szCs w:val="18"/>
              </w:rPr>
              <w:t>6</w:t>
            </w:r>
          </w:p>
        </w:tc>
        <w:tc>
          <w:tcPr>
            <w:tcW w:w="700" w:type="pct"/>
            <w:tcMar>
              <w:top w:w="57" w:type="dxa"/>
              <w:left w:w="113" w:type="dxa"/>
              <w:bottom w:w="57" w:type="dxa"/>
            </w:tcMar>
            <w:vAlign w:val="center"/>
          </w:tcPr>
          <w:p w14:paraId="05487A99" w14:textId="77777777" w:rsidR="00AD197A" w:rsidRPr="008004F8" w:rsidRDefault="00AD197A" w:rsidP="008004F8">
            <w:pPr>
              <w:spacing w:after="0" w:line="240" w:lineRule="auto"/>
              <w:jc w:val="center"/>
              <w:rPr>
                <w:rFonts w:ascii="Verdana" w:hAnsi="Verdana" w:cs="Arial"/>
                <w:sz w:val="18"/>
                <w:szCs w:val="18"/>
              </w:rPr>
            </w:pPr>
            <w:r w:rsidRPr="008004F8">
              <w:rPr>
                <w:rFonts w:ascii="Verdana" w:hAnsi="Verdana" w:cs="Arial"/>
                <w:sz w:val="18"/>
                <w:szCs w:val="18"/>
              </w:rPr>
              <w:t>0</w:t>
            </w:r>
          </w:p>
        </w:tc>
        <w:tc>
          <w:tcPr>
            <w:tcW w:w="3564" w:type="pct"/>
            <w:tcMar>
              <w:top w:w="57" w:type="dxa"/>
              <w:left w:w="113" w:type="dxa"/>
              <w:bottom w:w="57" w:type="dxa"/>
            </w:tcMar>
            <w:vAlign w:val="center"/>
          </w:tcPr>
          <w:p w14:paraId="4893F0F6" w14:textId="77777777" w:rsidR="00AD197A" w:rsidRPr="008004F8" w:rsidRDefault="00AD197A" w:rsidP="008004F8">
            <w:pPr>
              <w:spacing w:after="0" w:line="240" w:lineRule="auto"/>
              <w:jc w:val="both"/>
              <w:rPr>
                <w:rFonts w:ascii="Verdana" w:hAnsi="Verdana" w:cs="Arial"/>
                <w:sz w:val="18"/>
                <w:szCs w:val="18"/>
              </w:rPr>
            </w:pPr>
            <w:r w:rsidRPr="008004F8">
              <w:rPr>
                <w:rFonts w:ascii="Verdana" w:hAnsi="Verdana" w:cs="Arial"/>
                <w:sz w:val="18"/>
                <w:szCs w:val="18"/>
              </w:rPr>
              <w:t>Primera versión del documento para el nuevo Mapa de procesos.</w:t>
            </w:r>
          </w:p>
          <w:p w14:paraId="39AE4A2E" w14:textId="07808485" w:rsidR="00AD197A" w:rsidRPr="008004F8" w:rsidRDefault="00AD197A" w:rsidP="008004F8">
            <w:pPr>
              <w:spacing w:after="0" w:line="240" w:lineRule="auto"/>
              <w:jc w:val="both"/>
              <w:rPr>
                <w:rFonts w:ascii="Verdana" w:hAnsi="Verdana" w:cs="Arial"/>
                <w:sz w:val="18"/>
                <w:szCs w:val="18"/>
              </w:rPr>
            </w:pPr>
            <w:r w:rsidRPr="008004F8">
              <w:rPr>
                <w:rFonts w:ascii="Verdana" w:hAnsi="Verdana" w:cs="Arial"/>
                <w:sz w:val="18"/>
                <w:szCs w:val="18"/>
              </w:rPr>
              <w:t>Código anterior: IC-GU-030</w:t>
            </w:r>
            <w:r w:rsidR="77AA8572" w:rsidRPr="008004F8">
              <w:rPr>
                <w:rFonts w:ascii="Verdana" w:hAnsi="Verdana" w:cs="Arial"/>
                <w:sz w:val="18"/>
                <w:szCs w:val="18"/>
              </w:rPr>
              <w:t>.</w:t>
            </w:r>
            <w:r w:rsidR="00A26A52">
              <w:rPr>
                <w:rFonts w:ascii="Verdana" w:hAnsi="Verdana" w:cs="Arial"/>
                <w:sz w:val="18"/>
                <w:szCs w:val="18"/>
              </w:rPr>
              <w:t xml:space="preserve"> V01</w:t>
            </w:r>
          </w:p>
          <w:p w14:paraId="70671CE7" w14:textId="234573E4" w:rsidR="00AD197A" w:rsidRPr="008004F8" w:rsidRDefault="00AD197A" w:rsidP="008004F8">
            <w:pPr>
              <w:spacing w:after="0" w:line="240" w:lineRule="auto"/>
              <w:jc w:val="both"/>
              <w:rPr>
                <w:rFonts w:ascii="Verdana" w:hAnsi="Verdana" w:cs="Arial"/>
                <w:sz w:val="18"/>
                <w:szCs w:val="18"/>
              </w:rPr>
            </w:pPr>
          </w:p>
          <w:p w14:paraId="6E8FDBBD" w14:textId="0C83DBF4" w:rsidR="00AD197A" w:rsidRPr="008004F8" w:rsidRDefault="77AA8572" w:rsidP="008004F8">
            <w:pPr>
              <w:spacing w:after="0" w:line="240" w:lineRule="auto"/>
              <w:jc w:val="both"/>
              <w:rPr>
                <w:rFonts w:ascii="Verdana" w:eastAsia="Verdana" w:hAnsi="Verdana" w:cs="Verdana"/>
                <w:sz w:val="18"/>
                <w:szCs w:val="18"/>
              </w:rPr>
            </w:pPr>
            <w:r w:rsidRPr="008004F8">
              <w:rPr>
                <w:rFonts w:ascii="Verdana" w:eastAsia="Verdana" w:hAnsi="Verdana" w:cs="Verdana"/>
                <w:color w:val="000000" w:themeColor="text1"/>
                <w:sz w:val="18"/>
                <w:szCs w:val="18"/>
              </w:rPr>
              <w:t>Autorizada la migración por medio de correo electrónico de acuerdo con la versión vigente en ISOlución.</w:t>
            </w:r>
          </w:p>
        </w:tc>
      </w:tr>
    </w:tbl>
    <w:p w14:paraId="45E5D351" w14:textId="77777777" w:rsidR="00AD197A" w:rsidRPr="008004F8" w:rsidRDefault="00AD197A" w:rsidP="008004F8">
      <w:pPr>
        <w:pStyle w:val="Ttulo1"/>
        <w:spacing w:before="0" w:after="0" w:line="240" w:lineRule="auto"/>
        <w:rPr>
          <w:rFonts w:ascii="Verdana" w:hAnsi="Verdana"/>
          <w:sz w:val="22"/>
          <w:szCs w:val="22"/>
          <w:lang w:eastAsia="es-CO"/>
        </w:rPr>
      </w:pPr>
    </w:p>
    <w:p w14:paraId="1CE89E0C" w14:textId="77777777" w:rsidR="00AD197A" w:rsidRPr="008004F8" w:rsidRDefault="00AD197A" w:rsidP="008004F8">
      <w:pPr>
        <w:pStyle w:val="Ttulo1"/>
        <w:numPr>
          <w:ilvl w:val="0"/>
          <w:numId w:val="12"/>
        </w:numPr>
        <w:spacing w:before="0" w:after="0" w:line="240" w:lineRule="auto"/>
        <w:rPr>
          <w:rFonts w:ascii="Verdana" w:eastAsia="Times New Roman" w:hAnsi="Verdana"/>
          <w:b/>
          <w:bCs/>
          <w:sz w:val="24"/>
          <w:szCs w:val="24"/>
          <w:lang w:eastAsia="es-CO"/>
        </w:rPr>
      </w:pPr>
      <w:bookmarkStart w:id="16" w:name="_Toc207785883"/>
      <w:r w:rsidRPr="008004F8">
        <w:rPr>
          <w:rFonts w:ascii="Verdana" w:eastAsia="Times New Roman" w:hAnsi="Verdana"/>
          <w:b/>
          <w:bCs/>
          <w:sz w:val="24"/>
          <w:szCs w:val="24"/>
          <w:lang w:eastAsia="es-CO"/>
        </w:rPr>
        <w:t>FLUJO DE APROBACIÓN</w:t>
      </w:r>
      <w:bookmarkEnd w:id="16"/>
    </w:p>
    <w:p w14:paraId="2304011C" w14:textId="77777777" w:rsidR="00AD197A" w:rsidRPr="008004F8" w:rsidRDefault="00AD197A" w:rsidP="008004F8">
      <w:pPr>
        <w:spacing w:after="0" w:line="240" w:lineRule="auto"/>
        <w:rPr>
          <w:rFonts w:ascii="Verdana" w:hAnsi="Verdana"/>
        </w:rPr>
      </w:pPr>
    </w:p>
    <w:tbl>
      <w:tblPr>
        <w:tblStyle w:val="Tablaconcuadrcula"/>
        <w:tblW w:w="4883" w:type="pct"/>
        <w:tblInd w:w="250" w:type="dxa"/>
        <w:tblLook w:val="06A0" w:firstRow="1" w:lastRow="0" w:firstColumn="1" w:lastColumn="0" w:noHBand="1" w:noVBand="1"/>
      </w:tblPr>
      <w:tblGrid>
        <w:gridCol w:w="1014"/>
        <w:gridCol w:w="1414"/>
        <w:gridCol w:w="1013"/>
        <w:gridCol w:w="1414"/>
        <w:gridCol w:w="1013"/>
        <w:gridCol w:w="1424"/>
        <w:gridCol w:w="1013"/>
        <w:gridCol w:w="1424"/>
      </w:tblGrid>
      <w:tr w:rsidR="00AD197A" w:rsidRPr="008004F8" w14:paraId="11E26FF6" w14:textId="77777777" w:rsidTr="66F6DBCE">
        <w:trPr>
          <w:trHeight w:val="300"/>
        </w:trPr>
        <w:tc>
          <w:tcPr>
            <w:tcW w:w="1160" w:type="pct"/>
            <w:gridSpan w:val="2"/>
            <w:shd w:val="clear" w:color="auto" w:fill="BFBFBF" w:themeFill="background1" w:themeFillShade="BF"/>
            <w:vAlign w:val="center"/>
          </w:tcPr>
          <w:p w14:paraId="6BAB6556" w14:textId="77777777" w:rsidR="00AD197A" w:rsidRPr="008004F8" w:rsidRDefault="00AD197A" w:rsidP="008004F8">
            <w:pPr>
              <w:jc w:val="center"/>
              <w:rPr>
                <w:rFonts w:ascii="Verdana" w:hAnsi="Verdana"/>
                <w:b/>
                <w:bCs/>
              </w:rPr>
            </w:pPr>
            <w:r w:rsidRPr="008004F8">
              <w:rPr>
                <w:rFonts w:ascii="Verdana" w:hAnsi="Verdana"/>
                <w:b/>
                <w:bCs/>
              </w:rPr>
              <w:t>ELABORÓ</w:t>
            </w:r>
          </w:p>
        </w:tc>
        <w:tc>
          <w:tcPr>
            <w:tcW w:w="1280" w:type="pct"/>
            <w:gridSpan w:val="2"/>
            <w:shd w:val="clear" w:color="auto" w:fill="BFBFBF" w:themeFill="background1" w:themeFillShade="BF"/>
            <w:vAlign w:val="center"/>
          </w:tcPr>
          <w:p w14:paraId="295B901A" w14:textId="77777777" w:rsidR="00AD197A" w:rsidRPr="008004F8" w:rsidRDefault="00AD197A" w:rsidP="008004F8">
            <w:pPr>
              <w:jc w:val="center"/>
              <w:rPr>
                <w:rFonts w:ascii="Verdana" w:hAnsi="Verdana"/>
                <w:b/>
                <w:bCs/>
              </w:rPr>
            </w:pPr>
            <w:r w:rsidRPr="008004F8">
              <w:rPr>
                <w:rFonts w:ascii="Verdana" w:hAnsi="Verdana"/>
                <w:b/>
                <w:bCs/>
              </w:rPr>
              <w:t>APOYO OAPS</w:t>
            </w:r>
          </w:p>
        </w:tc>
        <w:tc>
          <w:tcPr>
            <w:tcW w:w="1280" w:type="pct"/>
            <w:gridSpan w:val="2"/>
            <w:shd w:val="clear" w:color="auto" w:fill="BFBFBF" w:themeFill="background1" w:themeFillShade="BF"/>
            <w:vAlign w:val="center"/>
          </w:tcPr>
          <w:p w14:paraId="38B3F2AA" w14:textId="77777777" w:rsidR="00AD197A" w:rsidRPr="008004F8" w:rsidRDefault="00AD197A" w:rsidP="008004F8">
            <w:pPr>
              <w:jc w:val="center"/>
              <w:rPr>
                <w:rFonts w:ascii="Verdana" w:hAnsi="Verdana"/>
                <w:b/>
                <w:bCs/>
              </w:rPr>
            </w:pPr>
            <w:r w:rsidRPr="008004F8">
              <w:rPr>
                <w:rFonts w:ascii="Verdana" w:hAnsi="Verdana"/>
                <w:b/>
                <w:bCs/>
              </w:rPr>
              <w:t>REVISÓ</w:t>
            </w:r>
          </w:p>
        </w:tc>
        <w:tc>
          <w:tcPr>
            <w:tcW w:w="1280" w:type="pct"/>
            <w:gridSpan w:val="2"/>
            <w:shd w:val="clear" w:color="auto" w:fill="BFBFBF" w:themeFill="background1" w:themeFillShade="BF"/>
            <w:vAlign w:val="center"/>
          </w:tcPr>
          <w:p w14:paraId="6A712697" w14:textId="77777777" w:rsidR="00AD197A" w:rsidRPr="008004F8" w:rsidRDefault="00AD197A" w:rsidP="008004F8">
            <w:pPr>
              <w:jc w:val="center"/>
              <w:rPr>
                <w:rFonts w:ascii="Verdana" w:hAnsi="Verdana"/>
                <w:b/>
                <w:bCs/>
              </w:rPr>
            </w:pPr>
            <w:r w:rsidRPr="008004F8">
              <w:rPr>
                <w:rFonts w:ascii="Verdana" w:hAnsi="Verdana"/>
                <w:b/>
                <w:bCs/>
              </w:rPr>
              <w:t>APROBÓ</w:t>
            </w:r>
          </w:p>
        </w:tc>
      </w:tr>
      <w:tr w:rsidR="00AD197A" w:rsidRPr="008004F8" w14:paraId="7BBF3446" w14:textId="77777777" w:rsidTr="66F6DBCE">
        <w:trPr>
          <w:trHeight w:val="300"/>
        </w:trPr>
        <w:tc>
          <w:tcPr>
            <w:tcW w:w="399" w:type="pct"/>
            <w:vAlign w:val="center"/>
          </w:tcPr>
          <w:p w14:paraId="36EDE292" w14:textId="77777777" w:rsidR="00AD197A" w:rsidRPr="008004F8" w:rsidRDefault="00AD197A" w:rsidP="008004F8">
            <w:pPr>
              <w:rPr>
                <w:rFonts w:ascii="Verdana" w:hAnsi="Verdana"/>
                <w:sz w:val="18"/>
                <w:szCs w:val="18"/>
              </w:rPr>
            </w:pPr>
            <w:r w:rsidRPr="008004F8">
              <w:rPr>
                <w:rFonts w:ascii="Verdana" w:hAnsi="Verdana"/>
                <w:sz w:val="18"/>
                <w:szCs w:val="18"/>
              </w:rPr>
              <w:t>Nombre:</w:t>
            </w:r>
          </w:p>
        </w:tc>
        <w:tc>
          <w:tcPr>
            <w:tcW w:w="761" w:type="pct"/>
            <w:vAlign w:val="center"/>
          </w:tcPr>
          <w:p w14:paraId="5F19C956" w14:textId="77777777" w:rsidR="00AD197A" w:rsidRPr="008004F8" w:rsidRDefault="00AD197A" w:rsidP="008004F8">
            <w:pPr>
              <w:rPr>
                <w:rFonts w:ascii="Verdana" w:hAnsi="Verdana"/>
                <w:sz w:val="18"/>
                <w:szCs w:val="18"/>
              </w:rPr>
            </w:pPr>
          </w:p>
        </w:tc>
        <w:tc>
          <w:tcPr>
            <w:tcW w:w="519" w:type="pct"/>
            <w:vAlign w:val="center"/>
          </w:tcPr>
          <w:p w14:paraId="7B4DE153" w14:textId="77777777" w:rsidR="00AD197A" w:rsidRPr="008004F8" w:rsidRDefault="00AD197A" w:rsidP="008004F8">
            <w:pPr>
              <w:rPr>
                <w:rFonts w:ascii="Verdana" w:hAnsi="Verdana"/>
                <w:sz w:val="18"/>
                <w:szCs w:val="18"/>
              </w:rPr>
            </w:pPr>
            <w:r w:rsidRPr="008004F8">
              <w:rPr>
                <w:rFonts w:ascii="Verdana" w:hAnsi="Verdana"/>
                <w:sz w:val="18"/>
                <w:szCs w:val="18"/>
              </w:rPr>
              <w:t>Nombre:</w:t>
            </w:r>
          </w:p>
        </w:tc>
        <w:tc>
          <w:tcPr>
            <w:tcW w:w="761" w:type="pct"/>
            <w:vAlign w:val="center"/>
          </w:tcPr>
          <w:p w14:paraId="75CA1B5E" w14:textId="77777777" w:rsidR="00AD197A" w:rsidRPr="008004F8" w:rsidRDefault="00AD197A" w:rsidP="008004F8">
            <w:pPr>
              <w:rPr>
                <w:rFonts w:ascii="Verdana" w:hAnsi="Verdana"/>
                <w:sz w:val="18"/>
                <w:szCs w:val="18"/>
              </w:rPr>
            </w:pPr>
            <w:r w:rsidRPr="008004F8">
              <w:rPr>
                <w:rFonts w:ascii="Verdana" w:hAnsi="Verdana"/>
                <w:sz w:val="18"/>
                <w:szCs w:val="18"/>
              </w:rPr>
              <w:t>Carolina Huertas</w:t>
            </w:r>
          </w:p>
        </w:tc>
        <w:tc>
          <w:tcPr>
            <w:tcW w:w="548" w:type="pct"/>
            <w:vAlign w:val="center"/>
          </w:tcPr>
          <w:p w14:paraId="6588ECD7" w14:textId="77777777" w:rsidR="00AD197A" w:rsidRPr="008004F8" w:rsidRDefault="00AD197A" w:rsidP="008004F8">
            <w:pPr>
              <w:rPr>
                <w:rFonts w:ascii="Verdana" w:hAnsi="Verdana"/>
                <w:sz w:val="18"/>
                <w:szCs w:val="18"/>
              </w:rPr>
            </w:pPr>
            <w:r w:rsidRPr="008004F8">
              <w:rPr>
                <w:rFonts w:ascii="Verdana" w:hAnsi="Verdana"/>
                <w:sz w:val="18"/>
                <w:szCs w:val="18"/>
              </w:rPr>
              <w:t>Nombre:</w:t>
            </w:r>
          </w:p>
        </w:tc>
        <w:tc>
          <w:tcPr>
            <w:tcW w:w="732" w:type="pct"/>
            <w:vAlign w:val="center"/>
          </w:tcPr>
          <w:p w14:paraId="50F2F282" w14:textId="090B168E" w:rsidR="00AD197A" w:rsidRPr="008004F8" w:rsidRDefault="034E747C" w:rsidP="008004F8">
            <w:pPr>
              <w:rPr>
                <w:rFonts w:ascii="Verdana" w:hAnsi="Verdana"/>
                <w:sz w:val="18"/>
                <w:szCs w:val="18"/>
              </w:rPr>
            </w:pPr>
            <w:r w:rsidRPr="008004F8">
              <w:rPr>
                <w:rFonts w:ascii="Verdana" w:hAnsi="Verdana"/>
                <w:sz w:val="18"/>
                <w:szCs w:val="18"/>
              </w:rPr>
              <w:t>Tatiana Mireya Román</w:t>
            </w:r>
          </w:p>
        </w:tc>
        <w:tc>
          <w:tcPr>
            <w:tcW w:w="548" w:type="pct"/>
            <w:vAlign w:val="center"/>
          </w:tcPr>
          <w:p w14:paraId="134E4F7A" w14:textId="77777777" w:rsidR="00AD197A" w:rsidRPr="008004F8" w:rsidRDefault="00AD197A" w:rsidP="008004F8">
            <w:pPr>
              <w:rPr>
                <w:rFonts w:ascii="Verdana" w:hAnsi="Verdana"/>
                <w:sz w:val="18"/>
                <w:szCs w:val="18"/>
              </w:rPr>
            </w:pPr>
            <w:r w:rsidRPr="008004F8">
              <w:rPr>
                <w:rFonts w:ascii="Verdana" w:hAnsi="Verdana"/>
                <w:sz w:val="18"/>
                <w:szCs w:val="18"/>
              </w:rPr>
              <w:t>Nombre:</w:t>
            </w:r>
          </w:p>
        </w:tc>
        <w:tc>
          <w:tcPr>
            <w:tcW w:w="732" w:type="pct"/>
            <w:vAlign w:val="center"/>
          </w:tcPr>
          <w:p w14:paraId="23C707D6" w14:textId="090B168E" w:rsidR="66F6DBCE" w:rsidRPr="008004F8" w:rsidRDefault="66F6DBCE" w:rsidP="008004F8">
            <w:pPr>
              <w:rPr>
                <w:rFonts w:ascii="Verdana" w:hAnsi="Verdana"/>
                <w:sz w:val="18"/>
                <w:szCs w:val="18"/>
              </w:rPr>
            </w:pPr>
            <w:r w:rsidRPr="008004F8">
              <w:rPr>
                <w:rFonts w:ascii="Verdana" w:hAnsi="Verdana"/>
                <w:sz w:val="18"/>
                <w:szCs w:val="18"/>
              </w:rPr>
              <w:t>Tatiana Mireya Román</w:t>
            </w:r>
          </w:p>
        </w:tc>
      </w:tr>
      <w:tr w:rsidR="00AD197A" w:rsidRPr="008004F8" w14:paraId="0C0BC13E" w14:textId="77777777" w:rsidTr="66F6DBCE">
        <w:trPr>
          <w:trHeight w:val="300"/>
        </w:trPr>
        <w:tc>
          <w:tcPr>
            <w:tcW w:w="399" w:type="pct"/>
            <w:vAlign w:val="center"/>
          </w:tcPr>
          <w:p w14:paraId="71455B56" w14:textId="77777777" w:rsidR="00AD197A" w:rsidRPr="008004F8" w:rsidRDefault="00AD197A" w:rsidP="008004F8">
            <w:pPr>
              <w:rPr>
                <w:rFonts w:ascii="Verdana" w:hAnsi="Verdana"/>
                <w:sz w:val="18"/>
                <w:szCs w:val="18"/>
              </w:rPr>
            </w:pPr>
            <w:r w:rsidRPr="008004F8">
              <w:rPr>
                <w:rFonts w:ascii="Verdana" w:hAnsi="Verdana"/>
                <w:sz w:val="18"/>
                <w:szCs w:val="18"/>
              </w:rPr>
              <w:t>Cargo:</w:t>
            </w:r>
          </w:p>
        </w:tc>
        <w:tc>
          <w:tcPr>
            <w:tcW w:w="761" w:type="pct"/>
            <w:vAlign w:val="center"/>
          </w:tcPr>
          <w:p w14:paraId="0CCDE077" w14:textId="77777777" w:rsidR="00AD197A" w:rsidRPr="008004F8" w:rsidRDefault="00AD197A" w:rsidP="008004F8">
            <w:pPr>
              <w:rPr>
                <w:rFonts w:ascii="Verdana" w:hAnsi="Verdana"/>
                <w:sz w:val="18"/>
                <w:szCs w:val="18"/>
              </w:rPr>
            </w:pPr>
          </w:p>
        </w:tc>
        <w:tc>
          <w:tcPr>
            <w:tcW w:w="519" w:type="pct"/>
            <w:vAlign w:val="center"/>
          </w:tcPr>
          <w:p w14:paraId="5128F033" w14:textId="77777777" w:rsidR="00AD197A" w:rsidRPr="008004F8" w:rsidRDefault="00AD197A" w:rsidP="008004F8">
            <w:pPr>
              <w:rPr>
                <w:rFonts w:ascii="Verdana" w:hAnsi="Verdana"/>
                <w:sz w:val="18"/>
                <w:szCs w:val="18"/>
              </w:rPr>
            </w:pPr>
            <w:r w:rsidRPr="008004F8">
              <w:rPr>
                <w:rFonts w:ascii="Verdana" w:hAnsi="Verdana"/>
                <w:sz w:val="18"/>
                <w:szCs w:val="18"/>
              </w:rPr>
              <w:t>Cargo:</w:t>
            </w:r>
          </w:p>
        </w:tc>
        <w:tc>
          <w:tcPr>
            <w:tcW w:w="761" w:type="pct"/>
            <w:vAlign w:val="center"/>
          </w:tcPr>
          <w:p w14:paraId="2A93AC7F" w14:textId="77777777" w:rsidR="00AD197A" w:rsidRPr="008004F8" w:rsidRDefault="00AD197A" w:rsidP="008004F8">
            <w:pPr>
              <w:rPr>
                <w:rFonts w:ascii="Verdana" w:hAnsi="Verdana"/>
                <w:sz w:val="18"/>
                <w:szCs w:val="18"/>
              </w:rPr>
            </w:pPr>
            <w:r w:rsidRPr="008004F8">
              <w:rPr>
                <w:rFonts w:ascii="Verdana" w:hAnsi="Verdana"/>
                <w:sz w:val="18"/>
                <w:szCs w:val="18"/>
              </w:rPr>
              <w:t>Profesional Universitario</w:t>
            </w:r>
          </w:p>
        </w:tc>
        <w:tc>
          <w:tcPr>
            <w:tcW w:w="548" w:type="pct"/>
            <w:vAlign w:val="center"/>
          </w:tcPr>
          <w:p w14:paraId="7E4D410D" w14:textId="77777777" w:rsidR="00AD197A" w:rsidRPr="008004F8" w:rsidRDefault="00AD197A" w:rsidP="008004F8">
            <w:pPr>
              <w:rPr>
                <w:rFonts w:ascii="Verdana" w:hAnsi="Verdana"/>
                <w:sz w:val="18"/>
                <w:szCs w:val="18"/>
              </w:rPr>
            </w:pPr>
            <w:r w:rsidRPr="008004F8">
              <w:rPr>
                <w:rFonts w:ascii="Verdana" w:hAnsi="Verdana"/>
                <w:sz w:val="18"/>
                <w:szCs w:val="18"/>
              </w:rPr>
              <w:t>Cargo:</w:t>
            </w:r>
          </w:p>
        </w:tc>
        <w:tc>
          <w:tcPr>
            <w:tcW w:w="732" w:type="pct"/>
            <w:vAlign w:val="center"/>
          </w:tcPr>
          <w:p w14:paraId="74C58369" w14:textId="2C0AB69A" w:rsidR="00AD197A" w:rsidRPr="008004F8" w:rsidRDefault="4D98170F" w:rsidP="008004F8">
            <w:pPr>
              <w:rPr>
                <w:rFonts w:ascii="Verdana" w:hAnsi="Verdana"/>
                <w:sz w:val="18"/>
                <w:szCs w:val="18"/>
              </w:rPr>
            </w:pPr>
            <w:r w:rsidRPr="008004F8">
              <w:rPr>
                <w:rFonts w:ascii="Verdana" w:hAnsi="Verdana"/>
                <w:sz w:val="18"/>
                <w:szCs w:val="18"/>
              </w:rPr>
              <w:t>Coordinadora Relación con la ciudadanía</w:t>
            </w:r>
          </w:p>
        </w:tc>
        <w:tc>
          <w:tcPr>
            <w:tcW w:w="548" w:type="pct"/>
            <w:vAlign w:val="center"/>
          </w:tcPr>
          <w:p w14:paraId="584F3E5E" w14:textId="77777777" w:rsidR="00AD197A" w:rsidRPr="008004F8" w:rsidRDefault="00AD197A" w:rsidP="008004F8">
            <w:pPr>
              <w:rPr>
                <w:rFonts w:ascii="Verdana" w:hAnsi="Verdana"/>
                <w:sz w:val="18"/>
                <w:szCs w:val="18"/>
              </w:rPr>
            </w:pPr>
            <w:r w:rsidRPr="008004F8">
              <w:rPr>
                <w:rFonts w:ascii="Verdana" w:hAnsi="Verdana"/>
                <w:sz w:val="18"/>
                <w:szCs w:val="18"/>
              </w:rPr>
              <w:t>Cargo:</w:t>
            </w:r>
          </w:p>
        </w:tc>
        <w:tc>
          <w:tcPr>
            <w:tcW w:w="732" w:type="pct"/>
            <w:vAlign w:val="center"/>
          </w:tcPr>
          <w:p w14:paraId="034F79BE" w14:textId="2C0AB69A" w:rsidR="66F6DBCE" w:rsidRPr="008004F8" w:rsidRDefault="66F6DBCE" w:rsidP="008004F8">
            <w:pPr>
              <w:rPr>
                <w:rFonts w:ascii="Verdana" w:hAnsi="Verdana"/>
                <w:sz w:val="18"/>
                <w:szCs w:val="18"/>
              </w:rPr>
            </w:pPr>
            <w:r w:rsidRPr="008004F8">
              <w:rPr>
                <w:rFonts w:ascii="Verdana" w:hAnsi="Verdana"/>
                <w:sz w:val="18"/>
                <w:szCs w:val="18"/>
              </w:rPr>
              <w:t>Coordinadora Relación con la ciudadanía</w:t>
            </w:r>
          </w:p>
        </w:tc>
      </w:tr>
    </w:tbl>
    <w:p w14:paraId="3A01159B" w14:textId="77777777" w:rsidR="00AD197A" w:rsidRPr="008004F8" w:rsidRDefault="00AD197A" w:rsidP="008004F8">
      <w:pPr>
        <w:spacing w:after="0" w:line="240" w:lineRule="auto"/>
        <w:rPr>
          <w:rFonts w:ascii="Verdana" w:eastAsia="Verdana" w:hAnsi="Verdana" w:cs="Verdana"/>
        </w:rPr>
      </w:pPr>
    </w:p>
    <w:p w14:paraId="56A6A9FB" w14:textId="77777777" w:rsidR="00AD197A" w:rsidRPr="008004F8" w:rsidRDefault="00AD197A" w:rsidP="008004F8">
      <w:pPr>
        <w:tabs>
          <w:tab w:val="left" w:pos="0"/>
        </w:tabs>
        <w:spacing w:after="0" w:line="240" w:lineRule="auto"/>
        <w:rPr>
          <w:rFonts w:ascii="Verdana" w:hAnsi="Verdana"/>
        </w:rPr>
      </w:pPr>
    </w:p>
    <w:sectPr w:rsidR="00AD197A" w:rsidRPr="008004F8" w:rsidSect="00E071C0">
      <w:headerReference w:type="default" r:id="rId17"/>
      <w:footerReference w:type="default" r:id="rId18"/>
      <w:headerReference w:type="first" r:id="rId19"/>
      <w:footerReference w:type="first" r:id="rId20"/>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05CB" w14:textId="77777777" w:rsidR="00BF5AE5" w:rsidRDefault="00BF5AE5" w:rsidP="00E71EE5">
      <w:pPr>
        <w:spacing w:after="0" w:line="240" w:lineRule="auto"/>
      </w:pPr>
      <w:r>
        <w:separator/>
      </w:r>
    </w:p>
  </w:endnote>
  <w:endnote w:type="continuationSeparator" w:id="0">
    <w:p w14:paraId="2E936F69" w14:textId="77777777" w:rsidR="00BF5AE5" w:rsidRDefault="00BF5AE5" w:rsidP="00E7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AFA7" w14:textId="77777777" w:rsidR="00497E3A" w:rsidRDefault="00497E3A"/>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497E3A" w14:paraId="1A0787C5" w14:textId="77777777" w:rsidTr="00497E3A">
      <w:trPr>
        <w:jc w:val="center"/>
      </w:trPr>
      <w:tc>
        <w:tcPr>
          <w:tcW w:w="8075" w:type="dxa"/>
        </w:tcPr>
        <w:p w14:paraId="2760DB7E" w14:textId="77777777" w:rsidR="00497E3A" w:rsidRPr="00497E3A" w:rsidRDefault="00497E3A" w:rsidP="00497E3A">
          <w:pPr>
            <w:pStyle w:val="Piedepgina"/>
            <w:jc w:val="center"/>
            <w:rPr>
              <w:rFonts w:ascii="Verdana" w:hAnsi="Verdana" w:cs="Arial"/>
              <w:b/>
              <w:sz w:val="14"/>
              <w:szCs w:val="14"/>
            </w:rPr>
          </w:pPr>
          <w:r w:rsidRPr="00497E3A">
            <w:rPr>
              <w:rFonts w:ascii="Verdana" w:hAnsi="Verdana" w:cs="Arial"/>
              <w:b/>
              <w:sz w:val="14"/>
              <w:szCs w:val="14"/>
            </w:rPr>
            <w:t>DOCUMENTO CONTROLADO</w:t>
          </w:r>
        </w:p>
        <w:p w14:paraId="49D127EC" w14:textId="77777777" w:rsidR="00497E3A" w:rsidRPr="00497E3A" w:rsidRDefault="00497E3A" w:rsidP="00497E3A">
          <w:pPr>
            <w:pStyle w:val="Piedepgina"/>
            <w:jc w:val="center"/>
            <w:rPr>
              <w:rFonts w:ascii="Verdana" w:hAnsi="Verdana" w:cs="Arial"/>
              <w:sz w:val="14"/>
              <w:szCs w:val="14"/>
            </w:rPr>
          </w:pPr>
          <w:r w:rsidRPr="00497E3A">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77F55695" w14:textId="77777777" w:rsidR="00497E3A" w:rsidRPr="00497E3A" w:rsidRDefault="00497E3A" w:rsidP="00497E3A">
          <w:pPr>
            <w:tabs>
              <w:tab w:val="center" w:pos="4550"/>
              <w:tab w:val="left" w:pos="5818"/>
            </w:tabs>
            <w:jc w:val="right"/>
            <w:rPr>
              <w:rFonts w:ascii="Verdana" w:hAnsi="Verdana"/>
              <w:spacing w:val="60"/>
              <w:sz w:val="14"/>
              <w:szCs w:val="14"/>
            </w:rPr>
          </w:pPr>
          <w:r w:rsidRPr="00497E3A">
            <w:rPr>
              <w:rFonts w:ascii="Verdana" w:hAnsi="Verdana"/>
              <w:spacing w:val="60"/>
              <w:sz w:val="14"/>
              <w:szCs w:val="14"/>
            </w:rPr>
            <w:t>Página</w:t>
          </w:r>
          <w:r w:rsidRPr="00497E3A">
            <w:rPr>
              <w:rFonts w:ascii="Verdana" w:hAnsi="Verdana"/>
              <w:sz w:val="14"/>
              <w:szCs w:val="14"/>
            </w:rPr>
            <w:t xml:space="preserve"> </w:t>
          </w:r>
          <w:r w:rsidRPr="00497E3A">
            <w:rPr>
              <w:rFonts w:ascii="Verdana" w:hAnsi="Verdana"/>
              <w:sz w:val="14"/>
              <w:szCs w:val="14"/>
            </w:rPr>
            <w:fldChar w:fldCharType="begin"/>
          </w:r>
          <w:r w:rsidRPr="00497E3A">
            <w:rPr>
              <w:rFonts w:ascii="Verdana" w:hAnsi="Verdana"/>
              <w:sz w:val="14"/>
              <w:szCs w:val="14"/>
            </w:rPr>
            <w:instrText>PAGE   \* MERGEFORMAT</w:instrText>
          </w:r>
          <w:r w:rsidRPr="00497E3A">
            <w:rPr>
              <w:rFonts w:ascii="Verdana" w:hAnsi="Verdana"/>
              <w:sz w:val="14"/>
              <w:szCs w:val="14"/>
            </w:rPr>
            <w:fldChar w:fldCharType="separate"/>
          </w:r>
          <w:r w:rsidR="00AD197A">
            <w:rPr>
              <w:rFonts w:ascii="Verdana" w:hAnsi="Verdana"/>
              <w:noProof/>
              <w:sz w:val="14"/>
              <w:szCs w:val="14"/>
            </w:rPr>
            <w:t>12</w:t>
          </w:r>
          <w:r w:rsidRPr="00497E3A">
            <w:rPr>
              <w:rFonts w:ascii="Verdana" w:hAnsi="Verdana"/>
              <w:sz w:val="14"/>
              <w:szCs w:val="14"/>
            </w:rPr>
            <w:fldChar w:fldCharType="end"/>
          </w:r>
          <w:r w:rsidRPr="00497E3A">
            <w:rPr>
              <w:rFonts w:ascii="Verdana" w:hAnsi="Verdana"/>
              <w:sz w:val="14"/>
              <w:szCs w:val="14"/>
            </w:rPr>
            <w:t xml:space="preserve"> | </w:t>
          </w:r>
          <w:r w:rsidRPr="00497E3A">
            <w:rPr>
              <w:rFonts w:ascii="Verdana" w:hAnsi="Verdana"/>
              <w:sz w:val="14"/>
              <w:szCs w:val="14"/>
            </w:rPr>
            <w:fldChar w:fldCharType="begin"/>
          </w:r>
          <w:r w:rsidRPr="00497E3A">
            <w:rPr>
              <w:rFonts w:ascii="Verdana" w:hAnsi="Verdana"/>
              <w:sz w:val="14"/>
              <w:szCs w:val="14"/>
            </w:rPr>
            <w:instrText>NUMPAGES  \* Arabic  \* MERGEFORMAT</w:instrText>
          </w:r>
          <w:r w:rsidRPr="00497E3A">
            <w:rPr>
              <w:rFonts w:ascii="Verdana" w:hAnsi="Verdana"/>
              <w:sz w:val="14"/>
              <w:szCs w:val="14"/>
            </w:rPr>
            <w:fldChar w:fldCharType="separate"/>
          </w:r>
          <w:r w:rsidR="00AD197A">
            <w:rPr>
              <w:rFonts w:ascii="Verdana" w:hAnsi="Verdana"/>
              <w:noProof/>
              <w:sz w:val="14"/>
              <w:szCs w:val="14"/>
            </w:rPr>
            <w:t>12</w:t>
          </w:r>
          <w:r w:rsidRPr="00497E3A">
            <w:rPr>
              <w:rFonts w:ascii="Verdana" w:hAnsi="Verdana"/>
              <w:sz w:val="14"/>
              <w:szCs w:val="14"/>
            </w:rPr>
            <w:fldChar w:fldCharType="end"/>
          </w:r>
        </w:p>
      </w:tc>
    </w:tr>
  </w:tbl>
  <w:p w14:paraId="56D752C4" w14:textId="77777777" w:rsidR="00E71EE5" w:rsidRDefault="00E71E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A212419" w14:paraId="32AF2111" w14:textId="77777777" w:rsidTr="7A212419">
      <w:trPr>
        <w:trHeight w:val="300"/>
      </w:trPr>
      <w:tc>
        <w:tcPr>
          <w:tcW w:w="3320" w:type="dxa"/>
        </w:tcPr>
        <w:p w14:paraId="317334B4" w14:textId="758AFD14" w:rsidR="7A212419" w:rsidRDefault="7A212419" w:rsidP="7A212419">
          <w:pPr>
            <w:pStyle w:val="Encabezado"/>
            <w:ind w:left="-115"/>
          </w:pPr>
        </w:p>
      </w:tc>
      <w:tc>
        <w:tcPr>
          <w:tcW w:w="3320" w:type="dxa"/>
        </w:tcPr>
        <w:p w14:paraId="17809FEF" w14:textId="7117C535" w:rsidR="7A212419" w:rsidRDefault="7A212419" w:rsidP="7A212419">
          <w:pPr>
            <w:pStyle w:val="Encabezado"/>
            <w:jc w:val="center"/>
          </w:pPr>
        </w:p>
      </w:tc>
      <w:tc>
        <w:tcPr>
          <w:tcW w:w="3320" w:type="dxa"/>
        </w:tcPr>
        <w:p w14:paraId="120C8967" w14:textId="43422B8A" w:rsidR="7A212419" w:rsidRDefault="7A212419" w:rsidP="7A212419">
          <w:pPr>
            <w:pStyle w:val="Encabezado"/>
            <w:ind w:right="-115"/>
            <w:jc w:val="right"/>
          </w:pPr>
        </w:p>
      </w:tc>
    </w:tr>
  </w:tbl>
  <w:p w14:paraId="738351E4" w14:textId="36AA6E9A" w:rsidR="7A212419" w:rsidRDefault="7A212419" w:rsidP="7A2124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78C2" w14:textId="77777777" w:rsidR="00BF5AE5" w:rsidRDefault="00BF5AE5" w:rsidP="00E71EE5">
      <w:pPr>
        <w:spacing w:after="0" w:line="240" w:lineRule="auto"/>
      </w:pPr>
      <w:r>
        <w:separator/>
      </w:r>
    </w:p>
  </w:footnote>
  <w:footnote w:type="continuationSeparator" w:id="0">
    <w:p w14:paraId="195B4CA6" w14:textId="77777777" w:rsidR="00BF5AE5" w:rsidRDefault="00BF5AE5" w:rsidP="00E7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23"/>
      <w:gridCol w:w="1323"/>
      <w:gridCol w:w="1323"/>
      <w:gridCol w:w="1323"/>
      <w:gridCol w:w="1323"/>
      <w:gridCol w:w="1602"/>
    </w:tblGrid>
    <w:tr w:rsidR="00AD197A" w:rsidRPr="00666AB9" w14:paraId="2436E320" w14:textId="77777777" w:rsidTr="00A26A52">
      <w:trPr>
        <w:trHeight w:val="300"/>
        <w:jc w:val="center"/>
      </w:trPr>
      <w:tc>
        <w:tcPr>
          <w:tcW w:w="1559" w:type="dxa"/>
          <w:vMerge w:val="restart"/>
          <w:vAlign w:val="center"/>
        </w:tcPr>
        <w:p w14:paraId="1E44D17D" w14:textId="77777777" w:rsidR="00AD197A" w:rsidRPr="00666AB9" w:rsidRDefault="00AD197A" w:rsidP="00AD197A">
          <w:pPr>
            <w:spacing w:after="0" w:line="240" w:lineRule="auto"/>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4B6F3803" wp14:editId="04C49B91">
                <wp:simplePos x="0" y="0"/>
                <wp:positionH relativeFrom="column">
                  <wp:posOffset>-11430</wp:posOffset>
                </wp:positionH>
                <wp:positionV relativeFrom="paragraph">
                  <wp:posOffset>3175</wp:posOffset>
                </wp:positionV>
                <wp:extent cx="840740" cy="55499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217" w:type="dxa"/>
          <w:gridSpan w:val="6"/>
          <w:shd w:val="clear" w:color="auto" w:fill="BFBFBF" w:themeFill="background1" w:themeFillShade="BF"/>
          <w:vAlign w:val="center"/>
        </w:tcPr>
        <w:p w14:paraId="51256F97" w14:textId="3F0186CB" w:rsidR="00AD197A" w:rsidRPr="00666AB9" w:rsidRDefault="00AD197A" w:rsidP="00AD197A">
          <w:pPr>
            <w:spacing w:after="0" w:line="240" w:lineRule="auto"/>
            <w:jc w:val="center"/>
            <w:rPr>
              <w:rFonts w:ascii="Verdana" w:hAnsi="Verdana"/>
            </w:rPr>
          </w:pPr>
          <w:r w:rsidRPr="00666AB9">
            <w:rPr>
              <w:rFonts w:ascii="Verdana" w:eastAsia="Arial" w:hAnsi="Verdana" w:cs="Arial"/>
              <w:b/>
              <w:bCs/>
              <w:color w:val="000000" w:themeColor="text1"/>
              <w:sz w:val="18"/>
              <w:szCs w:val="18"/>
            </w:rPr>
            <w:t>Proceso</w:t>
          </w:r>
          <w:r w:rsidR="00A26A5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Comunicación Estratégica y Relacionamiento con los grupos de valor</w:t>
          </w:r>
        </w:p>
      </w:tc>
    </w:tr>
    <w:tr w:rsidR="00AD197A" w:rsidRPr="00666AB9" w14:paraId="6CE9EA11" w14:textId="77777777" w:rsidTr="00A26A52">
      <w:trPr>
        <w:trHeight w:val="537"/>
        <w:jc w:val="center"/>
      </w:trPr>
      <w:tc>
        <w:tcPr>
          <w:tcW w:w="1559" w:type="dxa"/>
          <w:vMerge/>
        </w:tcPr>
        <w:p w14:paraId="68B41259" w14:textId="77777777" w:rsidR="00AD197A" w:rsidRPr="00666AB9" w:rsidRDefault="00AD197A" w:rsidP="00AD197A">
          <w:pPr>
            <w:spacing w:after="0" w:line="240" w:lineRule="auto"/>
            <w:rPr>
              <w:rFonts w:ascii="Verdana" w:hAnsi="Verdana"/>
            </w:rPr>
          </w:pPr>
        </w:p>
      </w:tc>
      <w:tc>
        <w:tcPr>
          <w:tcW w:w="8217" w:type="dxa"/>
          <w:gridSpan w:val="6"/>
          <w:shd w:val="clear" w:color="auto" w:fill="FFFFFF" w:themeFill="background1"/>
          <w:vAlign w:val="center"/>
        </w:tcPr>
        <w:p w14:paraId="5F30C45C" w14:textId="4B157650" w:rsidR="00AD197A" w:rsidRPr="00AD197A" w:rsidRDefault="00AD197A" w:rsidP="00AD197A">
          <w:pPr>
            <w:pStyle w:val="Encabezado"/>
            <w:jc w:val="center"/>
            <w:rPr>
              <w:rFonts w:ascii="Verdana" w:hAnsi="Verdana"/>
              <w:sz w:val="24"/>
              <w:szCs w:val="24"/>
            </w:rPr>
          </w:pPr>
          <w:r w:rsidRPr="00AD197A">
            <w:rPr>
              <w:rFonts w:ascii="Verdana" w:eastAsia="Times New Roman" w:hAnsi="Verdana" w:cs="Arial"/>
              <w:b/>
              <w:bCs/>
              <w:color w:val="000000" w:themeColor="text1"/>
              <w:kern w:val="0"/>
              <w:sz w:val="24"/>
              <w:szCs w:val="24"/>
              <w:lang w:eastAsia="es-CO"/>
              <w14:ligatures w14:val="none"/>
            </w:rPr>
            <w:t>GUÍA PARA LA DENUNCIA DE ACTOS DE CORRUPCIÓN, CONFLICTOS DE INTERÉS, ACOSO SEXUAL Y/O VIOLENCIA DE GÉNERO EN EL MINCIT</w:t>
          </w:r>
        </w:p>
      </w:tc>
    </w:tr>
    <w:tr w:rsidR="00AD197A" w:rsidRPr="00666AB9" w14:paraId="0F7D0D2D" w14:textId="77777777" w:rsidTr="00A26A52">
      <w:trPr>
        <w:trHeight w:val="300"/>
        <w:jc w:val="center"/>
      </w:trPr>
      <w:tc>
        <w:tcPr>
          <w:tcW w:w="1559" w:type="dxa"/>
          <w:vMerge/>
        </w:tcPr>
        <w:p w14:paraId="64C5768D" w14:textId="77777777" w:rsidR="00AD197A" w:rsidRPr="00666AB9" w:rsidRDefault="00AD197A" w:rsidP="00AD197A">
          <w:pPr>
            <w:spacing w:after="0" w:line="240" w:lineRule="auto"/>
            <w:rPr>
              <w:rFonts w:ascii="Verdana" w:hAnsi="Verdana"/>
            </w:rPr>
          </w:pPr>
        </w:p>
      </w:tc>
      <w:tc>
        <w:tcPr>
          <w:tcW w:w="1323" w:type="dxa"/>
          <w:shd w:val="clear" w:color="auto" w:fill="BFBFBF" w:themeFill="background1" w:themeFillShade="BF"/>
          <w:vAlign w:val="center"/>
        </w:tcPr>
        <w:p w14:paraId="0661DA1D" w14:textId="77777777" w:rsidR="00AD197A" w:rsidRPr="00666AB9" w:rsidRDefault="00AD197A" w:rsidP="00AD197A">
          <w:pPr>
            <w:spacing w:after="0" w:line="240" w:lineRule="auto"/>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23" w:type="dxa"/>
          <w:shd w:val="clear" w:color="auto" w:fill="FFFFFF" w:themeFill="background1"/>
          <w:vAlign w:val="center"/>
        </w:tcPr>
        <w:p w14:paraId="72F94AAC" w14:textId="6550D8B0" w:rsidR="00AD197A" w:rsidRPr="00666AB9" w:rsidRDefault="7A212419" w:rsidP="00AD197A">
          <w:pPr>
            <w:spacing w:after="0" w:line="240" w:lineRule="auto"/>
            <w:rPr>
              <w:rFonts w:ascii="Verdana" w:eastAsia="Arial" w:hAnsi="Verdana" w:cs="Arial"/>
              <w:color w:val="000000" w:themeColor="text1"/>
              <w:sz w:val="16"/>
              <w:szCs w:val="16"/>
            </w:rPr>
          </w:pPr>
          <w:r w:rsidRPr="7A212419">
            <w:rPr>
              <w:rFonts w:ascii="Verdana" w:eastAsia="Arial" w:hAnsi="Verdana" w:cs="Arial"/>
              <w:color w:val="000000" w:themeColor="text1"/>
              <w:sz w:val="16"/>
              <w:szCs w:val="16"/>
            </w:rPr>
            <w:t xml:space="preserve">CR-DR-014 </w:t>
          </w:r>
        </w:p>
      </w:tc>
      <w:tc>
        <w:tcPr>
          <w:tcW w:w="1323" w:type="dxa"/>
          <w:shd w:val="clear" w:color="auto" w:fill="BFBFBF" w:themeFill="background1" w:themeFillShade="BF"/>
          <w:vAlign w:val="center"/>
        </w:tcPr>
        <w:p w14:paraId="60B294E7" w14:textId="77777777" w:rsidR="00AD197A" w:rsidRPr="00666AB9" w:rsidRDefault="00AD197A" w:rsidP="00AD197A">
          <w:pPr>
            <w:spacing w:after="0" w:line="240" w:lineRule="auto"/>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323" w:type="dxa"/>
          <w:shd w:val="clear" w:color="auto" w:fill="FFFFFF" w:themeFill="background1"/>
          <w:vAlign w:val="center"/>
        </w:tcPr>
        <w:p w14:paraId="3E075BD4" w14:textId="77777777" w:rsidR="00AD197A" w:rsidRPr="00666AB9" w:rsidRDefault="00AD197A" w:rsidP="00AD197A">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23" w:type="dxa"/>
          <w:shd w:val="clear" w:color="auto" w:fill="BFBFBF" w:themeFill="background1" w:themeFillShade="BF"/>
          <w:vAlign w:val="center"/>
        </w:tcPr>
        <w:p w14:paraId="3B5A9BCC" w14:textId="77777777" w:rsidR="00AD197A" w:rsidRPr="00666AB9" w:rsidRDefault="00AD197A" w:rsidP="00AD197A">
          <w:pPr>
            <w:spacing w:after="0" w:line="240" w:lineRule="auto"/>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602" w:type="dxa"/>
          <w:shd w:val="clear" w:color="auto" w:fill="FFFFFF" w:themeFill="background1"/>
          <w:vAlign w:val="center"/>
        </w:tcPr>
        <w:p w14:paraId="1E17BB66" w14:textId="2316DBF8" w:rsidR="00AD197A" w:rsidRPr="00666AB9" w:rsidRDefault="00A26A52" w:rsidP="00AD197A">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12</w:t>
          </w:r>
          <w:r w:rsidR="00AD197A"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06</w:t>
          </w:r>
          <w:r w:rsidR="00AD197A" w:rsidRPr="00666AB9">
            <w:rPr>
              <w:rFonts w:ascii="Verdana" w:eastAsia="Arial" w:hAnsi="Verdana" w:cs="Arial"/>
              <w:color w:val="000000" w:themeColor="text1"/>
              <w:sz w:val="16"/>
              <w:szCs w:val="16"/>
            </w:rPr>
            <w:t>/</w:t>
          </w:r>
          <w:r w:rsidR="00AD197A">
            <w:rPr>
              <w:rFonts w:ascii="Verdana" w:eastAsia="Arial" w:hAnsi="Verdana" w:cs="Arial"/>
              <w:color w:val="000000" w:themeColor="text1"/>
              <w:sz w:val="16"/>
              <w:szCs w:val="16"/>
            </w:rPr>
            <w:t>202</w:t>
          </w:r>
          <w:r>
            <w:rPr>
              <w:rFonts w:ascii="Verdana" w:eastAsia="Arial" w:hAnsi="Verdana" w:cs="Arial"/>
              <w:color w:val="000000" w:themeColor="text1"/>
              <w:sz w:val="16"/>
              <w:szCs w:val="16"/>
            </w:rPr>
            <w:t>6</w:t>
          </w:r>
        </w:p>
      </w:tc>
    </w:tr>
  </w:tbl>
  <w:p w14:paraId="03CE7088" w14:textId="77777777" w:rsidR="004A1F8F" w:rsidRDefault="004A1F8F">
    <w:pPr>
      <w:pStyle w:val="Encabezado"/>
    </w:pPr>
  </w:p>
  <w:p w14:paraId="047D418E" w14:textId="77777777" w:rsidR="00A26A52" w:rsidRDefault="00A26A52">
    <w:pPr>
      <w:pStyle w:val="Encabezado"/>
    </w:pPr>
  </w:p>
  <w:p w14:paraId="00C7A670" w14:textId="77777777" w:rsidR="00A26A52" w:rsidRDefault="00A26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7A212419" w14:paraId="78F36DDF" w14:textId="77777777" w:rsidTr="7A212419">
      <w:trPr>
        <w:trHeight w:val="300"/>
      </w:trPr>
      <w:tc>
        <w:tcPr>
          <w:tcW w:w="3320" w:type="dxa"/>
        </w:tcPr>
        <w:p w14:paraId="6E397935" w14:textId="4054AB6A" w:rsidR="7A212419" w:rsidRDefault="7A212419" w:rsidP="7A212419">
          <w:pPr>
            <w:pStyle w:val="Encabezado"/>
            <w:ind w:left="-115"/>
          </w:pPr>
        </w:p>
      </w:tc>
      <w:tc>
        <w:tcPr>
          <w:tcW w:w="3320" w:type="dxa"/>
        </w:tcPr>
        <w:p w14:paraId="46E8EB5F" w14:textId="37DBCF90" w:rsidR="7A212419" w:rsidRDefault="7A212419" w:rsidP="7A212419">
          <w:pPr>
            <w:pStyle w:val="Encabezado"/>
            <w:jc w:val="center"/>
          </w:pPr>
        </w:p>
      </w:tc>
      <w:tc>
        <w:tcPr>
          <w:tcW w:w="3320" w:type="dxa"/>
        </w:tcPr>
        <w:p w14:paraId="0B0FBDA9" w14:textId="18DA06EB" w:rsidR="7A212419" w:rsidRDefault="7A212419" w:rsidP="7A212419">
          <w:pPr>
            <w:pStyle w:val="Encabezado"/>
            <w:ind w:right="-115"/>
            <w:jc w:val="right"/>
          </w:pPr>
        </w:p>
      </w:tc>
    </w:tr>
  </w:tbl>
  <w:p w14:paraId="69391D8A" w14:textId="01C951B4" w:rsidR="7A212419" w:rsidRDefault="7A212419" w:rsidP="7A212419">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Mjwkap1W" int2:invalidationBookmarkName="" int2:hashCode="ny7RoT2mw/7cwt" int2:id="hHh2n7J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visibility:visible;mso-wrap-style:square" o:bullet="t">
        <v:imagedata r:id="rId1" o:title=""/>
      </v:shape>
    </w:pict>
  </w:numPicBullet>
  <w:abstractNum w:abstractNumId="0" w15:restartNumberingAfterBreak="0">
    <w:nsid w:val="00D05A9D"/>
    <w:multiLevelType w:val="hybridMultilevel"/>
    <w:tmpl w:val="88C8C6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0B5D65"/>
    <w:multiLevelType w:val="hybridMultilevel"/>
    <w:tmpl w:val="7C58A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BD6131"/>
    <w:multiLevelType w:val="hybridMultilevel"/>
    <w:tmpl w:val="D582732E"/>
    <w:lvl w:ilvl="0" w:tplc="1D524AE2">
      <w:start w:val="1"/>
      <w:numFmt w:val="lowerLetter"/>
      <w:lvlText w:val="%1."/>
      <w:lvlJc w:val="left"/>
      <w:pPr>
        <w:ind w:left="1644" w:hanging="375"/>
        <w:jc w:val="right"/>
      </w:pPr>
      <w:rPr>
        <w:rFonts w:hint="default"/>
        <w:spacing w:val="-1"/>
        <w:w w:val="95"/>
        <w:lang w:val="es-ES" w:eastAsia="en-US" w:bidi="ar-SA"/>
      </w:rPr>
    </w:lvl>
    <w:lvl w:ilvl="1" w:tplc="24007824">
      <w:numFmt w:val="bullet"/>
      <w:lvlText w:val="•"/>
      <w:lvlJc w:val="left"/>
      <w:pPr>
        <w:ind w:left="2667" w:hanging="375"/>
      </w:pPr>
      <w:rPr>
        <w:rFonts w:hint="default"/>
        <w:lang w:val="es-ES" w:eastAsia="en-US" w:bidi="ar-SA"/>
      </w:rPr>
    </w:lvl>
    <w:lvl w:ilvl="2" w:tplc="79925802">
      <w:numFmt w:val="bullet"/>
      <w:lvlText w:val="•"/>
      <w:lvlJc w:val="left"/>
      <w:pPr>
        <w:ind w:left="3694" w:hanging="375"/>
      </w:pPr>
      <w:rPr>
        <w:rFonts w:hint="default"/>
        <w:lang w:val="es-ES" w:eastAsia="en-US" w:bidi="ar-SA"/>
      </w:rPr>
    </w:lvl>
    <w:lvl w:ilvl="3" w:tplc="A60A76D2">
      <w:numFmt w:val="bullet"/>
      <w:lvlText w:val="•"/>
      <w:lvlJc w:val="left"/>
      <w:pPr>
        <w:ind w:left="4721" w:hanging="375"/>
      </w:pPr>
      <w:rPr>
        <w:rFonts w:hint="default"/>
        <w:lang w:val="es-ES" w:eastAsia="en-US" w:bidi="ar-SA"/>
      </w:rPr>
    </w:lvl>
    <w:lvl w:ilvl="4" w:tplc="E60C1390">
      <w:numFmt w:val="bullet"/>
      <w:lvlText w:val="•"/>
      <w:lvlJc w:val="left"/>
      <w:pPr>
        <w:ind w:left="5748" w:hanging="375"/>
      </w:pPr>
      <w:rPr>
        <w:rFonts w:hint="default"/>
        <w:lang w:val="es-ES" w:eastAsia="en-US" w:bidi="ar-SA"/>
      </w:rPr>
    </w:lvl>
    <w:lvl w:ilvl="5" w:tplc="D906549A">
      <w:numFmt w:val="bullet"/>
      <w:lvlText w:val="•"/>
      <w:lvlJc w:val="left"/>
      <w:pPr>
        <w:ind w:left="6775" w:hanging="375"/>
      </w:pPr>
      <w:rPr>
        <w:rFonts w:hint="default"/>
        <w:lang w:val="es-ES" w:eastAsia="en-US" w:bidi="ar-SA"/>
      </w:rPr>
    </w:lvl>
    <w:lvl w:ilvl="6" w:tplc="FAB6CD30">
      <w:numFmt w:val="bullet"/>
      <w:lvlText w:val="•"/>
      <w:lvlJc w:val="left"/>
      <w:pPr>
        <w:ind w:left="7802" w:hanging="375"/>
      </w:pPr>
      <w:rPr>
        <w:rFonts w:hint="default"/>
        <w:lang w:val="es-ES" w:eastAsia="en-US" w:bidi="ar-SA"/>
      </w:rPr>
    </w:lvl>
    <w:lvl w:ilvl="7" w:tplc="66205182">
      <w:numFmt w:val="bullet"/>
      <w:lvlText w:val="•"/>
      <w:lvlJc w:val="left"/>
      <w:pPr>
        <w:ind w:left="8829" w:hanging="375"/>
      </w:pPr>
      <w:rPr>
        <w:rFonts w:hint="default"/>
        <w:lang w:val="es-ES" w:eastAsia="en-US" w:bidi="ar-SA"/>
      </w:rPr>
    </w:lvl>
    <w:lvl w:ilvl="8" w:tplc="3858F94A">
      <w:numFmt w:val="bullet"/>
      <w:lvlText w:val="•"/>
      <w:lvlJc w:val="left"/>
      <w:pPr>
        <w:ind w:left="9856" w:hanging="375"/>
      </w:pPr>
      <w:rPr>
        <w:rFonts w:hint="default"/>
        <w:lang w:val="es-ES" w:eastAsia="en-US" w:bidi="ar-SA"/>
      </w:rPr>
    </w:lvl>
  </w:abstractNum>
  <w:abstractNum w:abstractNumId="3" w15:restartNumberingAfterBreak="0">
    <w:nsid w:val="18983F79"/>
    <w:multiLevelType w:val="hybridMultilevel"/>
    <w:tmpl w:val="7FAC70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C3DB0"/>
    <w:multiLevelType w:val="hybridMultilevel"/>
    <w:tmpl w:val="6FDCBEBE"/>
    <w:lvl w:ilvl="0" w:tplc="333047D6">
      <w:numFmt w:val="bullet"/>
      <w:lvlText w:val="•"/>
      <w:lvlJc w:val="left"/>
      <w:pPr>
        <w:ind w:left="222" w:hanging="222"/>
      </w:pPr>
      <w:rPr>
        <w:rFonts w:ascii="Tahoma" w:eastAsia="Tahoma" w:hAnsi="Tahoma" w:cs="Tahoma" w:hint="default"/>
        <w:b w:val="0"/>
        <w:bCs w:val="0"/>
        <w:i w:val="0"/>
        <w:iCs w:val="0"/>
        <w:color w:val="4D4D4D"/>
        <w:spacing w:val="0"/>
        <w:w w:val="113"/>
        <w:sz w:val="28"/>
        <w:szCs w:val="28"/>
        <w:lang w:val="es-ES" w:eastAsia="en-US" w:bidi="ar-SA"/>
      </w:rPr>
    </w:lvl>
    <w:lvl w:ilvl="1" w:tplc="2B4A0D78">
      <w:numFmt w:val="bullet"/>
      <w:lvlText w:val="•"/>
      <w:lvlJc w:val="left"/>
      <w:pPr>
        <w:ind w:left="942" w:hanging="358"/>
      </w:pPr>
      <w:rPr>
        <w:rFonts w:ascii="Tahoma" w:eastAsia="Tahoma" w:hAnsi="Tahoma" w:cs="Tahoma" w:hint="default"/>
        <w:b w:val="0"/>
        <w:bCs w:val="0"/>
        <w:i w:val="0"/>
        <w:iCs w:val="0"/>
        <w:color w:val="4D4A4A"/>
        <w:spacing w:val="0"/>
        <w:w w:val="114"/>
        <w:sz w:val="30"/>
        <w:szCs w:val="30"/>
        <w:lang w:val="es-ES" w:eastAsia="en-US" w:bidi="ar-SA"/>
      </w:rPr>
    </w:lvl>
    <w:lvl w:ilvl="2" w:tplc="052E1DC4">
      <w:numFmt w:val="bullet"/>
      <w:lvlText w:val="•"/>
      <w:lvlJc w:val="left"/>
      <w:pPr>
        <w:ind w:left="2079" w:hanging="358"/>
      </w:pPr>
      <w:rPr>
        <w:rFonts w:hint="default"/>
        <w:lang w:val="es-ES" w:eastAsia="en-US" w:bidi="ar-SA"/>
      </w:rPr>
    </w:lvl>
    <w:lvl w:ilvl="3" w:tplc="30B6471A">
      <w:numFmt w:val="bullet"/>
      <w:lvlText w:val="•"/>
      <w:lvlJc w:val="left"/>
      <w:pPr>
        <w:ind w:left="3220" w:hanging="358"/>
      </w:pPr>
      <w:rPr>
        <w:rFonts w:hint="default"/>
        <w:lang w:val="es-ES" w:eastAsia="en-US" w:bidi="ar-SA"/>
      </w:rPr>
    </w:lvl>
    <w:lvl w:ilvl="4" w:tplc="26DAFEE6">
      <w:numFmt w:val="bullet"/>
      <w:lvlText w:val="•"/>
      <w:lvlJc w:val="left"/>
      <w:pPr>
        <w:ind w:left="4361" w:hanging="358"/>
      </w:pPr>
      <w:rPr>
        <w:rFonts w:hint="default"/>
        <w:lang w:val="es-ES" w:eastAsia="en-US" w:bidi="ar-SA"/>
      </w:rPr>
    </w:lvl>
    <w:lvl w:ilvl="5" w:tplc="72989E40">
      <w:numFmt w:val="bullet"/>
      <w:lvlText w:val="•"/>
      <w:lvlJc w:val="left"/>
      <w:pPr>
        <w:ind w:left="5502" w:hanging="358"/>
      </w:pPr>
      <w:rPr>
        <w:rFonts w:hint="default"/>
        <w:lang w:val="es-ES" w:eastAsia="en-US" w:bidi="ar-SA"/>
      </w:rPr>
    </w:lvl>
    <w:lvl w:ilvl="6" w:tplc="65A4B4DC">
      <w:numFmt w:val="bullet"/>
      <w:lvlText w:val="•"/>
      <w:lvlJc w:val="left"/>
      <w:pPr>
        <w:ind w:left="6644" w:hanging="358"/>
      </w:pPr>
      <w:rPr>
        <w:rFonts w:hint="default"/>
        <w:lang w:val="es-ES" w:eastAsia="en-US" w:bidi="ar-SA"/>
      </w:rPr>
    </w:lvl>
    <w:lvl w:ilvl="7" w:tplc="010C694A">
      <w:numFmt w:val="bullet"/>
      <w:lvlText w:val="•"/>
      <w:lvlJc w:val="left"/>
      <w:pPr>
        <w:ind w:left="7785" w:hanging="358"/>
      </w:pPr>
      <w:rPr>
        <w:rFonts w:hint="default"/>
        <w:lang w:val="es-ES" w:eastAsia="en-US" w:bidi="ar-SA"/>
      </w:rPr>
    </w:lvl>
    <w:lvl w:ilvl="8" w:tplc="DD2C6F44">
      <w:numFmt w:val="bullet"/>
      <w:lvlText w:val="•"/>
      <w:lvlJc w:val="left"/>
      <w:pPr>
        <w:ind w:left="8926" w:hanging="358"/>
      </w:pPr>
      <w:rPr>
        <w:rFonts w:hint="default"/>
        <w:lang w:val="es-ES" w:eastAsia="en-US" w:bidi="ar-SA"/>
      </w:rPr>
    </w:lvl>
  </w:abstractNum>
  <w:abstractNum w:abstractNumId="5" w15:restartNumberingAfterBreak="0">
    <w:nsid w:val="1B746DF2"/>
    <w:multiLevelType w:val="hybridMultilevel"/>
    <w:tmpl w:val="3F0AE608"/>
    <w:lvl w:ilvl="0" w:tplc="6F86E322">
      <w:start w:val="1"/>
      <w:numFmt w:val="bullet"/>
      <w:lvlText w:val=""/>
      <w:lvlPicBulletId w:val="0"/>
      <w:lvlJc w:val="left"/>
      <w:pPr>
        <w:tabs>
          <w:tab w:val="num" w:pos="720"/>
        </w:tabs>
        <w:ind w:left="720" w:hanging="360"/>
      </w:pPr>
      <w:rPr>
        <w:rFonts w:ascii="Symbol" w:hAnsi="Symbol" w:hint="default"/>
      </w:rPr>
    </w:lvl>
    <w:lvl w:ilvl="1" w:tplc="3692FAC6" w:tentative="1">
      <w:start w:val="1"/>
      <w:numFmt w:val="bullet"/>
      <w:lvlText w:val=""/>
      <w:lvlJc w:val="left"/>
      <w:pPr>
        <w:tabs>
          <w:tab w:val="num" w:pos="1440"/>
        </w:tabs>
        <w:ind w:left="1440" w:hanging="360"/>
      </w:pPr>
      <w:rPr>
        <w:rFonts w:ascii="Symbol" w:hAnsi="Symbol" w:hint="default"/>
      </w:rPr>
    </w:lvl>
    <w:lvl w:ilvl="2" w:tplc="2604B0EA" w:tentative="1">
      <w:start w:val="1"/>
      <w:numFmt w:val="bullet"/>
      <w:lvlText w:val=""/>
      <w:lvlJc w:val="left"/>
      <w:pPr>
        <w:tabs>
          <w:tab w:val="num" w:pos="2160"/>
        </w:tabs>
        <w:ind w:left="2160" w:hanging="360"/>
      </w:pPr>
      <w:rPr>
        <w:rFonts w:ascii="Symbol" w:hAnsi="Symbol" w:hint="default"/>
      </w:rPr>
    </w:lvl>
    <w:lvl w:ilvl="3" w:tplc="AC9202B0" w:tentative="1">
      <w:start w:val="1"/>
      <w:numFmt w:val="bullet"/>
      <w:lvlText w:val=""/>
      <w:lvlJc w:val="left"/>
      <w:pPr>
        <w:tabs>
          <w:tab w:val="num" w:pos="2880"/>
        </w:tabs>
        <w:ind w:left="2880" w:hanging="360"/>
      </w:pPr>
      <w:rPr>
        <w:rFonts w:ascii="Symbol" w:hAnsi="Symbol" w:hint="default"/>
      </w:rPr>
    </w:lvl>
    <w:lvl w:ilvl="4" w:tplc="943A2372" w:tentative="1">
      <w:start w:val="1"/>
      <w:numFmt w:val="bullet"/>
      <w:lvlText w:val=""/>
      <w:lvlJc w:val="left"/>
      <w:pPr>
        <w:tabs>
          <w:tab w:val="num" w:pos="3600"/>
        </w:tabs>
        <w:ind w:left="3600" w:hanging="360"/>
      </w:pPr>
      <w:rPr>
        <w:rFonts w:ascii="Symbol" w:hAnsi="Symbol" w:hint="default"/>
      </w:rPr>
    </w:lvl>
    <w:lvl w:ilvl="5" w:tplc="19286C2E" w:tentative="1">
      <w:start w:val="1"/>
      <w:numFmt w:val="bullet"/>
      <w:lvlText w:val=""/>
      <w:lvlJc w:val="left"/>
      <w:pPr>
        <w:tabs>
          <w:tab w:val="num" w:pos="4320"/>
        </w:tabs>
        <w:ind w:left="4320" w:hanging="360"/>
      </w:pPr>
      <w:rPr>
        <w:rFonts w:ascii="Symbol" w:hAnsi="Symbol" w:hint="default"/>
      </w:rPr>
    </w:lvl>
    <w:lvl w:ilvl="6" w:tplc="C24EAABA" w:tentative="1">
      <w:start w:val="1"/>
      <w:numFmt w:val="bullet"/>
      <w:lvlText w:val=""/>
      <w:lvlJc w:val="left"/>
      <w:pPr>
        <w:tabs>
          <w:tab w:val="num" w:pos="5040"/>
        </w:tabs>
        <w:ind w:left="5040" w:hanging="360"/>
      </w:pPr>
      <w:rPr>
        <w:rFonts w:ascii="Symbol" w:hAnsi="Symbol" w:hint="default"/>
      </w:rPr>
    </w:lvl>
    <w:lvl w:ilvl="7" w:tplc="356CEA90" w:tentative="1">
      <w:start w:val="1"/>
      <w:numFmt w:val="bullet"/>
      <w:lvlText w:val=""/>
      <w:lvlJc w:val="left"/>
      <w:pPr>
        <w:tabs>
          <w:tab w:val="num" w:pos="5760"/>
        </w:tabs>
        <w:ind w:left="5760" w:hanging="360"/>
      </w:pPr>
      <w:rPr>
        <w:rFonts w:ascii="Symbol" w:hAnsi="Symbol" w:hint="default"/>
      </w:rPr>
    </w:lvl>
    <w:lvl w:ilvl="8" w:tplc="236E759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1E04A86"/>
    <w:multiLevelType w:val="hybridMultilevel"/>
    <w:tmpl w:val="7C3A2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A35C83"/>
    <w:multiLevelType w:val="hybridMultilevel"/>
    <w:tmpl w:val="D28A80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8B3708A"/>
    <w:multiLevelType w:val="hybridMultilevel"/>
    <w:tmpl w:val="78C455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573338"/>
    <w:multiLevelType w:val="hybridMultilevel"/>
    <w:tmpl w:val="76E84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8F47CC"/>
    <w:multiLevelType w:val="hybridMultilevel"/>
    <w:tmpl w:val="7774367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43BA7733"/>
    <w:multiLevelType w:val="hybridMultilevel"/>
    <w:tmpl w:val="52DEA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523C0B"/>
    <w:multiLevelType w:val="hybridMultilevel"/>
    <w:tmpl w:val="7618D5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CC5570F"/>
    <w:multiLevelType w:val="hybridMultilevel"/>
    <w:tmpl w:val="B9E86EB0"/>
    <w:lvl w:ilvl="0" w:tplc="D520DDBE">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401157"/>
    <w:multiLevelType w:val="hybridMultilevel"/>
    <w:tmpl w:val="6522295A"/>
    <w:lvl w:ilvl="0" w:tplc="E31EAB84">
      <w:start w:val="7"/>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38E4867"/>
    <w:multiLevelType w:val="hybridMultilevel"/>
    <w:tmpl w:val="B2CAA7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E3C7BE3"/>
    <w:multiLevelType w:val="hybridMultilevel"/>
    <w:tmpl w:val="2AD6A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CF7888"/>
    <w:multiLevelType w:val="hybridMultilevel"/>
    <w:tmpl w:val="8EB8B956"/>
    <w:lvl w:ilvl="0" w:tplc="B8924BC4">
      <w:start w:val="1"/>
      <w:numFmt w:val="bullet"/>
      <w:lvlText w:val=""/>
      <w:lvlPicBulletId w:val="0"/>
      <w:lvlJc w:val="left"/>
      <w:pPr>
        <w:tabs>
          <w:tab w:val="num" w:pos="720"/>
        </w:tabs>
        <w:ind w:left="720" w:hanging="360"/>
      </w:pPr>
      <w:rPr>
        <w:rFonts w:ascii="Symbol" w:hAnsi="Symbol" w:hint="default"/>
      </w:rPr>
    </w:lvl>
    <w:lvl w:ilvl="1" w:tplc="FE2C9BE8" w:tentative="1">
      <w:start w:val="1"/>
      <w:numFmt w:val="bullet"/>
      <w:lvlText w:val=""/>
      <w:lvlJc w:val="left"/>
      <w:pPr>
        <w:tabs>
          <w:tab w:val="num" w:pos="1440"/>
        </w:tabs>
        <w:ind w:left="1440" w:hanging="360"/>
      </w:pPr>
      <w:rPr>
        <w:rFonts w:ascii="Symbol" w:hAnsi="Symbol" w:hint="default"/>
      </w:rPr>
    </w:lvl>
    <w:lvl w:ilvl="2" w:tplc="9BBC2AC2" w:tentative="1">
      <w:start w:val="1"/>
      <w:numFmt w:val="bullet"/>
      <w:lvlText w:val=""/>
      <w:lvlJc w:val="left"/>
      <w:pPr>
        <w:tabs>
          <w:tab w:val="num" w:pos="2160"/>
        </w:tabs>
        <w:ind w:left="2160" w:hanging="360"/>
      </w:pPr>
      <w:rPr>
        <w:rFonts w:ascii="Symbol" w:hAnsi="Symbol" w:hint="default"/>
      </w:rPr>
    </w:lvl>
    <w:lvl w:ilvl="3" w:tplc="D0DAFB0C" w:tentative="1">
      <w:start w:val="1"/>
      <w:numFmt w:val="bullet"/>
      <w:lvlText w:val=""/>
      <w:lvlJc w:val="left"/>
      <w:pPr>
        <w:tabs>
          <w:tab w:val="num" w:pos="2880"/>
        </w:tabs>
        <w:ind w:left="2880" w:hanging="360"/>
      </w:pPr>
      <w:rPr>
        <w:rFonts w:ascii="Symbol" w:hAnsi="Symbol" w:hint="default"/>
      </w:rPr>
    </w:lvl>
    <w:lvl w:ilvl="4" w:tplc="B2D05E68" w:tentative="1">
      <w:start w:val="1"/>
      <w:numFmt w:val="bullet"/>
      <w:lvlText w:val=""/>
      <w:lvlJc w:val="left"/>
      <w:pPr>
        <w:tabs>
          <w:tab w:val="num" w:pos="3600"/>
        </w:tabs>
        <w:ind w:left="3600" w:hanging="360"/>
      </w:pPr>
      <w:rPr>
        <w:rFonts w:ascii="Symbol" w:hAnsi="Symbol" w:hint="default"/>
      </w:rPr>
    </w:lvl>
    <w:lvl w:ilvl="5" w:tplc="27601BAC" w:tentative="1">
      <w:start w:val="1"/>
      <w:numFmt w:val="bullet"/>
      <w:lvlText w:val=""/>
      <w:lvlJc w:val="left"/>
      <w:pPr>
        <w:tabs>
          <w:tab w:val="num" w:pos="4320"/>
        </w:tabs>
        <w:ind w:left="4320" w:hanging="360"/>
      </w:pPr>
      <w:rPr>
        <w:rFonts w:ascii="Symbol" w:hAnsi="Symbol" w:hint="default"/>
      </w:rPr>
    </w:lvl>
    <w:lvl w:ilvl="6" w:tplc="D52EF684" w:tentative="1">
      <w:start w:val="1"/>
      <w:numFmt w:val="bullet"/>
      <w:lvlText w:val=""/>
      <w:lvlJc w:val="left"/>
      <w:pPr>
        <w:tabs>
          <w:tab w:val="num" w:pos="5040"/>
        </w:tabs>
        <w:ind w:left="5040" w:hanging="360"/>
      </w:pPr>
      <w:rPr>
        <w:rFonts w:ascii="Symbol" w:hAnsi="Symbol" w:hint="default"/>
      </w:rPr>
    </w:lvl>
    <w:lvl w:ilvl="7" w:tplc="CBB2E46C" w:tentative="1">
      <w:start w:val="1"/>
      <w:numFmt w:val="bullet"/>
      <w:lvlText w:val=""/>
      <w:lvlJc w:val="left"/>
      <w:pPr>
        <w:tabs>
          <w:tab w:val="num" w:pos="5760"/>
        </w:tabs>
        <w:ind w:left="5760" w:hanging="360"/>
      </w:pPr>
      <w:rPr>
        <w:rFonts w:ascii="Symbol" w:hAnsi="Symbol" w:hint="default"/>
      </w:rPr>
    </w:lvl>
    <w:lvl w:ilvl="8" w:tplc="AD947AB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ECA16E0"/>
    <w:multiLevelType w:val="hybridMultilevel"/>
    <w:tmpl w:val="BD32A9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11F7B99"/>
    <w:multiLevelType w:val="hybridMultilevel"/>
    <w:tmpl w:val="BBC642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A282C06"/>
    <w:multiLevelType w:val="hybridMultilevel"/>
    <w:tmpl w:val="1B4809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753C9C"/>
    <w:multiLevelType w:val="hybridMultilevel"/>
    <w:tmpl w:val="EE80607E"/>
    <w:lvl w:ilvl="0" w:tplc="17C8A96E">
      <w:start w:val="1"/>
      <w:numFmt w:val="lowerLetter"/>
      <w:lvlText w:val="%1."/>
      <w:lvlJc w:val="left"/>
      <w:pPr>
        <w:ind w:left="1644" w:hanging="375"/>
        <w:jc w:val="right"/>
      </w:pPr>
      <w:rPr>
        <w:rFonts w:hint="default"/>
        <w:spacing w:val="-1"/>
        <w:w w:val="95"/>
        <w:lang w:val="es-ES" w:eastAsia="en-US" w:bidi="ar-SA"/>
      </w:rPr>
    </w:lvl>
    <w:lvl w:ilvl="1" w:tplc="852EBE54">
      <w:numFmt w:val="bullet"/>
      <w:lvlText w:val="•"/>
      <w:lvlJc w:val="left"/>
      <w:pPr>
        <w:ind w:left="2667" w:hanging="375"/>
      </w:pPr>
      <w:rPr>
        <w:rFonts w:hint="default"/>
        <w:lang w:val="es-ES" w:eastAsia="en-US" w:bidi="ar-SA"/>
      </w:rPr>
    </w:lvl>
    <w:lvl w:ilvl="2" w:tplc="27345BBE">
      <w:numFmt w:val="bullet"/>
      <w:lvlText w:val="•"/>
      <w:lvlJc w:val="left"/>
      <w:pPr>
        <w:ind w:left="3694" w:hanging="375"/>
      </w:pPr>
      <w:rPr>
        <w:rFonts w:hint="default"/>
        <w:lang w:val="es-ES" w:eastAsia="en-US" w:bidi="ar-SA"/>
      </w:rPr>
    </w:lvl>
    <w:lvl w:ilvl="3" w:tplc="1936A82C">
      <w:numFmt w:val="bullet"/>
      <w:lvlText w:val="•"/>
      <w:lvlJc w:val="left"/>
      <w:pPr>
        <w:ind w:left="4721" w:hanging="375"/>
      </w:pPr>
      <w:rPr>
        <w:rFonts w:hint="default"/>
        <w:lang w:val="es-ES" w:eastAsia="en-US" w:bidi="ar-SA"/>
      </w:rPr>
    </w:lvl>
    <w:lvl w:ilvl="4" w:tplc="431A9414">
      <w:numFmt w:val="bullet"/>
      <w:lvlText w:val="•"/>
      <w:lvlJc w:val="left"/>
      <w:pPr>
        <w:ind w:left="5748" w:hanging="375"/>
      </w:pPr>
      <w:rPr>
        <w:rFonts w:hint="default"/>
        <w:lang w:val="es-ES" w:eastAsia="en-US" w:bidi="ar-SA"/>
      </w:rPr>
    </w:lvl>
    <w:lvl w:ilvl="5" w:tplc="3844D9BA">
      <w:numFmt w:val="bullet"/>
      <w:lvlText w:val="•"/>
      <w:lvlJc w:val="left"/>
      <w:pPr>
        <w:ind w:left="6775" w:hanging="375"/>
      </w:pPr>
      <w:rPr>
        <w:rFonts w:hint="default"/>
        <w:lang w:val="es-ES" w:eastAsia="en-US" w:bidi="ar-SA"/>
      </w:rPr>
    </w:lvl>
    <w:lvl w:ilvl="6" w:tplc="4C04934E">
      <w:numFmt w:val="bullet"/>
      <w:lvlText w:val="•"/>
      <w:lvlJc w:val="left"/>
      <w:pPr>
        <w:ind w:left="7802" w:hanging="375"/>
      </w:pPr>
      <w:rPr>
        <w:rFonts w:hint="default"/>
        <w:lang w:val="es-ES" w:eastAsia="en-US" w:bidi="ar-SA"/>
      </w:rPr>
    </w:lvl>
    <w:lvl w:ilvl="7" w:tplc="8C226AC2">
      <w:numFmt w:val="bullet"/>
      <w:lvlText w:val="•"/>
      <w:lvlJc w:val="left"/>
      <w:pPr>
        <w:ind w:left="8829" w:hanging="375"/>
      </w:pPr>
      <w:rPr>
        <w:rFonts w:hint="default"/>
        <w:lang w:val="es-ES" w:eastAsia="en-US" w:bidi="ar-SA"/>
      </w:rPr>
    </w:lvl>
    <w:lvl w:ilvl="8" w:tplc="25044CE6">
      <w:numFmt w:val="bullet"/>
      <w:lvlText w:val="•"/>
      <w:lvlJc w:val="left"/>
      <w:pPr>
        <w:ind w:left="9856" w:hanging="375"/>
      </w:pPr>
      <w:rPr>
        <w:rFonts w:hint="default"/>
        <w:lang w:val="es-ES" w:eastAsia="en-US" w:bidi="ar-SA"/>
      </w:rPr>
    </w:lvl>
  </w:abstractNum>
  <w:abstractNum w:abstractNumId="22" w15:restartNumberingAfterBreak="0">
    <w:nsid w:val="7F2B58E7"/>
    <w:multiLevelType w:val="hybridMultilevel"/>
    <w:tmpl w:val="C7BAB29A"/>
    <w:lvl w:ilvl="0" w:tplc="55FE75BE">
      <w:numFmt w:val="bullet"/>
      <w:lvlText w:val="•"/>
      <w:lvlJc w:val="left"/>
      <w:pPr>
        <w:ind w:left="710" w:hanging="231"/>
      </w:pPr>
      <w:rPr>
        <w:rFonts w:ascii="Tahoma" w:eastAsia="Tahoma" w:hAnsi="Tahoma" w:cs="Tahoma" w:hint="default"/>
        <w:b w:val="0"/>
        <w:bCs w:val="0"/>
        <w:i w:val="0"/>
        <w:iCs w:val="0"/>
        <w:color w:val="4D4D4D"/>
        <w:spacing w:val="0"/>
        <w:w w:val="113"/>
        <w:sz w:val="28"/>
        <w:szCs w:val="28"/>
        <w:lang w:val="es-ES" w:eastAsia="en-US" w:bidi="ar-SA"/>
      </w:rPr>
    </w:lvl>
    <w:lvl w:ilvl="1" w:tplc="9398A104">
      <w:numFmt w:val="bullet"/>
      <w:lvlText w:val="•"/>
      <w:lvlJc w:val="left"/>
      <w:pPr>
        <w:ind w:left="1094" w:hanging="221"/>
      </w:pPr>
      <w:rPr>
        <w:rFonts w:ascii="Tahoma" w:eastAsia="Tahoma" w:hAnsi="Tahoma" w:cs="Tahoma" w:hint="default"/>
        <w:b w:val="0"/>
        <w:bCs w:val="0"/>
        <w:i w:val="0"/>
        <w:iCs w:val="0"/>
        <w:color w:val="4D4D4D"/>
        <w:spacing w:val="0"/>
        <w:w w:val="113"/>
        <w:sz w:val="28"/>
        <w:szCs w:val="28"/>
        <w:lang w:val="es-ES" w:eastAsia="en-US" w:bidi="ar-SA"/>
      </w:rPr>
    </w:lvl>
    <w:lvl w:ilvl="2" w:tplc="8FAEAD18">
      <w:numFmt w:val="bullet"/>
      <w:lvlText w:val="•"/>
      <w:lvlJc w:val="left"/>
      <w:pPr>
        <w:ind w:left="2301" w:hanging="221"/>
      </w:pPr>
      <w:rPr>
        <w:rFonts w:hint="default"/>
        <w:lang w:val="es-ES" w:eastAsia="en-US" w:bidi="ar-SA"/>
      </w:rPr>
    </w:lvl>
    <w:lvl w:ilvl="3" w:tplc="FA3452D0">
      <w:numFmt w:val="bullet"/>
      <w:lvlText w:val="•"/>
      <w:lvlJc w:val="left"/>
      <w:pPr>
        <w:ind w:left="3502" w:hanging="221"/>
      </w:pPr>
      <w:rPr>
        <w:rFonts w:hint="default"/>
        <w:lang w:val="es-ES" w:eastAsia="en-US" w:bidi="ar-SA"/>
      </w:rPr>
    </w:lvl>
    <w:lvl w:ilvl="4" w:tplc="5AFCDEA0">
      <w:numFmt w:val="bullet"/>
      <w:lvlText w:val="•"/>
      <w:lvlJc w:val="left"/>
      <w:pPr>
        <w:ind w:left="4703" w:hanging="221"/>
      </w:pPr>
      <w:rPr>
        <w:rFonts w:hint="default"/>
        <w:lang w:val="es-ES" w:eastAsia="en-US" w:bidi="ar-SA"/>
      </w:rPr>
    </w:lvl>
    <w:lvl w:ilvl="5" w:tplc="2B92C55E">
      <w:numFmt w:val="bullet"/>
      <w:lvlText w:val="•"/>
      <w:lvlJc w:val="left"/>
      <w:pPr>
        <w:ind w:left="5904" w:hanging="221"/>
      </w:pPr>
      <w:rPr>
        <w:rFonts w:hint="default"/>
        <w:lang w:val="es-ES" w:eastAsia="en-US" w:bidi="ar-SA"/>
      </w:rPr>
    </w:lvl>
    <w:lvl w:ilvl="6" w:tplc="3CF86552">
      <w:numFmt w:val="bullet"/>
      <w:lvlText w:val="•"/>
      <w:lvlJc w:val="left"/>
      <w:pPr>
        <w:ind w:left="7106" w:hanging="221"/>
      </w:pPr>
      <w:rPr>
        <w:rFonts w:hint="default"/>
        <w:lang w:val="es-ES" w:eastAsia="en-US" w:bidi="ar-SA"/>
      </w:rPr>
    </w:lvl>
    <w:lvl w:ilvl="7" w:tplc="953EE4F2">
      <w:numFmt w:val="bullet"/>
      <w:lvlText w:val="•"/>
      <w:lvlJc w:val="left"/>
      <w:pPr>
        <w:ind w:left="8307" w:hanging="221"/>
      </w:pPr>
      <w:rPr>
        <w:rFonts w:hint="default"/>
        <w:lang w:val="es-ES" w:eastAsia="en-US" w:bidi="ar-SA"/>
      </w:rPr>
    </w:lvl>
    <w:lvl w:ilvl="8" w:tplc="B2C83462">
      <w:numFmt w:val="bullet"/>
      <w:lvlText w:val="•"/>
      <w:lvlJc w:val="left"/>
      <w:pPr>
        <w:ind w:left="9508" w:hanging="221"/>
      </w:pPr>
      <w:rPr>
        <w:rFonts w:hint="default"/>
        <w:lang w:val="es-ES" w:eastAsia="en-US" w:bidi="ar-SA"/>
      </w:rPr>
    </w:lvl>
  </w:abstractNum>
  <w:num w:numId="1" w16cid:durableId="754516145">
    <w:abstractNumId w:val="22"/>
  </w:num>
  <w:num w:numId="2" w16cid:durableId="1506162823">
    <w:abstractNumId w:val="4"/>
  </w:num>
  <w:num w:numId="3" w16cid:durableId="1944606968">
    <w:abstractNumId w:val="2"/>
  </w:num>
  <w:num w:numId="4" w16cid:durableId="1733458313">
    <w:abstractNumId w:val="21"/>
  </w:num>
  <w:num w:numId="5" w16cid:durableId="1735662008">
    <w:abstractNumId w:val="18"/>
  </w:num>
  <w:num w:numId="6" w16cid:durableId="1313682229">
    <w:abstractNumId w:val="9"/>
  </w:num>
  <w:num w:numId="7" w16cid:durableId="316109626">
    <w:abstractNumId w:val="8"/>
  </w:num>
  <w:num w:numId="8" w16cid:durableId="773330553">
    <w:abstractNumId w:val="20"/>
  </w:num>
  <w:num w:numId="9" w16cid:durableId="697631185">
    <w:abstractNumId w:val="3"/>
  </w:num>
  <w:num w:numId="10" w16cid:durableId="1864782333">
    <w:abstractNumId w:val="12"/>
  </w:num>
  <w:num w:numId="11" w16cid:durableId="491720072">
    <w:abstractNumId w:val="19"/>
  </w:num>
  <w:num w:numId="12" w16cid:durableId="1148791380">
    <w:abstractNumId w:val="13"/>
  </w:num>
  <w:num w:numId="13" w16cid:durableId="315231379">
    <w:abstractNumId w:val="10"/>
  </w:num>
  <w:num w:numId="14" w16cid:durableId="1224636396">
    <w:abstractNumId w:val="0"/>
  </w:num>
  <w:num w:numId="15" w16cid:durableId="490684123">
    <w:abstractNumId w:val="6"/>
  </w:num>
  <w:num w:numId="16" w16cid:durableId="241375979">
    <w:abstractNumId w:val="7"/>
  </w:num>
  <w:num w:numId="17" w16cid:durableId="1865749794">
    <w:abstractNumId w:val="17"/>
  </w:num>
  <w:num w:numId="18" w16cid:durableId="1982080937">
    <w:abstractNumId w:val="14"/>
  </w:num>
  <w:num w:numId="19" w16cid:durableId="216401443">
    <w:abstractNumId w:val="5"/>
  </w:num>
  <w:num w:numId="20" w16cid:durableId="1905724763">
    <w:abstractNumId w:val="1"/>
  </w:num>
  <w:num w:numId="21" w16cid:durableId="1092513957">
    <w:abstractNumId w:val="15"/>
  </w:num>
  <w:num w:numId="22" w16cid:durableId="395327221">
    <w:abstractNumId w:val="11"/>
  </w:num>
  <w:num w:numId="23" w16cid:durableId="1958291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E5"/>
    <w:rsid w:val="00025850"/>
    <w:rsid w:val="00030639"/>
    <w:rsid w:val="00057427"/>
    <w:rsid w:val="000922D8"/>
    <w:rsid w:val="000B48D5"/>
    <w:rsid w:val="000C5F16"/>
    <w:rsid w:val="000D4D63"/>
    <w:rsid w:val="000F66A4"/>
    <w:rsid w:val="0014385A"/>
    <w:rsid w:val="001510EC"/>
    <w:rsid w:val="001A39AE"/>
    <w:rsid w:val="001A59EC"/>
    <w:rsid w:val="001B15D4"/>
    <w:rsid w:val="001E54E1"/>
    <w:rsid w:val="001E630C"/>
    <w:rsid w:val="001F6355"/>
    <w:rsid w:val="00220CA9"/>
    <w:rsid w:val="00235E85"/>
    <w:rsid w:val="00253403"/>
    <w:rsid w:val="00280298"/>
    <w:rsid w:val="00287E1E"/>
    <w:rsid w:val="002E07ED"/>
    <w:rsid w:val="002E526D"/>
    <w:rsid w:val="00300C08"/>
    <w:rsid w:val="00306336"/>
    <w:rsid w:val="003065E5"/>
    <w:rsid w:val="00306954"/>
    <w:rsid w:val="00316595"/>
    <w:rsid w:val="0031681F"/>
    <w:rsid w:val="00321462"/>
    <w:rsid w:val="00336177"/>
    <w:rsid w:val="003642EB"/>
    <w:rsid w:val="00372DAD"/>
    <w:rsid w:val="00377B1B"/>
    <w:rsid w:val="00393758"/>
    <w:rsid w:val="003950AA"/>
    <w:rsid w:val="003B59AD"/>
    <w:rsid w:val="003C1262"/>
    <w:rsid w:val="003D4139"/>
    <w:rsid w:val="003E682A"/>
    <w:rsid w:val="00413433"/>
    <w:rsid w:val="00414D06"/>
    <w:rsid w:val="00430ABB"/>
    <w:rsid w:val="00472E46"/>
    <w:rsid w:val="00476C70"/>
    <w:rsid w:val="00481B23"/>
    <w:rsid w:val="00483B6E"/>
    <w:rsid w:val="00497E3A"/>
    <w:rsid w:val="004A1F8F"/>
    <w:rsid w:val="004C3A6F"/>
    <w:rsid w:val="004D7693"/>
    <w:rsid w:val="004E7546"/>
    <w:rsid w:val="004F7725"/>
    <w:rsid w:val="005052D3"/>
    <w:rsid w:val="00513954"/>
    <w:rsid w:val="005379EF"/>
    <w:rsid w:val="00540619"/>
    <w:rsid w:val="00587B42"/>
    <w:rsid w:val="005B43B5"/>
    <w:rsid w:val="005B7E51"/>
    <w:rsid w:val="005C35A6"/>
    <w:rsid w:val="005C6FAF"/>
    <w:rsid w:val="005E6A98"/>
    <w:rsid w:val="00612E38"/>
    <w:rsid w:val="00660B88"/>
    <w:rsid w:val="006C498B"/>
    <w:rsid w:val="00700E8A"/>
    <w:rsid w:val="00732BF4"/>
    <w:rsid w:val="007370DF"/>
    <w:rsid w:val="007522A1"/>
    <w:rsid w:val="00767CDF"/>
    <w:rsid w:val="0077612F"/>
    <w:rsid w:val="007B554A"/>
    <w:rsid w:val="007B5A75"/>
    <w:rsid w:val="007C120F"/>
    <w:rsid w:val="007C4052"/>
    <w:rsid w:val="007C5632"/>
    <w:rsid w:val="008004F8"/>
    <w:rsid w:val="008501B4"/>
    <w:rsid w:val="00864C8B"/>
    <w:rsid w:val="008757F0"/>
    <w:rsid w:val="008938A7"/>
    <w:rsid w:val="008D513C"/>
    <w:rsid w:val="008E0791"/>
    <w:rsid w:val="008E07F8"/>
    <w:rsid w:val="00934F1D"/>
    <w:rsid w:val="00975E00"/>
    <w:rsid w:val="00985BDB"/>
    <w:rsid w:val="009C0CC3"/>
    <w:rsid w:val="009C0E72"/>
    <w:rsid w:val="009D1B56"/>
    <w:rsid w:val="009F3F8D"/>
    <w:rsid w:val="009F3FA8"/>
    <w:rsid w:val="00A12770"/>
    <w:rsid w:val="00A26A52"/>
    <w:rsid w:val="00A32522"/>
    <w:rsid w:val="00A525A0"/>
    <w:rsid w:val="00A733C5"/>
    <w:rsid w:val="00A8291C"/>
    <w:rsid w:val="00A92BCB"/>
    <w:rsid w:val="00A93980"/>
    <w:rsid w:val="00AB1167"/>
    <w:rsid w:val="00AD197A"/>
    <w:rsid w:val="00AE242A"/>
    <w:rsid w:val="00AE2C24"/>
    <w:rsid w:val="00AF0460"/>
    <w:rsid w:val="00B01C67"/>
    <w:rsid w:val="00B25C2D"/>
    <w:rsid w:val="00B31012"/>
    <w:rsid w:val="00B61D2A"/>
    <w:rsid w:val="00B63BD5"/>
    <w:rsid w:val="00B75592"/>
    <w:rsid w:val="00BB5A50"/>
    <w:rsid w:val="00BF5AE5"/>
    <w:rsid w:val="00BF6926"/>
    <w:rsid w:val="00C20932"/>
    <w:rsid w:val="00C41277"/>
    <w:rsid w:val="00C421F7"/>
    <w:rsid w:val="00C46C86"/>
    <w:rsid w:val="00C52A91"/>
    <w:rsid w:val="00C84B0F"/>
    <w:rsid w:val="00C91899"/>
    <w:rsid w:val="00CC619D"/>
    <w:rsid w:val="00D239B0"/>
    <w:rsid w:val="00D47A43"/>
    <w:rsid w:val="00D508AF"/>
    <w:rsid w:val="00D603D8"/>
    <w:rsid w:val="00D704D1"/>
    <w:rsid w:val="00D76C85"/>
    <w:rsid w:val="00D802C1"/>
    <w:rsid w:val="00DD13F0"/>
    <w:rsid w:val="00DD6445"/>
    <w:rsid w:val="00DE1597"/>
    <w:rsid w:val="00E05C05"/>
    <w:rsid w:val="00E071C0"/>
    <w:rsid w:val="00E15454"/>
    <w:rsid w:val="00E15E45"/>
    <w:rsid w:val="00E54AB1"/>
    <w:rsid w:val="00E701C9"/>
    <w:rsid w:val="00E70374"/>
    <w:rsid w:val="00E71EE5"/>
    <w:rsid w:val="00EA7513"/>
    <w:rsid w:val="00EB66D0"/>
    <w:rsid w:val="00ED24D7"/>
    <w:rsid w:val="00ED47E0"/>
    <w:rsid w:val="00ED7A1A"/>
    <w:rsid w:val="00F334E5"/>
    <w:rsid w:val="00F461E1"/>
    <w:rsid w:val="00F72EC5"/>
    <w:rsid w:val="00F94331"/>
    <w:rsid w:val="00F97169"/>
    <w:rsid w:val="00FC415F"/>
    <w:rsid w:val="00FE44A2"/>
    <w:rsid w:val="034E747C"/>
    <w:rsid w:val="09DAAAF8"/>
    <w:rsid w:val="0B7D8AE6"/>
    <w:rsid w:val="0DF240F4"/>
    <w:rsid w:val="11413915"/>
    <w:rsid w:val="1458E22F"/>
    <w:rsid w:val="16B8DF29"/>
    <w:rsid w:val="1F3E7773"/>
    <w:rsid w:val="204E661F"/>
    <w:rsid w:val="20AE062A"/>
    <w:rsid w:val="21394F64"/>
    <w:rsid w:val="2310D9AC"/>
    <w:rsid w:val="2453F235"/>
    <w:rsid w:val="247BF51C"/>
    <w:rsid w:val="26E9658B"/>
    <w:rsid w:val="2BBCCC8C"/>
    <w:rsid w:val="2BCB0A0E"/>
    <w:rsid w:val="2F5A810F"/>
    <w:rsid w:val="30AE74A4"/>
    <w:rsid w:val="31C9E03C"/>
    <w:rsid w:val="31FAF1BF"/>
    <w:rsid w:val="3359A5F4"/>
    <w:rsid w:val="34122465"/>
    <w:rsid w:val="386F3A01"/>
    <w:rsid w:val="38720874"/>
    <w:rsid w:val="39F216C2"/>
    <w:rsid w:val="3BA5F357"/>
    <w:rsid w:val="3FE78ABE"/>
    <w:rsid w:val="40EC3057"/>
    <w:rsid w:val="43A413A3"/>
    <w:rsid w:val="44960D50"/>
    <w:rsid w:val="46B4FBAA"/>
    <w:rsid w:val="46E62516"/>
    <w:rsid w:val="471DC079"/>
    <w:rsid w:val="49D697CE"/>
    <w:rsid w:val="4D98170F"/>
    <w:rsid w:val="4E3E88AF"/>
    <w:rsid w:val="4E7B560F"/>
    <w:rsid w:val="4F10A777"/>
    <w:rsid w:val="4F30F4A3"/>
    <w:rsid w:val="52CE1172"/>
    <w:rsid w:val="594E0329"/>
    <w:rsid w:val="59998120"/>
    <w:rsid w:val="59A4701B"/>
    <w:rsid w:val="5E2A3DAC"/>
    <w:rsid w:val="5EDD6904"/>
    <w:rsid w:val="61DB40C6"/>
    <w:rsid w:val="6374D84E"/>
    <w:rsid w:val="64D96884"/>
    <w:rsid w:val="65874EFE"/>
    <w:rsid w:val="666C0A83"/>
    <w:rsid w:val="66F6DBCE"/>
    <w:rsid w:val="6ABF32A9"/>
    <w:rsid w:val="6C6E599F"/>
    <w:rsid w:val="6D67DB19"/>
    <w:rsid w:val="6E005D7D"/>
    <w:rsid w:val="6ED39454"/>
    <w:rsid w:val="7671370F"/>
    <w:rsid w:val="77AA8572"/>
    <w:rsid w:val="797FC673"/>
    <w:rsid w:val="7A212419"/>
    <w:rsid w:val="7DCE8F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BDEB1"/>
  <w15:chartTrackingRefBased/>
  <w15:docId w15:val="{CF886532-D1A2-4DC4-B663-67390D3C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3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33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33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3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3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3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3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3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34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34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334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334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34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34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34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34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34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34E5"/>
    <w:rPr>
      <w:rFonts w:eastAsiaTheme="majorEastAsia" w:cstheme="majorBidi"/>
      <w:color w:val="272727" w:themeColor="text1" w:themeTint="D8"/>
    </w:rPr>
  </w:style>
  <w:style w:type="paragraph" w:styleId="Ttulo">
    <w:name w:val="Title"/>
    <w:basedOn w:val="Normal"/>
    <w:next w:val="Normal"/>
    <w:link w:val="TtuloCar"/>
    <w:uiPriority w:val="10"/>
    <w:qFormat/>
    <w:rsid w:val="00F33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3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34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34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34E5"/>
    <w:pPr>
      <w:spacing w:before="160"/>
      <w:jc w:val="center"/>
    </w:pPr>
    <w:rPr>
      <w:i/>
      <w:iCs/>
      <w:color w:val="404040" w:themeColor="text1" w:themeTint="BF"/>
    </w:rPr>
  </w:style>
  <w:style w:type="character" w:customStyle="1" w:styleId="CitaCar">
    <w:name w:val="Cita Car"/>
    <w:basedOn w:val="Fuentedeprrafopredeter"/>
    <w:link w:val="Cita"/>
    <w:uiPriority w:val="29"/>
    <w:rsid w:val="00F334E5"/>
    <w:rPr>
      <w:i/>
      <w:iCs/>
      <w:color w:val="404040" w:themeColor="text1" w:themeTint="BF"/>
    </w:rPr>
  </w:style>
  <w:style w:type="paragraph" w:styleId="Prrafodelista">
    <w:name w:val="List Paragraph"/>
    <w:basedOn w:val="Normal"/>
    <w:uiPriority w:val="1"/>
    <w:qFormat/>
    <w:rsid w:val="00F334E5"/>
    <w:pPr>
      <w:ind w:left="720"/>
      <w:contextualSpacing/>
    </w:pPr>
  </w:style>
  <w:style w:type="character" w:styleId="nfasisintenso">
    <w:name w:val="Intense Emphasis"/>
    <w:basedOn w:val="Fuentedeprrafopredeter"/>
    <w:uiPriority w:val="21"/>
    <w:qFormat/>
    <w:rsid w:val="00F334E5"/>
    <w:rPr>
      <w:i/>
      <w:iCs/>
      <w:color w:val="0F4761" w:themeColor="accent1" w:themeShade="BF"/>
    </w:rPr>
  </w:style>
  <w:style w:type="paragraph" w:styleId="Citadestacada">
    <w:name w:val="Intense Quote"/>
    <w:basedOn w:val="Normal"/>
    <w:next w:val="Normal"/>
    <w:link w:val="CitadestacadaCar"/>
    <w:uiPriority w:val="30"/>
    <w:qFormat/>
    <w:rsid w:val="00F33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34E5"/>
    <w:rPr>
      <w:i/>
      <w:iCs/>
      <w:color w:val="0F4761" w:themeColor="accent1" w:themeShade="BF"/>
    </w:rPr>
  </w:style>
  <w:style w:type="character" w:styleId="Referenciaintensa">
    <w:name w:val="Intense Reference"/>
    <w:basedOn w:val="Fuentedeprrafopredeter"/>
    <w:uiPriority w:val="32"/>
    <w:qFormat/>
    <w:rsid w:val="00F334E5"/>
    <w:rPr>
      <w:b/>
      <w:bCs/>
      <w:smallCaps/>
      <w:color w:val="0F4761" w:themeColor="accent1" w:themeShade="BF"/>
      <w:spacing w:val="5"/>
    </w:rPr>
  </w:style>
  <w:style w:type="character" w:styleId="Refdecomentario">
    <w:name w:val="annotation reference"/>
    <w:basedOn w:val="Fuentedeprrafopredeter"/>
    <w:uiPriority w:val="99"/>
    <w:semiHidden/>
    <w:unhideWhenUsed/>
    <w:rsid w:val="00280298"/>
    <w:rPr>
      <w:sz w:val="16"/>
      <w:szCs w:val="16"/>
    </w:rPr>
  </w:style>
  <w:style w:type="paragraph" w:styleId="Textocomentario">
    <w:name w:val="annotation text"/>
    <w:basedOn w:val="Normal"/>
    <w:link w:val="TextocomentarioCar"/>
    <w:uiPriority w:val="99"/>
    <w:semiHidden/>
    <w:unhideWhenUsed/>
    <w:rsid w:val="002802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0298"/>
    <w:rPr>
      <w:sz w:val="20"/>
      <w:szCs w:val="20"/>
    </w:rPr>
  </w:style>
  <w:style w:type="paragraph" w:styleId="Asuntodelcomentario">
    <w:name w:val="annotation subject"/>
    <w:basedOn w:val="Textocomentario"/>
    <w:next w:val="Textocomentario"/>
    <w:link w:val="AsuntodelcomentarioCar"/>
    <w:uiPriority w:val="99"/>
    <w:semiHidden/>
    <w:unhideWhenUsed/>
    <w:rsid w:val="00280298"/>
    <w:rPr>
      <w:b/>
      <w:bCs/>
    </w:rPr>
  </w:style>
  <w:style w:type="character" w:customStyle="1" w:styleId="AsuntodelcomentarioCar">
    <w:name w:val="Asunto del comentario Car"/>
    <w:basedOn w:val="TextocomentarioCar"/>
    <w:link w:val="Asuntodelcomentario"/>
    <w:uiPriority w:val="99"/>
    <w:semiHidden/>
    <w:rsid w:val="00280298"/>
    <w:rPr>
      <w:b/>
      <w:bCs/>
      <w:sz w:val="20"/>
      <w:szCs w:val="20"/>
    </w:rPr>
  </w:style>
  <w:style w:type="paragraph" w:styleId="Textodeglobo">
    <w:name w:val="Balloon Text"/>
    <w:basedOn w:val="Normal"/>
    <w:link w:val="TextodegloboCar"/>
    <w:uiPriority w:val="99"/>
    <w:semiHidden/>
    <w:unhideWhenUsed/>
    <w:rsid w:val="002802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298"/>
    <w:rPr>
      <w:rFonts w:ascii="Segoe UI" w:hAnsi="Segoe UI" w:cs="Segoe UI"/>
      <w:sz w:val="18"/>
      <w:szCs w:val="18"/>
    </w:rPr>
  </w:style>
  <w:style w:type="paragraph" w:styleId="Textoindependiente">
    <w:name w:val="Body Text"/>
    <w:basedOn w:val="Normal"/>
    <w:link w:val="TextoindependienteCar"/>
    <w:uiPriority w:val="1"/>
    <w:qFormat/>
    <w:rsid w:val="003D4139"/>
    <w:pPr>
      <w:widowControl w:val="0"/>
      <w:autoSpaceDE w:val="0"/>
      <w:autoSpaceDN w:val="0"/>
      <w:spacing w:after="0" w:line="240" w:lineRule="auto"/>
    </w:pPr>
    <w:rPr>
      <w:rFonts w:ascii="Tahoma" w:eastAsia="Tahoma" w:hAnsi="Tahoma" w:cs="Tahoma"/>
      <w:kern w:val="0"/>
      <w:sz w:val="28"/>
      <w:szCs w:val="28"/>
      <w:lang w:val="es-ES"/>
      <w14:ligatures w14:val="none"/>
    </w:rPr>
  </w:style>
  <w:style w:type="character" w:customStyle="1" w:styleId="TextoindependienteCar">
    <w:name w:val="Texto independiente Car"/>
    <w:basedOn w:val="Fuentedeprrafopredeter"/>
    <w:link w:val="Textoindependiente"/>
    <w:uiPriority w:val="1"/>
    <w:rsid w:val="003D4139"/>
    <w:rPr>
      <w:rFonts w:ascii="Tahoma" w:eastAsia="Tahoma" w:hAnsi="Tahoma" w:cs="Tahoma"/>
      <w:kern w:val="0"/>
      <w:sz w:val="28"/>
      <w:szCs w:val="28"/>
      <w:lang w:val="es-ES"/>
      <w14:ligatures w14:val="none"/>
    </w:rPr>
  </w:style>
  <w:style w:type="character" w:styleId="Hipervnculo">
    <w:name w:val="Hyperlink"/>
    <w:basedOn w:val="Fuentedeprrafopredeter"/>
    <w:uiPriority w:val="99"/>
    <w:unhideWhenUsed/>
    <w:rsid w:val="00AE2C24"/>
    <w:rPr>
      <w:color w:val="467886" w:themeColor="hyperlink"/>
      <w:u w:val="single"/>
    </w:rPr>
  </w:style>
  <w:style w:type="paragraph" w:styleId="Revisin">
    <w:name w:val="Revision"/>
    <w:hidden/>
    <w:uiPriority w:val="99"/>
    <w:semiHidden/>
    <w:rsid w:val="00393758"/>
    <w:pPr>
      <w:spacing w:after="0" w:line="240" w:lineRule="auto"/>
    </w:pPr>
  </w:style>
  <w:style w:type="character" w:customStyle="1" w:styleId="Mencinsinresolver1">
    <w:name w:val="Mención sin resolver1"/>
    <w:basedOn w:val="Fuentedeprrafopredeter"/>
    <w:uiPriority w:val="99"/>
    <w:semiHidden/>
    <w:unhideWhenUsed/>
    <w:rsid w:val="00E701C9"/>
    <w:rPr>
      <w:color w:val="605E5C"/>
      <w:shd w:val="clear" w:color="auto" w:fill="E1DFDD"/>
    </w:rPr>
  </w:style>
  <w:style w:type="paragraph" w:styleId="Textonotapie">
    <w:name w:val="footnote text"/>
    <w:basedOn w:val="Normal"/>
    <w:link w:val="TextonotapieCar"/>
    <w:uiPriority w:val="99"/>
    <w:semiHidden/>
    <w:unhideWhenUsed/>
    <w:rsid w:val="00E71E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1EE5"/>
    <w:rPr>
      <w:sz w:val="20"/>
      <w:szCs w:val="20"/>
    </w:rPr>
  </w:style>
  <w:style w:type="character" w:styleId="Refdenotaalpie">
    <w:name w:val="footnote reference"/>
    <w:basedOn w:val="Fuentedeprrafopredeter"/>
    <w:uiPriority w:val="99"/>
    <w:semiHidden/>
    <w:unhideWhenUsed/>
    <w:rsid w:val="00E71EE5"/>
    <w:rPr>
      <w:vertAlign w:val="superscript"/>
    </w:rPr>
  </w:style>
  <w:style w:type="paragraph" w:styleId="Encabezado">
    <w:name w:val="header"/>
    <w:basedOn w:val="Normal"/>
    <w:link w:val="EncabezadoCar"/>
    <w:uiPriority w:val="99"/>
    <w:unhideWhenUsed/>
    <w:rsid w:val="00E71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EE5"/>
  </w:style>
  <w:style w:type="paragraph" w:styleId="Piedepgina">
    <w:name w:val="footer"/>
    <w:basedOn w:val="Normal"/>
    <w:link w:val="PiedepginaCar"/>
    <w:unhideWhenUsed/>
    <w:rsid w:val="00E71EE5"/>
    <w:pPr>
      <w:tabs>
        <w:tab w:val="center" w:pos="4419"/>
        <w:tab w:val="right" w:pos="8838"/>
      </w:tabs>
      <w:spacing w:after="0" w:line="240" w:lineRule="auto"/>
    </w:pPr>
  </w:style>
  <w:style w:type="character" w:customStyle="1" w:styleId="PiedepginaCar">
    <w:name w:val="Pie de página Car"/>
    <w:basedOn w:val="Fuentedeprrafopredeter"/>
    <w:link w:val="Piedepgina"/>
    <w:rsid w:val="00E71EE5"/>
  </w:style>
  <w:style w:type="paragraph" w:styleId="TtuloTDC">
    <w:name w:val="TOC Heading"/>
    <w:basedOn w:val="Ttulo1"/>
    <w:next w:val="Normal"/>
    <w:uiPriority w:val="39"/>
    <w:unhideWhenUsed/>
    <w:qFormat/>
    <w:rsid w:val="009C0CC3"/>
    <w:pPr>
      <w:spacing w:before="240" w:after="0"/>
      <w:outlineLvl w:val="9"/>
    </w:pPr>
    <w:rPr>
      <w:kern w:val="0"/>
      <w:sz w:val="32"/>
      <w:szCs w:val="32"/>
      <w:lang w:eastAsia="es-CO"/>
      <w14:ligatures w14:val="none"/>
    </w:rPr>
  </w:style>
  <w:style w:type="paragraph" w:styleId="TDC1">
    <w:name w:val="toc 1"/>
    <w:basedOn w:val="Normal"/>
    <w:next w:val="Normal"/>
    <w:autoRedefine/>
    <w:uiPriority w:val="39"/>
    <w:unhideWhenUsed/>
    <w:rsid w:val="009C0CC3"/>
    <w:pPr>
      <w:spacing w:after="100"/>
    </w:pPr>
  </w:style>
  <w:style w:type="paragraph" w:styleId="TDC2">
    <w:name w:val="toc 2"/>
    <w:basedOn w:val="Normal"/>
    <w:next w:val="Normal"/>
    <w:autoRedefine/>
    <w:uiPriority w:val="39"/>
    <w:unhideWhenUsed/>
    <w:rsid w:val="009C0CC3"/>
    <w:pPr>
      <w:spacing w:after="100"/>
      <w:ind w:left="220"/>
    </w:pPr>
  </w:style>
  <w:style w:type="paragraph" w:styleId="TDC3">
    <w:name w:val="toc 3"/>
    <w:basedOn w:val="Normal"/>
    <w:next w:val="Normal"/>
    <w:autoRedefine/>
    <w:uiPriority w:val="39"/>
    <w:unhideWhenUsed/>
    <w:rsid w:val="009C0CC3"/>
    <w:pPr>
      <w:spacing w:after="100"/>
      <w:ind w:left="440"/>
    </w:pPr>
  </w:style>
  <w:style w:type="table" w:styleId="Tablaconcuadrcula">
    <w:name w:val="Table Grid"/>
    <w:basedOn w:val="Tablanormal"/>
    <w:uiPriority w:val="59"/>
    <w:rsid w:val="004A1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07F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8E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1583">
      <w:bodyDiv w:val="1"/>
      <w:marLeft w:val="0"/>
      <w:marRight w:val="0"/>
      <w:marTop w:val="0"/>
      <w:marBottom w:val="0"/>
      <w:divBdr>
        <w:top w:val="none" w:sz="0" w:space="0" w:color="auto"/>
        <w:left w:val="none" w:sz="0" w:space="0" w:color="auto"/>
        <w:bottom w:val="none" w:sz="0" w:space="0" w:color="auto"/>
        <w:right w:val="none" w:sz="0" w:space="0" w:color="auto"/>
      </w:divBdr>
    </w:div>
    <w:div w:id="499739270">
      <w:bodyDiv w:val="1"/>
      <w:marLeft w:val="0"/>
      <w:marRight w:val="0"/>
      <w:marTop w:val="0"/>
      <w:marBottom w:val="0"/>
      <w:divBdr>
        <w:top w:val="none" w:sz="0" w:space="0" w:color="auto"/>
        <w:left w:val="none" w:sz="0" w:space="0" w:color="auto"/>
        <w:bottom w:val="none" w:sz="0" w:space="0" w:color="auto"/>
        <w:right w:val="none" w:sz="0" w:space="0" w:color="auto"/>
      </w:divBdr>
      <w:divsChild>
        <w:div w:id="1034621844">
          <w:marLeft w:val="0"/>
          <w:marRight w:val="0"/>
          <w:marTop w:val="0"/>
          <w:marBottom w:val="0"/>
          <w:divBdr>
            <w:top w:val="none" w:sz="0" w:space="0" w:color="auto"/>
            <w:left w:val="none" w:sz="0" w:space="0" w:color="auto"/>
            <w:bottom w:val="none" w:sz="0" w:space="0" w:color="auto"/>
            <w:right w:val="none" w:sz="0" w:space="0" w:color="auto"/>
          </w:divBdr>
        </w:div>
        <w:div w:id="621691789">
          <w:marLeft w:val="0"/>
          <w:marRight w:val="0"/>
          <w:marTop w:val="0"/>
          <w:marBottom w:val="0"/>
          <w:divBdr>
            <w:top w:val="none" w:sz="0" w:space="0" w:color="auto"/>
            <w:left w:val="none" w:sz="0" w:space="0" w:color="auto"/>
            <w:bottom w:val="none" w:sz="0" w:space="0" w:color="auto"/>
            <w:right w:val="none" w:sz="0" w:space="0" w:color="auto"/>
          </w:divBdr>
        </w:div>
        <w:div w:id="1384141148">
          <w:marLeft w:val="0"/>
          <w:marRight w:val="0"/>
          <w:marTop w:val="0"/>
          <w:marBottom w:val="0"/>
          <w:divBdr>
            <w:top w:val="none" w:sz="0" w:space="0" w:color="auto"/>
            <w:left w:val="none" w:sz="0" w:space="0" w:color="auto"/>
            <w:bottom w:val="none" w:sz="0" w:space="0" w:color="auto"/>
            <w:right w:val="none" w:sz="0" w:space="0" w:color="auto"/>
          </w:divBdr>
        </w:div>
        <w:div w:id="1225413185">
          <w:marLeft w:val="0"/>
          <w:marRight w:val="0"/>
          <w:marTop w:val="0"/>
          <w:marBottom w:val="0"/>
          <w:divBdr>
            <w:top w:val="none" w:sz="0" w:space="0" w:color="auto"/>
            <w:left w:val="none" w:sz="0" w:space="0" w:color="auto"/>
            <w:bottom w:val="none" w:sz="0" w:space="0" w:color="auto"/>
            <w:right w:val="none" w:sz="0" w:space="0" w:color="auto"/>
          </w:divBdr>
        </w:div>
        <w:div w:id="383024956">
          <w:marLeft w:val="0"/>
          <w:marRight w:val="0"/>
          <w:marTop w:val="0"/>
          <w:marBottom w:val="0"/>
          <w:divBdr>
            <w:top w:val="none" w:sz="0" w:space="0" w:color="auto"/>
            <w:left w:val="none" w:sz="0" w:space="0" w:color="auto"/>
            <w:bottom w:val="none" w:sz="0" w:space="0" w:color="auto"/>
            <w:right w:val="none" w:sz="0" w:space="0" w:color="auto"/>
          </w:divBdr>
        </w:div>
        <w:div w:id="1137574874">
          <w:marLeft w:val="0"/>
          <w:marRight w:val="0"/>
          <w:marTop w:val="0"/>
          <w:marBottom w:val="0"/>
          <w:divBdr>
            <w:top w:val="none" w:sz="0" w:space="0" w:color="auto"/>
            <w:left w:val="none" w:sz="0" w:space="0" w:color="auto"/>
            <w:bottom w:val="none" w:sz="0" w:space="0" w:color="auto"/>
            <w:right w:val="none" w:sz="0" w:space="0" w:color="auto"/>
          </w:divBdr>
        </w:div>
        <w:div w:id="1051880062">
          <w:marLeft w:val="0"/>
          <w:marRight w:val="0"/>
          <w:marTop w:val="0"/>
          <w:marBottom w:val="0"/>
          <w:divBdr>
            <w:top w:val="none" w:sz="0" w:space="0" w:color="auto"/>
            <w:left w:val="none" w:sz="0" w:space="0" w:color="auto"/>
            <w:bottom w:val="none" w:sz="0" w:space="0" w:color="auto"/>
            <w:right w:val="none" w:sz="0" w:space="0" w:color="auto"/>
          </w:divBdr>
        </w:div>
        <w:div w:id="2051374849">
          <w:marLeft w:val="0"/>
          <w:marRight w:val="0"/>
          <w:marTop w:val="0"/>
          <w:marBottom w:val="0"/>
          <w:divBdr>
            <w:top w:val="none" w:sz="0" w:space="0" w:color="auto"/>
            <w:left w:val="none" w:sz="0" w:space="0" w:color="auto"/>
            <w:bottom w:val="none" w:sz="0" w:space="0" w:color="auto"/>
            <w:right w:val="none" w:sz="0" w:space="0" w:color="auto"/>
          </w:divBdr>
        </w:div>
        <w:div w:id="1838494331">
          <w:marLeft w:val="0"/>
          <w:marRight w:val="0"/>
          <w:marTop w:val="0"/>
          <w:marBottom w:val="0"/>
          <w:divBdr>
            <w:top w:val="none" w:sz="0" w:space="0" w:color="auto"/>
            <w:left w:val="none" w:sz="0" w:space="0" w:color="auto"/>
            <w:bottom w:val="none" w:sz="0" w:space="0" w:color="auto"/>
            <w:right w:val="none" w:sz="0" w:space="0" w:color="auto"/>
          </w:divBdr>
        </w:div>
        <w:div w:id="603920320">
          <w:marLeft w:val="0"/>
          <w:marRight w:val="0"/>
          <w:marTop w:val="0"/>
          <w:marBottom w:val="0"/>
          <w:divBdr>
            <w:top w:val="none" w:sz="0" w:space="0" w:color="auto"/>
            <w:left w:val="none" w:sz="0" w:space="0" w:color="auto"/>
            <w:bottom w:val="none" w:sz="0" w:space="0" w:color="auto"/>
            <w:right w:val="none" w:sz="0" w:space="0" w:color="auto"/>
          </w:divBdr>
        </w:div>
        <w:div w:id="1322079113">
          <w:marLeft w:val="0"/>
          <w:marRight w:val="0"/>
          <w:marTop w:val="0"/>
          <w:marBottom w:val="0"/>
          <w:divBdr>
            <w:top w:val="none" w:sz="0" w:space="0" w:color="auto"/>
            <w:left w:val="none" w:sz="0" w:space="0" w:color="auto"/>
            <w:bottom w:val="none" w:sz="0" w:space="0" w:color="auto"/>
            <w:right w:val="none" w:sz="0" w:space="0" w:color="auto"/>
          </w:divBdr>
        </w:div>
        <w:div w:id="1066612014">
          <w:marLeft w:val="0"/>
          <w:marRight w:val="0"/>
          <w:marTop w:val="0"/>
          <w:marBottom w:val="0"/>
          <w:divBdr>
            <w:top w:val="none" w:sz="0" w:space="0" w:color="auto"/>
            <w:left w:val="none" w:sz="0" w:space="0" w:color="auto"/>
            <w:bottom w:val="none" w:sz="0" w:space="0" w:color="auto"/>
            <w:right w:val="none" w:sz="0" w:space="0" w:color="auto"/>
          </w:divBdr>
        </w:div>
      </w:divsChild>
    </w:div>
    <w:div w:id="644163790">
      <w:bodyDiv w:val="1"/>
      <w:marLeft w:val="0"/>
      <w:marRight w:val="0"/>
      <w:marTop w:val="0"/>
      <w:marBottom w:val="0"/>
      <w:divBdr>
        <w:top w:val="none" w:sz="0" w:space="0" w:color="auto"/>
        <w:left w:val="none" w:sz="0" w:space="0" w:color="auto"/>
        <w:bottom w:val="none" w:sz="0" w:space="0" w:color="auto"/>
        <w:right w:val="none" w:sz="0" w:space="0" w:color="auto"/>
      </w:divBdr>
    </w:div>
    <w:div w:id="657809778">
      <w:bodyDiv w:val="1"/>
      <w:marLeft w:val="0"/>
      <w:marRight w:val="0"/>
      <w:marTop w:val="0"/>
      <w:marBottom w:val="0"/>
      <w:divBdr>
        <w:top w:val="none" w:sz="0" w:space="0" w:color="auto"/>
        <w:left w:val="none" w:sz="0" w:space="0" w:color="auto"/>
        <w:bottom w:val="none" w:sz="0" w:space="0" w:color="auto"/>
        <w:right w:val="none" w:sz="0" w:space="0" w:color="auto"/>
      </w:divBdr>
    </w:div>
    <w:div w:id="1038314155">
      <w:bodyDiv w:val="1"/>
      <w:marLeft w:val="0"/>
      <w:marRight w:val="0"/>
      <w:marTop w:val="0"/>
      <w:marBottom w:val="0"/>
      <w:divBdr>
        <w:top w:val="none" w:sz="0" w:space="0" w:color="auto"/>
        <w:left w:val="none" w:sz="0" w:space="0" w:color="auto"/>
        <w:bottom w:val="none" w:sz="0" w:space="0" w:color="auto"/>
        <w:right w:val="none" w:sz="0" w:space="0" w:color="auto"/>
      </w:divBdr>
    </w:div>
    <w:div w:id="1340504298">
      <w:bodyDiv w:val="1"/>
      <w:marLeft w:val="0"/>
      <w:marRight w:val="0"/>
      <w:marTop w:val="0"/>
      <w:marBottom w:val="0"/>
      <w:divBdr>
        <w:top w:val="none" w:sz="0" w:space="0" w:color="auto"/>
        <w:left w:val="none" w:sz="0" w:space="0" w:color="auto"/>
        <w:bottom w:val="none" w:sz="0" w:space="0" w:color="auto"/>
        <w:right w:val="none" w:sz="0" w:space="0" w:color="auto"/>
      </w:divBdr>
    </w:div>
    <w:div w:id="1431928422">
      <w:bodyDiv w:val="1"/>
      <w:marLeft w:val="0"/>
      <w:marRight w:val="0"/>
      <w:marTop w:val="0"/>
      <w:marBottom w:val="0"/>
      <w:divBdr>
        <w:top w:val="none" w:sz="0" w:space="0" w:color="auto"/>
        <w:left w:val="none" w:sz="0" w:space="0" w:color="auto"/>
        <w:bottom w:val="none" w:sz="0" w:space="0" w:color="auto"/>
        <w:right w:val="none" w:sz="0" w:space="0" w:color="auto"/>
      </w:divBdr>
    </w:div>
    <w:div w:id="15890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ytransparente@mincit.gov.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image" Target="media/image4.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ytransparente@mincit.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122D2616-7CD6-4527-A8C0-932D92E3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AF477-E0A0-48B1-ABEF-5D008EEA5101}">
  <ds:schemaRefs>
    <ds:schemaRef ds:uri="http://schemas.microsoft.com/sharepoint/v3/contenttype/forms"/>
  </ds:schemaRefs>
</ds:datastoreItem>
</file>

<file path=customXml/itemProps3.xml><?xml version="1.0" encoding="utf-8"?>
<ds:datastoreItem xmlns:ds="http://schemas.openxmlformats.org/officeDocument/2006/customXml" ds:itemID="{0BB9A748-8B04-47C6-A798-560B18074626}">
  <ds:schemaRefs>
    <ds:schemaRef ds:uri="http://schemas.openxmlformats.org/officeDocument/2006/bibliography"/>
  </ds:schemaRefs>
</ds:datastoreItem>
</file>

<file path=customXml/itemProps4.xml><?xml version="1.0" encoding="utf-8"?>
<ds:datastoreItem xmlns:ds="http://schemas.openxmlformats.org/officeDocument/2006/customXml" ds:itemID="{3AA8BBE2-C364-42AF-8CA4-627285F91748}">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3007</Words>
  <Characters>16540</Characters>
  <Application>Microsoft Office Word</Application>
  <DocSecurity>0</DocSecurity>
  <Lines>137</Lines>
  <Paragraphs>39</Paragraphs>
  <ScaleCrop>false</ScaleCrop>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Orietta Sofia Cotes Diaz - Pasante</cp:lastModifiedBy>
  <cp:revision>23</cp:revision>
  <cp:lastPrinted>2025-06-27T13:12:00Z</cp:lastPrinted>
  <dcterms:created xsi:type="dcterms:W3CDTF">2025-06-26T21:21:00Z</dcterms:created>
  <dcterms:modified xsi:type="dcterms:W3CDTF">2026-05-29T14:42:00Z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