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CAC" w:rsidRPr="00515D0E" w:rsidRDefault="003E6CAC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lang w:val="es-CO"/>
        </w:rPr>
      </w:pPr>
    </w:p>
    <w:p w14:paraId="0A37501D" w14:textId="77777777" w:rsidR="003E6CAC" w:rsidRPr="00515D0E" w:rsidRDefault="003E6CAC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lang w:val="es-CO"/>
        </w:rPr>
      </w:pPr>
    </w:p>
    <w:p w14:paraId="5DAB6C7B" w14:textId="77777777" w:rsidR="001671D3" w:rsidRPr="00515D0E" w:rsidRDefault="001671D3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lang w:val="es-CO"/>
        </w:rPr>
      </w:pPr>
    </w:p>
    <w:p w14:paraId="02EB378F" w14:textId="77777777" w:rsidR="001671D3" w:rsidRPr="00515D0E" w:rsidRDefault="001671D3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lang w:val="es-CO"/>
        </w:rPr>
      </w:pPr>
    </w:p>
    <w:p w14:paraId="2E44C778" w14:textId="77777777" w:rsidR="003E6CAC" w:rsidRPr="00515D0E" w:rsidRDefault="00981F8D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sz w:val="36"/>
          <w:szCs w:val="36"/>
          <w:lang w:val="es-CO"/>
        </w:rPr>
      </w:pPr>
      <w:r w:rsidRPr="00515D0E">
        <w:rPr>
          <w:rFonts w:ascii="Verdana" w:eastAsia="Verdana" w:hAnsi="Verdana" w:cs="Verdana"/>
          <w:b/>
          <w:bCs/>
          <w:color w:val="000000" w:themeColor="text1"/>
          <w:sz w:val="36"/>
          <w:szCs w:val="36"/>
          <w:lang w:val="es-CO"/>
        </w:rPr>
        <w:t>POLÍTICA DE INFORMACIÓN Y COMUNICACIÓN DEL MINISTERIO DE COMERCIO, INDUSTRIA Y TURISMO</w:t>
      </w:r>
    </w:p>
    <w:p w14:paraId="6A05A809" w14:textId="77777777" w:rsidR="003E6CAC" w:rsidRPr="00515D0E" w:rsidRDefault="003E6CAC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sz w:val="36"/>
          <w:szCs w:val="36"/>
        </w:rPr>
      </w:pPr>
    </w:p>
    <w:p w14:paraId="20BBB230" w14:textId="7C2BA057" w:rsidR="07802679" w:rsidRDefault="07802679" w:rsidP="07802679">
      <w:pPr>
        <w:jc w:val="center"/>
        <w:rPr>
          <w:rFonts w:ascii="Verdana" w:eastAsia="Verdana" w:hAnsi="Verdana" w:cs="Verdana"/>
          <w:b/>
          <w:bCs/>
          <w:color w:val="000000" w:themeColor="text1"/>
          <w:sz w:val="36"/>
          <w:szCs w:val="36"/>
        </w:rPr>
      </w:pPr>
    </w:p>
    <w:p w14:paraId="5B4504F7" w14:textId="1FCA2363" w:rsidR="07802679" w:rsidRDefault="07802679" w:rsidP="07802679">
      <w:pPr>
        <w:jc w:val="center"/>
        <w:rPr>
          <w:rFonts w:ascii="Verdana" w:eastAsia="Verdana" w:hAnsi="Verdana" w:cs="Verdana"/>
          <w:b/>
          <w:bCs/>
          <w:color w:val="000000" w:themeColor="text1"/>
          <w:sz w:val="36"/>
          <w:szCs w:val="36"/>
        </w:rPr>
      </w:pPr>
    </w:p>
    <w:p w14:paraId="5A39BBE3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  <w:sz w:val="36"/>
          <w:szCs w:val="36"/>
        </w:rPr>
      </w:pPr>
    </w:p>
    <w:p w14:paraId="7F827738" w14:textId="4DA9484E" w:rsidR="003E6CAC" w:rsidRPr="00515D0E" w:rsidRDefault="00A27D8C" w:rsidP="003107AF">
      <w:pPr>
        <w:jc w:val="center"/>
        <w:rPr>
          <w:rFonts w:ascii="Verdana" w:eastAsia="Verdana" w:hAnsi="Verdana" w:cs="Verdana"/>
          <w:color w:val="000000" w:themeColor="text1"/>
          <w:sz w:val="36"/>
          <w:szCs w:val="36"/>
        </w:rPr>
      </w:pPr>
      <w:r w:rsidRPr="00515D0E">
        <w:rPr>
          <w:rFonts w:ascii="Verdana" w:eastAsia="Verdana" w:hAnsi="Verdana" w:cs="Verdana"/>
          <w:b/>
          <w:bCs/>
          <w:color w:val="000000" w:themeColor="text1"/>
          <w:sz w:val="36"/>
          <w:szCs w:val="36"/>
          <w:lang w:val="es-CO"/>
        </w:rPr>
        <w:t>CR</w:t>
      </w:r>
      <w:r w:rsidR="003E6CAC" w:rsidRPr="00515D0E">
        <w:rPr>
          <w:rFonts w:ascii="Verdana" w:eastAsia="Verdana" w:hAnsi="Verdana" w:cs="Verdana"/>
          <w:b/>
          <w:bCs/>
          <w:color w:val="000000" w:themeColor="text1"/>
          <w:sz w:val="36"/>
          <w:szCs w:val="36"/>
          <w:lang w:val="es-CO"/>
        </w:rPr>
        <w:t>-DR-0</w:t>
      </w:r>
      <w:r w:rsidR="65E9214E" w:rsidRPr="00515D0E">
        <w:rPr>
          <w:rFonts w:ascii="Verdana" w:eastAsia="Verdana" w:hAnsi="Verdana" w:cs="Verdana"/>
          <w:b/>
          <w:bCs/>
          <w:color w:val="000000" w:themeColor="text1"/>
          <w:sz w:val="36"/>
          <w:szCs w:val="36"/>
          <w:lang w:val="es-CO"/>
        </w:rPr>
        <w:t>01</w:t>
      </w:r>
    </w:p>
    <w:p w14:paraId="41C8F396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  <w:sz w:val="32"/>
          <w:szCs w:val="32"/>
        </w:rPr>
      </w:pPr>
    </w:p>
    <w:p w14:paraId="72A3D3EC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0D0B940D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0E27B00A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0DF7BBFA" w14:textId="38DC8C81" w:rsidR="07802679" w:rsidRDefault="07802679" w:rsidP="07802679">
      <w:pPr>
        <w:jc w:val="center"/>
        <w:rPr>
          <w:rFonts w:ascii="Verdana" w:eastAsia="Verdana" w:hAnsi="Verdana" w:cs="Verdana"/>
          <w:color w:val="000000" w:themeColor="text1"/>
        </w:rPr>
      </w:pPr>
    </w:p>
    <w:p w14:paraId="60061E4C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44EAFD9C" w14:textId="3D862CB0" w:rsidR="003E6CAC" w:rsidRPr="00515D0E" w:rsidRDefault="00CEB653" w:rsidP="07802679">
      <w:pPr>
        <w:jc w:val="center"/>
        <w:rPr>
          <w:rFonts w:ascii="Verdana" w:eastAsia="Verdana" w:hAnsi="Verdana" w:cs="Verdana"/>
          <w:color w:val="000000" w:themeColor="text1"/>
        </w:rPr>
      </w:pPr>
      <w:r>
        <w:rPr>
          <w:noProof/>
        </w:rPr>
        <w:drawing>
          <wp:inline distT="0" distB="0" distL="0" distR="0" wp14:anchorId="70DC9094" wp14:editId="31B21745">
            <wp:extent cx="2571750" cy="1581150"/>
            <wp:effectExtent l="0" t="0" r="0" b="0"/>
            <wp:docPr id="1097243342" name="Imagen 1566970449" descr="Imagen 1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D5A5" w14:textId="77777777" w:rsidR="003E6CAC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03C0FE37" w14:textId="528A247B" w:rsidR="003107AF" w:rsidRPr="00515D0E" w:rsidRDefault="003107AF" w:rsidP="07802679">
      <w:pPr>
        <w:jc w:val="center"/>
      </w:pPr>
    </w:p>
    <w:p w14:paraId="3DEEC669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3656B9AB" w14:textId="5026BA28" w:rsidR="003E6CAC" w:rsidRPr="00515D0E" w:rsidRDefault="003E6CAC" w:rsidP="003107AF">
      <w:pPr>
        <w:jc w:val="center"/>
      </w:pPr>
    </w:p>
    <w:p w14:paraId="45FB0818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</w:rPr>
      </w:pPr>
    </w:p>
    <w:p w14:paraId="320EDF3E" w14:textId="372D72AB" w:rsidR="00515D0E" w:rsidRPr="00515D0E" w:rsidRDefault="00515D0E" w:rsidP="07802679">
      <w:pPr>
        <w:jc w:val="center"/>
        <w:rPr>
          <w:rFonts w:ascii="Verdana" w:eastAsia="Verdana" w:hAnsi="Verdana" w:cs="Verdana"/>
          <w:color w:val="000000" w:themeColor="text1"/>
        </w:rPr>
      </w:pPr>
    </w:p>
    <w:p w14:paraId="0562CB0E" w14:textId="40EDA234" w:rsidR="003E6CAC" w:rsidRPr="00515D0E" w:rsidRDefault="003E6CAC" w:rsidP="07802679">
      <w:pPr>
        <w:jc w:val="center"/>
        <w:rPr>
          <w:rFonts w:ascii="Verdana" w:eastAsia="Verdana" w:hAnsi="Verdana" w:cs="Verdana"/>
          <w:color w:val="000000" w:themeColor="text1"/>
        </w:rPr>
      </w:pPr>
    </w:p>
    <w:p w14:paraId="66368D91" w14:textId="77777777" w:rsidR="003E6CAC" w:rsidRPr="00515D0E" w:rsidRDefault="003E6CAC" w:rsidP="003107AF">
      <w:pPr>
        <w:jc w:val="center"/>
        <w:rPr>
          <w:rFonts w:ascii="Verdana" w:eastAsia="Verdana" w:hAnsi="Verdana" w:cs="Verdana"/>
          <w:color w:val="000000" w:themeColor="text1"/>
          <w:sz w:val="32"/>
          <w:szCs w:val="32"/>
        </w:rPr>
      </w:pPr>
      <w:r w:rsidRPr="00515D0E">
        <w:rPr>
          <w:rFonts w:ascii="Verdana" w:eastAsia="Verdana" w:hAnsi="Verdana" w:cs="Verdana"/>
          <w:b/>
          <w:bCs/>
          <w:color w:val="000000" w:themeColor="text1"/>
          <w:sz w:val="32"/>
          <w:szCs w:val="32"/>
          <w:lang w:val="es-CO"/>
        </w:rPr>
        <w:t>Ministerio de Comercio, Industria y Turismo</w:t>
      </w:r>
    </w:p>
    <w:p w14:paraId="76F16994" w14:textId="77777777" w:rsidR="003E6CAC" w:rsidRPr="00515D0E" w:rsidRDefault="003E6CAC" w:rsidP="003107AF">
      <w:pPr>
        <w:jc w:val="center"/>
        <w:rPr>
          <w:rFonts w:ascii="Verdana" w:eastAsia="Verdana" w:hAnsi="Verdana" w:cs="Verdana"/>
          <w:b/>
          <w:bCs/>
          <w:color w:val="000000" w:themeColor="text1"/>
          <w:sz w:val="32"/>
          <w:szCs w:val="32"/>
          <w:lang w:val="es-CO"/>
        </w:rPr>
      </w:pPr>
      <w:r w:rsidRPr="00515D0E">
        <w:rPr>
          <w:rFonts w:ascii="Verdana" w:eastAsia="Verdana" w:hAnsi="Verdana" w:cs="Verdana"/>
          <w:b/>
          <w:bCs/>
          <w:color w:val="000000" w:themeColor="text1"/>
          <w:sz w:val="32"/>
          <w:szCs w:val="32"/>
          <w:lang w:val="es-CO"/>
        </w:rPr>
        <w:t>Comunicación Estratégica y Relacionamiento con los grupos de valor</w:t>
      </w:r>
    </w:p>
    <w:p w14:paraId="24EA42DF" w14:textId="6B9B3901" w:rsidR="003E6CAC" w:rsidRPr="00515D0E" w:rsidRDefault="525D8CA2" w:rsidP="07802679">
      <w:pPr>
        <w:jc w:val="center"/>
        <w:rPr>
          <w:rFonts w:ascii="Verdana" w:eastAsia="Verdana" w:hAnsi="Verdana" w:cs="Verdana"/>
          <w:b/>
          <w:bCs/>
          <w:color w:val="000000" w:themeColor="text1"/>
          <w:sz w:val="32"/>
          <w:szCs w:val="32"/>
          <w:lang w:val="es-CO"/>
        </w:rPr>
      </w:pPr>
      <w:r w:rsidRPr="07802679">
        <w:rPr>
          <w:rFonts w:ascii="Verdana" w:eastAsia="Verdana" w:hAnsi="Verdana" w:cs="Verdana"/>
          <w:b/>
          <w:bCs/>
          <w:color w:val="000000" w:themeColor="text1"/>
          <w:sz w:val="32"/>
          <w:szCs w:val="32"/>
          <w:lang w:val="es-CO"/>
        </w:rPr>
        <w:t>Junio 2026</w:t>
      </w:r>
    </w:p>
    <w:p w14:paraId="34CE0A41" w14:textId="77777777" w:rsidR="003E6CAC" w:rsidRPr="00515D0E" w:rsidRDefault="003E6CAC" w:rsidP="003107AF">
      <w:pPr>
        <w:rPr>
          <w:rFonts w:ascii="Verdana" w:eastAsia="Arial" w:hAnsi="Verdana" w:cs="Arial"/>
          <w:b/>
          <w:bCs/>
        </w:rPr>
      </w:pPr>
    </w:p>
    <w:p w14:paraId="3539E58D" w14:textId="77777777" w:rsidR="00790F9F" w:rsidRPr="00515D0E" w:rsidRDefault="005A0249" w:rsidP="003107AF">
      <w:pPr>
        <w:pStyle w:val="Textoindependiente"/>
        <w:ind w:left="52" w:right="328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Política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Información y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del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Comercio, Industria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Turismo, encaminada a garantizar que la información y las comunicaciones internas y externas se produzcan y divulguen en forma amplia y transparente hacia la ciudadanía </w:t>
      </w:r>
      <w:r w:rsidRPr="00515D0E">
        <w:rPr>
          <w:rFonts w:ascii="Verdana" w:hAnsi="Verdana"/>
          <w:sz w:val="22"/>
          <w:szCs w:val="22"/>
        </w:rPr>
        <w:lastRenderedPageBreak/>
        <w:t>y los diferentes grupos de interés, de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acuerdo con las orientaciones y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directrices existentes al interior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la </w:t>
      </w:r>
      <w:r w:rsidRPr="00515D0E">
        <w:rPr>
          <w:rFonts w:ascii="Verdana" w:hAnsi="Verdana"/>
          <w:spacing w:val="-2"/>
          <w:sz w:val="22"/>
          <w:szCs w:val="22"/>
        </w:rPr>
        <w:t>Entidad.</w:t>
      </w:r>
    </w:p>
    <w:p w14:paraId="104D6F26" w14:textId="77777777" w:rsidR="00790F9F" w:rsidRPr="00515D0E" w:rsidRDefault="005A0249" w:rsidP="003107AF">
      <w:pPr>
        <w:pStyle w:val="Textoindependiente"/>
        <w:ind w:left="52" w:right="330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Esta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Política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responde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conceptos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1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rigen</w:t>
      </w:r>
      <w:r w:rsidRPr="00515D0E">
        <w:rPr>
          <w:rFonts w:ascii="Verdana" w:hAnsi="Verdana"/>
          <w:spacing w:val="-1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Gestión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Información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Comunicación, contenidos en la quinta dimensión del Modelo Integrado de Planeación y Gestión -MIPG-, en tanto componente transversal a todo el desarrollo de este modelo.</w:t>
      </w:r>
    </w:p>
    <w:p w14:paraId="62EBF3C5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2BDD2BE3" w14:textId="77777777" w:rsidR="00790F9F" w:rsidRPr="00515D0E" w:rsidRDefault="005A0249" w:rsidP="003107AF">
      <w:pPr>
        <w:pStyle w:val="Textoindependiente"/>
        <w:ind w:left="52" w:right="336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 correcta y oportuna aplicación de esta Política contribuirá al posicionamiento de la imagen institucional y a la construcción de una visión compartida sobre los temas que competen a los usuarios del Ministerio de Comercio, Industria y Turismo, contribuyendo a facilitar el cumplimiento de sus objetivos institucionales y sociales.</w:t>
      </w:r>
    </w:p>
    <w:p w14:paraId="6D98A12B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17DBBEDA" w14:textId="77777777" w:rsidR="00790F9F" w:rsidRPr="00515D0E" w:rsidRDefault="005A0249" w:rsidP="003107AF">
      <w:pPr>
        <w:pStyle w:val="Ttulo1"/>
        <w:ind w:right="336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COMPONENTES DE LA POLÍTICA DE INFORMACIÓN Y COMUNICACIÓN DEL MINISTERIO DE COMERCIO, INDUSTRIA Y TURISMO</w:t>
      </w:r>
    </w:p>
    <w:p w14:paraId="2946DB82" w14:textId="77777777" w:rsidR="00790F9F" w:rsidRPr="00515D0E" w:rsidRDefault="00790F9F" w:rsidP="003107AF">
      <w:pPr>
        <w:pStyle w:val="Textoindependiente"/>
        <w:rPr>
          <w:rFonts w:ascii="Verdana" w:hAnsi="Verdana"/>
          <w:b/>
          <w:sz w:val="22"/>
          <w:szCs w:val="22"/>
        </w:rPr>
      </w:pPr>
    </w:p>
    <w:p w14:paraId="767235AF" w14:textId="77777777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35"/>
        <w:rPr>
          <w:rFonts w:ascii="Verdana" w:hAnsi="Verdana"/>
        </w:rPr>
      </w:pPr>
      <w:r w:rsidRPr="00515D0E">
        <w:rPr>
          <w:rFonts w:ascii="Verdana" w:hAnsi="Verdana"/>
          <w:b/>
        </w:rPr>
        <w:t xml:space="preserve">INFORMACIÓN: </w:t>
      </w:r>
      <w:r w:rsidRPr="00515D0E">
        <w:rPr>
          <w:rFonts w:ascii="Verdana" w:hAnsi="Verdana"/>
        </w:rPr>
        <w:t>datos que al ser ordenados y procesados adquieren significado para los grupos de interés. Hace parte fundamental de la operación de la Entidad, al convertirse en insumo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para la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ejecución de los procesos y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a su vez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 xml:space="preserve">en productos de </w:t>
      </w:r>
      <w:proofErr w:type="gramStart"/>
      <w:r w:rsidRPr="00515D0E">
        <w:rPr>
          <w:rFonts w:ascii="Verdana" w:hAnsi="Verdana"/>
        </w:rPr>
        <w:t xml:space="preserve">los </w:t>
      </w:r>
      <w:r w:rsidRPr="00515D0E">
        <w:rPr>
          <w:rFonts w:ascii="Verdana" w:hAnsi="Verdana"/>
          <w:spacing w:val="-2"/>
        </w:rPr>
        <w:t>mismos</w:t>
      </w:r>
      <w:proofErr w:type="gramEnd"/>
      <w:r w:rsidRPr="00515D0E">
        <w:rPr>
          <w:rFonts w:ascii="Verdana" w:hAnsi="Verdana"/>
          <w:spacing w:val="-2"/>
        </w:rPr>
        <w:t>.</w:t>
      </w:r>
    </w:p>
    <w:p w14:paraId="5997CC1D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5DA0AA39" w14:textId="77777777" w:rsidR="00790F9F" w:rsidRPr="00515D0E" w:rsidRDefault="005A0249" w:rsidP="003107AF">
      <w:pPr>
        <w:pStyle w:val="Prrafodelista"/>
        <w:numPr>
          <w:ilvl w:val="1"/>
          <w:numId w:val="2"/>
        </w:numPr>
        <w:tabs>
          <w:tab w:val="left" w:pos="835"/>
        </w:tabs>
        <w:ind w:right="339"/>
        <w:rPr>
          <w:rFonts w:ascii="Verdana" w:hAnsi="Verdana"/>
        </w:rPr>
      </w:pPr>
      <w:r w:rsidRPr="00515D0E">
        <w:rPr>
          <w:rFonts w:ascii="Verdana" w:hAnsi="Verdana"/>
          <w:b/>
        </w:rPr>
        <w:t>Información</w:t>
      </w:r>
      <w:r w:rsidRPr="00515D0E">
        <w:rPr>
          <w:rFonts w:ascii="Verdana" w:hAnsi="Verdana"/>
          <w:b/>
          <w:spacing w:val="-17"/>
        </w:rPr>
        <w:t xml:space="preserve"> </w:t>
      </w:r>
      <w:r w:rsidRPr="00515D0E">
        <w:rPr>
          <w:rFonts w:ascii="Verdana" w:hAnsi="Verdana"/>
          <w:b/>
        </w:rPr>
        <w:t>primaria:</w:t>
      </w:r>
      <w:r w:rsidRPr="00515D0E">
        <w:rPr>
          <w:rFonts w:ascii="Verdana" w:hAnsi="Verdana"/>
          <w:b/>
          <w:spacing w:val="-17"/>
        </w:rPr>
        <w:t xml:space="preserve"> </w:t>
      </w:r>
      <w:r w:rsidRPr="00515D0E">
        <w:rPr>
          <w:rFonts w:ascii="Verdana" w:hAnsi="Verdana"/>
        </w:rPr>
        <w:t>datos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fuentes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externas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provenientes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las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instancias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con las cuales la organización está en permanente contacto, así como de las variables que no están en relación directa con la Entidad, pero que afectan su desempeño.</w:t>
      </w:r>
    </w:p>
    <w:p w14:paraId="110FFD37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197CF75F" w14:textId="77777777" w:rsidR="00790F9F" w:rsidRPr="00515D0E" w:rsidRDefault="005A0249" w:rsidP="003107AF">
      <w:pPr>
        <w:pStyle w:val="Prrafodelista"/>
        <w:numPr>
          <w:ilvl w:val="1"/>
          <w:numId w:val="2"/>
        </w:numPr>
        <w:tabs>
          <w:tab w:val="left" w:pos="835"/>
        </w:tabs>
        <w:ind w:right="334"/>
        <w:rPr>
          <w:rFonts w:ascii="Verdana" w:hAnsi="Verdana"/>
        </w:rPr>
      </w:pPr>
      <w:r w:rsidRPr="00515D0E">
        <w:rPr>
          <w:rFonts w:ascii="Verdana" w:hAnsi="Verdana"/>
          <w:b/>
        </w:rPr>
        <w:t xml:space="preserve">Información secundaria: </w:t>
      </w:r>
      <w:r w:rsidRPr="00515D0E">
        <w:rPr>
          <w:rFonts w:ascii="Verdana" w:hAnsi="Verdana"/>
        </w:rPr>
        <w:t>datos que se originan y/o procesan al interior de la Entidad Pública, provenientes del ejercicio de su función. Se obtienen de los diferentes sistemas de información que soportan la gestión de la Entidad Pública.</w:t>
      </w:r>
    </w:p>
    <w:p w14:paraId="6B699379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4484F3FF" w14:textId="77777777" w:rsidR="00790F9F" w:rsidRPr="00515D0E" w:rsidRDefault="005A0249" w:rsidP="003107AF">
      <w:pPr>
        <w:pStyle w:val="Prrafodelista"/>
        <w:numPr>
          <w:ilvl w:val="1"/>
          <w:numId w:val="2"/>
        </w:numPr>
        <w:tabs>
          <w:tab w:val="left" w:pos="835"/>
        </w:tabs>
        <w:ind w:right="335"/>
        <w:rPr>
          <w:rFonts w:ascii="Verdana" w:hAnsi="Verdana"/>
        </w:rPr>
      </w:pPr>
      <w:r w:rsidRPr="00515D0E">
        <w:rPr>
          <w:rFonts w:ascii="Verdana" w:hAnsi="Verdana"/>
          <w:b/>
        </w:rPr>
        <w:t>Sistemas</w:t>
      </w:r>
      <w:r w:rsidRPr="00515D0E">
        <w:rPr>
          <w:rFonts w:ascii="Verdana" w:hAnsi="Verdana"/>
          <w:b/>
          <w:spacing w:val="-4"/>
        </w:rPr>
        <w:t xml:space="preserve"> </w:t>
      </w:r>
      <w:r w:rsidRPr="00515D0E">
        <w:rPr>
          <w:rFonts w:ascii="Verdana" w:hAnsi="Verdana"/>
          <w:b/>
        </w:rPr>
        <w:t>de</w:t>
      </w:r>
      <w:r w:rsidRPr="00515D0E">
        <w:rPr>
          <w:rFonts w:ascii="Verdana" w:hAnsi="Verdana"/>
          <w:b/>
          <w:spacing w:val="-9"/>
        </w:rPr>
        <w:t xml:space="preserve"> </w:t>
      </w:r>
      <w:r w:rsidRPr="00515D0E">
        <w:rPr>
          <w:rFonts w:ascii="Verdana" w:hAnsi="Verdana"/>
          <w:b/>
        </w:rPr>
        <w:t>información:</w:t>
      </w:r>
      <w:r w:rsidRPr="00515D0E">
        <w:rPr>
          <w:rFonts w:ascii="Verdana" w:hAnsi="Verdana"/>
          <w:b/>
          <w:spacing w:val="-2"/>
        </w:rPr>
        <w:t xml:space="preserve"> </w:t>
      </w:r>
      <w:r w:rsidRPr="00515D0E">
        <w:rPr>
          <w:rFonts w:ascii="Verdana" w:hAnsi="Verdana"/>
        </w:rPr>
        <w:t>conjunto</w:t>
      </w:r>
      <w:r w:rsidRPr="00515D0E">
        <w:rPr>
          <w:rFonts w:ascii="Verdana" w:hAnsi="Verdana"/>
          <w:spacing w:val="-5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recursos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humanos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tecnológicos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utilizados para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generación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información,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orientados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a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soportar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manera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más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eficiente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la gestión de operaciones en la Entidad Pública.</w:t>
      </w:r>
    </w:p>
    <w:p w14:paraId="3FE9F23F" w14:textId="28DB4DB8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43"/>
        <w:rPr>
          <w:rFonts w:ascii="Verdana" w:hAnsi="Verdana"/>
        </w:rPr>
        <w:sectPr w:rsidR="00790F9F" w:rsidRPr="00515D0E" w:rsidSect="003E6C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880" w:right="1080" w:bottom="280" w:left="1080" w:header="855" w:footer="0" w:gutter="0"/>
          <w:pgNumType w:start="1"/>
          <w:cols w:space="720"/>
          <w:titlePg/>
          <w:docGrid w:linePitch="299"/>
        </w:sectPr>
      </w:pPr>
      <w:r w:rsidRPr="00515D0E">
        <w:rPr>
          <w:rFonts w:ascii="Verdana" w:hAnsi="Verdana"/>
          <w:b/>
          <w:bCs/>
        </w:rPr>
        <w:t xml:space="preserve">COMUNICACIÓN: </w:t>
      </w:r>
      <w:r w:rsidRPr="00515D0E">
        <w:rPr>
          <w:rFonts w:ascii="Verdana" w:hAnsi="Verdana"/>
        </w:rPr>
        <w:t>conjunto de elementos de control, que apoyan la construcción de visión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compartida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el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perfeccionamiento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las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relaciones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humanas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40"/>
        </w:rPr>
        <w:t xml:space="preserve"> </w:t>
      </w:r>
      <w:r w:rsidRPr="00515D0E">
        <w:rPr>
          <w:rFonts w:ascii="Verdana" w:hAnsi="Verdana"/>
        </w:rPr>
        <w:t>Entidad</w:t>
      </w:r>
      <w:r w:rsidR="3F02BEF8" w:rsidRPr="00515D0E">
        <w:rPr>
          <w:rFonts w:ascii="Verdana" w:hAnsi="Verdana"/>
        </w:rPr>
        <w:t xml:space="preserve"> </w:t>
      </w:r>
    </w:p>
    <w:p w14:paraId="3B644897" w14:textId="77777777" w:rsidR="00790F9F" w:rsidRPr="00515D0E" w:rsidRDefault="005A0249" w:rsidP="003107AF">
      <w:pPr>
        <w:pStyle w:val="Textoindependiente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lastRenderedPageBreak/>
        <w:t>Pública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sus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grupos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interés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internos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externos,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facilitando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cumplimiento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sus objetivos institucionales y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sociales, en concordancia con lo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establecido en el artículo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32 de la Ley 489 de 1998.</w:t>
      </w:r>
    </w:p>
    <w:p w14:paraId="6A06BA15" w14:textId="77777777" w:rsidR="00790F9F" w:rsidRPr="00515D0E" w:rsidRDefault="005A0249" w:rsidP="003107AF">
      <w:pPr>
        <w:pStyle w:val="Prrafodelista"/>
        <w:numPr>
          <w:ilvl w:val="1"/>
          <w:numId w:val="2"/>
        </w:numPr>
        <w:tabs>
          <w:tab w:val="left" w:pos="835"/>
        </w:tabs>
        <w:ind w:right="333"/>
        <w:rPr>
          <w:rFonts w:ascii="Verdana" w:hAnsi="Verdana"/>
        </w:rPr>
      </w:pPr>
      <w:r w:rsidRPr="00515D0E">
        <w:rPr>
          <w:rFonts w:ascii="Verdana" w:hAnsi="Verdana"/>
          <w:b/>
        </w:rPr>
        <w:t>Comunicación</w:t>
      </w:r>
      <w:r w:rsidRPr="00515D0E">
        <w:rPr>
          <w:rFonts w:ascii="Verdana" w:hAnsi="Verdana"/>
          <w:b/>
          <w:spacing w:val="-7"/>
        </w:rPr>
        <w:t xml:space="preserve"> </w:t>
      </w:r>
      <w:r w:rsidRPr="00515D0E">
        <w:rPr>
          <w:rFonts w:ascii="Verdana" w:hAnsi="Verdana"/>
          <w:b/>
        </w:rPr>
        <w:t>interna:</w:t>
      </w:r>
      <w:r w:rsidRPr="00515D0E">
        <w:rPr>
          <w:rFonts w:ascii="Verdana" w:hAnsi="Verdana"/>
          <w:b/>
          <w:spacing w:val="-2"/>
        </w:rPr>
        <w:t xml:space="preserve"> </w:t>
      </w:r>
      <w:r w:rsidRPr="00515D0E">
        <w:rPr>
          <w:rFonts w:ascii="Verdana" w:hAnsi="Verdana"/>
        </w:rPr>
        <w:t>orienta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difusión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políticas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-13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información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al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interior</w:t>
      </w:r>
      <w:r w:rsidRPr="00515D0E">
        <w:rPr>
          <w:rFonts w:ascii="Verdana" w:hAnsi="Verdana"/>
          <w:spacing w:val="-5"/>
        </w:rPr>
        <w:t xml:space="preserve"> </w:t>
      </w:r>
      <w:r w:rsidRPr="00515D0E">
        <w:rPr>
          <w:rFonts w:ascii="Verdana" w:hAnsi="Verdana"/>
        </w:rPr>
        <w:t>de la Entidad Pública para una clara identificación de los objetivos, las estrategias, los planes,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los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programas,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los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proyectos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-15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gestión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4"/>
        </w:rPr>
        <w:t xml:space="preserve"> </w:t>
      </w:r>
      <w:r w:rsidRPr="00515D0E">
        <w:rPr>
          <w:rFonts w:ascii="Verdana" w:hAnsi="Verdana"/>
        </w:rPr>
        <w:t>operaciones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hacia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los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cuales</w:t>
      </w:r>
      <w:r w:rsidRPr="00515D0E">
        <w:rPr>
          <w:rFonts w:ascii="Verdana" w:hAnsi="Verdana"/>
          <w:spacing w:val="-12"/>
        </w:rPr>
        <w:t xml:space="preserve"> </w:t>
      </w:r>
      <w:r w:rsidRPr="00515D0E">
        <w:rPr>
          <w:rFonts w:ascii="Verdana" w:hAnsi="Verdana"/>
        </w:rPr>
        <w:t>se enfocan las acciones de la Entidad.</w:t>
      </w:r>
    </w:p>
    <w:p w14:paraId="08CE6F91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24AB320C" w14:textId="77777777" w:rsidR="00790F9F" w:rsidRPr="00515D0E" w:rsidRDefault="005A0249" w:rsidP="003107AF">
      <w:pPr>
        <w:pStyle w:val="Prrafodelista"/>
        <w:numPr>
          <w:ilvl w:val="1"/>
          <w:numId w:val="2"/>
        </w:numPr>
        <w:tabs>
          <w:tab w:val="left" w:pos="835"/>
        </w:tabs>
        <w:ind w:right="337"/>
        <w:rPr>
          <w:rFonts w:ascii="Verdana" w:hAnsi="Verdana"/>
        </w:rPr>
      </w:pPr>
      <w:r w:rsidRPr="00515D0E">
        <w:rPr>
          <w:rFonts w:ascii="Verdana" w:hAnsi="Verdana"/>
          <w:b/>
        </w:rPr>
        <w:t xml:space="preserve">Comunicación externa: </w:t>
      </w:r>
      <w:r w:rsidRPr="00515D0E">
        <w:rPr>
          <w:rFonts w:ascii="Verdana" w:hAnsi="Verdana"/>
        </w:rPr>
        <w:t>garantiza la difusión de información de la entidad pública sobre</w:t>
      </w:r>
      <w:r w:rsidRPr="00515D0E">
        <w:rPr>
          <w:rFonts w:ascii="Verdana" w:hAnsi="Verdana"/>
          <w:spacing w:val="-5"/>
        </w:rPr>
        <w:t xml:space="preserve"> </w:t>
      </w:r>
      <w:r w:rsidRPr="00515D0E">
        <w:rPr>
          <w:rFonts w:ascii="Verdana" w:hAnsi="Verdana"/>
        </w:rPr>
        <w:t>su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funcionamiento, gestión y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resultados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en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forma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amplia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transparente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hacia los diferentes grupos de interés.</w:t>
      </w:r>
    </w:p>
    <w:p w14:paraId="025298DC" w14:textId="77777777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32"/>
        <w:rPr>
          <w:rFonts w:ascii="Verdana" w:hAnsi="Verdana"/>
        </w:rPr>
      </w:pPr>
      <w:r w:rsidRPr="00515D0E">
        <w:rPr>
          <w:rFonts w:ascii="Verdana" w:hAnsi="Verdana"/>
          <w:b/>
        </w:rPr>
        <w:t xml:space="preserve">Medios de comunicación: </w:t>
      </w:r>
      <w:r w:rsidRPr="00515D0E">
        <w:rPr>
          <w:rFonts w:ascii="Verdana" w:hAnsi="Verdana"/>
        </w:rPr>
        <w:t>conjunto de procedimientos, métodos, recursos e instrumentos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utilizados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por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Entidad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Pública,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para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garantizar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divulgación,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 xml:space="preserve">circulación amplia y focalizada de la información y de su sentido, hacia los diferentes grupos de </w:t>
      </w:r>
      <w:r w:rsidRPr="00515D0E">
        <w:rPr>
          <w:rFonts w:ascii="Verdana" w:hAnsi="Verdana"/>
          <w:spacing w:val="-2"/>
        </w:rPr>
        <w:t>interés.</w:t>
      </w:r>
    </w:p>
    <w:p w14:paraId="61CDCEAD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4956D927" w14:textId="77777777" w:rsidR="00790F9F" w:rsidRPr="00515D0E" w:rsidRDefault="005A0249" w:rsidP="003107AF">
      <w:pPr>
        <w:pStyle w:val="Ttulo1"/>
        <w:jc w:val="left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PRINCIPIOS DE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 EN EL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 DE COMERCIO, INDUSTRIA Y TURISMO</w:t>
      </w:r>
    </w:p>
    <w:p w14:paraId="6BB9E253" w14:textId="77777777" w:rsidR="00790F9F" w:rsidRPr="00515D0E" w:rsidRDefault="00790F9F" w:rsidP="003107AF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8EF09C4" w14:textId="77777777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30"/>
        <w:rPr>
          <w:rFonts w:ascii="Verdana" w:hAnsi="Verdana"/>
        </w:rPr>
      </w:pPr>
      <w:bookmarkStart w:id="0" w:name="_Int_Q40C9JzK"/>
      <w:proofErr w:type="gramStart"/>
      <w:r w:rsidRPr="07802679">
        <w:rPr>
          <w:rFonts w:ascii="Verdana" w:hAnsi="Verdana"/>
          <w:b/>
          <w:bCs/>
        </w:rPr>
        <w:t>Informar</w:t>
      </w:r>
      <w:bookmarkEnd w:id="0"/>
      <w:proofErr w:type="gramEnd"/>
      <w:r w:rsidRPr="07802679">
        <w:rPr>
          <w:rFonts w:ascii="Verdana" w:hAnsi="Verdana"/>
          <w:b/>
          <w:bCs/>
        </w:rPr>
        <w:t xml:space="preserve"> más que dar noticias: </w:t>
      </w:r>
      <w:r w:rsidRPr="00515D0E">
        <w:rPr>
          <w:rFonts w:ascii="Verdana" w:hAnsi="Verdana"/>
        </w:rPr>
        <w:t>La información es un instrumento de trabajo que resuelve vacíos de conocimiento y permite hacerse representaciones mentales que llenan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sentido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los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procesos.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Por</w:t>
      </w:r>
      <w:r w:rsidRPr="00515D0E">
        <w:rPr>
          <w:rFonts w:ascii="Verdana" w:hAnsi="Verdana"/>
          <w:spacing w:val="-3"/>
        </w:rPr>
        <w:t xml:space="preserve"> </w:t>
      </w:r>
      <w:r w:rsidRPr="00515D0E">
        <w:rPr>
          <w:rFonts w:ascii="Verdana" w:hAnsi="Verdana"/>
        </w:rPr>
        <w:t>eso,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no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puede haber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información sin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contexto,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la misma</w:t>
      </w:r>
      <w:r w:rsidRPr="00515D0E">
        <w:rPr>
          <w:rFonts w:ascii="Verdana" w:hAnsi="Verdana"/>
          <w:spacing w:val="-12"/>
        </w:rPr>
        <w:t xml:space="preserve"> </w:t>
      </w:r>
      <w:r w:rsidRPr="00515D0E">
        <w:rPr>
          <w:rFonts w:ascii="Verdana" w:hAnsi="Verdana"/>
        </w:rPr>
        <w:t>manera</w:t>
      </w:r>
      <w:r w:rsidRPr="00515D0E">
        <w:rPr>
          <w:rFonts w:ascii="Verdana" w:hAnsi="Verdana"/>
          <w:spacing w:val="-12"/>
        </w:rPr>
        <w:t xml:space="preserve"> </w:t>
      </w:r>
      <w:r w:rsidRPr="00515D0E">
        <w:rPr>
          <w:rFonts w:ascii="Verdana" w:hAnsi="Verdana"/>
        </w:rPr>
        <w:t>como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no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puede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existir</w:t>
      </w:r>
      <w:r w:rsidRPr="00515D0E">
        <w:rPr>
          <w:rFonts w:ascii="Verdana" w:hAnsi="Verdana"/>
          <w:spacing w:val="-6"/>
        </w:rPr>
        <w:t xml:space="preserve"> </w:t>
      </w:r>
      <w:r w:rsidRPr="00515D0E">
        <w:rPr>
          <w:rFonts w:ascii="Verdana" w:hAnsi="Verdana"/>
        </w:rPr>
        <w:t>conocimiento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sin</w:t>
      </w:r>
      <w:r w:rsidRPr="00515D0E">
        <w:rPr>
          <w:rFonts w:ascii="Verdana" w:hAnsi="Verdana"/>
          <w:spacing w:val="-12"/>
        </w:rPr>
        <w:t xml:space="preserve"> </w:t>
      </w:r>
      <w:r w:rsidRPr="00515D0E">
        <w:rPr>
          <w:rFonts w:ascii="Verdana" w:hAnsi="Verdana"/>
        </w:rPr>
        <w:t>contenidos.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noticia</w:t>
      </w:r>
      <w:r w:rsidRPr="00515D0E">
        <w:rPr>
          <w:rFonts w:ascii="Verdana" w:hAnsi="Verdana"/>
          <w:spacing w:val="-11"/>
        </w:rPr>
        <w:t xml:space="preserve"> </w:t>
      </w:r>
      <w:r w:rsidRPr="00515D0E">
        <w:rPr>
          <w:rFonts w:ascii="Verdana" w:hAnsi="Verdana"/>
        </w:rPr>
        <w:t>es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 xml:space="preserve">apenas un dato que alimenta la información. La responsabilidad de los servidores es generar información, no solamente producir noticias que –aisladas de su contexto– pueden incluso resultar nocivas, adversas o contrarias a la comprensión social de los procesos </w:t>
      </w:r>
      <w:r w:rsidRPr="00515D0E">
        <w:rPr>
          <w:rFonts w:ascii="Verdana" w:hAnsi="Verdana"/>
          <w:spacing w:val="-2"/>
        </w:rPr>
        <w:t>institucionales.</w:t>
      </w:r>
    </w:p>
    <w:p w14:paraId="3C410DB0" w14:textId="77777777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32"/>
        <w:rPr>
          <w:rFonts w:ascii="Verdana" w:hAnsi="Verdana"/>
        </w:rPr>
      </w:pPr>
      <w:r w:rsidRPr="00515D0E">
        <w:rPr>
          <w:rFonts w:ascii="Verdana" w:hAnsi="Verdana"/>
          <w:b/>
        </w:rPr>
        <w:t xml:space="preserve">Trascender la publicidad para llegar al posicionamiento: </w:t>
      </w:r>
      <w:r w:rsidRPr="00515D0E">
        <w:rPr>
          <w:rFonts w:ascii="Verdana" w:hAnsi="Verdana"/>
        </w:rPr>
        <w:t>Más que hacer de la información,</w:t>
      </w:r>
      <w:r w:rsidRPr="00515D0E">
        <w:rPr>
          <w:rFonts w:ascii="Verdana" w:hAnsi="Verdana"/>
          <w:spacing w:val="-2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comunicación</w:t>
      </w:r>
      <w:r w:rsidRPr="00515D0E">
        <w:rPr>
          <w:rFonts w:ascii="Verdana" w:hAnsi="Verdana"/>
          <w:spacing w:val="-3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gestión</w:t>
      </w:r>
      <w:r w:rsidRPr="00515D0E">
        <w:rPr>
          <w:rFonts w:ascii="Verdana" w:hAnsi="Verdana"/>
          <w:spacing w:val="-3"/>
        </w:rPr>
        <w:t xml:space="preserve"> </w:t>
      </w:r>
      <w:r w:rsidRPr="00515D0E">
        <w:rPr>
          <w:rFonts w:ascii="Verdana" w:hAnsi="Verdana"/>
        </w:rPr>
        <w:t>una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“marca”</w:t>
      </w:r>
      <w:r w:rsidRPr="00515D0E">
        <w:rPr>
          <w:rFonts w:ascii="Verdana" w:hAnsi="Verdana"/>
          <w:spacing w:val="-3"/>
        </w:rPr>
        <w:t xml:space="preserve"> </w:t>
      </w:r>
      <w:r w:rsidRPr="00515D0E">
        <w:rPr>
          <w:rFonts w:ascii="Verdana" w:hAnsi="Verdana"/>
        </w:rPr>
        <w:t>para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que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sea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vendida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los servidores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entidad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como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consumidores,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6"/>
        </w:rPr>
        <w:t xml:space="preserve"> </w:t>
      </w:r>
      <w:r w:rsidRPr="00515D0E">
        <w:rPr>
          <w:rFonts w:ascii="Verdana" w:hAnsi="Verdana"/>
        </w:rPr>
        <w:t>lo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que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se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trata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es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propiciar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espacios de reconocimiento que permitan la coherencia y efectividad de la comunicación, de la información y de la gestión. La premisa es “no alimentar expectativas sino cosechar resultados”,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lo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cual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se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logra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cuando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el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servidor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público</w:t>
      </w:r>
      <w:r w:rsidRPr="00515D0E">
        <w:rPr>
          <w:rFonts w:ascii="Verdana" w:hAnsi="Verdana"/>
          <w:spacing w:val="-6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12"/>
        </w:rPr>
        <w:t xml:space="preserve"> </w:t>
      </w:r>
      <w:r w:rsidRPr="00515D0E">
        <w:rPr>
          <w:rFonts w:ascii="Verdana" w:hAnsi="Verdana"/>
        </w:rPr>
        <w:t>entidad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se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compromete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 xml:space="preserve">con la gestión de </w:t>
      </w:r>
      <w:proofErr w:type="gramStart"/>
      <w:r w:rsidRPr="00515D0E">
        <w:rPr>
          <w:rFonts w:ascii="Verdana" w:hAnsi="Verdana"/>
        </w:rPr>
        <w:t>la misma</w:t>
      </w:r>
      <w:proofErr w:type="gramEnd"/>
      <w:r w:rsidRPr="00515D0E">
        <w:rPr>
          <w:rFonts w:ascii="Verdana" w:hAnsi="Verdana"/>
        </w:rPr>
        <w:t>.</w:t>
      </w:r>
    </w:p>
    <w:p w14:paraId="23DE523C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665880C8" w14:textId="77777777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37"/>
        <w:rPr>
          <w:rFonts w:ascii="Verdana" w:hAnsi="Verdana"/>
        </w:rPr>
      </w:pPr>
      <w:r w:rsidRPr="00515D0E">
        <w:rPr>
          <w:rFonts w:ascii="Verdana" w:hAnsi="Verdana"/>
          <w:b/>
          <w:bCs/>
        </w:rPr>
        <w:t>Participación, interlocución y</w:t>
      </w:r>
      <w:r w:rsidRPr="00515D0E">
        <w:rPr>
          <w:rFonts w:ascii="Verdana" w:hAnsi="Verdana"/>
          <w:b/>
          <w:bCs/>
          <w:spacing w:val="-7"/>
        </w:rPr>
        <w:t xml:space="preserve"> </w:t>
      </w:r>
      <w:r w:rsidRPr="00515D0E">
        <w:rPr>
          <w:rFonts w:ascii="Verdana" w:hAnsi="Verdana"/>
          <w:b/>
          <w:bCs/>
        </w:rPr>
        <w:t xml:space="preserve">confianza: </w:t>
      </w:r>
      <w:r w:rsidRPr="00515D0E">
        <w:rPr>
          <w:rFonts w:ascii="Verdana" w:hAnsi="Verdana"/>
        </w:rPr>
        <w:t>La participación es</w:t>
      </w:r>
      <w:r w:rsidRPr="00515D0E">
        <w:rPr>
          <w:rFonts w:ascii="Verdana" w:hAnsi="Verdana"/>
          <w:spacing w:val="-1"/>
        </w:rPr>
        <w:t xml:space="preserve"> </w:t>
      </w:r>
      <w:r w:rsidRPr="00515D0E">
        <w:rPr>
          <w:rFonts w:ascii="Verdana" w:hAnsi="Verdana"/>
        </w:rPr>
        <w:t>un</w:t>
      </w:r>
      <w:r w:rsidRPr="00515D0E">
        <w:rPr>
          <w:rFonts w:ascii="Verdana" w:hAnsi="Verdana"/>
          <w:spacing w:val="-3"/>
        </w:rPr>
        <w:t xml:space="preserve"> </w:t>
      </w:r>
      <w:r w:rsidRPr="00515D0E">
        <w:rPr>
          <w:rFonts w:ascii="Verdana" w:hAnsi="Verdana"/>
        </w:rPr>
        <w:t>debate complejo que va desde la simple circulación de información, hasta el debate efectivo sobre los problemas</w:t>
      </w:r>
      <w:r w:rsidRPr="00515D0E">
        <w:rPr>
          <w:rFonts w:ascii="Verdana" w:hAnsi="Verdana"/>
          <w:spacing w:val="32"/>
        </w:rPr>
        <w:t xml:space="preserve"> </w:t>
      </w:r>
      <w:r w:rsidRPr="00515D0E">
        <w:rPr>
          <w:rFonts w:ascii="Verdana" w:hAnsi="Verdana"/>
        </w:rPr>
        <w:t>para</w:t>
      </w:r>
      <w:r w:rsidRPr="00515D0E">
        <w:rPr>
          <w:rFonts w:ascii="Verdana" w:hAnsi="Verdana"/>
          <w:spacing w:val="30"/>
        </w:rPr>
        <w:t xml:space="preserve"> </w:t>
      </w:r>
      <w:r w:rsidRPr="00515D0E">
        <w:rPr>
          <w:rFonts w:ascii="Verdana" w:hAnsi="Verdana"/>
        </w:rPr>
        <w:t>construir</w:t>
      </w:r>
      <w:r w:rsidRPr="00515D0E">
        <w:rPr>
          <w:rFonts w:ascii="Verdana" w:hAnsi="Verdana"/>
          <w:spacing w:val="33"/>
        </w:rPr>
        <w:t xml:space="preserve"> </w:t>
      </w:r>
      <w:r w:rsidRPr="00515D0E">
        <w:rPr>
          <w:rFonts w:ascii="Verdana" w:hAnsi="Verdana"/>
        </w:rPr>
        <w:t>consensos</w:t>
      </w:r>
      <w:r w:rsidRPr="00515D0E">
        <w:rPr>
          <w:rFonts w:ascii="Verdana" w:hAnsi="Verdana"/>
          <w:spacing w:val="36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26"/>
        </w:rPr>
        <w:t xml:space="preserve"> </w:t>
      </w:r>
      <w:r w:rsidRPr="00515D0E">
        <w:rPr>
          <w:rFonts w:ascii="Verdana" w:hAnsi="Verdana"/>
        </w:rPr>
        <w:t>acuerdos</w:t>
      </w:r>
      <w:r w:rsidRPr="00515D0E">
        <w:rPr>
          <w:rFonts w:ascii="Verdana" w:hAnsi="Verdana"/>
          <w:spacing w:val="34"/>
        </w:rPr>
        <w:t xml:space="preserve"> </w:t>
      </w:r>
      <w:r w:rsidRPr="00515D0E">
        <w:rPr>
          <w:rFonts w:ascii="Verdana" w:hAnsi="Verdana"/>
        </w:rPr>
        <w:t>comunes</w:t>
      </w:r>
      <w:r w:rsidRPr="00515D0E">
        <w:rPr>
          <w:rFonts w:ascii="Verdana" w:hAnsi="Verdana"/>
          <w:spacing w:val="32"/>
        </w:rPr>
        <w:t xml:space="preserve"> </w:t>
      </w:r>
      <w:r w:rsidRPr="00515D0E">
        <w:rPr>
          <w:rFonts w:ascii="Verdana" w:hAnsi="Verdana"/>
        </w:rPr>
        <w:t>en</w:t>
      </w:r>
      <w:r w:rsidRPr="00515D0E">
        <w:rPr>
          <w:rFonts w:ascii="Verdana" w:hAnsi="Verdana"/>
          <w:spacing w:val="30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32"/>
        </w:rPr>
        <w:t xml:space="preserve"> </w:t>
      </w:r>
      <w:r w:rsidRPr="00515D0E">
        <w:rPr>
          <w:rFonts w:ascii="Verdana" w:hAnsi="Verdana"/>
        </w:rPr>
        <w:t>toma</w:t>
      </w:r>
      <w:r w:rsidRPr="00515D0E">
        <w:rPr>
          <w:rFonts w:ascii="Verdana" w:hAnsi="Verdana"/>
          <w:spacing w:val="31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34"/>
        </w:rPr>
        <w:t xml:space="preserve"> </w:t>
      </w:r>
      <w:r w:rsidRPr="00515D0E">
        <w:rPr>
          <w:rFonts w:ascii="Verdana" w:hAnsi="Verdana"/>
        </w:rPr>
        <w:t>decisiones.</w:t>
      </w:r>
    </w:p>
    <w:p w14:paraId="52E56223" w14:textId="77777777" w:rsidR="00790F9F" w:rsidRPr="00515D0E" w:rsidRDefault="00790F9F" w:rsidP="003107AF">
      <w:pPr>
        <w:pStyle w:val="Prrafodelista"/>
        <w:rPr>
          <w:rFonts w:ascii="Verdana" w:hAnsi="Verdana"/>
        </w:rPr>
        <w:sectPr w:rsidR="00790F9F" w:rsidRPr="00515D0E">
          <w:headerReference w:type="first" r:id="rId15"/>
          <w:footerReference w:type="first" r:id="rId16"/>
          <w:pgSz w:w="12240" w:h="15840"/>
          <w:pgMar w:top="1880" w:right="1080" w:bottom="280" w:left="1080" w:header="855" w:footer="0" w:gutter="0"/>
          <w:cols w:space="720"/>
        </w:sectPr>
      </w:pPr>
    </w:p>
    <w:p w14:paraId="462B4006" w14:textId="58C033D1" w:rsidR="00790F9F" w:rsidRPr="00515D0E" w:rsidRDefault="005A0249" w:rsidP="003107AF">
      <w:pPr>
        <w:pStyle w:val="Textoindependiente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lastRenderedPageBreak/>
        <w:t>Comunicar es “poner en común” varios sentidos, miradas y realidades, para construir nuevos sentidos, miradas y realidades compartidas.</w:t>
      </w:r>
    </w:p>
    <w:p w14:paraId="312B4C47" w14:textId="77777777" w:rsidR="00790F9F" w:rsidRPr="00515D0E" w:rsidRDefault="005A0249" w:rsidP="003107AF">
      <w:pPr>
        <w:pStyle w:val="Prrafodelista"/>
        <w:numPr>
          <w:ilvl w:val="0"/>
          <w:numId w:val="2"/>
        </w:numPr>
        <w:tabs>
          <w:tab w:val="left" w:pos="408"/>
        </w:tabs>
        <w:ind w:right="330"/>
        <w:rPr>
          <w:rFonts w:ascii="Verdana" w:hAnsi="Verdana"/>
        </w:rPr>
      </w:pPr>
      <w:r w:rsidRPr="00515D0E">
        <w:rPr>
          <w:rFonts w:ascii="Verdana" w:hAnsi="Verdana"/>
          <w:b/>
        </w:rPr>
        <w:t xml:space="preserve">Aceptación del otro y reconocimiento de su mensaje: </w:t>
      </w:r>
      <w:r w:rsidRPr="00515D0E">
        <w:rPr>
          <w:rFonts w:ascii="Verdana" w:hAnsi="Verdana"/>
        </w:rPr>
        <w:t>La base de la comunicación en el Ministerio es la aceptación del otro y el reconocimiento de su mensaje, como una manera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construir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un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discurso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que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interprete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voluntad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todos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y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genere</w:t>
      </w:r>
      <w:r w:rsidRPr="00515D0E">
        <w:rPr>
          <w:rFonts w:ascii="Verdana" w:hAnsi="Verdana"/>
          <w:spacing w:val="-16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17"/>
        </w:rPr>
        <w:t xml:space="preserve"> </w:t>
      </w:r>
      <w:r w:rsidRPr="00515D0E">
        <w:rPr>
          <w:rFonts w:ascii="Verdana" w:hAnsi="Verdana"/>
        </w:rPr>
        <w:t>confianza que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resulta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capital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en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la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vida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cotidiana</w:t>
      </w:r>
      <w:r w:rsidRPr="00515D0E">
        <w:rPr>
          <w:rFonts w:ascii="Verdana" w:hAnsi="Verdana"/>
          <w:spacing w:val="-4"/>
        </w:rPr>
        <w:t xml:space="preserve"> </w:t>
      </w:r>
      <w:r w:rsidRPr="00515D0E">
        <w:rPr>
          <w:rFonts w:ascii="Verdana" w:hAnsi="Verdana"/>
        </w:rPr>
        <w:t>de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cualquier</w:t>
      </w:r>
      <w:r w:rsidRPr="00515D0E">
        <w:rPr>
          <w:rFonts w:ascii="Verdana" w:hAnsi="Verdana"/>
          <w:spacing w:val="-7"/>
        </w:rPr>
        <w:t xml:space="preserve"> </w:t>
      </w:r>
      <w:r w:rsidRPr="00515D0E">
        <w:rPr>
          <w:rFonts w:ascii="Verdana" w:hAnsi="Verdana"/>
        </w:rPr>
        <w:t>persona,</w:t>
      </w:r>
      <w:r w:rsidRPr="00515D0E">
        <w:rPr>
          <w:rFonts w:ascii="Verdana" w:hAnsi="Verdana"/>
          <w:spacing w:val="-6"/>
        </w:rPr>
        <w:t xml:space="preserve"> </w:t>
      </w:r>
      <w:r w:rsidRPr="00515D0E">
        <w:rPr>
          <w:rFonts w:ascii="Verdana" w:hAnsi="Verdana"/>
        </w:rPr>
        <w:t>pero</w:t>
      </w:r>
      <w:r w:rsidRPr="00515D0E">
        <w:rPr>
          <w:rFonts w:ascii="Verdana" w:hAnsi="Verdana"/>
          <w:spacing w:val="-9"/>
        </w:rPr>
        <w:t xml:space="preserve"> </w:t>
      </w:r>
      <w:r w:rsidRPr="00515D0E">
        <w:rPr>
          <w:rFonts w:ascii="Verdana" w:hAnsi="Verdana"/>
        </w:rPr>
        <w:t>lo</w:t>
      </w:r>
      <w:r w:rsidRPr="00515D0E">
        <w:rPr>
          <w:rFonts w:ascii="Verdana" w:hAnsi="Verdana"/>
          <w:spacing w:val="-12"/>
        </w:rPr>
        <w:t xml:space="preserve"> </w:t>
      </w:r>
      <w:r w:rsidRPr="00515D0E">
        <w:rPr>
          <w:rFonts w:ascii="Verdana" w:hAnsi="Verdana"/>
        </w:rPr>
        <w:t>es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mucho</w:t>
      </w:r>
      <w:r w:rsidRPr="00515D0E">
        <w:rPr>
          <w:rFonts w:ascii="Verdana" w:hAnsi="Verdana"/>
          <w:spacing w:val="-8"/>
        </w:rPr>
        <w:t xml:space="preserve"> </w:t>
      </w:r>
      <w:r w:rsidRPr="00515D0E">
        <w:rPr>
          <w:rFonts w:ascii="Verdana" w:hAnsi="Verdana"/>
        </w:rPr>
        <w:t>más</w:t>
      </w:r>
      <w:r w:rsidRPr="00515D0E">
        <w:rPr>
          <w:rFonts w:ascii="Verdana" w:hAnsi="Verdana"/>
          <w:spacing w:val="-10"/>
        </w:rPr>
        <w:t xml:space="preserve"> </w:t>
      </w:r>
      <w:r w:rsidRPr="00515D0E">
        <w:rPr>
          <w:rFonts w:ascii="Verdana" w:hAnsi="Verdana"/>
        </w:rPr>
        <w:t>para quienes representan el interés público, por cuanto en este ámbito la exigencia de transparencia, honestidad e idoneidad es inexcusable.</w:t>
      </w:r>
    </w:p>
    <w:p w14:paraId="5043CB0F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7ABE9C8D" w14:textId="77777777" w:rsidR="00790F9F" w:rsidRPr="00515D0E" w:rsidRDefault="005A0249" w:rsidP="003107AF">
      <w:pPr>
        <w:pStyle w:val="Ttulo1"/>
        <w:ind w:right="342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CONDICIONES GENERALES QUE DEBEN CUMPLIR LAS INFORMACIONES QUE SE DEBEN DIFUNDIR INTERNA Y EXTERNAMENTE</w:t>
      </w:r>
    </w:p>
    <w:p w14:paraId="07459315" w14:textId="77777777" w:rsidR="00790F9F" w:rsidRPr="00515D0E" w:rsidRDefault="00790F9F" w:rsidP="003107AF">
      <w:pPr>
        <w:pStyle w:val="Textoindependiente"/>
        <w:rPr>
          <w:rFonts w:ascii="Verdana" w:hAnsi="Verdana"/>
          <w:b/>
          <w:sz w:val="22"/>
          <w:szCs w:val="22"/>
        </w:rPr>
      </w:pPr>
    </w:p>
    <w:p w14:paraId="0ECA3F1E" w14:textId="77777777" w:rsidR="00790F9F" w:rsidRPr="00515D0E" w:rsidRDefault="005A0249" w:rsidP="003107AF">
      <w:pPr>
        <w:pStyle w:val="Textoindependiente"/>
        <w:ind w:left="52" w:right="333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b/>
          <w:sz w:val="22"/>
          <w:szCs w:val="22"/>
        </w:rPr>
        <w:t>Canales</w:t>
      </w:r>
      <w:r w:rsidRPr="00515D0E">
        <w:rPr>
          <w:rFonts w:ascii="Verdana" w:hAnsi="Verdana"/>
          <w:b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b/>
          <w:sz w:val="22"/>
          <w:szCs w:val="22"/>
        </w:rPr>
        <w:t>de</w:t>
      </w:r>
      <w:r w:rsidRPr="00515D0E">
        <w:rPr>
          <w:rFonts w:ascii="Verdana" w:hAnsi="Verdana"/>
          <w:b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b/>
          <w:sz w:val="22"/>
          <w:szCs w:val="22"/>
        </w:rPr>
        <w:t>comunicación:</w:t>
      </w:r>
      <w:r w:rsidRPr="00515D0E">
        <w:rPr>
          <w:rFonts w:ascii="Verdana" w:hAnsi="Verdana"/>
          <w:b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Para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entidad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tenga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un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proceso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efectivo requiere canales de comunicación modernos, oportunos, efectivos y participativos.</w:t>
      </w:r>
    </w:p>
    <w:p w14:paraId="6841043F" w14:textId="77777777" w:rsidR="00790F9F" w:rsidRPr="00515D0E" w:rsidRDefault="005A0249" w:rsidP="003107AF">
      <w:pPr>
        <w:pStyle w:val="Textoindependiente"/>
        <w:ind w:left="52" w:right="337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b/>
          <w:sz w:val="22"/>
          <w:szCs w:val="22"/>
        </w:rPr>
        <w:t xml:space="preserve">Motivación y apropiación: </w:t>
      </w:r>
      <w:r w:rsidRPr="00515D0E">
        <w:rPr>
          <w:rFonts w:ascii="Verdana" w:hAnsi="Verdana"/>
          <w:sz w:val="22"/>
          <w:szCs w:val="22"/>
        </w:rPr>
        <w:t>La información que circule por los canales de la entidad debe permitir la generación de visión compartida del servicio y compromiso con la gestión institucional, propiciando un clima laboral sano, que facilite el desarrollo y la interacción de los servidores y genere sentido de pertenencia en los mismos.</w:t>
      </w:r>
    </w:p>
    <w:p w14:paraId="7DE7CC6D" w14:textId="77777777" w:rsidR="00790F9F" w:rsidRPr="00515D0E" w:rsidRDefault="005A0249" w:rsidP="003107AF">
      <w:pPr>
        <w:pStyle w:val="Textoindependiente"/>
        <w:ind w:left="52" w:right="336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b/>
          <w:sz w:val="22"/>
          <w:szCs w:val="22"/>
        </w:rPr>
        <w:t xml:space="preserve">Responsabilidad: </w:t>
      </w:r>
      <w:r w:rsidRPr="00515D0E">
        <w:rPr>
          <w:rFonts w:ascii="Verdana" w:hAnsi="Verdana"/>
          <w:sz w:val="22"/>
          <w:szCs w:val="22"/>
        </w:rPr>
        <w:t xml:space="preserve">La información debe fomentar una cultura de autocontrol y corresponsabilidad de todos los servidores de la entidad, persiguiendo la mejora continua de la entidad y la satisfacción de las necesidades y expectativas de los diferentes grupos de interés de </w:t>
      </w:r>
      <w:proofErr w:type="gramStart"/>
      <w:r w:rsidRPr="00515D0E">
        <w:rPr>
          <w:rFonts w:ascii="Verdana" w:hAnsi="Verdana"/>
          <w:sz w:val="22"/>
          <w:szCs w:val="22"/>
        </w:rPr>
        <w:t>la misma</w:t>
      </w:r>
      <w:proofErr w:type="gramEnd"/>
      <w:r w:rsidRPr="00515D0E">
        <w:rPr>
          <w:rFonts w:ascii="Verdana" w:hAnsi="Verdana"/>
          <w:sz w:val="22"/>
          <w:szCs w:val="22"/>
        </w:rPr>
        <w:t>.</w:t>
      </w:r>
    </w:p>
    <w:p w14:paraId="49C49CBC" w14:textId="77777777" w:rsidR="00790F9F" w:rsidRPr="00515D0E" w:rsidRDefault="005A0249" w:rsidP="003107AF">
      <w:pPr>
        <w:pStyle w:val="Textoindependiente"/>
        <w:ind w:left="52" w:right="334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b/>
          <w:sz w:val="22"/>
          <w:szCs w:val="22"/>
        </w:rPr>
        <w:t xml:space="preserve">Innovación: </w:t>
      </w:r>
      <w:r w:rsidRPr="00515D0E">
        <w:rPr>
          <w:rFonts w:ascii="Verdana" w:hAnsi="Verdana"/>
          <w:sz w:val="22"/>
          <w:szCs w:val="22"/>
        </w:rPr>
        <w:t xml:space="preserve">Las estrategias de comunicación deben facilitar la creatividad y la búsqueda de nuevos elementos comunicacionales en los servidores de la entidad para aumentar el impacto de los mensajes divulgados en quienes los reciben y un cambio en los hábitos de </w:t>
      </w:r>
      <w:r w:rsidRPr="00515D0E">
        <w:rPr>
          <w:rFonts w:ascii="Verdana" w:hAnsi="Verdana"/>
          <w:spacing w:val="-2"/>
          <w:sz w:val="22"/>
          <w:szCs w:val="22"/>
        </w:rPr>
        <w:t>cultura.</w:t>
      </w:r>
    </w:p>
    <w:p w14:paraId="6537F28F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3D1B5527" w14:textId="77777777" w:rsidR="00790F9F" w:rsidRPr="00515D0E" w:rsidRDefault="005A0249" w:rsidP="003107AF">
      <w:pPr>
        <w:pStyle w:val="Ttulo1"/>
        <w:ind w:right="314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 xml:space="preserve">PROCESOS Y RESPONSABLES DE LA GENERACIÓN Y DIFUSIÓN DE LA </w:t>
      </w:r>
      <w:r w:rsidRPr="00515D0E">
        <w:rPr>
          <w:rFonts w:ascii="Verdana" w:hAnsi="Verdana"/>
          <w:spacing w:val="-2"/>
          <w:sz w:val="22"/>
          <w:szCs w:val="22"/>
        </w:rPr>
        <w:t>INFORMACIÓN</w:t>
      </w:r>
    </w:p>
    <w:p w14:paraId="6DFB9E20" w14:textId="77777777" w:rsidR="00790F9F" w:rsidRPr="00515D0E" w:rsidRDefault="00790F9F" w:rsidP="003107AF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28C8AF4" w14:textId="77777777" w:rsidR="00790F9F" w:rsidRPr="00515D0E" w:rsidRDefault="005A0249" w:rsidP="003107AF">
      <w:pPr>
        <w:pStyle w:val="Textoindependiente"/>
        <w:ind w:left="52" w:right="335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Los procedimientos “Información y comunicación en medios internos”, “Administración de contenidos de información de la página web” y “Producción y difusión de materiales periodísticos” guían la ejecución de los lineamientos contenidos en este documento.</w:t>
      </w:r>
    </w:p>
    <w:p w14:paraId="70DF9E56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5E60D4C7" w14:textId="77777777" w:rsidR="00790F9F" w:rsidRPr="00515D0E" w:rsidRDefault="005A0249" w:rsidP="003107AF">
      <w:pPr>
        <w:pStyle w:val="Textoindependiente"/>
        <w:ind w:left="52" w:right="349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Los mensajes que se difundan a través de los canales determinados deben contener información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pública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carácter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institucional,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por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sus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características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deba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ser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conocida</w:t>
      </w:r>
      <w:r w:rsidR="007E48CB" w:rsidRPr="00515D0E">
        <w:rPr>
          <w:rFonts w:ascii="Verdana" w:hAnsi="Verdana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y compartida a todos los servidores de la entidad y a sus usuarios, a nivel nacional y </w:t>
      </w:r>
      <w:r w:rsidRPr="00515D0E">
        <w:rPr>
          <w:rFonts w:ascii="Verdana" w:hAnsi="Verdana"/>
          <w:spacing w:val="-2"/>
          <w:sz w:val="22"/>
          <w:szCs w:val="22"/>
        </w:rPr>
        <w:t>regional.</w:t>
      </w:r>
    </w:p>
    <w:p w14:paraId="44E871BC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672A7C44" w14:textId="77777777" w:rsidR="00790F9F" w:rsidRPr="00515D0E" w:rsidRDefault="005A0249" w:rsidP="003107AF">
      <w:pPr>
        <w:pStyle w:val="Textoindependiente"/>
        <w:ind w:left="52" w:right="330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responsables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tres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procedimientos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anteriormente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mencionados,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pertenecientes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al Proceso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Gestión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Información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Comunicaciones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son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encargados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divulgación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de la información interna y externa, previa solicitud de los líderes de </w:t>
      </w:r>
      <w:r w:rsidRPr="00515D0E">
        <w:rPr>
          <w:rFonts w:ascii="Verdana" w:hAnsi="Verdana"/>
          <w:sz w:val="22"/>
          <w:szCs w:val="22"/>
        </w:rPr>
        <w:lastRenderedPageBreak/>
        <w:t>las diferentes dependencias, aclarando que en las acciones que se realizan para la divulgación externa se garantiza el medio, no el resultado.</w:t>
      </w:r>
    </w:p>
    <w:p w14:paraId="144A5D23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6F4B9C9A" w14:textId="77777777" w:rsidR="00790F9F" w:rsidRPr="00515D0E" w:rsidRDefault="005A0249" w:rsidP="003107AF">
      <w:pPr>
        <w:pStyle w:val="Textoindependiente"/>
        <w:ind w:left="52" w:right="339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Asimismo, serán los responsables de actualizar la información consignada en las matrices de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información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flujos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diferentes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medios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internos y externos.</w:t>
      </w:r>
    </w:p>
    <w:p w14:paraId="738610EB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57629A8A" w14:textId="77777777" w:rsidR="00790F9F" w:rsidRPr="00515D0E" w:rsidRDefault="005A0249" w:rsidP="003107AF">
      <w:pPr>
        <w:pStyle w:val="Textoindependiente"/>
        <w:ind w:left="52" w:right="343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 atención oportuna y eficiente a las PQRS de los funcionarios y de los ciudadanos contribuye al posicionamiento de la imagen institucional.</w:t>
      </w:r>
    </w:p>
    <w:p w14:paraId="637805D2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3859D98F" w14:textId="77777777" w:rsidR="00790F9F" w:rsidRPr="00515D0E" w:rsidRDefault="005A0249" w:rsidP="003107AF">
      <w:pPr>
        <w:pStyle w:val="Ttulo1"/>
        <w:ind w:right="344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LÍNEAS ESTRATÉGICAS, HERRAMIENTAS Y MEDIOS PARA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 DIFUSIÓN INTERNA Y EXTERNA:</w:t>
      </w:r>
    </w:p>
    <w:p w14:paraId="463F29E8" w14:textId="77777777" w:rsidR="00790F9F" w:rsidRPr="00515D0E" w:rsidRDefault="00790F9F" w:rsidP="003107AF">
      <w:pPr>
        <w:pStyle w:val="Textoindependiente"/>
        <w:rPr>
          <w:rFonts w:ascii="Verdana" w:hAnsi="Verdana"/>
          <w:b/>
          <w:sz w:val="22"/>
          <w:szCs w:val="22"/>
        </w:rPr>
      </w:pPr>
    </w:p>
    <w:p w14:paraId="07790FFB" w14:textId="77777777" w:rsidR="00790F9F" w:rsidRPr="00515D0E" w:rsidRDefault="005A0249" w:rsidP="003107AF">
      <w:pPr>
        <w:pStyle w:val="Textoindependiente"/>
        <w:ind w:left="52" w:right="330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En el Ministerio las comunicaciones externa e interna son lideradas por el Grupo de Comunicaciones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Secretaría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General,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bajo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parámetros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establecidos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por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Despacho del </w:t>
      </w:r>
      <w:bookmarkStart w:id="1" w:name="_Int_Z6miOvLf"/>
      <w:proofErr w:type="gramStart"/>
      <w:r w:rsidRPr="00515D0E">
        <w:rPr>
          <w:rFonts w:ascii="Verdana" w:hAnsi="Verdana"/>
          <w:sz w:val="22"/>
          <w:szCs w:val="22"/>
        </w:rPr>
        <w:t>Ministro</w:t>
      </w:r>
      <w:bookmarkEnd w:id="1"/>
      <w:proofErr w:type="gramEnd"/>
      <w:r w:rsidRPr="00515D0E">
        <w:rPr>
          <w:rFonts w:ascii="Verdana" w:hAnsi="Verdana"/>
          <w:sz w:val="22"/>
          <w:szCs w:val="22"/>
        </w:rPr>
        <w:t>. De estas directrices se desprenden las estrategias a poner en práctica, las herramientas y los medios a utilizar.</w:t>
      </w:r>
    </w:p>
    <w:p w14:paraId="3B7B4B86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2ECBE8FC" w14:textId="77777777" w:rsidR="00790F9F" w:rsidRPr="00515D0E" w:rsidRDefault="005A0249" w:rsidP="003107AF">
      <w:pPr>
        <w:pStyle w:val="Textoindependiente"/>
        <w:ind w:left="52" w:right="336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Grupo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Comunicaciones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recibirá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solicitudes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procedentes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fuentes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tanto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externas e internas del Ministerio relacionadas directamente con temas periodísticos para disponer su atención y respuesta oportuna.</w:t>
      </w:r>
    </w:p>
    <w:p w14:paraId="04E16696" w14:textId="77777777" w:rsidR="00790F9F" w:rsidRPr="00515D0E" w:rsidRDefault="005A0249" w:rsidP="003107AF">
      <w:pPr>
        <w:pStyle w:val="Ttulo2"/>
        <w:numPr>
          <w:ilvl w:val="0"/>
          <w:numId w:val="2"/>
        </w:numPr>
        <w:tabs>
          <w:tab w:val="left" w:pos="407"/>
        </w:tabs>
        <w:ind w:left="407" w:hanging="357"/>
        <w:rPr>
          <w:rFonts w:ascii="Verdana" w:hAnsi="Verdana"/>
          <w:b w:val="0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externa</w:t>
      </w:r>
    </w:p>
    <w:p w14:paraId="6111337B" w14:textId="77777777" w:rsidR="00790F9F" w:rsidRPr="00515D0E" w:rsidRDefault="005A0249" w:rsidP="003107AF">
      <w:pPr>
        <w:pStyle w:val="Textoindependiente"/>
        <w:ind w:left="408" w:right="334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 xml:space="preserve">Entre las herramientas empleadas para la comunicación externa se encuentran: boletines de prensa, </w:t>
      </w:r>
      <w:r w:rsidR="261F915F" w:rsidRPr="00515D0E">
        <w:rPr>
          <w:rFonts w:ascii="Verdana" w:hAnsi="Verdana"/>
          <w:sz w:val="22"/>
          <w:szCs w:val="22"/>
        </w:rPr>
        <w:t>foto noticias</w:t>
      </w:r>
      <w:r w:rsidRPr="00515D0E">
        <w:rPr>
          <w:rFonts w:ascii="Verdana" w:hAnsi="Verdana"/>
          <w:sz w:val="22"/>
          <w:szCs w:val="22"/>
        </w:rPr>
        <w:t>, videos, informes especiales, hojas de datos, cuestionarios,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reportajes,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="6816323C" w:rsidRPr="00515D0E">
        <w:rPr>
          <w:rFonts w:ascii="Verdana" w:hAnsi="Verdana"/>
          <w:sz w:val="22"/>
          <w:szCs w:val="22"/>
        </w:rPr>
        <w:t>fotografías gráficas</w:t>
      </w:r>
      <w:r w:rsidRPr="00515D0E">
        <w:rPr>
          <w:rFonts w:ascii="Verdana" w:hAnsi="Verdana"/>
          <w:sz w:val="22"/>
          <w:szCs w:val="22"/>
        </w:rPr>
        <w:t>,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videos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contenidos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digitales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para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difundir a través de redes sociales como tuits, ‘memes’, infografías, entre otros.</w:t>
      </w:r>
    </w:p>
    <w:p w14:paraId="3549C494" w14:textId="77777777" w:rsidR="00790F9F" w:rsidRPr="00515D0E" w:rsidRDefault="005A0249" w:rsidP="003107AF">
      <w:pPr>
        <w:pStyle w:val="Textoindependiente"/>
        <w:ind w:left="408" w:right="333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Los contenidos, videos, fotografías y piezas físicas o digitales, relacionadas con programas,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proyectos,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estrategias,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convocatorias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eventos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del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Comercio, Industria y Turismo, organizados por el mismo Ministerio, las entidades adscritas y vinculadas o por otras instituciones públicas y privadas, deberán pasar por revisión y aprobación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del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Grupo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Comunicaciones,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antes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su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uso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o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divulgación.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funcionarios de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diferentes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dependencias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del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Ministerio,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encargados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estos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programas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o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eventos deberán velar por el cumplimiento de esta labor.</w:t>
      </w:r>
    </w:p>
    <w:p w14:paraId="58D788ED" w14:textId="612A3D35" w:rsidR="09993341" w:rsidRPr="00515D0E" w:rsidRDefault="09993341" w:rsidP="003107AF">
      <w:pPr>
        <w:pStyle w:val="Textoindependiente"/>
        <w:ind w:left="408" w:right="333"/>
        <w:jc w:val="both"/>
        <w:rPr>
          <w:rFonts w:ascii="Verdana" w:hAnsi="Verdana"/>
          <w:sz w:val="22"/>
          <w:szCs w:val="22"/>
        </w:rPr>
      </w:pPr>
    </w:p>
    <w:p w14:paraId="6B264DD2" w14:textId="77777777" w:rsidR="00790F9F" w:rsidRPr="00515D0E" w:rsidRDefault="005A0249" w:rsidP="003107AF">
      <w:pPr>
        <w:pStyle w:val="Textoindependiente"/>
        <w:ind w:left="408" w:right="328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vocero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oficial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del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Comercio,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Industria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Turismo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bookmarkStart w:id="2" w:name="_Int_gSkt6nzv"/>
      <w:proofErr w:type="gramStart"/>
      <w:r w:rsidRPr="00515D0E">
        <w:rPr>
          <w:rFonts w:ascii="Verdana" w:hAnsi="Verdana"/>
          <w:sz w:val="22"/>
          <w:szCs w:val="22"/>
        </w:rPr>
        <w:t>Ministro</w:t>
      </w:r>
      <w:bookmarkEnd w:id="2"/>
      <w:proofErr w:type="gramEnd"/>
      <w:r w:rsidRPr="00515D0E">
        <w:rPr>
          <w:rFonts w:ascii="Verdana" w:hAnsi="Verdana"/>
          <w:sz w:val="22"/>
          <w:szCs w:val="22"/>
        </w:rPr>
        <w:t>(a),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se encuentre ejerciendo el cargo mediante acto administrativo. Este(a) podrá delegar la vocería –cuando lo considere necesario– en los </w:t>
      </w:r>
      <w:bookmarkStart w:id="3" w:name="_Int_Dtzd8R3x"/>
      <w:proofErr w:type="gramStart"/>
      <w:r w:rsidRPr="00515D0E">
        <w:rPr>
          <w:rFonts w:ascii="Verdana" w:hAnsi="Verdana"/>
          <w:sz w:val="22"/>
          <w:szCs w:val="22"/>
        </w:rPr>
        <w:t>Viceministros</w:t>
      </w:r>
      <w:bookmarkEnd w:id="3"/>
      <w:proofErr w:type="gramEnd"/>
      <w:r w:rsidRPr="00515D0E">
        <w:rPr>
          <w:rFonts w:ascii="Verdana" w:hAnsi="Verdana"/>
          <w:sz w:val="22"/>
          <w:szCs w:val="22"/>
        </w:rPr>
        <w:t xml:space="preserve"> u en otro directivo que considere apropiado.</w:t>
      </w:r>
    </w:p>
    <w:p w14:paraId="37AE1A4E" w14:textId="77777777" w:rsidR="00790F9F" w:rsidRPr="00515D0E" w:rsidRDefault="005A0249" w:rsidP="003107AF">
      <w:pPr>
        <w:pStyle w:val="Textoindependiente"/>
        <w:ind w:left="408" w:right="336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Ningún funcionario está autorizado a entregar información a estudiantes, periodistas o medios de comunicación externos sin el aval correspondiente.</w:t>
      </w:r>
    </w:p>
    <w:p w14:paraId="7E3C422C" w14:textId="77777777" w:rsidR="00790F9F" w:rsidRPr="00515D0E" w:rsidRDefault="005A0249" w:rsidP="003107AF">
      <w:pPr>
        <w:pStyle w:val="Ttulo2"/>
        <w:numPr>
          <w:ilvl w:val="1"/>
          <w:numId w:val="2"/>
        </w:numPr>
        <w:tabs>
          <w:tab w:val="left" w:pos="835"/>
        </w:tabs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Lineamientos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externa</w:t>
      </w:r>
    </w:p>
    <w:p w14:paraId="61829076" w14:textId="77777777" w:rsidR="007E48CB" w:rsidRPr="00515D0E" w:rsidRDefault="007E48CB" w:rsidP="003107AF">
      <w:pPr>
        <w:pStyle w:val="Ttulo2"/>
        <w:tabs>
          <w:tab w:val="left" w:pos="835"/>
        </w:tabs>
        <w:ind w:left="475" w:firstLine="0"/>
        <w:rPr>
          <w:rFonts w:ascii="Verdana" w:hAnsi="Verdana"/>
          <w:sz w:val="22"/>
          <w:szCs w:val="22"/>
        </w:rPr>
      </w:pPr>
    </w:p>
    <w:p w14:paraId="0850E0BE" w14:textId="77777777" w:rsidR="00790F9F" w:rsidRPr="00515D0E" w:rsidRDefault="005A0249" w:rsidP="003107AF">
      <w:pPr>
        <w:pStyle w:val="Textoindependiente"/>
        <w:ind w:left="475" w:right="327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 xml:space="preserve">El procedimiento </w:t>
      </w:r>
      <w:r w:rsidRPr="00515D0E">
        <w:rPr>
          <w:rFonts w:ascii="Verdana" w:hAnsi="Verdana"/>
          <w:b/>
          <w:sz w:val="22"/>
          <w:szCs w:val="22"/>
        </w:rPr>
        <w:t>“</w:t>
      </w:r>
      <w:r w:rsidRPr="00515D0E">
        <w:rPr>
          <w:rFonts w:ascii="Verdana" w:hAnsi="Verdana"/>
          <w:sz w:val="22"/>
          <w:szCs w:val="22"/>
        </w:rPr>
        <w:t>Administración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 contenidos de información de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la página web”, con la “Guía actividades enlaces páginas web dependencias”, la “Guía protocolo de </w:t>
      </w:r>
      <w:r w:rsidRPr="00515D0E">
        <w:rPr>
          <w:rFonts w:ascii="Verdana" w:hAnsi="Verdana"/>
          <w:sz w:val="22"/>
          <w:szCs w:val="22"/>
        </w:rPr>
        <w:lastRenderedPageBreak/>
        <w:t>publicaciones página web” y la “Guía administración de cuentas de la entidad en las Redes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Sociales”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contiene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directrices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bajo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cuales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se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ejecutan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comunicaciones externas del Ministerio de Comercio, Industria y Turismo.</w:t>
      </w:r>
    </w:p>
    <w:p w14:paraId="2BA226A1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2AAF8509" w14:textId="77777777" w:rsidR="00790F9F" w:rsidRPr="00515D0E" w:rsidRDefault="005A0249" w:rsidP="003107AF">
      <w:pPr>
        <w:pStyle w:val="Textoindependiente"/>
        <w:ind w:left="475" w:right="347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Todas las solicitudes de información, declaraciones y entrevistas serán recibidas y tramitadas por el Grupo de Comunicaciones, dependencia que hará el puente con el Despacho para definir la forma, el criterio, los contenidos y los medios a través de los cuales se atenderán las mismas.</w:t>
      </w:r>
    </w:p>
    <w:p w14:paraId="17AD93B2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3B54AE88" w14:textId="77777777" w:rsidR="00790F9F" w:rsidRPr="00515D0E" w:rsidRDefault="005A0249" w:rsidP="003107AF">
      <w:pPr>
        <w:pStyle w:val="Textoindependiente"/>
        <w:ind w:left="475" w:right="345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 trabajo conjunto del Grupo de Comunicaciones y las diferentes dependencias del Ministerio es la base de esta comunicación, dado que las dependencias son, a la vez, las fuentes de información de los productos periodísticos que produzca el Grupo.</w:t>
      </w:r>
    </w:p>
    <w:p w14:paraId="0DE4B5B7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1FD3E956" w14:textId="77777777" w:rsidR="00790F9F" w:rsidRPr="00515D0E" w:rsidRDefault="005A0249" w:rsidP="003107AF">
      <w:pPr>
        <w:pStyle w:val="Textoindependiente"/>
        <w:ind w:left="475" w:right="335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Igualmente,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página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web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Grupo</w:t>
      </w:r>
      <w:r w:rsidRPr="00515D0E">
        <w:rPr>
          <w:rFonts w:ascii="Verdana" w:hAnsi="Verdana"/>
          <w:spacing w:val="-1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Comunicaciones</w:t>
      </w:r>
      <w:r w:rsidRPr="00515D0E">
        <w:rPr>
          <w:rFonts w:ascii="Verdana" w:hAnsi="Verdana"/>
          <w:spacing w:val="-1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publicará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todos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documentos que soliciten las dependencias del Ministerio en desarrollo de la Ley de Transparencia y Acceso a la Información Pública.</w:t>
      </w:r>
    </w:p>
    <w:p w14:paraId="66204FF1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4B6B47CE" w14:textId="77777777" w:rsidR="00790F9F" w:rsidRPr="00515D0E" w:rsidRDefault="005A0249" w:rsidP="003107AF">
      <w:pPr>
        <w:pStyle w:val="Textoindependiente"/>
        <w:ind w:left="475" w:right="348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 Grupo Comunicaciones administra y actualiza los archivos digitales en los que reposan los datos de contacto de los medios de comunicación y los periodistas con quienes mantiene contacto para la difusión de los productos periodísticos.</w:t>
      </w:r>
    </w:p>
    <w:p w14:paraId="2DBF0D7D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6E313092" w14:textId="77777777" w:rsidR="00790F9F" w:rsidRPr="00515D0E" w:rsidRDefault="005A0249" w:rsidP="003107AF">
      <w:pPr>
        <w:pStyle w:val="Textoindependiente"/>
        <w:ind w:left="475" w:right="350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Igualmente,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atenderá las solicitudes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de la ciudadanía en general que sean remitidas al Grupo, a través de la plataforma de Gestión Documental y del Grupo Atención al </w:t>
      </w:r>
      <w:r w:rsidRPr="00515D0E">
        <w:rPr>
          <w:rFonts w:ascii="Verdana" w:hAnsi="Verdana"/>
          <w:spacing w:val="-2"/>
          <w:sz w:val="22"/>
          <w:szCs w:val="22"/>
        </w:rPr>
        <w:t>Ciudadano.</w:t>
      </w:r>
    </w:p>
    <w:p w14:paraId="6B62F1B3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227BF189" w14:textId="77777777" w:rsidR="00790F9F" w:rsidRPr="00515D0E" w:rsidRDefault="005A0249" w:rsidP="003107AF">
      <w:pPr>
        <w:pStyle w:val="Textoindependiente"/>
        <w:ind w:left="475" w:right="279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3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herramientas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3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cuenta</w:t>
      </w:r>
      <w:r w:rsidRPr="00515D0E">
        <w:rPr>
          <w:rFonts w:ascii="Verdana" w:hAnsi="Verdana"/>
          <w:spacing w:val="3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actualmente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para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4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divulgación externa son:</w:t>
      </w:r>
    </w:p>
    <w:p w14:paraId="08F1C11A" w14:textId="77777777" w:rsidR="00790F9F" w:rsidRPr="00515D0E" w:rsidRDefault="005A0249" w:rsidP="003107AF">
      <w:pPr>
        <w:pStyle w:val="Textoindependiente"/>
        <w:ind w:left="475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Página</w:t>
      </w:r>
      <w:r w:rsidRPr="00515D0E">
        <w:rPr>
          <w:rFonts w:ascii="Verdana" w:hAnsi="Verdana"/>
          <w:spacing w:val="-5"/>
          <w:sz w:val="22"/>
          <w:szCs w:val="22"/>
        </w:rPr>
        <w:t xml:space="preserve"> web</w:t>
      </w:r>
    </w:p>
    <w:p w14:paraId="02F2C34E" w14:textId="1DE52C12" w:rsidR="00790F9F" w:rsidRPr="00515D0E" w:rsidRDefault="005A0249" w:rsidP="003107AF">
      <w:pPr>
        <w:pStyle w:val="Textoindependiente"/>
        <w:ind w:left="475" w:right="4355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Cuentas institucionales en redes sociales Difusión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medios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masivos</w:t>
      </w:r>
    </w:p>
    <w:p w14:paraId="680A4E5D" w14:textId="77777777" w:rsidR="00B23EA6" w:rsidRPr="00515D0E" w:rsidRDefault="00B23EA6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25314A4D" w14:textId="77777777" w:rsidR="00790F9F" w:rsidRPr="00515D0E" w:rsidRDefault="005A0249" w:rsidP="003107AF">
      <w:pPr>
        <w:pStyle w:val="Ttulo2"/>
        <w:numPr>
          <w:ilvl w:val="0"/>
          <w:numId w:val="2"/>
        </w:numPr>
        <w:tabs>
          <w:tab w:val="left" w:pos="407"/>
        </w:tabs>
        <w:ind w:left="764" w:hanging="357"/>
        <w:rPr>
          <w:rFonts w:ascii="Verdana" w:hAnsi="Verdana"/>
          <w:b w:val="0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interna</w:t>
      </w:r>
    </w:p>
    <w:p w14:paraId="19219836" w14:textId="77777777" w:rsidR="00B15209" w:rsidRPr="00515D0E" w:rsidRDefault="00B15209" w:rsidP="003107AF">
      <w:pPr>
        <w:pStyle w:val="Textoindependiente"/>
        <w:ind w:left="408" w:right="348"/>
        <w:jc w:val="both"/>
        <w:rPr>
          <w:rFonts w:ascii="Verdana" w:hAnsi="Verdana"/>
          <w:sz w:val="22"/>
          <w:szCs w:val="22"/>
        </w:rPr>
      </w:pPr>
    </w:p>
    <w:p w14:paraId="66B054FC" w14:textId="77777777" w:rsidR="00790F9F" w:rsidRPr="00515D0E" w:rsidRDefault="005A0249" w:rsidP="003107AF">
      <w:pPr>
        <w:pStyle w:val="Textoindependiente"/>
        <w:ind w:left="408" w:right="348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interna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una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actividad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transversal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debe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contribuir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al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logro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 objetivos estratégicos de la entidad.</w:t>
      </w:r>
    </w:p>
    <w:p w14:paraId="296FEF7D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52E3CF77" w14:textId="77777777" w:rsidR="00790F9F" w:rsidRPr="00515D0E" w:rsidRDefault="005A0249" w:rsidP="003107AF">
      <w:pPr>
        <w:pStyle w:val="Textoindependiente"/>
        <w:ind w:left="408" w:right="329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 información que permita una clara identificación de las políticas, estrategias, planes y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programas,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canales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través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cuales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fluye</w:t>
      </w:r>
      <w:r w:rsidRPr="00515D0E">
        <w:rPr>
          <w:rFonts w:ascii="Verdana" w:hAnsi="Verdana"/>
          <w:spacing w:val="-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y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proofErr w:type="spellStart"/>
      <w:r w:rsidRPr="00515D0E">
        <w:rPr>
          <w:rFonts w:ascii="Verdana" w:hAnsi="Verdana"/>
          <w:i/>
          <w:sz w:val="22"/>
          <w:szCs w:val="22"/>
        </w:rPr>
        <w:t>feed</w:t>
      </w:r>
      <w:proofErr w:type="spellEnd"/>
      <w:r w:rsidRPr="00515D0E">
        <w:rPr>
          <w:rFonts w:ascii="Verdana" w:hAnsi="Verdana"/>
          <w:i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i/>
          <w:sz w:val="22"/>
          <w:szCs w:val="22"/>
        </w:rPr>
        <w:t>back</w:t>
      </w:r>
      <w:r w:rsidRPr="00515D0E">
        <w:rPr>
          <w:rFonts w:ascii="Verdana" w:hAnsi="Verdana"/>
          <w:i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se</w:t>
      </w:r>
      <w:r w:rsidRPr="00515D0E">
        <w:rPr>
          <w:rFonts w:ascii="Verdana" w:hAnsi="Verdana"/>
          <w:spacing w:val="-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pueda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lograr con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receptores,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conforman</w:t>
      </w:r>
      <w:r w:rsidRPr="00515D0E">
        <w:rPr>
          <w:rFonts w:ascii="Verdana" w:hAnsi="Verdana"/>
          <w:spacing w:val="-11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interna,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cuyo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propósito</w:t>
      </w:r>
      <w:r w:rsidRPr="00515D0E">
        <w:rPr>
          <w:rFonts w:ascii="Verdana" w:hAnsi="Verdana"/>
          <w:spacing w:val="-12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convocar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</w:t>
      </w:r>
      <w:r w:rsidRPr="00515D0E">
        <w:rPr>
          <w:rFonts w:ascii="Verdana" w:hAnsi="Verdana"/>
          <w:spacing w:val="-13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 servidores públicos y demás colaboradores de la entidad en torno a unas metas institucionales, al tiempo que contribuye al fortalecimiento del clima laboral.</w:t>
      </w:r>
    </w:p>
    <w:p w14:paraId="7194DBDC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5E98D4B9" w14:textId="77777777" w:rsidR="00790F9F" w:rsidRPr="00515D0E" w:rsidRDefault="005A0249" w:rsidP="003107AF">
      <w:pPr>
        <w:pStyle w:val="Textoindependiente"/>
        <w:ind w:left="408" w:right="279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lastRenderedPageBreak/>
        <w:t>Las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herramientas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las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puede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contar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Ministerio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para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divulgación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interna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son: Carteleras electrónicas</w:t>
      </w:r>
    </w:p>
    <w:p w14:paraId="79F1585C" w14:textId="77777777" w:rsidR="00790F9F" w:rsidRPr="00515D0E" w:rsidRDefault="005A0249" w:rsidP="003107AF">
      <w:pPr>
        <w:pStyle w:val="Textoindependiente"/>
        <w:ind w:left="408" w:right="7708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Correo</w:t>
      </w:r>
      <w:r w:rsidRPr="00515D0E">
        <w:rPr>
          <w:rFonts w:ascii="Verdana" w:hAnsi="Verdana"/>
          <w:spacing w:val="-1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 xml:space="preserve">electrónico Microsoft Teams </w:t>
      </w:r>
      <w:r w:rsidRPr="00515D0E">
        <w:rPr>
          <w:rFonts w:ascii="Verdana" w:hAnsi="Verdana"/>
          <w:spacing w:val="-2"/>
          <w:sz w:val="22"/>
          <w:szCs w:val="22"/>
        </w:rPr>
        <w:t>Mintranet</w:t>
      </w:r>
    </w:p>
    <w:p w14:paraId="0E880A37" w14:textId="77777777" w:rsidR="00790F9F" w:rsidRPr="00515D0E" w:rsidRDefault="005A0249" w:rsidP="003107AF">
      <w:pPr>
        <w:pStyle w:val="Textoindependiente"/>
        <w:ind w:left="408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Red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Interna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Comunicaciones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(vía</w:t>
      </w:r>
      <w:r w:rsidRPr="00515D0E">
        <w:rPr>
          <w:rFonts w:ascii="Verdana" w:hAnsi="Verdana"/>
          <w:spacing w:val="-15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WhatsApp)</w:t>
      </w:r>
    </w:p>
    <w:p w14:paraId="448955FF" w14:textId="77777777" w:rsidR="00790F9F" w:rsidRPr="00515D0E" w:rsidRDefault="005A0249" w:rsidP="003107AF">
      <w:pPr>
        <w:pStyle w:val="Ttulo2"/>
        <w:numPr>
          <w:ilvl w:val="1"/>
          <w:numId w:val="2"/>
        </w:numPr>
        <w:tabs>
          <w:tab w:val="left" w:pos="835"/>
        </w:tabs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Lineamientos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para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10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divulgación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interna</w:t>
      </w:r>
    </w:p>
    <w:p w14:paraId="769D0D3C" w14:textId="77777777" w:rsidR="00B15209" w:rsidRPr="00515D0E" w:rsidRDefault="00B15209" w:rsidP="003107AF">
      <w:pPr>
        <w:pStyle w:val="Textoindependiente"/>
        <w:ind w:left="475" w:right="334"/>
        <w:jc w:val="both"/>
        <w:rPr>
          <w:rFonts w:ascii="Verdana" w:hAnsi="Verdana"/>
          <w:sz w:val="22"/>
          <w:szCs w:val="22"/>
        </w:rPr>
      </w:pPr>
    </w:p>
    <w:p w14:paraId="374A7287" w14:textId="77777777" w:rsidR="00790F9F" w:rsidRPr="00515D0E" w:rsidRDefault="005A0249" w:rsidP="003107AF">
      <w:pPr>
        <w:pStyle w:val="Textoindependiente"/>
        <w:ind w:left="475" w:right="334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 procedimiento “Información y Comunicación en medios internos” y la “Guía de publicación en medios internos” del SIG orientan la ejecución de la divulgación interna en el Ministerio de Comercio, Industria y Turismo.</w:t>
      </w:r>
    </w:p>
    <w:p w14:paraId="54CD245A" w14:textId="77777777" w:rsidR="00790F9F" w:rsidRPr="00515D0E" w:rsidRDefault="00790F9F" w:rsidP="003107AF">
      <w:pPr>
        <w:pStyle w:val="Textoindependiente"/>
        <w:rPr>
          <w:rFonts w:ascii="Verdana" w:hAnsi="Verdana"/>
          <w:sz w:val="22"/>
          <w:szCs w:val="22"/>
        </w:rPr>
      </w:pPr>
    </w:p>
    <w:p w14:paraId="5249C31C" w14:textId="77777777" w:rsidR="00790F9F" w:rsidRPr="00515D0E" w:rsidRDefault="005A0249" w:rsidP="003107AF">
      <w:pPr>
        <w:pStyle w:val="Textoindependiente"/>
        <w:ind w:left="475" w:right="337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Las actividades de comunicación interna deben responder al direccionamiento estratégico anual del Ministerio.</w:t>
      </w:r>
    </w:p>
    <w:p w14:paraId="7E3ED766" w14:textId="77777777" w:rsidR="00790F9F" w:rsidRPr="00515D0E" w:rsidRDefault="005A0249" w:rsidP="003107AF">
      <w:pPr>
        <w:pStyle w:val="Textoindependiente"/>
        <w:ind w:left="475" w:right="350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Los medios de comunicación interna deben ser permanentemente actualizados, con base en los avances tecnológicos.</w:t>
      </w:r>
    </w:p>
    <w:p w14:paraId="57CF8DA9" w14:textId="77777777" w:rsidR="00790F9F" w:rsidRDefault="005A0249" w:rsidP="003107AF">
      <w:pPr>
        <w:pStyle w:val="Textoindependiente"/>
        <w:ind w:left="475" w:right="342"/>
        <w:jc w:val="both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 lenguaje que se utilice a través de las herramientas internas de comunicación debe ser claro, sencillo, amable y respetuoso, sin el uso de cargos formales protocolarios, como docto o doctora.</w:t>
      </w:r>
    </w:p>
    <w:p w14:paraId="4BB9DECB" w14:textId="77777777" w:rsidR="00515D0E" w:rsidRDefault="00515D0E" w:rsidP="003107AF">
      <w:pPr>
        <w:pStyle w:val="Textoindependiente"/>
        <w:ind w:left="475" w:right="452"/>
        <w:rPr>
          <w:rFonts w:ascii="Verdana" w:hAnsi="Verdana"/>
          <w:sz w:val="22"/>
          <w:szCs w:val="22"/>
        </w:rPr>
      </w:pPr>
    </w:p>
    <w:p w14:paraId="4AA235F7" w14:textId="3288F8B4" w:rsidR="00790F9F" w:rsidRDefault="005A0249" w:rsidP="003107AF">
      <w:pPr>
        <w:pStyle w:val="Textoindependiente"/>
        <w:ind w:left="475" w:right="452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Dentro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los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criterios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que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deben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imperar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comunicación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interna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encuentran: La oportunidad: La comunicación debe darse en el lugar y tiempo adecuados.</w:t>
      </w:r>
    </w:p>
    <w:p w14:paraId="33D52359" w14:textId="77777777" w:rsidR="00515D0E" w:rsidRPr="00515D0E" w:rsidRDefault="00515D0E" w:rsidP="003107AF">
      <w:pPr>
        <w:pStyle w:val="Textoindependiente"/>
        <w:ind w:left="475" w:right="452"/>
        <w:rPr>
          <w:rFonts w:ascii="Verdana" w:hAnsi="Verdana"/>
          <w:sz w:val="22"/>
          <w:szCs w:val="22"/>
        </w:rPr>
      </w:pPr>
    </w:p>
    <w:p w14:paraId="21594900" w14:textId="77777777" w:rsidR="00790F9F" w:rsidRPr="00515D0E" w:rsidRDefault="005A0249" w:rsidP="003107AF">
      <w:pPr>
        <w:pStyle w:val="Textoindependiente"/>
        <w:ind w:left="475"/>
        <w:rPr>
          <w:rFonts w:ascii="Verdana" w:hAnsi="Verdana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veracidad: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Toda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información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transmitida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debe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ser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verdadera.</w:t>
      </w:r>
    </w:p>
    <w:p w14:paraId="21EFE017" w14:textId="77777777" w:rsidR="00A76DC3" w:rsidRPr="00515D0E" w:rsidRDefault="005A0249" w:rsidP="003107AF">
      <w:pPr>
        <w:pStyle w:val="Textoindependiente"/>
        <w:ind w:left="475"/>
        <w:rPr>
          <w:rFonts w:ascii="Verdana" w:hAnsi="Verdana"/>
          <w:spacing w:val="-2"/>
          <w:sz w:val="22"/>
          <w:szCs w:val="22"/>
        </w:rPr>
      </w:pPr>
      <w:r w:rsidRPr="00515D0E">
        <w:rPr>
          <w:rFonts w:ascii="Verdana" w:hAnsi="Verdana"/>
          <w:sz w:val="22"/>
          <w:szCs w:val="22"/>
        </w:rPr>
        <w:t>El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dinamismo:</w:t>
      </w:r>
      <w:r w:rsidRPr="00515D0E">
        <w:rPr>
          <w:rFonts w:ascii="Verdana" w:hAnsi="Verdana"/>
          <w:spacing w:val="-4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Debe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estar</w:t>
      </w:r>
      <w:r w:rsidRPr="00515D0E">
        <w:rPr>
          <w:rFonts w:ascii="Verdana" w:hAnsi="Verdana"/>
          <w:spacing w:val="-5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en</w:t>
      </w:r>
      <w:r w:rsidRPr="00515D0E">
        <w:rPr>
          <w:rFonts w:ascii="Verdana" w:hAnsi="Verdana"/>
          <w:spacing w:val="-7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constante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evolución,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de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acuerdo</w:t>
      </w:r>
      <w:r w:rsidRPr="00515D0E">
        <w:rPr>
          <w:rFonts w:ascii="Verdana" w:hAnsi="Verdana"/>
          <w:spacing w:val="-6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con</w:t>
      </w:r>
      <w:r w:rsidRPr="00515D0E">
        <w:rPr>
          <w:rFonts w:ascii="Verdana" w:hAnsi="Verdana"/>
          <w:spacing w:val="-9"/>
          <w:sz w:val="22"/>
          <w:szCs w:val="22"/>
        </w:rPr>
        <w:t xml:space="preserve"> </w:t>
      </w:r>
      <w:r w:rsidRPr="00515D0E">
        <w:rPr>
          <w:rFonts w:ascii="Verdana" w:hAnsi="Verdana"/>
          <w:sz w:val="22"/>
          <w:szCs w:val="22"/>
        </w:rPr>
        <w:t>la</w:t>
      </w:r>
      <w:r w:rsidRPr="00515D0E">
        <w:rPr>
          <w:rFonts w:ascii="Verdana" w:hAnsi="Verdana"/>
          <w:spacing w:val="-8"/>
          <w:sz w:val="22"/>
          <w:szCs w:val="22"/>
        </w:rPr>
        <w:t xml:space="preserve"> </w:t>
      </w:r>
      <w:r w:rsidRPr="00515D0E">
        <w:rPr>
          <w:rFonts w:ascii="Verdana" w:hAnsi="Verdana"/>
          <w:spacing w:val="-2"/>
          <w:sz w:val="22"/>
          <w:szCs w:val="22"/>
        </w:rPr>
        <w:t>necesidad.</w:t>
      </w:r>
    </w:p>
    <w:p w14:paraId="1231BE67" w14:textId="77777777" w:rsidR="00A76DC3" w:rsidRPr="00515D0E" w:rsidRDefault="00A76DC3" w:rsidP="003107AF">
      <w:pPr>
        <w:rPr>
          <w:rFonts w:ascii="Verdana" w:hAnsi="Verdana"/>
          <w:spacing w:val="-2"/>
        </w:rPr>
      </w:pPr>
    </w:p>
    <w:p w14:paraId="46B0ABBC" w14:textId="28369FC0" w:rsidR="00B15209" w:rsidRPr="00515D0E" w:rsidRDefault="14098AD9" w:rsidP="003107AF">
      <w:pPr>
        <w:pStyle w:val="Ttulo2"/>
        <w:numPr>
          <w:ilvl w:val="1"/>
          <w:numId w:val="2"/>
        </w:numPr>
        <w:tabs>
          <w:tab w:val="left" w:pos="835"/>
        </w:tabs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Comunicaciones oficiales</w:t>
      </w:r>
      <w:r w:rsidR="00B15209" w:rsidRPr="5B538652">
        <w:rPr>
          <w:rFonts w:ascii="Verdana" w:hAnsi="Verdana"/>
          <w:sz w:val="22"/>
          <w:szCs w:val="22"/>
        </w:rPr>
        <w:t xml:space="preserve"> transversales para divulgación interna</w:t>
      </w:r>
    </w:p>
    <w:p w14:paraId="36FEB5B0" w14:textId="77777777" w:rsidR="00B15209" w:rsidRPr="00515D0E" w:rsidRDefault="00B15209" w:rsidP="003107AF">
      <w:pPr>
        <w:rPr>
          <w:rFonts w:ascii="Verdana" w:hAnsi="Verdana"/>
          <w:spacing w:val="-2"/>
        </w:rPr>
      </w:pPr>
    </w:p>
    <w:p w14:paraId="6142CCB0" w14:textId="1F1424B4" w:rsidR="00BC1437" w:rsidRPr="00515D0E" w:rsidRDefault="00BC1437" w:rsidP="003107AF">
      <w:pPr>
        <w:pStyle w:val="Textoindependiente"/>
        <w:ind w:left="408"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Se dispone de seis</w:t>
      </w:r>
      <w:r w:rsidR="2D2BB9B0" w:rsidRPr="5B538652">
        <w:rPr>
          <w:rFonts w:ascii="Verdana" w:hAnsi="Verdana"/>
          <w:sz w:val="22"/>
          <w:szCs w:val="22"/>
        </w:rPr>
        <w:t xml:space="preserve"> comunicaciones oficiales</w:t>
      </w:r>
      <w:r w:rsidRPr="5B538652">
        <w:rPr>
          <w:rFonts w:ascii="Verdana" w:hAnsi="Verdana"/>
          <w:sz w:val="22"/>
          <w:szCs w:val="22"/>
        </w:rPr>
        <w:t xml:space="preserve"> de uso transversal que permiten la comunicación interna sobre temas de interés para la comunidad ministerial:</w:t>
      </w:r>
    </w:p>
    <w:p w14:paraId="30D7AA69" w14:textId="77777777" w:rsidR="00BC1437" w:rsidRPr="00515D0E" w:rsidRDefault="00BC1437" w:rsidP="003107AF">
      <w:pPr>
        <w:rPr>
          <w:rFonts w:ascii="Verdana" w:hAnsi="Verdana"/>
          <w:spacing w:val="-2"/>
        </w:rPr>
      </w:pPr>
    </w:p>
    <w:p w14:paraId="0FA42486" w14:textId="29A082AC" w:rsidR="00515D0E" w:rsidRPr="00515D0E" w:rsidRDefault="00515D0E" w:rsidP="5B538652">
      <w:pPr>
        <w:pStyle w:val="Textoindependiente"/>
        <w:numPr>
          <w:ilvl w:val="0"/>
          <w:numId w:val="1"/>
        </w:numPr>
        <w:ind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Circular</w:t>
      </w:r>
    </w:p>
    <w:p w14:paraId="2719E5AC" w14:textId="0ECA1F8E" w:rsidR="00515D0E" w:rsidRPr="00515D0E" w:rsidRDefault="00515D0E" w:rsidP="5B538652">
      <w:pPr>
        <w:pStyle w:val="Textoindependiente"/>
        <w:numPr>
          <w:ilvl w:val="0"/>
          <w:numId w:val="1"/>
        </w:numPr>
        <w:ind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Decreto</w:t>
      </w:r>
    </w:p>
    <w:p w14:paraId="278CCBC8" w14:textId="3AF9C171" w:rsidR="00515D0E" w:rsidRPr="00515D0E" w:rsidRDefault="00515D0E" w:rsidP="5B538652">
      <w:pPr>
        <w:pStyle w:val="Textoindependiente"/>
        <w:numPr>
          <w:ilvl w:val="0"/>
          <w:numId w:val="1"/>
        </w:numPr>
        <w:ind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Presentación PPS</w:t>
      </w:r>
    </w:p>
    <w:p w14:paraId="5F727865" w14:textId="3966D9B7" w:rsidR="00515D0E" w:rsidRPr="00515D0E" w:rsidRDefault="00515D0E" w:rsidP="5B538652">
      <w:pPr>
        <w:pStyle w:val="Textoindependiente"/>
        <w:numPr>
          <w:ilvl w:val="0"/>
          <w:numId w:val="1"/>
        </w:numPr>
        <w:ind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Resolución</w:t>
      </w:r>
    </w:p>
    <w:p w14:paraId="45819222" w14:textId="19997478" w:rsidR="00515D0E" w:rsidRPr="00515D0E" w:rsidRDefault="00515D0E" w:rsidP="5B538652">
      <w:pPr>
        <w:pStyle w:val="Textoindependiente"/>
        <w:numPr>
          <w:ilvl w:val="0"/>
          <w:numId w:val="1"/>
        </w:numPr>
        <w:ind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hAnsi="Verdana"/>
          <w:sz w:val="22"/>
          <w:szCs w:val="22"/>
        </w:rPr>
        <w:t>Resolución conjunta</w:t>
      </w:r>
    </w:p>
    <w:p w14:paraId="16CFFB38" w14:textId="118B2D86" w:rsidR="00515D0E" w:rsidRPr="00515D0E" w:rsidRDefault="00515D0E" w:rsidP="5B538652">
      <w:pPr>
        <w:pStyle w:val="Textoindependiente"/>
        <w:numPr>
          <w:ilvl w:val="0"/>
          <w:numId w:val="1"/>
        </w:numPr>
        <w:ind w:right="329"/>
        <w:jc w:val="both"/>
        <w:rPr>
          <w:rFonts w:ascii="Verdana" w:hAnsi="Verdana"/>
          <w:sz w:val="22"/>
          <w:szCs w:val="22"/>
        </w:rPr>
      </w:pPr>
      <w:r w:rsidRPr="5B538652">
        <w:rPr>
          <w:rFonts w:ascii="Verdana" w:eastAsia="Calibri Light" w:hAnsi="Verdana" w:cs="Calibri Light"/>
          <w:sz w:val="22"/>
          <w:szCs w:val="22"/>
        </w:rPr>
        <w:t>Oficio-carta</w:t>
      </w:r>
    </w:p>
    <w:p w14:paraId="7196D064" w14:textId="3FB97B4D" w:rsidR="00B15209" w:rsidRDefault="00B15209" w:rsidP="003107AF">
      <w:pPr>
        <w:rPr>
          <w:rFonts w:ascii="Verdana" w:hAnsi="Verdana"/>
          <w:spacing w:val="-2"/>
        </w:rPr>
      </w:pPr>
    </w:p>
    <w:p w14:paraId="52AE8EA2" w14:textId="340EEDBC" w:rsidR="003107AF" w:rsidRPr="00515D0E" w:rsidRDefault="003107AF" w:rsidP="07802679">
      <w:pPr>
        <w:rPr>
          <w:rFonts w:ascii="Verdana" w:hAnsi="Verdana"/>
          <w:spacing w:val="-2"/>
        </w:rPr>
      </w:pPr>
    </w:p>
    <w:p w14:paraId="6D072C0D" w14:textId="169BD2F5" w:rsidR="00A76DC3" w:rsidRPr="00515D0E" w:rsidRDefault="00A76DC3" w:rsidP="003107AF">
      <w:pPr>
        <w:pStyle w:val="Ttulo1"/>
        <w:keepLines/>
        <w:rPr>
          <w:rFonts w:ascii="Verdana" w:eastAsia="Arial MT" w:hAnsi="Verdana" w:cs="Arial MT"/>
          <w:b w:val="0"/>
          <w:bCs w:val="0"/>
          <w:sz w:val="22"/>
          <w:szCs w:val="22"/>
          <w:lang w:eastAsia="es-CO"/>
        </w:rPr>
      </w:pPr>
      <w:bookmarkStart w:id="4" w:name="_Toc205389424"/>
    </w:p>
    <w:p w14:paraId="37DCD8B3" w14:textId="77777777" w:rsidR="00A76DC3" w:rsidRPr="00515D0E" w:rsidRDefault="00A76DC3" w:rsidP="003107AF">
      <w:pPr>
        <w:pStyle w:val="Ttulo1"/>
        <w:keepLines/>
        <w:ind w:left="0"/>
        <w:rPr>
          <w:rFonts w:ascii="Verdana" w:hAnsi="Verdana"/>
          <w:b w:val="0"/>
          <w:sz w:val="22"/>
          <w:szCs w:val="22"/>
          <w:lang w:eastAsia="es-CO"/>
        </w:rPr>
      </w:pPr>
      <w:r w:rsidRPr="00515D0E">
        <w:rPr>
          <w:rFonts w:ascii="Verdana" w:hAnsi="Verdana"/>
          <w:sz w:val="22"/>
          <w:szCs w:val="22"/>
          <w:lang w:eastAsia="es-CO"/>
        </w:rPr>
        <w:t>HISTORIAL DE CAMBIOS</w:t>
      </w:r>
      <w:bookmarkEnd w:id="4"/>
    </w:p>
    <w:p w14:paraId="48A21919" w14:textId="77777777" w:rsidR="00A76DC3" w:rsidRPr="00515D0E" w:rsidRDefault="00A76DC3" w:rsidP="003107AF">
      <w:pPr>
        <w:rPr>
          <w:rFonts w:ascii="Verdana" w:hAnsi="Verdana"/>
          <w:lang w:eastAsia="es-CO"/>
        </w:rPr>
      </w:pP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35"/>
        <w:gridCol w:w="7249"/>
      </w:tblGrid>
      <w:tr w:rsidR="00A76DC3" w:rsidRPr="00515D0E" w14:paraId="0CCCCCE0" w14:textId="77777777" w:rsidTr="07802679">
        <w:trPr>
          <w:trHeight w:val="100"/>
          <w:tblHeader/>
        </w:trPr>
        <w:tc>
          <w:tcPr>
            <w:tcW w:w="141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1CCF302" w14:textId="77777777" w:rsidR="00A76DC3" w:rsidRPr="00515D0E" w:rsidRDefault="00A76DC3" w:rsidP="003107AF">
            <w:pPr>
              <w:jc w:val="center"/>
              <w:rPr>
                <w:rFonts w:ascii="Verdana" w:hAnsi="Verdana" w:cs="Arial"/>
                <w:b/>
              </w:rPr>
            </w:pPr>
            <w:r w:rsidRPr="00515D0E">
              <w:rPr>
                <w:rFonts w:ascii="Verdana" w:hAnsi="Verdana" w:cs="Arial"/>
                <w:b/>
              </w:rPr>
              <w:lastRenderedPageBreak/>
              <w:t>FECHA</w:t>
            </w:r>
          </w:p>
        </w:tc>
        <w:tc>
          <w:tcPr>
            <w:tcW w:w="1635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FB246C" w14:textId="77777777" w:rsidR="00A76DC3" w:rsidRPr="00515D0E" w:rsidRDefault="00A76DC3" w:rsidP="003107AF">
            <w:pPr>
              <w:jc w:val="center"/>
              <w:rPr>
                <w:rFonts w:ascii="Verdana" w:hAnsi="Verdana" w:cs="Arial"/>
                <w:b/>
              </w:rPr>
            </w:pPr>
            <w:r w:rsidRPr="00515D0E">
              <w:rPr>
                <w:rFonts w:ascii="Verdana" w:hAnsi="Verdana" w:cs="Arial"/>
                <w:b/>
              </w:rPr>
              <w:t>VERSIÓN</w:t>
            </w:r>
          </w:p>
        </w:tc>
        <w:tc>
          <w:tcPr>
            <w:tcW w:w="724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12243081" w14:textId="77777777" w:rsidR="00A76DC3" w:rsidRPr="00515D0E" w:rsidRDefault="00A76DC3" w:rsidP="003107AF">
            <w:pPr>
              <w:jc w:val="center"/>
              <w:rPr>
                <w:rFonts w:ascii="Verdana" w:hAnsi="Verdana" w:cs="Arial"/>
                <w:b/>
              </w:rPr>
            </w:pPr>
            <w:r w:rsidRPr="00515D0E">
              <w:rPr>
                <w:rFonts w:ascii="Verdana" w:hAnsi="Verdana" w:cs="Arial"/>
                <w:b/>
              </w:rPr>
              <w:t>DESCRIPCIÓN DEL CAMBIO</w:t>
            </w:r>
          </w:p>
        </w:tc>
      </w:tr>
      <w:tr w:rsidR="00A76DC3" w:rsidRPr="00515D0E" w14:paraId="2C3375D2" w14:textId="77777777" w:rsidTr="07802679">
        <w:trPr>
          <w:trHeight w:val="300"/>
        </w:trPr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8ADFEC2" w14:textId="43120E95" w:rsidR="00A76DC3" w:rsidRPr="00515D0E" w:rsidRDefault="6DE0EDFD" w:rsidP="003107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7802679">
              <w:rPr>
                <w:rFonts w:ascii="Verdana" w:hAnsi="Verdana" w:cs="Arial"/>
                <w:sz w:val="18"/>
                <w:szCs w:val="18"/>
              </w:rPr>
              <w:t>12</w:t>
            </w:r>
            <w:r w:rsidR="00A76DC3" w:rsidRPr="07802679">
              <w:rPr>
                <w:rFonts w:ascii="Verdana" w:hAnsi="Verdana" w:cs="Arial"/>
                <w:sz w:val="18"/>
                <w:szCs w:val="18"/>
              </w:rPr>
              <w:t>/</w:t>
            </w:r>
            <w:r w:rsidR="16EBCA5A" w:rsidRPr="07802679">
              <w:rPr>
                <w:rFonts w:ascii="Verdana" w:hAnsi="Verdana" w:cs="Arial"/>
                <w:sz w:val="18"/>
                <w:szCs w:val="18"/>
              </w:rPr>
              <w:t>06</w:t>
            </w:r>
            <w:r w:rsidR="00A76DC3" w:rsidRPr="07802679">
              <w:rPr>
                <w:rFonts w:ascii="Verdana" w:hAnsi="Verdana" w:cs="Arial"/>
                <w:sz w:val="18"/>
                <w:szCs w:val="18"/>
              </w:rPr>
              <w:t>/20</w:t>
            </w:r>
            <w:r w:rsidR="7E6A0327" w:rsidRPr="07802679"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1635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B584315" w14:textId="77777777" w:rsidR="00A76DC3" w:rsidRPr="00515D0E" w:rsidRDefault="00A76DC3" w:rsidP="003107A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15D0E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724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AED170" w14:textId="3A415501" w:rsidR="00A76DC3" w:rsidRPr="00515D0E" w:rsidRDefault="00A76DC3" w:rsidP="003107A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15D0E">
              <w:rPr>
                <w:rFonts w:ascii="Verdana" w:hAnsi="Verdana" w:cs="Arial"/>
                <w:sz w:val="18"/>
                <w:szCs w:val="18"/>
              </w:rPr>
              <w:t>P</w:t>
            </w:r>
            <w:r w:rsidRPr="00515D0E">
              <w:rPr>
                <w:rFonts w:ascii="Verdana" w:eastAsiaTheme="minorEastAsia" w:hAnsi="Verdana" w:cstheme="minorBidi"/>
                <w:sz w:val="18"/>
                <w:szCs w:val="18"/>
              </w:rPr>
              <w:t>rimera versión del documento para el nuevo Mapa de procesos.</w:t>
            </w:r>
          </w:p>
          <w:p w14:paraId="00A7A57C" w14:textId="7F339C91" w:rsidR="00A76DC3" w:rsidRPr="00515D0E" w:rsidRDefault="48759E73" w:rsidP="003107AF">
            <w:pPr>
              <w:jc w:val="both"/>
              <w:rPr>
                <w:rFonts w:ascii="Verdana" w:hAnsi="Verdana" w:cs="Arial"/>
                <w:sz w:val="18"/>
                <w:szCs w:val="18"/>
                <w:lang w:val="es-CO"/>
              </w:rPr>
            </w:pPr>
            <w:r w:rsidRPr="00515D0E">
              <w:rPr>
                <w:rFonts w:ascii="Verdana" w:hAnsi="Verdana" w:cs="Arial"/>
                <w:sz w:val="18"/>
                <w:szCs w:val="18"/>
                <w:lang w:val="es-CO"/>
              </w:rPr>
              <w:t xml:space="preserve">La versión vigente en ISOlución no </w:t>
            </w:r>
            <w:r w:rsidR="084ECE9D" w:rsidRPr="00515D0E">
              <w:rPr>
                <w:rFonts w:ascii="Verdana" w:hAnsi="Verdana" w:cs="Arial"/>
                <w:sz w:val="18"/>
                <w:szCs w:val="18"/>
                <w:lang w:val="es-CO"/>
              </w:rPr>
              <w:t>incluí</w:t>
            </w:r>
            <w:r w:rsidRPr="00515D0E">
              <w:rPr>
                <w:rFonts w:ascii="Verdana" w:hAnsi="Verdana" w:cs="Arial"/>
                <w:sz w:val="18"/>
                <w:szCs w:val="18"/>
                <w:lang w:val="es-CO"/>
              </w:rPr>
              <w:t xml:space="preserve">a </w:t>
            </w:r>
            <w:r w:rsidR="7C84F93C" w:rsidRPr="00515D0E">
              <w:rPr>
                <w:rFonts w:ascii="Verdana" w:hAnsi="Verdana" w:cs="Arial"/>
                <w:sz w:val="18"/>
                <w:szCs w:val="18"/>
                <w:lang w:val="es-CO"/>
              </w:rPr>
              <w:t>c</w:t>
            </w:r>
            <w:r w:rsidRPr="00515D0E">
              <w:rPr>
                <w:rFonts w:ascii="Verdana" w:hAnsi="Verdana" w:cs="Arial"/>
                <w:sz w:val="18"/>
                <w:szCs w:val="18"/>
                <w:lang w:val="es-CO"/>
              </w:rPr>
              <w:t>ódigo</w:t>
            </w:r>
            <w:r w:rsidR="3CCEE933" w:rsidRPr="00515D0E">
              <w:rPr>
                <w:rFonts w:ascii="Verdana" w:hAnsi="Verdana" w:cs="Arial"/>
                <w:sz w:val="18"/>
                <w:szCs w:val="18"/>
                <w:lang w:val="es-CO"/>
              </w:rPr>
              <w:t xml:space="preserve">. </w:t>
            </w:r>
          </w:p>
          <w:p w14:paraId="0F629E66" w14:textId="120BA2D6" w:rsidR="00A76DC3" w:rsidRPr="00515D0E" w:rsidRDefault="00A76DC3" w:rsidP="003107A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7FD0177" w14:textId="1CD5E8D2" w:rsidR="00A76DC3" w:rsidRPr="00515D0E" w:rsidRDefault="48759E73" w:rsidP="003107A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15D0E">
              <w:rPr>
                <w:rFonts w:ascii="Verdana" w:hAnsi="Verdana" w:cs="Arial"/>
                <w:sz w:val="18"/>
                <w:szCs w:val="18"/>
                <w:lang w:val="es-CO"/>
              </w:rPr>
              <w:t>Autorizada la migración por medio de correo electrónico de acuerdo con la versión vigente en ISOlución.</w:t>
            </w:r>
          </w:p>
        </w:tc>
      </w:tr>
    </w:tbl>
    <w:p w14:paraId="16DEB4AB" w14:textId="77777777" w:rsidR="00A76DC3" w:rsidRPr="00515D0E" w:rsidRDefault="00A76DC3" w:rsidP="003107AF">
      <w:pPr>
        <w:rPr>
          <w:rFonts w:ascii="Verdana" w:hAnsi="Verdana"/>
          <w:b/>
          <w:lang w:eastAsia="es-CO"/>
        </w:rPr>
      </w:pPr>
    </w:p>
    <w:p w14:paraId="0AD9C6F4" w14:textId="77777777" w:rsidR="00A76DC3" w:rsidRPr="00515D0E" w:rsidRDefault="00A76DC3" w:rsidP="003107AF">
      <w:pPr>
        <w:pStyle w:val="Ttulo1"/>
        <w:keepLines/>
        <w:ind w:left="0"/>
        <w:rPr>
          <w:rFonts w:ascii="Verdana" w:hAnsi="Verdana"/>
          <w:sz w:val="22"/>
          <w:szCs w:val="22"/>
          <w:lang w:eastAsia="es-CO"/>
        </w:rPr>
      </w:pPr>
    </w:p>
    <w:p w14:paraId="0218DB7F" w14:textId="77777777" w:rsidR="00A76DC3" w:rsidRPr="00515D0E" w:rsidRDefault="00A76DC3" w:rsidP="003107AF">
      <w:pPr>
        <w:pStyle w:val="Ttulo1"/>
        <w:keepLines/>
        <w:ind w:left="0"/>
        <w:rPr>
          <w:rFonts w:ascii="Verdana" w:hAnsi="Verdana"/>
          <w:sz w:val="22"/>
          <w:szCs w:val="22"/>
          <w:lang w:eastAsia="es-CO"/>
        </w:rPr>
      </w:pPr>
      <w:r w:rsidRPr="00515D0E">
        <w:rPr>
          <w:rFonts w:ascii="Verdana" w:hAnsi="Verdana"/>
          <w:sz w:val="22"/>
          <w:szCs w:val="22"/>
          <w:lang w:eastAsia="es-CO"/>
        </w:rPr>
        <w:t>FLUJO DE APROBACIÓN</w:t>
      </w:r>
    </w:p>
    <w:p w14:paraId="4B1F511A" w14:textId="77777777" w:rsidR="00A76DC3" w:rsidRPr="00515D0E" w:rsidRDefault="00A76DC3" w:rsidP="003107AF">
      <w:pPr>
        <w:rPr>
          <w:rFonts w:ascii="Verdana" w:hAnsi="Verdana"/>
        </w:rPr>
      </w:pPr>
    </w:p>
    <w:tbl>
      <w:tblPr>
        <w:tblStyle w:val="Tablaconcuadrcula"/>
        <w:tblW w:w="5000" w:type="pct"/>
        <w:tblLook w:val="06A0" w:firstRow="1" w:lastRow="0" w:firstColumn="1" w:lastColumn="0" w:noHBand="1" w:noVBand="1"/>
      </w:tblPr>
      <w:tblGrid>
        <w:gridCol w:w="1015"/>
        <w:gridCol w:w="1501"/>
        <w:gridCol w:w="1015"/>
        <w:gridCol w:w="1501"/>
        <w:gridCol w:w="1073"/>
        <w:gridCol w:w="1673"/>
        <w:gridCol w:w="1074"/>
        <w:gridCol w:w="1444"/>
      </w:tblGrid>
      <w:tr w:rsidR="00A76DC3" w:rsidRPr="00515D0E" w14:paraId="08CF43BB" w14:textId="77777777" w:rsidTr="67589D63">
        <w:trPr>
          <w:trHeight w:val="300"/>
        </w:trPr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172FE3DC" w14:textId="77777777" w:rsidR="00A76DC3" w:rsidRPr="00515D0E" w:rsidRDefault="00A76DC3" w:rsidP="003107AF">
            <w:pPr>
              <w:jc w:val="center"/>
              <w:rPr>
                <w:rFonts w:ascii="Verdana" w:hAnsi="Verdana"/>
                <w:b/>
                <w:bCs/>
              </w:rPr>
            </w:pPr>
            <w:r w:rsidRPr="00515D0E">
              <w:rPr>
                <w:rFonts w:ascii="Verdana" w:hAnsi="Verdana"/>
                <w:b/>
                <w:bCs/>
              </w:rPr>
              <w:t>ELABORÓ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20849424" w14:textId="77777777" w:rsidR="00A76DC3" w:rsidRPr="00515D0E" w:rsidRDefault="00A76DC3" w:rsidP="003107AF">
            <w:pPr>
              <w:jc w:val="center"/>
              <w:rPr>
                <w:rFonts w:ascii="Verdana" w:hAnsi="Verdana"/>
                <w:b/>
                <w:bCs/>
              </w:rPr>
            </w:pPr>
            <w:r w:rsidRPr="00515D0E">
              <w:rPr>
                <w:rFonts w:ascii="Verdana" w:hAnsi="Verdana"/>
                <w:b/>
                <w:bCs/>
              </w:rPr>
              <w:t>APOYO OAPS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2B9A7345" w14:textId="77777777" w:rsidR="00A76DC3" w:rsidRPr="00515D0E" w:rsidRDefault="00A76DC3" w:rsidP="003107AF">
            <w:pPr>
              <w:jc w:val="center"/>
              <w:rPr>
                <w:rFonts w:ascii="Verdana" w:hAnsi="Verdana"/>
                <w:b/>
                <w:bCs/>
              </w:rPr>
            </w:pPr>
            <w:r w:rsidRPr="00515D0E">
              <w:rPr>
                <w:rFonts w:ascii="Verdana" w:hAnsi="Verdana"/>
                <w:b/>
                <w:bCs/>
              </w:rPr>
              <w:t>REVISÓ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  <w:vAlign w:val="center"/>
          </w:tcPr>
          <w:p w14:paraId="73F7011D" w14:textId="77777777" w:rsidR="00A76DC3" w:rsidRPr="00515D0E" w:rsidRDefault="00A76DC3" w:rsidP="003107AF">
            <w:pPr>
              <w:jc w:val="center"/>
              <w:rPr>
                <w:rFonts w:ascii="Verdana" w:hAnsi="Verdana"/>
                <w:b/>
                <w:bCs/>
              </w:rPr>
            </w:pPr>
            <w:r w:rsidRPr="00515D0E">
              <w:rPr>
                <w:rFonts w:ascii="Verdana" w:hAnsi="Verdana"/>
                <w:b/>
                <w:bCs/>
              </w:rPr>
              <w:t>APROBÓ</w:t>
            </w:r>
          </w:p>
        </w:tc>
      </w:tr>
      <w:tr w:rsidR="00A76DC3" w:rsidRPr="00515D0E" w14:paraId="2660313F" w14:textId="77777777" w:rsidTr="67589D63">
        <w:trPr>
          <w:trHeight w:val="300"/>
        </w:trPr>
        <w:tc>
          <w:tcPr>
            <w:tcW w:w="507" w:type="pct"/>
            <w:vAlign w:val="center"/>
          </w:tcPr>
          <w:p w14:paraId="412B133C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743" w:type="pct"/>
            <w:vAlign w:val="center"/>
          </w:tcPr>
          <w:p w14:paraId="65F9C3DC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0199BBA3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743" w:type="pct"/>
            <w:vAlign w:val="center"/>
          </w:tcPr>
          <w:p w14:paraId="71C719AE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Carolina Huertas</w:t>
            </w:r>
          </w:p>
        </w:tc>
        <w:tc>
          <w:tcPr>
            <w:tcW w:w="535" w:type="pct"/>
            <w:vAlign w:val="center"/>
          </w:tcPr>
          <w:p w14:paraId="1823AB68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715" w:type="pct"/>
            <w:vAlign w:val="center"/>
          </w:tcPr>
          <w:p w14:paraId="253900BA" w14:textId="5BCEDB16" w:rsidR="67589D63" w:rsidRPr="00515D0E" w:rsidRDefault="67589D6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Diamilia Rocío Aguirre</w:t>
            </w:r>
          </w:p>
        </w:tc>
        <w:tc>
          <w:tcPr>
            <w:tcW w:w="535" w:type="pct"/>
            <w:vAlign w:val="center"/>
          </w:tcPr>
          <w:p w14:paraId="113359EF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715" w:type="pct"/>
            <w:vAlign w:val="center"/>
          </w:tcPr>
          <w:p w14:paraId="1F3B1409" w14:textId="5C69DC0A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76DC3" w:rsidRPr="00515D0E" w14:paraId="607C0071" w14:textId="77777777" w:rsidTr="67589D63">
        <w:trPr>
          <w:trHeight w:val="300"/>
        </w:trPr>
        <w:tc>
          <w:tcPr>
            <w:tcW w:w="507" w:type="pct"/>
            <w:vAlign w:val="center"/>
          </w:tcPr>
          <w:p w14:paraId="71301CFC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743" w:type="pct"/>
            <w:vAlign w:val="center"/>
          </w:tcPr>
          <w:p w14:paraId="562C75D1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09CCBE28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743" w:type="pct"/>
            <w:vAlign w:val="center"/>
          </w:tcPr>
          <w:p w14:paraId="54AED097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Profesional Universitario</w:t>
            </w:r>
          </w:p>
        </w:tc>
        <w:tc>
          <w:tcPr>
            <w:tcW w:w="535" w:type="pct"/>
            <w:vAlign w:val="center"/>
          </w:tcPr>
          <w:p w14:paraId="77C56773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715" w:type="pct"/>
            <w:vAlign w:val="center"/>
          </w:tcPr>
          <w:p w14:paraId="0DFFDA0C" w14:textId="0166824B" w:rsidR="67589D63" w:rsidRPr="00515D0E" w:rsidRDefault="67589D6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Profesional Especializado</w:t>
            </w:r>
          </w:p>
          <w:p w14:paraId="41C8824B" w14:textId="472E8CCF" w:rsidR="67589D63" w:rsidRPr="00515D0E" w:rsidRDefault="67589D6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Grupo Comunicaciones</w:t>
            </w:r>
          </w:p>
        </w:tc>
        <w:tc>
          <w:tcPr>
            <w:tcW w:w="535" w:type="pct"/>
            <w:vAlign w:val="center"/>
          </w:tcPr>
          <w:p w14:paraId="33E0EF99" w14:textId="77777777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  <w:r w:rsidRPr="00515D0E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715" w:type="pct"/>
            <w:vAlign w:val="center"/>
          </w:tcPr>
          <w:p w14:paraId="1A965116" w14:textId="70710F38" w:rsidR="00A76DC3" w:rsidRPr="00515D0E" w:rsidRDefault="00A76DC3" w:rsidP="003107A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DF4E37C" w14:textId="77777777" w:rsidR="00A76DC3" w:rsidRPr="00515D0E" w:rsidRDefault="00A76DC3" w:rsidP="003107AF">
      <w:pPr>
        <w:rPr>
          <w:rFonts w:ascii="Verdana" w:eastAsia="Verdana" w:hAnsi="Verdana" w:cs="Verdana"/>
        </w:rPr>
      </w:pPr>
    </w:p>
    <w:sectPr w:rsidR="00A76DC3" w:rsidRPr="00515D0E">
      <w:headerReference w:type="first" r:id="rId17"/>
      <w:footerReference w:type="first" r:id="rId18"/>
      <w:pgSz w:w="12240" w:h="15840"/>
      <w:pgMar w:top="1880" w:right="1080" w:bottom="280" w:left="1080" w:header="8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CB82" w14:textId="77777777" w:rsidR="009D37B0" w:rsidRDefault="009D37B0">
      <w:r>
        <w:separator/>
      </w:r>
    </w:p>
  </w:endnote>
  <w:endnote w:type="continuationSeparator" w:id="0">
    <w:p w14:paraId="4CE53A38" w14:textId="77777777" w:rsidR="009D37B0" w:rsidRDefault="009D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DC" w14:textId="77777777" w:rsidR="007E48CB" w:rsidRDefault="007E48CB" w:rsidP="007E48CB"/>
  <w:tbl>
    <w:tblPr>
      <w:tblStyle w:val="Tablaconcuadrcula"/>
      <w:tblW w:w="99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1843"/>
    </w:tblGrid>
    <w:tr w:rsidR="007E48CB" w14:paraId="0D24F712" w14:textId="77777777" w:rsidTr="007E48CB">
      <w:trPr>
        <w:jc w:val="center"/>
      </w:trPr>
      <w:tc>
        <w:tcPr>
          <w:tcW w:w="8075" w:type="dxa"/>
        </w:tcPr>
        <w:p w14:paraId="414BE6CC" w14:textId="77777777" w:rsidR="007E48CB" w:rsidRPr="00B5144C" w:rsidRDefault="007E48CB" w:rsidP="007E48CB">
          <w:pPr>
            <w:pStyle w:val="Piedepgina"/>
            <w:jc w:val="center"/>
            <w:rPr>
              <w:rFonts w:ascii="Verdana" w:hAnsi="Verdana" w:cs="Arial"/>
              <w:b/>
              <w:sz w:val="14"/>
              <w:szCs w:val="14"/>
            </w:rPr>
          </w:pPr>
          <w:r w:rsidRPr="00B5144C">
            <w:rPr>
              <w:rFonts w:ascii="Verdana" w:hAnsi="Verdana" w:cs="Arial"/>
              <w:b/>
              <w:sz w:val="14"/>
              <w:szCs w:val="14"/>
            </w:rPr>
            <w:t>DOCUMENTO CONTROLADO</w:t>
          </w:r>
        </w:p>
        <w:p w14:paraId="6A48BBF9" w14:textId="77777777" w:rsidR="007E48CB" w:rsidRPr="00B5144C" w:rsidRDefault="007E48CB" w:rsidP="007E48CB">
          <w:pPr>
            <w:pStyle w:val="Piedepgina"/>
            <w:jc w:val="center"/>
            <w:rPr>
              <w:rFonts w:ascii="Verdana" w:hAnsi="Verdana" w:cs="Arial"/>
              <w:sz w:val="14"/>
              <w:szCs w:val="14"/>
            </w:rPr>
          </w:pPr>
          <w:r w:rsidRPr="00B5144C">
            <w:rPr>
              <w:rFonts w:ascii="Verdana" w:hAnsi="Verdana" w:cs="Arial"/>
              <w:sz w:val="14"/>
              <w:szCs w:val="14"/>
            </w:rPr>
            <w:t>Cualquier copia o impresión de este documento se considera copia no controlada y el Ministerio de Comercio, Industria y Turismo no se hace responsable por su uso</w:t>
          </w:r>
        </w:p>
      </w:tc>
      <w:tc>
        <w:tcPr>
          <w:tcW w:w="1843" w:type="dxa"/>
          <w:vAlign w:val="center"/>
        </w:tcPr>
        <w:p w14:paraId="596CD455" w14:textId="77777777" w:rsidR="007E48CB" w:rsidRPr="00B5144C" w:rsidRDefault="007E48CB" w:rsidP="007E48CB">
          <w:pPr>
            <w:tabs>
              <w:tab w:val="center" w:pos="4550"/>
              <w:tab w:val="left" w:pos="5818"/>
            </w:tabs>
            <w:jc w:val="right"/>
            <w:rPr>
              <w:rFonts w:ascii="Verdana" w:hAnsi="Verdana"/>
              <w:spacing w:val="60"/>
              <w:sz w:val="14"/>
              <w:szCs w:val="14"/>
            </w:rPr>
          </w:pPr>
          <w:r w:rsidRPr="00B5144C">
            <w:rPr>
              <w:rFonts w:ascii="Verdana" w:hAnsi="Verdana"/>
              <w:spacing w:val="60"/>
              <w:sz w:val="14"/>
              <w:szCs w:val="14"/>
            </w:rPr>
            <w:t>Página</w:t>
          </w:r>
          <w:r w:rsidRPr="00B5144C">
            <w:rPr>
              <w:rFonts w:ascii="Verdana" w:hAnsi="Verdana"/>
              <w:sz w:val="14"/>
              <w:szCs w:val="14"/>
            </w:rPr>
            <w:t xml:space="preserve"> </w:t>
          </w:r>
          <w:r w:rsidRPr="00B5144C">
            <w:rPr>
              <w:rFonts w:ascii="Verdana" w:hAnsi="Verdana"/>
              <w:sz w:val="14"/>
              <w:szCs w:val="14"/>
            </w:rPr>
            <w:fldChar w:fldCharType="begin"/>
          </w:r>
          <w:r w:rsidRPr="00B5144C">
            <w:rPr>
              <w:rFonts w:ascii="Verdana" w:hAnsi="Verdana"/>
              <w:sz w:val="14"/>
              <w:szCs w:val="14"/>
            </w:rPr>
            <w:instrText>PAGE   \* MERGEFORMAT</w:instrText>
          </w:r>
          <w:r w:rsidRPr="00B5144C">
            <w:rPr>
              <w:rFonts w:ascii="Verdana" w:hAnsi="Verdana"/>
              <w:sz w:val="14"/>
              <w:szCs w:val="14"/>
            </w:rPr>
            <w:fldChar w:fldCharType="separate"/>
          </w:r>
          <w:r w:rsidR="002D24D3">
            <w:rPr>
              <w:rFonts w:ascii="Verdana" w:hAnsi="Verdana"/>
              <w:noProof/>
              <w:sz w:val="14"/>
              <w:szCs w:val="14"/>
            </w:rPr>
            <w:t>8</w:t>
          </w:r>
          <w:r w:rsidRPr="00B5144C">
            <w:rPr>
              <w:rFonts w:ascii="Verdana" w:hAnsi="Verdana"/>
              <w:sz w:val="14"/>
              <w:szCs w:val="14"/>
            </w:rPr>
            <w:fldChar w:fldCharType="end"/>
          </w:r>
          <w:r w:rsidRPr="00B5144C">
            <w:rPr>
              <w:rFonts w:ascii="Verdana" w:hAnsi="Verdana"/>
              <w:sz w:val="14"/>
              <w:szCs w:val="14"/>
            </w:rPr>
            <w:t xml:space="preserve"> | </w:t>
          </w:r>
          <w:r w:rsidRPr="00B5144C">
            <w:rPr>
              <w:rFonts w:ascii="Verdana" w:hAnsi="Verdana"/>
              <w:sz w:val="14"/>
              <w:szCs w:val="14"/>
            </w:rPr>
            <w:fldChar w:fldCharType="begin"/>
          </w:r>
          <w:r w:rsidRPr="00B5144C">
            <w:rPr>
              <w:rFonts w:ascii="Verdana" w:hAnsi="Verdana"/>
              <w:sz w:val="14"/>
              <w:szCs w:val="14"/>
            </w:rPr>
            <w:instrText>NUMPAGES  \* Arabic  \* MERGEFORMAT</w:instrText>
          </w:r>
          <w:r w:rsidRPr="00B5144C">
            <w:rPr>
              <w:rFonts w:ascii="Verdana" w:hAnsi="Verdana"/>
              <w:sz w:val="14"/>
              <w:szCs w:val="14"/>
            </w:rPr>
            <w:fldChar w:fldCharType="separate"/>
          </w:r>
          <w:r w:rsidR="002D24D3">
            <w:rPr>
              <w:rFonts w:ascii="Verdana" w:hAnsi="Verdana"/>
              <w:noProof/>
              <w:sz w:val="14"/>
              <w:szCs w:val="14"/>
            </w:rPr>
            <w:t>8</w:t>
          </w:r>
          <w:r w:rsidRPr="00B5144C">
            <w:rPr>
              <w:rFonts w:ascii="Verdana" w:hAnsi="Verdana"/>
              <w:sz w:val="14"/>
              <w:szCs w:val="14"/>
            </w:rPr>
            <w:fldChar w:fldCharType="end"/>
          </w:r>
        </w:p>
      </w:tc>
    </w:tr>
  </w:tbl>
  <w:p w14:paraId="49E398E2" w14:textId="77777777" w:rsidR="007E48CB" w:rsidRDefault="007E48CB" w:rsidP="007E48CB">
    <w:pPr>
      <w:tabs>
        <w:tab w:val="center" w:pos="4550"/>
        <w:tab w:val="left" w:pos="5818"/>
      </w:tabs>
      <w:ind w:right="260"/>
      <w:rPr>
        <w:rFonts w:ascii="Verdana" w:hAnsi="Verdana"/>
        <w:spacing w:val="60"/>
        <w:sz w:val="20"/>
        <w:szCs w:val="20"/>
      </w:rPr>
    </w:pPr>
  </w:p>
  <w:p w14:paraId="16287F21" w14:textId="77777777" w:rsidR="007E48CB" w:rsidRDefault="007E48CB">
    <w:pPr>
      <w:pStyle w:val="Piedepgina"/>
    </w:pPr>
  </w:p>
  <w:p w14:paraId="5BE93A62" w14:textId="77777777" w:rsidR="007E48CB" w:rsidRDefault="007E48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74F20B" w14:paraId="68AE2269" w14:textId="77777777" w:rsidTr="0B74F20B">
      <w:trPr>
        <w:trHeight w:val="300"/>
      </w:trPr>
      <w:tc>
        <w:tcPr>
          <w:tcW w:w="3360" w:type="dxa"/>
        </w:tcPr>
        <w:p w14:paraId="0BC89781" w14:textId="3459AF2F" w:rsidR="0B74F20B" w:rsidRDefault="0B74F20B" w:rsidP="0B74F20B">
          <w:pPr>
            <w:pStyle w:val="Encabezado"/>
            <w:ind w:left="-115"/>
          </w:pPr>
        </w:p>
      </w:tc>
      <w:tc>
        <w:tcPr>
          <w:tcW w:w="3360" w:type="dxa"/>
        </w:tcPr>
        <w:p w14:paraId="6FDE40B7" w14:textId="6404D357" w:rsidR="0B74F20B" w:rsidRDefault="0B74F20B" w:rsidP="0B74F20B">
          <w:pPr>
            <w:pStyle w:val="Encabezado"/>
            <w:jc w:val="center"/>
          </w:pPr>
        </w:p>
      </w:tc>
      <w:tc>
        <w:tcPr>
          <w:tcW w:w="3360" w:type="dxa"/>
        </w:tcPr>
        <w:p w14:paraId="386568FB" w14:textId="2F5E5AD6" w:rsidR="0B74F20B" w:rsidRDefault="0B74F20B" w:rsidP="0B74F20B">
          <w:pPr>
            <w:pStyle w:val="Encabezado"/>
            <w:ind w:right="-115"/>
            <w:jc w:val="right"/>
          </w:pPr>
        </w:p>
      </w:tc>
    </w:tr>
  </w:tbl>
  <w:p w14:paraId="73EAF57A" w14:textId="5D4D998F" w:rsidR="0B74F20B" w:rsidRDefault="0B74F20B" w:rsidP="0B74F2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74F20B" w14:paraId="7E59923F" w14:textId="77777777" w:rsidTr="0B74F20B">
      <w:trPr>
        <w:trHeight w:val="300"/>
      </w:trPr>
      <w:tc>
        <w:tcPr>
          <w:tcW w:w="3360" w:type="dxa"/>
        </w:tcPr>
        <w:p w14:paraId="16502CC8" w14:textId="1F605A0B" w:rsidR="0B74F20B" w:rsidRDefault="0B74F20B" w:rsidP="0B74F20B">
          <w:pPr>
            <w:pStyle w:val="Encabezado"/>
            <w:ind w:left="-115"/>
          </w:pPr>
        </w:p>
      </w:tc>
      <w:tc>
        <w:tcPr>
          <w:tcW w:w="3360" w:type="dxa"/>
        </w:tcPr>
        <w:p w14:paraId="5DBC31E6" w14:textId="1506F916" w:rsidR="0B74F20B" w:rsidRDefault="0B74F20B" w:rsidP="0B74F20B">
          <w:pPr>
            <w:pStyle w:val="Encabezado"/>
            <w:jc w:val="center"/>
          </w:pPr>
        </w:p>
      </w:tc>
      <w:tc>
        <w:tcPr>
          <w:tcW w:w="3360" w:type="dxa"/>
        </w:tcPr>
        <w:p w14:paraId="168A498B" w14:textId="048D765A" w:rsidR="0B74F20B" w:rsidRDefault="0B74F20B" w:rsidP="0B74F20B">
          <w:pPr>
            <w:pStyle w:val="Encabezado"/>
            <w:ind w:right="-115"/>
            <w:jc w:val="right"/>
          </w:pPr>
        </w:p>
      </w:tc>
    </w:tr>
  </w:tbl>
  <w:p w14:paraId="6CE7582B" w14:textId="705BD306" w:rsidR="0B74F20B" w:rsidRDefault="0B74F20B" w:rsidP="0B74F20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74F20B" w14:paraId="0D994695" w14:textId="77777777" w:rsidTr="0B74F20B">
      <w:trPr>
        <w:trHeight w:val="300"/>
      </w:trPr>
      <w:tc>
        <w:tcPr>
          <w:tcW w:w="3360" w:type="dxa"/>
        </w:tcPr>
        <w:p w14:paraId="04F6C8EB" w14:textId="4F9B04AF" w:rsidR="0B74F20B" w:rsidRDefault="0B74F20B" w:rsidP="0B74F20B">
          <w:pPr>
            <w:pStyle w:val="Encabezado"/>
            <w:ind w:left="-115"/>
          </w:pPr>
        </w:p>
      </w:tc>
      <w:tc>
        <w:tcPr>
          <w:tcW w:w="3360" w:type="dxa"/>
        </w:tcPr>
        <w:p w14:paraId="0E9D8B16" w14:textId="54375B0E" w:rsidR="0B74F20B" w:rsidRDefault="0B74F20B" w:rsidP="0B74F20B">
          <w:pPr>
            <w:pStyle w:val="Encabezado"/>
            <w:jc w:val="center"/>
          </w:pPr>
        </w:p>
      </w:tc>
      <w:tc>
        <w:tcPr>
          <w:tcW w:w="3360" w:type="dxa"/>
        </w:tcPr>
        <w:p w14:paraId="2AD6286B" w14:textId="7831C9F5" w:rsidR="0B74F20B" w:rsidRDefault="0B74F20B" w:rsidP="0B74F20B">
          <w:pPr>
            <w:pStyle w:val="Encabezado"/>
            <w:ind w:right="-115"/>
            <w:jc w:val="right"/>
          </w:pPr>
        </w:p>
      </w:tc>
    </w:tr>
  </w:tbl>
  <w:p w14:paraId="5A9C5B61" w14:textId="16B855AD" w:rsidR="0B74F20B" w:rsidRDefault="0B74F20B" w:rsidP="0B74F2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B58C" w14:textId="77777777" w:rsidR="009D37B0" w:rsidRDefault="009D37B0">
      <w:r>
        <w:separator/>
      </w:r>
    </w:p>
  </w:footnote>
  <w:footnote w:type="continuationSeparator" w:id="0">
    <w:p w14:paraId="6E80518A" w14:textId="77777777" w:rsidR="009D37B0" w:rsidRDefault="009D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351"/>
      <w:gridCol w:w="1352"/>
      <w:gridCol w:w="1351"/>
      <w:gridCol w:w="1352"/>
      <w:gridCol w:w="1351"/>
      <w:gridCol w:w="1440"/>
    </w:tblGrid>
    <w:tr w:rsidR="003E6CAC" w:rsidRPr="00666AB9" w14:paraId="55661668" w14:textId="77777777" w:rsidTr="07802679">
      <w:trPr>
        <w:trHeight w:val="300"/>
      </w:trPr>
      <w:tc>
        <w:tcPr>
          <w:tcW w:w="1701" w:type="dxa"/>
          <w:vMerge w:val="restart"/>
          <w:vAlign w:val="center"/>
        </w:tcPr>
        <w:p w14:paraId="5A63C5A7" w14:textId="77777777" w:rsidR="003E6CAC" w:rsidRPr="00666AB9" w:rsidRDefault="003E6CAC" w:rsidP="003E6CAC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5025D73C" wp14:editId="5641A48B">
                <wp:simplePos x="0" y="0"/>
                <wp:positionH relativeFrom="column">
                  <wp:posOffset>-9525</wp:posOffset>
                </wp:positionH>
                <wp:positionV relativeFrom="paragraph">
                  <wp:posOffset>-171450</wp:posOffset>
                </wp:positionV>
                <wp:extent cx="908050" cy="554990"/>
                <wp:effectExtent l="0" t="0" r="635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97" w:type="dxa"/>
          <w:gridSpan w:val="6"/>
          <w:shd w:val="clear" w:color="auto" w:fill="BFBFBF" w:themeFill="background1" w:themeFillShade="BF"/>
          <w:vAlign w:val="center"/>
        </w:tcPr>
        <w:p w14:paraId="46A40F19" w14:textId="6390D099" w:rsidR="003E6CAC" w:rsidRPr="00666AB9" w:rsidRDefault="07802679" w:rsidP="00D62B7D">
          <w:pPr>
            <w:jc w:val="center"/>
            <w:rPr>
              <w:rFonts w:ascii="Verdana" w:hAnsi="Verdana"/>
            </w:rPr>
          </w:pPr>
          <w:r w:rsidRPr="0780267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0780267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780267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Comunicación Estratégica y Relacionamiento con los grupos de valor</w:t>
          </w:r>
        </w:p>
      </w:tc>
    </w:tr>
    <w:tr w:rsidR="003E6CAC" w:rsidRPr="00666AB9" w14:paraId="3975E3A6" w14:textId="77777777" w:rsidTr="07802679">
      <w:trPr>
        <w:trHeight w:val="537"/>
      </w:trPr>
      <w:tc>
        <w:tcPr>
          <w:tcW w:w="1701" w:type="dxa"/>
          <w:vMerge/>
        </w:tcPr>
        <w:p w14:paraId="44FB30F8" w14:textId="77777777" w:rsidR="003E6CAC" w:rsidRPr="00666AB9" w:rsidRDefault="003E6CAC" w:rsidP="003E6CAC">
          <w:pPr>
            <w:rPr>
              <w:rFonts w:ascii="Verdana" w:hAnsi="Verdana"/>
            </w:rPr>
          </w:pPr>
        </w:p>
      </w:tc>
      <w:tc>
        <w:tcPr>
          <w:tcW w:w="8197" w:type="dxa"/>
          <w:gridSpan w:val="6"/>
          <w:shd w:val="clear" w:color="auto" w:fill="FFFFFF" w:themeFill="background1"/>
          <w:vAlign w:val="center"/>
        </w:tcPr>
        <w:p w14:paraId="48FF11F1" w14:textId="77777777" w:rsidR="003E6CAC" w:rsidRPr="003E6CAC" w:rsidRDefault="003E6CAC" w:rsidP="003E6CAC">
          <w:pPr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3E6CAC">
            <w:rPr>
              <w:rFonts w:ascii="Verdana" w:hAnsi="Verdana"/>
              <w:b/>
              <w:bCs/>
              <w:sz w:val="24"/>
              <w:szCs w:val="24"/>
            </w:rPr>
            <w:t>POLÍTICA DE INFORMACIÓN Y COMUNICACIÓN DEL MINISTERIO DE COMERCIO, INDUSTRIA Y TURISMO</w:t>
          </w:r>
        </w:p>
      </w:tc>
    </w:tr>
    <w:tr w:rsidR="003E6CAC" w:rsidRPr="00666AB9" w14:paraId="5608553C" w14:textId="77777777" w:rsidTr="07802679">
      <w:trPr>
        <w:trHeight w:val="300"/>
      </w:trPr>
      <w:tc>
        <w:tcPr>
          <w:tcW w:w="1701" w:type="dxa"/>
          <w:vMerge/>
        </w:tcPr>
        <w:p w14:paraId="1DA6542E" w14:textId="77777777" w:rsidR="003E6CAC" w:rsidRPr="00666AB9" w:rsidRDefault="003E6CAC" w:rsidP="003E6CAC">
          <w:pPr>
            <w:rPr>
              <w:rFonts w:ascii="Verdana" w:hAnsi="Verdana"/>
            </w:rPr>
          </w:pPr>
        </w:p>
      </w:tc>
      <w:tc>
        <w:tcPr>
          <w:tcW w:w="1351" w:type="dxa"/>
          <w:shd w:val="clear" w:color="auto" w:fill="BFBFBF" w:themeFill="background1" w:themeFillShade="BF"/>
          <w:vAlign w:val="center"/>
        </w:tcPr>
        <w:p w14:paraId="686D3AE4" w14:textId="77777777" w:rsidR="003E6CAC" w:rsidRPr="00666AB9" w:rsidRDefault="003E6CAC" w:rsidP="003E6CAC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52" w:type="dxa"/>
          <w:shd w:val="clear" w:color="auto" w:fill="FFFFFF" w:themeFill="background1"/>
          <w:vAlign w:val="center"/>
        </w:tcPr>
        <w:p w14:paraId="6A9614F3" w14:textId="689B93B9" w:rsidR="003E6CAC" w:rsidRPr="00666AB9" w:rsidRDefault="0B74F20B" w:rsidP="0B74F20B">
          <w:pPr>
            <w:spacing w:line="259" w:lineRule="auto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B74F20B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CR-DR-001 </w:t>
          </w:r>
        </w:p>
      </w:tc>
      <w:tc>
        <w:tcPr>
          <w:tcW w:w="1351" w:type="dxa"/>
          <w:shd w:val="clear" w:color="auto" w:fill="BFBFBF" w:themeFill="background1" w:themeFillShade="BF"/>
          <w:vAlign w:val="center"/>
        </w:tcPr>
        <w:p w14:paraId="0A75F81D" w14:textId="77777777" w:rsidR="003E6CAC" w:rsidRPr="00666AB9" w:rsidRDefault="003E6CAC" w:rsidP="003E6CAC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52" w:type="dxa"/>
          <w:shd w:val="clear" w:color="auto" w:fill="FFFFFF" w:themeFill="background1"/>
          <w:vAlign w:val="center"/>
        </w:tcPr>
        <w:p w14:paraId="382C3BA8" w14:textId="77777777" w:rsidR="003E6CAC" w:rsidRPr="00666AB9" w:rsidRDefault="003E6CAC" w:rsidP="003E6CAC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51" w:type="dxa"/>
          <w:shd w:val="clear" w:color="auto" w:fill="BFBFBF" w:themeFill="background1" w:themeFillShade="BF"/>
          <w:vAlign w:val="center"/>
        </w:tcPr>
        <w:p w14:paraId="2B86AD77" w14:textId="77777777" w:rsidR="003E6CAC" w:rsidRPr="00666AB9" w:rsidRDefault="003E6CAC" w:rsidP="003E6CAC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440" w:type="dxa"/>
          <w:shd w:val="clear" w:color="auto" w:fill="FFFFFF" w:themeFill="background1"/>
          <w:vAlign w:val="center"/>
        </w:tcPr>
        <w:p w14:paraId="3881AB57" w14:textId="2FDABDFB" w:rsidR="003E6CAC" w:rsidRPr="00666AB9" w:rsidRDefault="07802679" w:rsidP="003E6CAC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780267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722B00AE" w14:textId="728C6C52" w:rsidR="003E6CAC" w:rsidRDefault="003E6CAC" w:rsidP="0B74F20B"/>
  <w:p w14:paraId="42C6D796" w14:textId="77777777" w:rsidR="00790F9F" w:rsidRDefault="00790F9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74F20B" w14:paraId="72B0969D" w14:textId="77777777" w:rsidTr="0B74F20B">
      <w:trPr>
        <w:trHeight w:val="300"/>
      </w:trPr>
      <w:tc>
        <w:tcPr>
          <w:tcW w:w="3360" w:type="dxa"/>
        </w:tcPr>
        <w:p w14:paraId="023F9ADB" w14:textId="33639BC7" w:rsidR="0B74F20B" w:rsidRDefault="0B74F20B" w:rsidP="0B74F20B">
          <w:pPr>
            <w:pStyle w:val="Encabezado"/>
            <w:ind w:left="-115"/>
          </w:pPr>
        </w:p>
      </w:tc>
      <w:tc>
        <w:tcPr>
          <w:tcW w:w="3360" w:type="dxa"/>
        </w:tcPr>
        <w:p w14:paraId="6151010F" w14:textId="42FE0A0D" w:rsidR="0B74F20B" w:rsidRDefault="0B74F20B" w:rsidP="0B74F20B">
          <w:pPr>
            <w:pStyle w:val="Encabezado"/>
            <w:jc w:val="center"/>
          </w:pPr>
        </w:p>
      </w:tc>
      <w:tc>
        <w:tcPr>
          <w:tcW w:w="3360" w:type="dxa"/>
        </w:tcPr>
        <w:p w14:paraId="6C1B6C70" w14:textId="78F3DBE7" w:rsidR="0B74F20B" w:rsidRDefault="0B74F20B" w:rsidP="0B74F20B">
          <w:pPr>
            <w:pStyle w:val="Encabezado"/>
            <w:ind w:right="-115"/>
            <w:jc w:val="right"/>
          </w:pPr>
        </w:p>
      </w:tc>
    </w:tr>
  </w:tbl>
  <w:p w14:paraId="67B164FF" w14:textId="005F350F" w:rsidR="0B74F20B" w:rsidRDefault="0B74F20B" w:rsidP="0B74F2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74F20B" w14:paraId="1C5BDC6A" w14:textId="77777777" w:rsidTr="0B74F20B">
      <w:trPr>
        <w:trHeight w:val="300"/>
      </w:trPr>
      <w:tc>
        <w:tcPr>
          <w:tcW w:w="3360" w:type="dxa"/>
        </w:tcPr>
        <w:p w14:paraId="36E5CF15" w14:textId="55ED3E65" w:rsidR="0B74F20B" w:rsidRDefault="0B74F20B" w:rsidP="0B74F20B">
          <w:pPr>
            <w:pStyle w:val="Encabezado"/>
            <w:ind w:left="-115"/>
          </w:pPr>
        </w:p>
      </w:tc>
      <w:tc>
        <w:tcPr>
          <w:tcW w:w="3360" w:type="dxa"/>
        </w:tcPr>
        <w:p w14:paraId="442F43DC" w14:textId="50390AC7" w:rsidR="0B74F20B" w:rsidRDefault="0B74F20B" w:rsidP="0B74F20B">
          <w:pPr>
            <w:pStyle w:val="Encabezado"/>
            <w:jc w:val="center"/>
          </w:pPr>
        </w:p>
      </w:tc>
      <w:tc>
        <w:tcPr>
          <w:tcW w:w="3360" w:type="dxa"/>
        </w:tcPr>
        <w:p w14:paraId="6F6068D3" w14:textId="63401469" w:rsidR="0B74F20B" w:rsidRDefault="0B74F20B" w:rsidP="0B74F20B">
          <w:pPr>
            <w:pStyle w:val="Encabezado"/>
            <w:ind w:right="-115"/>
            <w:jc w:val="right"/>
          </w:pPr>
        </w:p>
      </w:tc>
    </w:tr>
  </w:tbl>
  <w:p w14:paraId="79890ACF" w14:textId="663AE5A1" w:rsidR="0B74F20B" w:rsidRDefault="0B74F20B" w:rsidP="0B74F20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B74F20B" w14:paraId="47462395" w14:textId="77777777" w:rsidTr="0B74F20B">
      <w:trPr>
        <w:trHeight w:val="300"/>
      </w:trPr>
      <w:tc>
        <w:tcPr>
          <w:tcW w:w="3360" w:type="dxa"/>
        </w:tcPr>
        <w:p w14:paraId="559BA4B4" w14:textId="722DDBB7" w:rsidR="0B74F20B" w:rsidRDefault="0B74F20B" w:rsidP="0B74F20B">
          <w:pPr>
            <w:pStyle w:val="Encabezado"/>
            <w:ind w:left="-115"/>
          </w:pPr>
        </w:p>
      </w:tc>
      <w:tc>
        <w:tcPr>
          <w:tcW w:w="3360" w:type="dxa"/>
        </w:tcPr>
        <w:p w14:paraId="571DE480" w14:textId="52FE8DF7" w:rsidR="0B74F20B" w:rsidRDefault="0B74F20B" w:rsidP="0B74F20B">
          <w:pPr>
            <w:pStyle w:val="Encabezado"/>
            <w:jc w:val="center"/>
          </w:pPr>
        </w:p>
      </w:tc>
      <w:tc>
        <w:tcPr>
          <w:tcW w:w="3360" w:type="dxa"/>
        </w:tcPr>
        <w:p w14:paraId="45E422B0" w14:textId="624C76C5" w:rsidR="0B74F20B" w:rsidRDefault="0B74F20B" w:rsidP="0B74F20B">
          <w:pPr>
            <w:pStyle w:val="Encabezado"/>
            <w:ind w:right="-115"/>
            <w:jc w:val="right"/>
          </w:pPr>
        </w:p>
      </w:tc>
    </w:tr>
  </w:tbl>
  <w:p w14:paraId="4F1DC464" w14:textId="71DE0303" w:rsidR="0B74F20B" w:rsidRDefault="0B74F20B" w:rsidP="0B74F20B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lxcP2LQPI1PxA" int2:id="DKQdGMn3">
      <int2:state int2:value="Rejected" int2:type="spell"/>
    </int2:textHash>
    <int2:textHash int2:hashCode="n6oJRQ0lMSq1Nu" int2:id="hMAfIHHK">
      <int2:state int2:value="Rejected" int2:type="spell"/>
    </int2:textHash>
    <int2:textHash int2:hashCode="Rik4NlabOWj0wd" int2:id="6ZBoN6dX">
      <int2:state int2:value="Rejected" int2:type="spell"/>
    </int2:textHash>
    <int2:bookmark int2:bookmarkName="_Int_Dtzd8R3x" int2:invalidationBookmarkName="" int2:hashCode="9OiuoK60UTXu2u" int2:id="uUjukjI3">
      <int2:state int2:value="Rejected" int2:type="gram"/>
    </int2:bookmark>
    <int2:bookmark int2:bookmarkName="_Int_gSkt6nzv" int2:invalidationBookmarkName="" int2:hashCode="y/Clw2Acfb4JZn" int2:id="ZV8SIPcp">
      <int2:state int2:value="Rejected" int2:type="gram"/>
    </int2:bookmark>
    <int2:bookmark int2:bookmarkName="_Int_Z6miOvLf" int2:invalidationBookmarkName="" int2:hashCode="y/Clw2Acfb4JZn" int2:id="tJtevJmd">
      <int2:state int2:value="Rejected" int2:type="gram"/>
    </int2:bookmark>
    <int2:bookmark int2:bookmarkName="_Int_Q40C9JzK" int2:invalidationBookmarkName="" int2:hashCode="5+rhXfruObW5NP" int2:id="n0sK5y2x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61DD"/>
    <w:multiLevelType w:val="hybridMultilevel"/>
    <w:tmpl w:val="5A304694"/>
    <w:lvl w:ilvl="0" w:tplc="2FA2D444">
      <w:numFmt w:val="bullet"/>
      <w:lvlText w:val=""/>
      <w:lvlJc w:val="left"/>
      <w:pPr>
        <w:ind w:left="408" w:hanging="356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BBC292C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61C65B6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3" w:tplc="8FD42B50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4" w:tplc="E34A4120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D1D0B5E4">
      <w:numFmt w:val="bullet"/>
      <w:lvlText w:val="•"/>
      <w:lvlJc w:val="left"/>
      <w:pPr>
        <w:ind w:left="4946" w:hanging="360"/>
      </w:pPr>
      <w:rPr>
        <w:rFonts w:hint="default"/>
        <w:lang w:val="es-ES" w:eastAsia="en-US" w:bidi="ar-SA"/>
      </w:rPr>
    </w:lvl>
    <w:lvl w:ilvl="6" w:tplc="6F349AD4">
      <w:numFmt w:val="bullet"/>
      <w:lvlText w:val="•"/>
      <w:lvlJc w:val="left"/>
      <w:pPr>
        <w:ind w:left="5973" w:hanging="360"/>
      </w:pPr>
      <w:rPr>
        <w:rFonts w:hint="default"/>
        <w:lang w:val="es-ES" w:eastAsia="en-US" w:bidi="ar-SA"/>
      </w:rPr>
    </w:lvl>
    <w:lvl w:ilvl="7" w:tplc="35F8DAB0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0E180FF6">
      <w:numFmt w:val="bullet"/>
      <w:lvlText w:val="•"/>
      <w:lvlJc w:val="left"/>
      <w:pPr>
        <w:ind w:left="802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AAEA448"/>
    <w:multiLevelType w:val="hybridMultilevel"/>
    <w:tmpl w:val="5EFEBE30"/>
    <w:lvl w:ilvl="0" w:tplc="E1EC9D4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5104488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758CFA94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B452583E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C8109694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2B5A7492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875C7D10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630282C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77B24474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D210D08"/>
    <w:multiLevelType w:val="hybridMultilevel"/>
    <w:tmpl w:val="174C1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91312">
    <w:abstractNumId w:val="1"/>
  </w:num>
  <w:num w:numId="2" w16cid:durableId="1171484937">
    <w:abstractNumId w:val="0"/>
  </w:num>
  <w:num w:numId="3" w16cid:durableId="996223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F9F"/>
    <w:rsid w:val="001671D3"/>
    <w:rsid w:val="00296C7B"/>
    <w:rsid w:val="002B4569"/>
    <w:rsid w:val="002D24D3"/>
    <w:rsid w:val="003107AF"/>
    <w:rsid w:val="003E6CAC"/>
    <w:rsid w:val="00515D0E"/>
    <w:rsid w:val="00542B4F"/>
    <w:rsid w:val="005A0249"/>
    <w:rsid w:val="00620A7D"/>
    <w:rsid w:val="00767BD5"/>
    <w:rsid w:val="00790F9F"/>
    <w:rsid w:val="007E48CB"/>
    <w:rsid w:val="00894966"/>
    <w:rsid w:val="00981F8D"/>
    <w:rsid w:val="009932B2"/>
    <w:rsid w:val="009D37B0"/>
    <w:rsid w:val="00A27D8C"/>
    <w:rsid w:val="00A76DC3"/>
    <w:rsid w:val="00B066DE"/>
    <w:rsid w:val="00B15209"/>
    <w:rsid w:val="00B23EA6"/>
    <w:rsid w:val="00BC1437"/>
    <w:rsid w:val="00CEB653"/>
    <w:rsid w:val="00D62B7D"/>
    <w:rsid w:val="01EDF2FF"/>
    <w:rsid w:val="07602512"/>
    <w:rsid w:val="07802679"/>
    <w:rsid w:val="084ECE9D"/>
    <w:rsid w:val="09993341"/>
    <w:rsid w:val="0B74F20B"/>
    <w:rsid w:val="0B88AE08"/>
    <w:rsid w:val="14098AD9"/>
    <w:rsid w:val="16EBCA5A"/>
    <w:rsid w:val="2011B212"/>
    <w:rsid w:val="2202A04B"/>
    <w:rsid w:val="24081D1C"/>
    <w:rsid w:val="261F915F"/>
    <w:rsid w:val="2993F2CB"/>
    <w:rsid w:val="2AEB7C03"/>
    <w:rsid w:val="2CF65312"/>
    <w:rsid w:val="2D2BB9B0"/>
    <w:rsid w:val="2DE464FA"/>
    <w:rsid w:val="2ED7931C"/>
    <w:rsid w:val="321DFB7C"/>
    <w:rsid w:val="3367C951"/>
    <w:rsid w:val="384E90A3"/>
    <w:rsid w:val="3CCEE933"/>
    <w:rsid w:val="3F02BEF8"/>
    <w:rsid w:val="4226A4F0"/>
    <w:rsid w:val="48759E73"/>
    <w:rsid w:val="4C5E5382"/>
    <w:rsid w:val="4D8753BF"/>
    <w:rsid w:val="51D174D1"/>
    <w:rsid w:val="525D8CA2"/>
    <w:rsid w:val="573B5CA5"/>
    <w:rsid w:val="5A969BAD"/>
    <w:rsid w:val="5B538652"/>
    <w:rsid w:val="5C44056F"/>
    <w:rsid w:val="609A42F4"/>
    <w:rsid w:val="65E9214E"/>
    <w:rsid w:val="67589D63"/>
    <w:rsid w:val="67C7C610"/>
    <w:rsid w:val="6816323C"/>
    <w:rsid w:val="69726266"/>
    <w:rsid w:val="6A82FA9B"/>
    <w:rsid w:val="6BB37D37"/>
    <w:rsid w:val="6DE0EDFD"/>
    <w:rsid w:val="76ED9E30"/>
    <w:rsid w:val="7C84F93C"/>
    <w:rsid w:val="7E6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9CEE"/>
  <w15:docId w15:val="{A9E2FDD0-DDDB-4E17-A8D2-2A70DEC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52" w:right="27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407" w:hanging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"/>
    <w:uiPriority w:val="1"/>
    <w:qFormat/>
    <w:pPr>
      <w:ind w:left="2729" w:right="279" w:hanging="1913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aliases w:val="Bullet,titulo 3,Lista vistosa - Énfasis 11,HOJA,Bolita,Párrafo de lista4,BOLADEF,Párrafo de lista2,Colorful List Accent 1,List Paragraph 1,Numbered Paragraph,Main numbered paragraph,Numbered List Paragraph,Párrafo de lista3,BOLA,Bullets"/>
    <w:basedOn w:val="Normal"/>
    <w:link w:val="PrrafodelistaCar"/>
    <w:uiPriority w:val="34"/>
    <w:qFormat/>
    <w:pPr>
      <w:ind w:left="4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6C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CA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3E6C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E6CAC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3E6CAC"/>
    <w:rPr>
      <w:rFonts w:ascii="Arial" w:eastAsia="Arial" w:hAnsi="Arial" w:cs="Arial"/>
      <w:b/>
      <w:bCs/>
      <w:sz w:val="30"/>
      <w:szCs w:val="30"/>
      <w:lang w:val="es-ES"/>
    </w:rPr>
  </w:style>
  <w:style w:type="table" w:styleId="Tablaconcuadrcula">
    <w:name w:val="Table Grid"/>
    <w:basedOn w:val="Tablanormal"/>
    <w:uiPriority w:val="59"/>
    <w:rsid w:val="007E48CB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aliases w:val="Bullet Car,titulo 3 Car,Lista vistosa - Énfasis 11 Car,HOJA Car,Bolita Car,Párrafo de lista4 Car,BOLADEF Car,Párrafo de lista2 Car,Colorful List Accent 1 Car,List Paragraph 1 Car,Numbered Paragraph Car,Main numbered paragraph Car"/>
    <w:link w:val="Prrafodelista"/>
    <w:uiPriority w:val="34"/>
    <w:qFormat/>
    <w:locked/>
    <w:rsid w:val="00A76DC3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5209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8A843-5928-41A5-B2A0-F6B63C591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6F40A-5637-4A79-8BFB-6EA46B09B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1C735-8FC4-4F2C-B600-CD79280EA89A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2194</Words>
  <Characters>12069</Characters>
  <Application>Microsoft Office Word</Application>
  <DocSecurity>0</DocSecurity>
  <Lines>100</Lines>
  <Paragraphs>28</Paragraphs>
  <ScaleCrop>false</ScaleCrop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yurriago</dc:creator>
  <cp:lastModifiedBy>Orietta Sofia Cotes Diaz - Pasante</cp:lastModifiedBy>
  <cp:revision>23</cp:revision>
  <dcterms:created xsi:type="dcterms:W3CDTF">2025-09-03T13:22:00Z</dcterms:created>
  <dcterms:modified xsi:type="dcterms:W3CDTF">2026-05-28T16:42:00Z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0x0101007C15C5B009B1164492E50DD4602ABF18</vt:lpwstr>
  </property>
  <property fmtid="{D5CDD505-2E9C-101B-9397-08002B2CF9AE}" pid="7" name="MediaServiceImageTags">
    <vt:lpwstr/>
  </property>
</Properties>
</file>